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D256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D2560">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D2560">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D2560">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D2560">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D256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17FBA"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1C63FFBE10344D485B5CC6258DFF374"/>
                </w:placeholder>
              </w:sdtPr>
              <w:sdtEndPr>
                <w:rPr>
                  <w:lang w:val="en-IE"/>
                </w:rPr>
              </w:sdtEndPr>
              <w:sdtContent>
                <w:tc>
                  <w:tcPr>
                    <w:tcW w:w="5491" w:type="dxa"/>
                  </w:tcPr>
                  <w:p w14:paraId="2AA4F572" w14:textId="15753C60" w:rsidR="00377580" w:rsidRPr="00080A71" w:rsidRDefault="00246617" w:rsidP="005F6927">
                    <w:pPr>
                      <w:tabs>
                        <w:tab w:val="left" w:pos="426"/>
                      </w:tabs>
                      <w:rPr>
                        <w:bCs/>
                        <w:lang w:val="en-IE" w:eastAsia="en-GB"/>
                      </w:rPr>
                    </w:pPr>
                    <w:r>
                      <w:rPr>
                        <w:bCs/>
                        <w:lang w:val="en-IE" w:eastAsia="en-GB"/>
                      </w:rPr>
                      <w:t>RTD-E-1</w:t>
                    </w:r>
                  </w:p>
                </w:tc>
              </w:sdtContent>
            </w:sdt>
          </w:sdtContent>
        </w:sdt>
      </w:tr>
      <w:tr w:rsidR="00377580" w:rsidRPr="0024661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667159123"/>
                <w:placeholder>
                  <w:docPart w:val="2BFCF650ADF041E2ABAF130C00338CCD"/>
                </w:placeholder>
              </w:sdtPr>
              <w:sdtEndPr>
                <w:rPr>
                  <w:lang w:val="en-IE"/>
                </w:rPr>
              </w:sdtEndPr>
              <w:sdtContent>
                <w:tc>
                  <w:tcPr>
                    <w:tcW w:w="5491" w:type="dxa"/>
                  </w:tcPr>
                  <w:p w14:paraId="51C87C16" w14:textId="643F34D1" w:rsidR="00377580" w:rsidRPr="00080A71" w:rsidRDefault="00246617" w:rsidP="005F6927">
                    <w:pPr>
                      <w:tabs>
                        <w:tab w:val="left" w:pos="426"/>
                      </w:tabs>
                      <w:rPr>
                        <w:bCs/>
                        <w:lang w:val="en-IE" w:eastAsia="en-GB"/>
                      </w:rPr>
                    </w:pPr>
                    <w:r>
                      <w:rPr>
                        <w:bCs/>
                        <w:lang w:val="en-IE" w:eastAsia="en-GB"/>
                      </w:rPr>
                      <w:t>423390</w:t>
                    </w:r>
                  </w:p>
                </w:tc>
              </w:sdtContent>
            </w:sdt>
          </w:sdtContent>
        </w:sdt>
      </w:tr>
      <w:tr w:rsidR="00377580" w:rsidRPr="00A77454"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62781457"/>
                  <w:placeholder>
                    <w:docPart w:val="5941038EFF414180998298D18B673675"/>
                  </w:placeholder>
                </w:sdtPr>
                <w:sdtEndPr/>
                <w:sdtContent>
                  <w:p w14:paraId="369CA7C8" w14:textId="13BAC0FB" w:rsidR="00377580" w:rsidRPr="00080A71" w:rsidRDefault="00246617" w:rsidP="005F6927">
                    <w:pPr>
                      <w:tabs>
                        <w:tab w:val="left" w:pos="426"/>
                      </w:tabs>
                      <w:rPr>
                        <w:bCs/>
                        <w:lang w:val="en-IE" w:eastAsia="en-GB"/>
                      </w:rPr>
                    </w:pPr>
                    <w:r>
                      <w:rPr>
                        <w:bCs/>
                        <w:lang w:val="en-IE" w:eastAsia="en-GB"/>
                      </w:rPr>
                      <w:t>Doris Schroecker</w:t>
                    </w:r>
                  </w:p>
                </w:sdtContent>
              </w:sdt>
            </w:sdtContent>
          </w:sdt>
          <w:p w14:paraId="32DD8032" w14:textId="5FE56AD9" w:rsidR="00377580" w:rsidRPr="001D3EEC" w:rsidRDefault="005D256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246617">
                  <w:rPr>
                    <w:bCs/>
                    <w:lang w:val="fr-BE" w:eastAsia="en-GB"/>
                  </w:rPr>
                  <w:t>4</w:t>
                </w:r>
                <w:r w:rsidR="0016645C">
                  <w:rPr>
                    <w:bCs/>
                    <w:lang w:val="fr-BE" w:eastAsia="en-GB"/>
                  </w:rPr>
                  <w:t>è</w:t>
                </w:r>
                <w:r w:rsidR="00246617">
                  <w:rPr>
                    <w:bCs/>
                    <w:lang w:val="fr-BE" w:eastAsia="en-GB"/>
                  </w:rPr>
                  <w:t>m</w:t>
                </w:r>
                <w:r w:rsidR="0016645C">
                  <w:rPr>
                    <w:bCs/>
                    <w:lang w:val="fr-BE" w:eastAsia="en-GB"/>
                  </w:rPr>
                  <w:t>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25FCDF3D" w:rsidR="00377580" w:rsidRPr="00A77454" w:rsidRDefault="005D2560"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246617" w:rsidRPr="00A77454">
                  <w:rPr>
                    <w:bCs/>
                    <w:lang w:val="en-IE" w:eastAsia="en-GB"/>
                  </w:rPr>
                  <w:t>1</w:t>
                </w:r>
              </w:sdtContent>
            </w:sdt>
            <w:r w:rsidR="00377580" w:rsidRPr="00A77454">
              <w:rPr>
                <w:bCs/>
                <w:lang w:val="en-IE" w:eastAsia="en-GB"/>
              </w:rPr>
              <w:t xml:space="preserve"> année</w:t>
            </w:r>
            <w:r w:rsidR="00377580" w:rsidRPr="00A77454">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246617" w:rsidRPr="00A77454">
                  <w:rPr>
                    <w:rFonts w:ascii="MS Gothic" w:eastAsia="MS Gothic" w:hAnsi="MS Gothic" w:hint="eastAsia"/>
                    <w:bCs/>
                    <w:szCs w:val="24"/>
                    <w:lang w:val="en-IE" w:eastAsia="en-GB"/>
                  </w:rPr>
                  <w:t>☒</w:t>
                </w:r>
              </w:sdtContent>
            </w:sdt>
            <w:r w:rsidR="00377580" w:rsidRPr="00A77454">
              <w:rPr>
                <w:bCs/>
                <w:lang w:val="en-IE" w:eastAsia="en-GB"/>
              </w:rPr>
              <w:t xml:space="preserve"> Bruxelles </w:t>
            </w:r>
            <w:r w:rsidR="0092295D" w:rsidRPr="00A77454">
              <w:rPr>
                <w:bCs/>
                <w:lang w:val="en-IE" w:eastAsia="en-GB"/>
              </w:rPr>
              <w:t xml:space="preserve"> </w:t>
            </w:r>
            <w:r w:rsidR="00377580" w:rsidRPr="00A77454">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A77454">
                  <w:rPr>
                    <w:rFonts w:ascii="MS Gothic" w:eastAsia="MS Gothic" w:hAnsi="MS Gothic"/>
                    <w:bCs/>
                    <w:szCs w:val="24"/>
                    <w:lang w:val="en-IE" w:eastAsia="en-GB"/>
                  </w:rPr>
                  <w:t>☐</w:t>
                </w:r>
              </w:sdtContent>
            </w:sdt>
            <w:r w:rsidR="00377580" w:rsidRPr="00A77454">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A77454">
                  <w:rPr>
                    <w:rFonts w:ascii="MS Gothic" w:eastAsia="MS Gothic" w:hAnsi="MS Gothic"/>
                    <w:bCs/>
                    <w:szCs w:val="24"/>
                    <w:lang w:val="en-IE" w:eastAsia="en-GB"/>
                  </w:rPr>
                  <w:t>☐</w:t>
                </w:r>
              </w:sdtContent>
            </w:sdt>
            <w:r w:rsidR="00377580" w:rsidRPr="00A77454">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A77454">
                  <w:rPr>
                    <w:rStyle w:val="PlaceholderText"/>
                    <w:lang w:val="en-IE"/>
                  </w:rPr>
                  <w:t>Click or tap here to enter text.</w:t>
                </w:r>
              </w:sdtContent>
            </w:sdt>
          </w:p>
          <w:p w14:paraId="6A0ABCA6" w14:textId="77777777" w:rsidR="00377580" w:rsidRPr="00A77454"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A77454" w:rsidRDefault="00377580" w:rsidP="005F6927">
            <w:pPr>
              <w:tabs>
                <w:tab w:val="left" w:pos="426"/>
              </w:tabs>
              <w:spacing w:after="0"/>
              <w:rPr>
                <w:bCs/>
                <w:lang w:val="en-IE" w:eastAsia="en-GB"/>
              </w:rPr>
            </w:pPr>
          </w:p>
        </w:tc>
        <w:tc>
          <w:tcPr>
            <w:tcW w:w="5491" w:type="dxa"/>
          </w:tcPr>
          <w:p w14:paraId="448C3A1A" w14:textId="34DA438D" w:rsidR="00377580" w:rsidRPr="001D3EEC" w:rsidRDefault="005D2560"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246617">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1D577156" w:rsidR="00377580" w:rsidRPr="001D3EEC" w:rsidRDefault="005D2560"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246617">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5D2560"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5D2560"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5D781A9" w:rsidR="00377580" w:rsidRPr="001D3EEC" w:rsidRDefault="005D2560"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3E7F84F2" w:rsidR="00377580" w:rsidRPr="001D3EEC" w:rsidRDefault="005D2560"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8698EFE" w:rsidR="00377580" w:rsidRPr="001D3EEC" w:rsidRDefault="005D2560"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C827EE">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B1ED4F2" w14:textId="66921F82" w:rsidR="00246617" w:rsidRPr="00246617" w:rsidRDefault="00246617" w:rsidP="00246617">
          <w:pPr>
            <w:rPr>
              <w:lang w:val="fr-BE" w:eastAsia="en-GB"/>
            </w:rPr>
          </w:pPr>
          <w:r w:rsidRPr="00246617">
            <w:rPr>
              <w:lang w:val="fr-BE" w:eastAsia="en-GB"/>
            </w:rPr>
            <w:t>Au sein de la direction E «</w:t>
          </w:r>
          <w:r w:rsidR="009834D3">
            <w:rPr>
              <w:lang w:val="fr-BE" w:eastAsia="en-GB"/>
            </w:rPr>
            <w:t xml:space="preserve"> </w:t>
          </w:r>
          <w:r w:rsidRPr="00246617">
            <w:rPr>
              <w:lang w:val="fr-BE" w:eastAsia="en-GB"/>
            </w:rPr>
            <w:t>Prospérité</w:t>
          </w:r>
          <w:r w:rsidR="009834D3">
            <w:rPr>
              <w:lang w:val="fr-BE" w:eastAsia="en-GB"/>
            </w:rPr>
            <w:t xml:space="preserve"> </w:t>
          </w:r>
          <w:r w:rsidRPr="00246617">
            <w:rPr>
              <w:lang w:val="fr-BE" w:eastAsia="en-GB"/>
            </w:rPr>
            <w:t>», l’unité E1 «</w:t>
          </w:r>
          <w:r>
            <w:rPr>
              <w:lang w:val="fr-BE" w:eastAsia="en-GB"/>
            </w:rPr>
            <w:t xml:space="preserve">Agendas </w:t>
          </w:r>
          <w:r w:rsidRPr="00246617">
            <w:rPr>
              <w:lang w:val="fr-BE" w:eastAsia="en-GB"/>
            </w:rPr>
            <w:t>industriel</w:t>
          </w:r>
          <w:r w:rsidR="0016645C">
            <w:rPr>
              <w:lang w:val="fr-BE" w:eastAsia="en-GB"/>
            </w:rPr>
            <w:t>s</w:t>
          </w:r>
          <w:r>
            <w:rPr>
              <w:lang w:val="fr-BE" w:eastAsia="en-GB"/>
            </w:rPr>
            <w:t xml:space="preserve"> de la </w:t>
          </w:r>
          <w:r w:rsidRPr="00246617">
            <w:rPr>
              <w:lang w:val="fr-BE" w:eastAsia="en-GB"/>
            </w:rPr>
            <w:t>recherche, d</w:t>
          </w:r>
          <w:r>
            <w:rPr>
              <w:lang w:val="fr-BE" w:eastAsia="en-GB"/>
            </w:rPr>
            <w:t>e l</w:t>
          </w:r>
          <w:r w:rsidRPr="00246617">
            <w:rPr>
              <w:lang w:val="fr-BE" w:eastAsia="en-GB"/>
            </w:rPr>
            <w:t>’innovation et d</w:t>
          </w:r>
          <w:r>
            <w:rPr>
              <w:lang w:val="fr-BE" w:eastAsia="en-GB"/>
            </w:rPr>
            <w:t xml:space="preserve">es </w:t>
          </w:r>
          <w:r w:rsidRPr="00246617">
            <w:rPr>
              <w:lang w:val="fr-BE" w:eastAsia="en-GB"/>
            </w:rPr>
            <w:t>investissement</w:t>
          </w:r>
          <w:r>
            <w:rPr>
              <w:lang w:val="fr-BE" w:eastAsia="en-GB"/>
            </w:rPr>
            <w:t>s</w:t>
          </w:r>
          <w:r w:rsidRPr="00246617">
            <w:rPr>
              <w:lang w:val="fr-BE" w:eastAsia="en-GB"/>
            </w:rPr>
            <w:t xml:space="preserve">» s’emploie à renforcer la recherche et l’innovation industrielle et à aider l’industrie à jouer son rôle de transfert des résultats de la recherche et de l’innovation dans l’économie et </w:t>
          </w:r>
          <w:r w:rsidR="00392A55">
            <w:rPr>
              <w:lang w:val="fr-BE" w:eastAsia="en-GB"/>
            </w:rPr>
            <w:t>à</w:t>
          </w:r>
          <w:r>
            <w:rPr>
              <w:lang w:val="fr-BE" w:eastAsia="en-GB"/>
            </w:rPr>
            <w:t xml:space="preserve"> sout</w:t>
          </w:r>
          <w:r w:rsidR="00392A55">
            <w:rPr>
              <w:lang w:val="fr-BE" w:eastAsia="en-GB"/>
            </w:rPr>
            <w:t>enir</w:t>
          </w:r>
          <w:r w:rsidR="00502A31">
            <w:rPr>
              <w:lang w:val="fr-BE" w:eastAsia="en-GB"/>
            </w:rPr>
            <w:t xml:space="preserve"> </w:t>
          </w:r>
          <w:r w:rsidRPr="00246617">
            <w:rPr>
              <w:lang w:val="fr-BE" w:eastAsia="en-GB"/>
            </w:rPr>
            <w:t>la transition écologique et numérique, la résilience et la re</w:t>
          </w:r>
          <w:r w:rsidR="009078AB">
            <w:rPr>
              <w:lang w:val="fr-BE" w:eastAsia="en-GB"/>
            </w:rPr>
            <w:t>lance</w:t>
          </w:r>
          <w:r w:rsidRPr="00246617">
            <w:rPr>
              <w:lang w:val="fr-BE" w:eastAsia="en-GB"/>
            </w:rPr>
            <w:t xml:space="preserve">, ainsi que l’autonomie stratégique ouverte. </w:t>
          </w:r>
        </w:p>
        <w:p w14:paraId="18140A21" w14:textId="4376E51C" w:rsidR="001A0074" w:rsidRPr="00246617" w:rsidRDefault="00246617" w:rsidP="00246617">
          <w:pPr>
            <w:rPr>
              <w:lang w:val="fr-BE" w:eastAsia="en-GB"/>
            </w:rPr>
          </w:pPr>
          <w:r w:rsidRPr="00246617">
            <w:rPr>
              <w:lang w:val="fr-BE" w:eastAsia="en-GB"/>
            </w:rPr>
            <w:t xml:space="preserve">L’unité élabore des stratégies visant à lier la recherche </w:t>
          </w:r>
          <w:r w:rsidR="009078AB">
            <w:rPr>
              <w:lang w:val="fr-BE" w:eastAsia="en-GB"/>
            </w:rPr>
            <w:t>&amp;</w:t>
          </w:r>
          <w:r w:rsidRPr="00246617">
            <w:rPr>
              <w:lang w:val="fr-BE" w:eastAsia="en-GB"/>
            </w:rPr>
            <w:t xml:space="preserve"> </w:t>
          </w:r>
          <w:r w:rsidR="007A6E06">
            <w:rPr>
              <w:lang w:val="fr-BE" w:eastAsia="en-GB"/>
            </w:rPr>
            <w:t>l'</w:t>
          </w:r>
          <w:r>
            <w:rPr>
              <w:lang w:val="fr-BE" w:eastAsia="en-GB"/>
            </w:rPr>
            <w:t>innovation</w:t>
          </w:r>
          <w:r w:rsidR="009078AB">
            <w:rPr>
              <w:lang w:val="fr-BE" w:eastAsia="en-GB"/>
            </w:rPr>
            <w:t xml:space="preserve"> (R&amp;I) et </w:t>
          </w:r>
          <w:r w:rsidRPr="00246617">
            <w:rPr>
              <w:lang w:val="fr-BE" w:eastAsia="en-GB"/>
            </w:rPr>
            <w:t>les partenariats aux écosystèmes industriels</w:t>
          </w:r>
          <w:r w:rsidR="009078AB">
            <w:rPr>
              <w:lang w:val="fr-BE" w:eastAsia="en-GB"/>
            </w:rPr>
            <w:t>,</w:t>
          </w:r>
          <w:r w:rsidRPr="00246617">
            <w:rPr>
              <w:lang w:val="fr-BE" w:eastAsia="en-GB"/>
            </w:rPr>
            <w:t xml:space="preserve"> et </w:t>
          </w:r>
          <w:r w:rsidR="009A5A54">
            <w:rPr>
              <w:lang w:val="fr-BE" w:eastAsia="en-GB"/>
            </w:rPr>
            <w:t>supervise</w:t>
          </w:r>
          <w:r w:rsidRPr="00246617">
            <w:rPr>
              <w:lang w:val="fr-BE" w:eastAsia="en-GB"/>
            </w:rPr>
            <w:t xml:space="preserve"> l</w:t>
          </w:r>
          <w:r w:rsidR="009078AB">
            <w:rPr>
              <w:lang w:val="fr-BE" w:eastAsia="en-GB"/>
            </w:rPr>
            <w:t xml:space="preserve">e </w:t>
          </w:r>
          <w:r w:rsidR="009A5A54">
            <w:rPr>
              <w:lang w:val="fr-BE" w:eastAsia="en-GB"/>
            </w:rPr>
            <w:t>développement</w:t>
          </w:r>
          <w:r w:rsidRPr="00246617">
            <w:rPr>
              <w:lang w:val="fr-BE" w:eastAsia="en-GB"/>
            </w:rPr>
            <w:t xml:space="preserve"> et la mise en œuvre des </w:t>
          </w:r>
          <w:r w:rsidR="009A5A54">
            <w:rPr>
              <w:lang w:val="fr-BE" w:eastAsia="en-GB"/>
            </w:rPr>
            <w:t>«</w:t>
          </w:r>
          <w:r w:rsidRPr="00246617">
            <w:rPr>
              <w:lang w:val="fr-BE" w:eastAsia="en-GB"/>
            </w:rPr>
            <w:t>feuilles de route pour les technologies industrielle</w:t>
          </w:r>
          <w:r w:rsidR="009A5A54">
            <w:rPr>
              <w:lang w:val="fr-BE" w:eastAsia="en-GB"/>
            </w:rPr>
            <w:t>»</w:t>
          </w:r>
          <w:r w:rsidRPr="00246617">
            <w:rPr>
              <w:lang w:val="fr-BE" w:eastAsia="en-GB"/>
            </w:rPr>
            <w:t xml:space="preserve"> de l’Espace européen de la recherche</w:t>
          </w:r>
          <w:r w:rsidR="006D210F">
            <w:rPr>
              <w:lang w:val="fr-BE" w:eastAsia="en-GB"/>
            </w:rPr>
            <w:t xml:space="preserve"> (EER)</w:t>
          </w:r>
          <w:r w:rsidR="009A5A54">
            <w:rPr>
              <w:lang w:val="fr-BE" w:eastAsia="en-GB"/>
            </w:rPr>
            <w:t xml:space="preserve"> définissant</w:t>
          </w:r>
          <w:r w:rsidR="00FC32A4">
            <w:rPr>
              <w:lang w:val="fr-BE" w:eastAsia="en-GB"/>
            </w:rPr>
            <w:t xml:space="preserve"> des plans d’investissement</w:t>
          </w:r>
          <w:r w:rsidRPr="00246617">
            <w:rPr>
              <w:lang w:val="fr-BE" w:eastAsia="en-GB"/>
            </w:rPr>
            <w:t xml:space="preserve"> allant de la recherche fondamentale au déploiement. Le travail de notre équipe est à l’interface de la recherche, </w:t>
          </w:r>
          <w:r w:rsidRPr="00246617">
            <w:rPr>
              <w:lang w:val="fr-BE" w:eastAsia="en-GB"/>
            </w:rPr>
            <w:lastRenderedPageBreak/>
            <w:t xml:space="preserve">de l’innovation et de la politique industrielle, </w:t>
          </w:r>
          <w:r w:rsidR="00A51AFF">
            <w:rPr>
              <w:lang w:val="fr-BE" w:eastAsia="en-GB"/>
            </w:rPr>
            <w:t>en particulier au regard de</w:t>
          </w:r>
          <w:r w:rsidRPr="00246617">
            <w:rPr>
              <w:lang w:val="fr-BE" w:eastAsia="en-GB"/>
            </w:rPr>
            <w:t xml:space="preserve"> la transition écologique et la résilience. L’unité est responsable de la mise en œuvre de l’action 12 de l’</w:t>
          </w:r>
          <w:r w:rsidR="00FF2841" w:rsidRPr="00FF2841">
            <w:rPr>
              <w:lang w:val="fr-BE" w:eastAsia="en-GB"/>
            </w:rPr>
            <w:t xml:space="preserve"> </w:t>
          </w:r>
          <w:r w:rsidR="005D2560">
            <w:rPr>
              <w:lang w:val="fr-BE" w:eastAsia="en-GB"/>
            </w:rPr>
            <w:t xml:space="preserve">agenda politique de </w:t>
          </w:r>
          <w:r w:rsidR="00FF2841">
            <w:rPr>
              <w:lang w:val="fr-BE" w:eastAsia="en-GB"/>
            </w:rPr>
            <w:t xml:space="preserve">EER </w:t>
          </w:r>
          <w:r w:rsidRPr="00246617">
            <w:rPr>
              <w:lang w:val="fr-BE" w:eastAsia="en-GB"/>
            </w:rPr>
            <w:t xml:space="preserve">intitulée «Accélérer la transition écologique/numérique des principaux écosystèmes industriels européens», qui comprend l’élaboration d’une approche européenne pour un mécanisme de coordination des infrastructures technologiques. </w:t>
          </w:r>
          <w:r w:rsidR="009834D3">
            <w:rPr>
              <w:lang w:val="fr-BE" w:eastAsia="en-GB"/>
            </w:rPr>
            <w:t>Elle</w:t>
          </w:r>
          <w:r w:rsidRPr="00246617">
            <w:rPr>
              <w:lang w:val="fr-BE" w:eastAsia="en-GB"/>
            </w:rPr>
            <w:t xml:space="preserve"> sert de passerelle vers la </w:t>
          </w:r>
          <w:r w:rsidR="00B41F69">
            <w:rPr>
              <w:lang w:val="fr-BE" w:eastAsia="en-GB"/>
            </w:rPr>
            <w:t>S</w:t>
          </w:r>
          <w:r w:rsidRPr="00246617">
            <w:rPr>
              <w:lang w:val="fr-BE" w:eastAsia="en-GB"/>
            </w:rPr>
            <w:t>tratégie industrielle de l’UE et contribue à la mise en place d’un cadre équitable et favorable</w:t>
          </w:r>
          <w:r w:rsidR="007A6E06">
            <w:rPr>
              <w:lang w:val="fr-BE" w:eastAsia="en-GB"/>
            </w:rPr>
            <w:t xml:space="preserve"> à la R&amp;I concernant les aides d'État</w:t>
          </w:r>
          <w:r w:rsidRPr="00246617">
            <w:rPr>
              <w:lang w:val="fr-BE" w:eastAsia="en-GB"/>
            </w:rPr>
            <w:t xml:space="preserve">, </w:t>
          </w:r>
          <w:r w:rsidR="007A6E06">
            <w:rPr>
              <w:lang w:val="fr-BE" w:eastAsia="en-GB"/>
            </w:rPr>
            <w:t>les</w:t>
          </w:r>
          <w:r w:rsidRPr="00246617">
            <w:rPr>
              <w:lang w:val="fr-BE" w:eastAsia="en-GB"/>
            </w:rPr>
            <w:t xml:space="preserve"> règles </w:t>
          </w:r>
          <w:r w:rsidR="00C827EE">
            <w:rPr>
              <w:lang w:val="fr-BE" w:eastAsia="en-GB"/>
            </w:rPr>
            <w:t>antitrust</w:t>
          </w:r>
          <w:r w:rsidRPr="00246617">
            <w:rPr>
              <w:lang w:val="fr-BE" w:eastAsia="en-GB"/>
            </w:rPr>
            <w:t xml:space="preserve"> et </w:t>
          </w:r>
          <w:r w:rsidR="007A6E06">
            <w:rPr>
              <w:lang w:val="fr-BE" w:eastAsia="en-GB"/>
            </w:rPr>
            <w:t>les</w:t>
          </w:r>
          <w:r w:rsidRPr="00246617">
            <w:rPr>
              <w:lang w:val="fr-BE" w:eastAsia="en-GB"/>
            </w:rPr>
            <w:t xml:space="preserve"> contrôle des </w:t>
          </w:r>
          <w:r w:rsidR="007A6E06">
            <w:rPr>
              <w:lang w:val="fr-BE" w:eastAsia="en-GB"/>
            </w:rPr>
            <w:t>fusions</w:t>
          </w:r>
          <w:r w:rsidRPr="00246617">
            <w:rPr>
              <w:lang w:val="fr-BE" w:eastAsia="en-GB"/>
            </w:rPr>
            <w:t xml:space="preserve">, </w:t>
          </w:r>
          <w:r w:rsidR="000A64FF">
            <w:rPr>
              <w:lang w:val="fr-BE" w:eastAsia="en-GB"/>
            </w:rPr>
            <w:t>mais aussi la</w:t>
          </w:r>
          <w:r w:rsidRPr="00246617">
            <w:rPr>
              <w:lang w:val="fr-BE" w:eastAsia="en-GB"/>
            </w:rPr>
            <w:t xml:space="preserve"> </w:t>
          </w:r>
          <w:r w:rsidR="00C827EE">
            <w:rPr>
              <w:lang w:val="fr-BE" w:eastAsia="en-GB"/>
            </w:rPr>
            <w:t>surveillance</w:t>
          </w:r>
          <w:r w:rsidRPr="00246617">
            <w:rPr>
              <w:lang w:val="fr-BE" w:eastAsia="en-GB"/>
            </w:rPr>
            <w:t xml:space="preserve"> des</w:t>
          </w:r>
          <w:r w:rsidR="000A64FF" w:rsidRPr="000A64FF">
            <w:t xml:space="preserve"> </w:t>
          </w:r>
          <w:r w:rsidR="000A64FF" w:rsidRPr="000A64FF">
            <w:rPr>
              <w:lang w:val="fr-BE" w:eastAsia="en-GB"/>
            </w:rPr>
            <w:t>investissemen</w:t>
          </w:r>
          <w:r w:rsidR="000A64FF">
            <w:rPr>
              <w:lang w:val="fr-BE" w:eastAsia="en-GB"/>
            </w:rPr>
            <w:t>ts</w:t>
          </w:r>
          <w:r w:rsidR="000A64FF" w:rsidRPr="000A64FF">
            <w:rPr>
              <w:lang w:val="fr-BE" w:eastAsia="en-GB"/>
            </w:rPr>
            <w:t xml:space="preserve"> direct à l'étranger</w:t>
          </w:r>
          <w:r w:rsidRPr="00246617">
            <w:rPr>
              <w:lang w:val="fr-BE" w:eastAsia="en-GB"/>
            </w:rPr>
            <w:t xml:space="preserve"> </w:t>
          </w:r>
          <w:r w:rsidR="000A64FF">
            <w:rPr>
              <w:lang w:val="fr-BE" w:eastAsia="en-GB"/>
            </w:rPr>
            <w:t>(</w:t>
          </w:r>
          <w:r w:rsidRPr="00246617">
            <w:rPr>
              <w:lang w:val="fr-BE" w:eastAsia="en-GB"/>
            </w:rPr>
            <w:t>IDE</w:t>
          </w:r>
          <w:r w:rsidR="000A64FF">
            <w:rPr>
              <w:lang w:val="fr-BE" w:eastAsia="en-GB"/>
            </w:rPr>
            <w:t>)</w:t>
          </w:r>
          <w:r w:rsidRPr="00246617">
            <w:rPr>
              <w:lang w:val="fr-BE" w:eastAsia="en-GB"/>
            </w:rPr>
            <w:t xml:space="preserve"> au niveau de l’UE. L’unité élabore également </w:t>
          </w:r>
          <w:r w:rsidR="000A64FF">
            <w:rPr>
              <w:lang w:val="fr-BE" w:eastAsia="en-GB"/>
            </w:rPr>
            <w:t>un classement des entreprises qui investissent le plus en R&amp;D dans le monde et en Europe</w:t>
          </w:r>
          <w:r w:rsidR="007702F1">
            <w:rPr>
              <w:lang w:val="fr-BE" w:eastAsia="en-GB"/>
            </w:rPr>
            <w:t xml:space="preserve"> (EU Industrial R&amp;D Investment Scoreboard)</w:t>
          </w:r>
          <w:r w:rsidRPr="00246617">
            <w:rPr>
              <w:lang w:val="fr-BE" w:eastAsia="en-GB"/>
            </w:rPr>
            <w:t xml:space="preserve">, publié chaque année (en partenariat avec le Centre </w:t>
          </w:r>
          <w:r w:rsidR="00331F2E">
            <w:rPr>
              <w:lang w:val="fr-BE" w:eastAsia="en-GB"/>
            </w:rPr>
            <w:t>C</w:t>
          </w:r>
          <w:r w:rsidRPr="00246617">
            <w:rPr>
              <w:lang w:val="fr-BE" w:eastAsia="en-GB"/>
            </w:rPr>
            <w:t xml:space="preserve">ommun de </w:t>
          </w:r>
          <w:r w:rsidR="00331F2E">
            <w:rPr>
              <w:lang w:val="fr-BE" w:eastAsia="en-GB"/>
            </w:rPr>
            <w:t>R</w:t>
          </w:r>
          <w:r w:rsidRPr="00246617">
            <w:rPr>
              <w:lang w:val="fr-BE" w:eastAsia="en-GB"/>
            </w:rPr>
            <w:t>echerche</w:t>
          </w:r>
          <w:r w:rsidR="00331F2E">
            <w:rPr>
              <w:lang w:val="fr-BE" w:eastAsia="en-GB"/>
            </w:rPr>
            <w:t>)</w:t>
          </w:r>
          <w:r w:rsidRPr="00246617">
            <w:rPr>
              <w:lang w:val="fr-BE" w:eastAsia="en-GB"/>
            </w:rPr>
            <w:t>.</w:t>
          </w:r>
        </w:p>
      </w:sdtContent>
    </w:sdt>
    <w:p w14:paraId="30B422AA" w14:textId="77777777" w:rsidR="00301CA3" w:rsidRPr="00246617"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rFonts w:asciiTheme="minorHAnsi" w:eastAsiaTheme="minorHAnsi" w:hAnsiTheme="minorHAnsi" w:cstheme="minorBidi"/>
          <w:sz w:val="22"/>
          <w:szCs w:val="22"/>
          <w:lang w:val="fr-BE" w:eastAsia="en-GB"/>
        </w:rPr>
        <w:id w:val="-723136291"/>
        <w:placeholder>
          <w:docPart w:val="43375E7FB7294216B3B48CC222A08C2F"/>
        </w:placeholder>
      </w:sdtPr>
      <w:sdtEndPr>
        <w:rPr>
          <w:lang w:eastAsia="en-US"/>
        </w:rPr>
      </w:sdtEndPr>
      <w:sdtContent>
        <w:p w14:paraId="3AFDB2EE" w14:textId="2A1A871C" w:rsidR="00C827EE" w:rsidRPr="00DA7AAC" w:rsidRDefault="00C827EE" w:rsidP="00C827EE">
          <w:pPr>
            <w:rPr>
              <w:szCs w:val="24"/>
              <w:lang w:val="fr-BE"/>
            </w:rPr>
          </w:pPr>
          <w:r w:rsidRPr="00DA7AAC">
            <w:rPr>
              <w:szCs w:val="24"/>
              <w:lang w:val="fr-BE"/>
            </w:rPr>
            <w:t>Nous recherchons un collègue qui exc</w:t>
          </w:r>
          <w:r w:rsidR="00F72FEF">
            <w:rPr>
              <w:szCs w:val="24"/>
              <w:lang w:val="fr-BE"/>
            </w:rPr>
            <w:t>elle</w:t>
          </w:r>
          <w:r w:rsidRPr="00DA7AAC">
            <w:rPr>
              <w:szCs w:val="24"/>
              <w:lang w:val="fr-BE"/>
            </w:rPr>
            <w:t xml:space="preserve"> </w:t>
          </w:r>
          <w:r w:rsidR="00F72FEF">
            <w:rPr>
              <w:szCs w:val="24"/>
              <w:lang w:val="fr-BE"/>
            </w:rPr>
            <w:t xml:space="preserve">dans </w:t>
          </w:r>
          <w:r w:rsidRPr="00DA7AAC">
            <w:rPr>
              <w:szCs w:val="24"/>
              <w:lang w:val="fr-BE"/>
            </w:rPr>
            <w:t xml:space="preserve">l’analyse des données et </w:t>
          </w:r>
          <w:r>
            <w:rPr>
              <w:szCs w:val="24"/>
              <w:lang w:val="fr-BE"/>
            </w:rPr>
            <w:t>peut rendre</w:t>
          </w:r>
          <w:r w:rsidRPr="00DA7AAC">
            <w:rPr>
              <w:szCs w:val="24"/>
              <w:lang w:val="fr-BE"/>
            </w:rPr>
            <w:t xml:space="preserve"> cette analyse utilisable pour les politiques. L’expert national détaché travaillera donc sur des tâches</w:t>
          </w:r>
          <w:r w:rsidR="00F72FEF">
            <w:rPr>
              <w:szCs w:val="24"/>
              <w:lang w:val="fr-BE"/>
            </w:rPr>
            <w:t xml:space="preserve"> soutenant</w:t>
          </w:r>
          <w:r w:rsidRPr="00DA7AAC">
            <w:rPr>
              <w:szCs w:val="24"/>
              <w:lang w:val="fr-BE"/>
            </w:rPr>
            <w:t xml:space="preserve"> </w:t>
          </w:r>
          <w:r w:rsidR="00F72FEF">
            <w:rPr>
              <w:szCs w:val="24"/>
              <w:lang w:val="fr-BE"/>
            </w:rPr>
            <w:t>l</w:t>
          </w:r>
          <w:r w:rsidRPr="00DA7AAC">
            <w:rPr>
              <w:szCs w:val="24"/>
              <w:lang w:val="fr-BE"/>
            </w:rPr>
            <w:t xml:space="preserve">es priorités suivantes et leur développement: </w:t>
          </w:r>
        </w:p>
        <w:p w14:paraId="31C61DD1" w14:textId="4CC24B66" w:rsidR="00C827EE" w:rsidRPr="00DA7AAC" w:rsidRDefault="00C827EE" w:rsidP="00C827EE">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 xml:space="preserve">L’élaboration et la mise en œuvre de politiques et d’initiatives visant à stimuler davantage la recherche et l’innovation dans l’industrie européenne et à accélérer l’adoption des résultats de la recherche et de l’innovation, en particulier en ce qui concerne la double transition écologique et numérique et la résilience, </w:t>
          </w:r>
          <w:r w:rsidR="00F72FEF">
            <w:rPr>
              <w:rFonts w:ascii="Times New Roman" w:hAnsi="Times New Roman" w:cs="Times New Roman"/>
              <w:sz w:val="24"/>
              <w:szCs w:val="24"/>
            </w:rPr>
            <w:t>dans le cadre de</w:t>
          </w:r>
          <w:r w:rsidRPr="00DA7AAC">
            <w:rPr>
              <w:rFonts w:ascii="Times New Roman" w:hAnsi="Times New Roman" w:cs="Times New Roman"/>
              <w:sz w:val="24"/>
              <w:szCs w:val="24"/>
            </w:rPr>
            <w:t xml:space="preserve"> l’agenda politique de l’EER, le nouve</w:t>
          </w:r>
          <w:r w:rsidR="00F72FEF">
            <w:rPr>
              <w:rFonts w:ascii="Times New Roman" w:hAnsi="Times New Roman" w:cs="Times New Roman"/>
              <w:sz w:val="24"/>
              <w:szCs w:val="24"/>
            </w:rPr>
            <w:t>l</w:t>
          </w:r>
          <w:r w:rsidRPr="00DA7AAC">
            <w:rPr>
              <w:rFonts w:ascii="Times New Roman" w:hAnsi="Times New Roman" w:cs="Times New Roman"/>
              <w:sz w:val="24"/>
              <w:szCs w:val="24"/>
            </w:rPr>
            <w:t xml:space="preserve"> </w:t>
          </w:r>
          <w:r>
            <w:rPr>
              <w:rFonts w:ascii="Times New Roman" w:hAnsi="Times New Roman" w:cs="Times New Roman"/>
              <w:sz w:val="24"/>
              <w:szCs w:val="24"/>
            </w:rPr>
            <w:t>agenda</w:t>
          </w:r>
          <w:r w:rsidRPr="00DA7AAC">
            <w:rPr>
              <w:rFonts w:ascii="Times New Roman" w:hAnsi="Times New Roman" w:cs="Times New Roman"/>
              <w:sz w:val="24"/>
              <w:szCs w:val="24"/>
            </w:rPr>
            <w:t xml:space="preserve"> </w:t>
          </w:r>
          <w:r w:rsidR="00F72FEF">
            <w:rPr>
              <w:rFonts w:ascii="Times New Roman" w:hAnsi="Times New Roman" w:cs="Times New Roman"/>
              <w:sz w:val="24"/>
              <w:szCs w:val="24"/>
            </w:rPr>
            <w:t>européen de l</w:t>
          </w:r>
          <w:r w:rsidRPr="00DA7AAC">
            <w:rPr>
              <w:rFonts w:ascii="Times New Roman" w:hAnsi="Times New Roman" w:cs="Times New Roman"/>
              <w:sz w:val="24"/>
              <w:szCs w:val="24"/>
            </w:rPr>
            <w:t xml:space="preserve">’innovation et les initiatives futures, y compris la préparation du prochain programme-cadre; </w:t>
          </w:r>
        </w:p>
        <w:p w14:paraId="1872AE19" w14:textId="54D37719" w:rsidR="00C827EE" w:rsidRPr="00DA7AAC" w:rsidRDefault="00DF11B9" w:rsidP="00C827EE">
          <w:pPr>
            <w:pStyle w:val="ListParagraph"/>
            <w:numPr>
              <w:ilvl w:val="0"/>
              <w:numId w:val="26"/>
            </w:numPr>
            <w:rPr>
              <w:rFonts w:ascii="Times New Roman" w:hAnsi="Times New Roman" w:cs="Times New Roman"/>
              <w:sz w:val="24"/>
              <w:szCs w:val="24"/>
            </w:rPr>
          </w:pPr>
          <w:r>
            <w:rPr>
              <w:rFonts w:ascii="Times New Roman" w:hAnsi="Times New Roman" w:cs="Times New Roman"/>
              <w:sz w:val="24"/>
              <w:szCs w:val="24"/>
            </w:rPr>
            <w:t>L’identification</w:t>
          </w:r>
          <w:r w:rsidR="00C827EE" w:rsidRPr="00DA7AAC">
            <w:rPr>
              <w:rFonts w:ascii="Times New Roman" w:hAnsi="Times New Roman" w:cs="Times New Roman"/>
              <w:sz w:val="24"/>
              <w:szCs w:val="24"/>
            </w:rPr>
            <w:t xml:space="preserve"> et </w:t>
          </w:r>
          <w:r>
            <w:rPr>
              <w:rFonts w:ascii="Times New Roman" w:hAnsi="Times New Roman" w:cs="Times New Roman"/>
              <w:sz w:val="24"/>
              <w:szCs w:val="24"/>
            </w:rPr>
            <w:t>l’</w:t>
          </w:r>
          <w:r w:rsidR="00C827EE" w:rsidRPr="00DA7AAC">
            <w:rPr>
              <w:rFonts w:ascii="Times New Roman" w:hAnsi="Times New Roman" w:cs="Times New Roman"/>
              <w:sz w:val="24"/>
              <w:szCs w:val="24"/>
            </w:rPr>
            <w:t xml:space="preserve">évaluation des technologies émergentes et critiques et des marchés de l’innovation; </w:t>
          </w:r>
        </w:p>
        <w:p w14:paraId="028DC064" w14:textId="53E3963A" w:rsidR="00C827EE" w:rsidRPr="00DA7AAC" w:rsidRDefault="00C827EE" w:rsidP="00C827EE">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La collecte et l’analyse de données probantes sur les stratégies de R&amp;I industrielle et le positionnement de l’UE dans des domaines technologiques clés, y compris une analyse plus approfondie et une action politique visant à faciliter la transition de</w:t>
          </w:r>
          <w:r w:rsidR="00DF11B9">
            <w:rPr>
              <w:rFonts w:ascii="Times New Roman" w:hAnsi="Times New Roman" w:cs="Times New Roman"/>
              <w:sz w:val="24"/>
              <w:szCs w:val="24"/>
            </w:rPr>
            <w:t xml:space="preserve"> la</w:t>
          </w:r>
          <w:r w:rsidRPr="00DA7AAC">
            <w:rPr>
              <w:rFonts w:ascii="Times New Roman" w:hAnsi="Times New Roman" w:cs="Times New Roman"/>
              <w:sz w:val="24"/>
              <w:szCs w:val="24"/>
            </w:rPr>
            <w:t xml:space="preserve"> </w:t>
          </w:r>
          <w:r>
            <w:rPr>
              <w:rFonts w:ascii="Times New Roman" w:hAnsi="Times New Roman" w:cs="Times New Roman"/>
              <w:sz w:val="24"/>
              <w:szCs w:val="24"/>
            </w:rPr>
            <w:t xml:space="preserve">R&amp;I </w:t>
          </w:r>
          <w:r w:rsidRPr="00DA7AAC">
            <w:rPr>
              <w:rFonts w:ascii="Times New Roman" w:hAnsi="Times New Roman" w:cs="Times New Roman"/>
              <w:sz w:val="24"/>
              <w:szCs w:val="24"/>
            </w:rPr>
            <w:t xml:space="preserve">au déploiement, telles que des actions visant à </w:t>
          </w:r>
          <w:r w:rsidR="00DF11B9">
            <w:rPr>
              <w:rFonts w:ascii="Times New Roman" w:hAnsi="Times New Roman" w:cs="Times New Roman"/>
              <w:sz w:val="24"/>
              <w:szCs w:val="24"/>
            </w:rPr>
            <w:t>encourager</w:t>
          </w:r>
          <w:r w:rsidRPr="00DA7AAC">
            <w:rPr>
              <w:rFonts w:ascii="Times New Roman" w:hAnsi="Times New Roman" w:cs="Times New Roman"/>
              <w:sz w:val="24"/>
              <w:szCs w:val="24"/>
            </w:rPr>
            <w:t xml:space="preserve"> des synergies entre les instruments de soutien au niveau européen et national, ou à stimuler l’accès aux connaissances et aux technologies fournies par les infrastructures de recherche et de technologie, afin de faciliter l’adoption de technologies</w:t>
          </w:r>
          <w:r w:rsidR="00DF11B9">
            <w:rPr>
              <w:rFonts w:ascii="Times New Roman" w:hAnsi="Times New Roman" w:cs="Times New Roman"/>
              <w:sz w:val="24"/>
              <w:szCs w:val="24"/>
            </w:rPr>
            <w:t xml:space="preserve"> et de solutions émergentes</w:t>
          </w:r>
          <w:r w:rsidRPr="00DA7AAC">
            <w:rPr>
              <w:rFonts w:ascii="Times New Roman" w:hAnsi="Times New Roman" w:cs="Times New Roman"/>
              <w:sz w:val="24"/>
              <w:szCs w:val="24"/>
            </w:rPr>
            <w:t xml:space="preserve"> et  la transformation systémique des écosystèmes industriels; </w:t>
          </w:r>
        </w:p>
        <w:p w14:paraId="131A5E80" w14:textId="54ED469D" w:rsidR="00C827EE" w:rsidRPr="00DA7AAC" w:rsidRDefault="00C827EE" w:rsidP="00C827EE">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 xml:space="preserve">À titre d’exemple, on peut citer les activités de suivi des </w:t>
          </w:r>
          <w:r w:rsidR="00B77E72">
            <w:rPr>
              <w:rFonts w:ascii="Times New Roman" w:hAnsi="Times New Roman" w:cs="Times New Roman"/>
              <w:sz w:val="24"/>
              <w:szCs w:val="24"/>
            </w:rPr>
            <w:t>«</w:t>
          </w:r>
          <w:r w:rsidRPr="00DA7AAC">
            <w:rPr>
              <w:rFonts w:ascii="Times New Roman" w:hAnsi="Times New Roman" w:cs="Times New Roman"/>
              <w:sz w:val="24"/>
              <w:szCs w:val="24"/>
            </w:rPr>
            <w:t xml:space="preserve">feuilles de route </w:t>
          </w:r>
          <w:r w:rsidR="00B77E72">
            <w:rPr>
              <w:rFonts w:ascii="Times New Roman" w:hAnsi="Times New Roman" w:cs="Times New Roman"/>
              <w:sz w:val="24"/>
              <w:szCs w:val="24"/>
            </w:rPr>
            <w:t xml:space="preserve">pour les </w:t>
          </w:r>
          <w:r w:rsidRPr="00DA7AAC">
            <w:rPr>
              <w:rFonts w:ascii="Times New Roman" w:hAnsi="Times New Roman" w:cs="Times New Roman"/>
              <w:sz w:val="24"/>
              <w:szCs w:val="24"/>
            </w:rPr>
            <w:t>technologies industrielles</w:t>
          </w:r>
          <w:r w:rsidR="00B77E72">
            <w:rPr>
              <w:rFonts w:ascii="Times New Roman" w:hAnsi="Times New Roman" w:cs="Times New Roman"/>
              <w:sz w:val="24"/>
              <w:szCs w:val="24"/>
            </w:rPr>
            <w:t>»</w:t>
          </w:r>
          <w:r w:rsidRPr="00DA7AAC">
            <w:rPr>
              <w:rFonts w:ascii="Times New Roman" w:hAnsi="Times New Roman" w:cs="Times New Roman"/>
              <w:sz w:val="24"/>
              <w:szCs w:val="24"/>
            </w:rPr>
            <w:t xml:space="preserve"> de l’EER, telles que la facilitation des investissements dans les démonstrateurs industriels et l’élaboration de feuilles de route nationales pour la décarbonation des industries</w:t>
          </w:r>
          <w:r w:rsidR="00B77E72">
            <w:rPr>
              <w:rFonts w:ascii="Times New Roman" w:hAnsi="Times New Roman" w:cs="Times New Roman"/>
              <w:sz w:val="24"/>
              <w:szCs w:val="24"/>
            </w:rPr>
            <w:t xml:space="preserve"> énergivores</w:t>
          </w:r>
          <w:r w:rsidRPr="00DA7AAC">
            <w:rPr>
              <w:rFonts w:ascii="Times New Roman" w:hAnsi="Times New Roman" w:cs="Times New Roman"/>
              <w:sz w:val="24"/>
              <w:szCs w:val="24"/>
            </w:rPr>
            <w:t>, l’accélération des permis</w:t>
          </w:r>
          <w:r w:rsidR="00702CF4">
            <w:rPr>
              <w:rFonts w:ascii="Times New Roman" w:hAnsi="Times New Roman" w:cs="Times New Roman"/>
              <w:sz w:val="24"/>
              <w:szCs w:val="24"/>
            </w:rPr>
            <w:t xml:space="preserve"> à travers une collaboration avec</w:t>
          </w:r>
          <w:r w:rsidRPr="00DA7AAC">
            <w:rPr>
              <w:rFonts w:ascii="Times New Roman" w:hAnsi="Times New Roman" w:cs="Times New Roman"/>
              <w:sz w:val="24"/>
              <w:szCs w:val="24"/>
            </w:rPr>
            <w:t xml:space="preserve"> une communauté de pratiques ou le soutien à la circularité dans les écosystèmes industriels; </w:t>
          </w:r>
        </w:p>
        <w:p w14:paraId="75A80162" w14:textId="30BBBF5E" w:rsidR="00C827EE" w:rsidRPr="00DA7AAC" w:rsidRDefault="00C827EE" w:rsidP="00C827EE">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Analyse des contributions des parties prenantes au moyen de consultations, de groupes d’experts, d</w:t>
          </w:r>
          <w:r>
            <w:rPr>
              <w:rFonts w:ascii="Times New Roman" w:hAnsi="Times New Roman" w:cs="Times New Roman"/>
              <w:sz w:val="24"/>
              <w:szCs w:val="24"/>
            </w:rPr>
            <w:t xml:space="preserve">e </w:t>
          </w:r>
          <w:r w:rsidR="00007F4A">
            <w:rPr>
              <w:rFonts w:ascii="Times New Roman" w:hAnsi="Times New Roman" w:cs="Times New Roman"/>
              <w:sz w:val="24"/>
              <w:szCs w:val="24"/>
            </w:rPr>
            <w:t>séminaires</w:t>
          </w:r>
          <w:r w:rsidRPr="00DA7AAC">
            <w:rPr>
              <w:rFonts w:ascii="Times New Roman" w:hAnsi="Times New Roman" w:cs="Times New Roman"/>
              <w:sz w:val="24"/>
              <w:szCs w:val="24"/>
            </w:rPr>
            <w:t>, de conférences, etc.</w:t>
          </w:r>
        </w:p>
        <w:p w14:paraId="4949F5E0" w14:textId="54713F1D" w:rsidR="00C827EE" w:rsidRPr="00DA7AAC" w:rsidRDefault="00C827EE" w:rsidP="00C827EE">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Contribution aux initiatives politiques en matière de R</w:t>
          </w:r>
          <w:r>
            <w:rPr>
              <w:rFonts w:ascii="Times New Roman" w:hAnsi="Times New Roman" w:cs="Times New Roman"/>
              <w:sz w:val="24"/>
              <w:szCs w:val="24"/>
            </w:rPr>
            <w:t>&amp;I</w:t>
          </w:r>
          <w:r w:rsidRPr="00DA7AAC">
            <w:rPr>
              <w:rFonts w:ascii="Times New Roman" w:hAnsi="Times New Roman" w:cs="Times New Roman"/>
              <w:sz w:val="24"/>
              <w:szCs w:val="24"/>
            </w:rPr>
            <w:t xml:space="preserve"> industrielle, y compris l</w:t>
          </w:r>
          <w:r w:rsidR="006316C4">
            <w:rPr>
              <w:rFonts w:ascii="Times New Roman" w:hAnsi="Times New Roman" w:cs="Times New Roman"/>
              <w:sz w:val="24"/>
              <w:szCs w:val="24"/>
            </w:rPr>
            <w:t>’actuel et le futur</w:t>
          </w:r>
          <w:r w:rsidRPr="00DA7AAC">
            <w:rPr>
              <w:rFonts w:ascii="Times New Roman" w:hAnsi="Times New Roman" w:cs="Times New Roman"/>
              <w:sz w:val="24"/>
              <w:szCs w:val="24"/>
            </w:rPr>
            <w:t xml:space="preserve"> programme-cadre;  </w:t>
          </w:r>
        </w:p>
        <w:p w14:paraId="3B1D2FA2" w14:textId="7C26F189" w:rsidR="001A0074" w:rsidRPr="00C827EE" w:rsidRDefault="00C827EE" w:rsidP="001A0074">
          <w:pPr>
            <w:pStyle w:val="ListParagraph"/>
            <w:numPr>
              <w:ilvl w:val="0"/>
              <w:numId w:val="26"/>
            </w:numPr>
            <w:rPr>
              <w:rFonts w:ascii="Times New Roman" w:hAnsi="Times New Roman" w:cs="Times New Roman"/>
              <w:sz w:val="24"/>
              <w:szCs w:val="24"/>
            </w:rPr>
          </w:pPr>
          <w:r w:rsidRPr="00DA7AAC">
            <w:rPr>
              <w:rFonts w:ascii="Times New Roman" w:hAnsi="Times New Roman" w:cs="Times New Roman"/>
              <w:sz w:val="24"/>
              <w:szCs w:val="24"/>
            </w:rPr>
            <w:t>Poursuite du développement des méthodes et outils analytiques de l’unité ainsi que de l’analyse des données.</w:t>
          </w:r>
        </w:p>
      </w:sdtContent>
    </w:sdt>
    <w:p w14:paraId="3D69C09B" w14:textId="77777777" w:rsidR="00301CA3" w:rsidRPr="00C827E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AA08E66" w14:textId="42A74F94" w:rsidR="00012ABD" w:rsidRPr="00224B76" w:rsidRDefault="00012ABD" w:rsidP="00012ABD">
          <w:pPr>
            <w:spacing w:after="160" w:line="259" w:lineRule="auto"/>
            <w:rPr>
              <w:rFonts w:eastAsiaTheme="minorHAnsi"/>
              <w:szCs w:val="24"/>
              <w:lang w:val="fr-BE" w:eastAsia="en-US"/>
            </w:rPr>
          </w:pPr>
          <w:r w:rsidRPr="00224B76">
            <w:rPr>
              <w:rFonts w:eastAsiaTheme="minorHAnsi"/>
              <w:szCs w:val="24"/>
              <w:lang w:val="fr-BE" w:eastAsia="en-US"/>
            </w:rPr>
            <w:t xml:space="preserve">L'expert national détaché doit </w:t>
          </w:r>
          <w:r>
            <w:rPr>
              <w:rFonts w:eastAsiaTheme="minorHAnsi"/>
              <w:szCs w:val="24"/>
              <w:lang w:val="fr-BE" w:eastAsia="en-US"/>
            </w:rPr>
            <w:t>d</w:t>
          </w:r>
          <w:r w:rsidR="001118BF">
            <w:rPr>
              <w:rFonts w:eastAsiaTheme="minorHAnsi"/>
              <w:szCs w:val="24"/>
              <w:lang w:val="fr-BE" w:eastAsia="en-US"/>
            </w:rPr>
            <w:t>é</w:t>
          </w:r>
          <w:r>
            <w:rPr>
              <w:rFonts w:eastAsiaTheme="minorHAnsi"/>
              <w:szCs w:val="24"/>
              <w:lang w:val="fr-BE" w:eastAsia="en-US"/>
            </w:rPr>
            <w:t>montrer</w:t>
          </w:r>
          <w:r w:rsidRPr="00224B76">
            <w:rPr>
              <w:rFonts w:eastAsiaTheme="minorHAnsi"/>
              <w:szCs w:val="24"/>
              <w:lang w:val="fr-BE" w:eastAsia="en-US"/>
            </w:rPr>
            <w:t xml:space="preserve"> </w:t>
          </w:r>
          <w:r w:rsidR="001118BF">
            <w:rPr>
              <w:rFonts w:eastAsiaTheme="minorHAnsi"/>
              <w:szCs w:val="24"/>
              <w:lang w:val="fr-BE" w:eastAsia="en-US"/>
            </w:rPr>
            <w:t>de l’</w:t>
          </w:r>
          <w:r w:rsidRPr="00224B76">
            <w:rPr>
              <w:rFonts w:eastAsiaTheme="minorHAnsi"/>
              <w:szCs w:val="24"/>
              <w:lang w:val="fr-BE" w:eastAsia="en-US"/>
            </w:rPr>
            <w:t xml:space="preserve">expérience et </w:t>
          </w:r>
          <w:r w:rsidR="001118BF">
            <w:rPr>
              <w:rFonts w:eastAsiaTheme="minorHAnsi"/>
              <w:szCs w:val="24"/>
              <w:lang w:val="fr-BE" w:eastAsia="en-US"/>
            </w:rPr>
            <w:t>de l’</w:t>
          </w:r>
          <w:r w:rsidRPr="00224B76">
            <w:rPr>
              <w:rFonts w:eastAsiaTheme="minorHAnsi"/>
              <w:szCs w:val="24"/>
              <w:lang w:val="fr-BE" w:eastAsia="en-US"/>
            </w:rPr>
            <w:t>expertise dans un ou plusieurs des domaines suivants: analyse et développement des politiques, en particulier dans le domaine de la recherche, de l'innovation et/ou des stratégies industrielles; analyse économique; développement, analyse et évaluation de la technologie. Le nouveau collègue devrait être en mesure d</w:t>
          </w:r>
          <w:r w:rsidR="000C04CE">
            <w:rPr>
              <w:rFonts w:eastAsiaTheme="minorHAnsi"/>
              <w:szCs w:val="24"/>
              <w:lang w:val="fr-BE" w:eastAsia="en-US"/>
            </w:rPr>
            <w:t>e rassembler</w:t>
          </w:r>
          <w:r w:rsidRPr="00224B76">
            <w:rPr>
              <w:rFonts w:eastAsiaTheme="minorHAnsi"/>
              <w:szCs w:val="24"/>
              <w:lang w:val="fr-BE" w:eastAsia="en-US"/>
            </w:rPr>
            <w:t xml:space="preserve"> des </w:t>
          </w:r>
          <w:r w:rsidR="008C42E5">
            <w:rPr>
              <w:rFonts w:eastAsiaTheme="minorHAnsi"/>
              <w:szCs w:val="24"/>
              <w:lang w:val="fr-BE" w:eastAsia="en-US"/>
            </w:rPr>
            <w:t xml:space="preserve">informations et des </w:t>
          </w:r>
          <w:r w:rsidR="001118BF">
            <w:rPr>
              <w:rFonts w:eastAsiaTheme="minorHAnsi"/>
              <w:szCs w:val="24"/>
              <w:lang w:val="fr-BE" w:eastAsia="en-US"/>
            </w:rPr>
            <w:t>données</w:t>
          </w:r>
          <w:r w:rsidRPr="00224B76">
            <w:rPr>
              <w:rFonts w:eastAsiaTheme="minorHAnsi"/>
              <w:szCs w:val="24"/>
              <w:lang w:val="fr-BE" w:eastAsia="en-US"/>
            </w:rPr>
            <w:t xml:space="preserve"> pertinentes sur les technologies et les stratégies industrielles et de traduire </w:t>
          </w:r>
          <w:r w:rsidR="007820D3">
            <w:rPr>
              <w:rFonts w:eastAsiaTheme="minorHAnsi"/>
              <w:szCs w:val="24"/>
              <w:lang w:val="fr-BE" w:eastAsia="en-US"/>
            </w:rPr>
            <w:t>c</w:t>
          </w:r>
          <w:r w:rsidRPr="00224B76">
            <w:rPr>
              <w:rFonts w:eastAsiaTheme="minorHAnsi"/>
              <w:szCs w:val="24"/>
              <w:lang w:val="fr-BE" w:eastAsia="en-US"/>
            </w:rPr>
            <w:t>es résultats en conclusions et actions politiques, qui pourraient par exemple être approfondies dans le cadre du programme-cadre.</w:t>
          </w:r>
        </w:p>
        <w:p w14:paraId="5C83CB1A" w14:textId="67BC8612" w:rsidR="00012ABD" w:rsidRPr="00224B76" w:rsidRDefault="00012ABD" w:rsidP="00012ABD">
          <w:pPr>
            <w:spacing w:after="160" w:line="259" w:lineRule="auto"/>
            <w:rPr>
              <w:rFonts w:eastAsiaTheme="minorHAnsi"/>
              <w:szCs w:val="24"/>
              <w:lang w:val="fr-BE" w:eastAsia="en-US"/>
            </w:rPr>
          </w:pPr>
          <w:r w:rsidRPr="00224B76">
            <w:rPr>
              <w:rFonts w:eastAsiaTheme="minorHAnsi"/>
              <w:szCs w:val="24"/>
              <w:lang w:val="fr-BE" w:eastAsia="en-US"/>
            </w:rPr>
            <w:t>Nous recherchons un collègue dynamique et motivé qui aime contribuer à de nouveaux projets en fonction de son expérience. Nous attendons du nouveau collègue qu'il soit ouvert à un travail d'équipe efficace et à une collaboration inter-unités, proactif, bien organisé, axé sur les résultats</w:t>
          </w:r>
          <w:r w:rsidR="001118BF">
            <w:rPr>
              <w:rFonts w:eastAsiaTheme="minorHAnsi"/>
              <w:szCs w:val="24"/>
              <w:lang w:val="fr-BE" w:eastAsia="en-US"/>
            </w:rPr>
            <w:t>,</w:t>
          </w:r>
          <w:r w:rsidRPr="00224B76">
            <w:rPr>
              <w:rFonts w:eastAsiaTheme="minorHAnsi"/>
              <w:szCs w:val="24"/>
              <w:lang w:val="fr-BE" w:eastAsia="en-US"/>
            </w:rPr>
            <w:t xml:space="preserve"> et désireux d'apprendre.</w:t>
          </w:r>
        </w:p>
        <w:p w14:paraId="1FE152C5" w14:textId="1940BBE5" w:rsidR="00392F9E" w:rsidRDefault="00012ABD" w:rsidP="00012ABD">
          <w:pPr>
            <w:spacing w:after="160" w:line="259" w:lineRule="auto"/>
            <w:rPr>
              <w:rFonts w:eastAsiaTheme="minorHAnsi"/>
              <w:szCs w:val="24"/>
              <w:lang w:val="fr-BE" w:eastAsia="en-US"/>
            </w:rPr>
          </w:pPr>
          <w:r w:rsidRPr="00224B76">
            <w:rPr>
              <w:rFonts w:eastAsiaTheme="minorHAnsi"/>
              <w:szCs w:val="24"/>
              <w:lang w:val="fr-BE" w:eastAsia="en-US"/>
            </w:rPr>
            <w:t xml:space="preserve">L'expert national détaché aura besoin de compétences analytiques et rédactionnelles pour recueillir de manière autonome des </w:t>
          </w:r>
          <w:r w:rsidR="007820D3">
            <w:rPr>
              <w:rFonts w:eastAsiaTheme="minorHAnsi"/>
              <w:szCs w:val="24"/>
              <w:lang w:val="fr-BE" w:eastAsia="en-US"/>
            </w:rPr>
            <w:t>informations</w:t>
          </w:r>
          <w:r w:rsidRPr="00224B76">
            <w:rPr>
              <w:rFonts w:eastAsiaTheme="minorHAnsi"/>
              <w:szCs w:val="24"/>
              <w:lang w:val="fr-BE" w:eastAsia="en-US"/>
            </w:rPr>
            <w:t xml:space="preserve">, analyser des données et contribuer </w:t>
          </w:r>
          <w:r w:rsidR="001118BF">
            <w:rPr>
              <w:rFonts w:eastAsiaTheme="minorHAnsi"/>
              <w:szCs w:val="24"/>
              <w:lang w:val="fr-BE" w:eastAsia="en-US"/>
            </w:rPr>
            <w:t>à des</w:t>
          </w:r>
          <w:r w:rsidRPr="00224B76">
            <w:rPr>
              <w:rFonts w:eastAsiaTheme="minorHAnsi"/>
              <w:szCs w:val="24"/>
              <w:lang w:val="fr-BE" w:eastAsia="en-US"/>
            </w:rPr>
            <w:t xml:space="preserve"> rapports stratégiques dans </w:t>
          </w:r>
          <w:r w:rsidR="001118BF">
            <w:rPr>
              <w:rFonts w:eastAsiaTheme="minorHAnsi"/>
              <w:szCs w:val="24"/>
              <w:lang w:val="fr-BE" w:eastAsia="en-US"/>
            </w:rPr>
            <w:t>d</w:t>
          </w:r>
          <w:r w:rsidRPr="00224B76">
            <w:rPr>
              <w:rFonts w:eastAsiaTheme="minorHAnsi"/>
              <w:szCs w:val="24"/>
              <w:lang w:val="fr-BE" w:eastAsia="en-US"/>
            </w:rPr>
            <w:t>es domaines technico-économiques. La compréhension du contexte politique plus large et des priorités de l'UE, notamment le Green Deal européen et les stratégies industrielles, ainsi que la politique de recherche et d'innovation de l'UE, sera un atout.</w:t>
          </w:r>
        </w:p>
        <w:p w14:paraId="00279D3D" w14:textId="375AB697" w:rsidR="00392F9E" w:rsidRPr="00392F9E" w:rsidRDefault="00392F9E" w:rsidP="00392F9E">
          <w:pPr>
            <w:spacing w:after="160" w:line="259" w:lineRule="auto"/>
            <w:rPr>
              <w:rFonts w:eastAsiaTheme="minorHAnsi"/>
              <w:szCs w:val="24"/>
              <w:u w:val="single"/>
              <w:lang w:val="fr-BE" w:eastAsia="en-US"/>
            </w:rPr>
          </w:pPr>
          <w:r w:rsidRPr="00392F9E">
            <w:rPr>
              <w:rFonts w:eastAsiaTheme="minorHAnsi"/>
              <w:szCs w:val="24"/>
              <w:u w:val="single"/>
              <w:lang w:val="fr-BE" w:eastAsia="en-US"/>
            </w:rPr>
            <w:t>Langue(s) nécessaire(s) à l'exercice des fonctions</w:t>
          </w:r>
          <w:r w:rsidR="005A107C">
            <w:rPr>
              <w:rFonts w:eastAsiaTheme="minorHAnsi"/>
              <w:szCs w:val="24"/>
              <w:u w:val="single"/>
              <w:lang w:val="fr-BE" w:eastAsia="en-US"/>
            </w:rPr>
            <w:t>:</w:t>
          </w:r>
        </w:p>
        <w:p w14:paraId="7E409EA7" w14:textId="232C5460" w:rsidR="001A0074" w:rsidRPr="00012ABD" w:rsidRDefault="00392F9E" w:rsidP="00392F9E">
          <w:pPr>
            <w:spacing w:after="160" w:line="259" w:lineRule="auto"/>
            <w:rPr>
              <w:rFonts w:eastAsiaTheme="minorHAnsi"/>
              <w:szCs w:val="24"/>
              <w:lang w:val="fr-BE" w:eastAsia="en-US"/>
            </w:rPr>
          </w:pPr>
          <w:r w:rsidRPr="00392F9E">
            <w:rPr>
              <w:rFonts w:eastAsiaTheme="minorHAnsi"/>
              <w:szCs w:val="24"/>
              <w:lang w:val="fr-BE" w:eastAsia="en-US"/>
            </w:rPr>
            <w:t>La maîtrise de l'anglais est essentielle, la connaissance du français est un atout</w:t>
          </w:r>
          <w:r w:rsidR="00BC10AE">
            <w:rPr>
              <w:rFonts w:eastAsiaTheme="minorHAnsi"/>
              <w:szCs w:val="24"/>
              <w:lang w:val="fr-BE" w:eastAsia="en-US"/>
            </w:rPr>
            <w:t>.</w:t>
          </w:r>
        </w:p>
      </w:sdtContent>
    </w:sdt>
    <w:p w14:paraId="5D76C15C" w14:textId="77777777" w:rsidR="00F65CC2" w:rsidRPr="00012AB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lastRenderedPageBreak/>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A8C01CE"/>
    <w:multiLevelType w:val="hybridMultilevel"/>
    <w:tmpl w:val="C7242E5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187140839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trackedChanges" w:enforcement="0"/>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F4A"/>
    <w:rsid w:val="00012ABD"/>
    <w:rsid w:val="00017FBA"/>
    <w:rsid w:val="0006767D"/>
    <w:rsid w:val="00080A71"/>
    <w:rsid w:val="000914BF"/>
    <w:rsid w:val="00097587"/>
    <w:rsid w:val="000A64FF"/>
    <w:rsid w:val="000C04CE"/>
    <w:rsid w:val="001118BF"/>
    <w:rsid w:val="0016645C"/>
    <w:rsid w:val="001A0074"/>
    <w:rsid w:val="001D3EEC"/>
    <w:rsid w:val="00246617"/>
    <w:rsid w:val="0028413D"/>
    <w:rsid w:val="002841B7"/>
    <w:rsid w:val="002A6E30"/>
    <w:rsid w:val="002B37EB"/>
    <w:rsid w:val="00301CA3"/>
    <w:rsid w:val="00312F6F"/>
    <w:rsid w:val="00331F2E"/>
    <w:rsid w:val="00377580"/>
    <w:rsid w:val="00392A55"/>
    <w:rsid w:val="00392F9E"/>
    <w:rsid w:val="003B68F5"/>
    <w:rsid w:val="003D4BEF"/>
    <w:rsid w:val="00422838"/>
    <w:rsid w:val="00443957"/>
    <w:rsid w:val="00462268"/>
    <w:rsid w:val="004D3B51"/>
    <w:rsid w:val="00502A31"/>
    <w:rsid w:val="0053405E"/>
    <w:rsid w:val="00545967"/>
    <w:rsid w:val="005A107C"/>
    <w:rsid w:val="005D2560"/>
    <w:rsid w:val="006316C4"/>
    <w:rsid w:val="006A1CB2"/>
    <w:rsid w:val="006D210F"/>
    <w:rsid w:val="006F23BA"/>
    <w:rsid w:val="00702CF4"/>
    <w:rsid w:val="0074301E"/>
    <w:rsid w:val="007702F1"/>
    <w:rsid w:val="007820D3"/>
    <w:rsid w:val="007A1396"/>
    <w:rsid w:val="007A18DF"/>
    <w:rsid w:val="007A6E06"/>
    <w:rsid w:val="007B5FAE"/>
    <w:rsid w:val="007E131B"/>
    <w:rsid w:val="008241B0"/>
    <w:rsid w:val="008315CD"/>
    <w:rsid w:val="008606D3"/>
    <w:rsid w:val="008C42E5"/>
    <w:rsid w:val="009078AB"/>
    <w:rsid w:val="0092295D"/>
    <w:rsid w:val="009834D3"/>
    <w:rsid w:val="009A5A54"/>
    <w:rsid w:val="00A51AFF"/>
    <w:rsid w:val="00A67C43"/>
    <w:rsid w:val="00A77454"/>
    <w:rsid w:val="00A917BE"/>
    <w:rsid w:val="00B31DC8"/>
    <w:rsid w:val="00B41F69"/>
    <w:rsid w:val="00B77E72"/>
    <w:rsid w:val="00BC10AE"/>
    <w:rsid w:val="00C518F5"/>
    <w:rsid w:val="00C827EE"/>
    <w:rsid w:val="00C84F7F"/>
    <w:rsid w:val="00D22830"/>
    <w:rsid w:val="00D2414B"/>
    <w:rsid w:val="00D907AE"/>
    <w:rsid w:val="00DF11B9"/>
    <w:rsid w:val="00E0579E"/>
    <w:rsid w:val="00E5708E"/>
    <w:rsid w:val="00EC1264"/>
    <w:rsid w:val="00EC1D96"/>
    <w:rsid w:val="00F65CC2"/>
    <w:rsid w:val="00F72FEF"/>
    <w:rsid w:val="00FC32A4"/>
    <w:rsid w:val="00FF28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C827EE"/>
    <w:pPr>
      <w:spacing w:after="160" w:line="259" w:lineRule="auto"/>
      <w:ind w:left="720"/>
      <w:contextualSpacing/>
      <w:jc w:val="left"/>
    </w:pPr>
    <w:rPr>
      <w:rFonts w:asciiTheme="minorHAnsi" w:eastAsiaTheme="minorHAnsi" w:hAnsiTheme="minorHAnsi" w:cstheme="minorBidi"/>
      <w:sz w:val="22"/>
      <w:szCs w:val="22"/>
      <w:lang w:val="fr-BE" w:eastAsia="en-US"/>
    </w:rPr>
  </w:style>
  <w:style w:type="paragraph" w:styleId="Revision">
    <w:name w:val="Revision"/>
    <w:hidden/>
    <w:semiHidden/>
    <w:locked/>
    <w:rsid w:val="001664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34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91C63FFBE10344D485B5CC6258DFF374"/>
        <w:category>
          <w:name w:val="General"/>
          <w:gallery w:val="placeholder"/>
        </w:category>
        <w:types>
          <w:type w:val="bbPlcHdr"/>
        </w:types>
        <w:behaviors>
          <w:behavior w:val="content"/>
        </w:behaviors>
        <w:guid w:val="{ACB8BC04-79B7-47DC-A3B2-CCE786CAAD66}"/>
      </w:docPartPr>
      <w:docPartBody>
        <w:p w:rsidR="00325F5B" w:rsidRDefault="00166360" w:rsidP="00166360">
          <w:pPr>
            <w:pStyle w:val="91C63FFBE10344D485B5CC6258DFF374"/>
          </w:pPr>
          <w:r w:rsidRPr="0007110E">
            <w:rPr>
              <w:rStyle w:val="PlaceholderText"/>
              <w:bCs/>
            </w:rPr>
            <w:t>Click or tap here to enter text.</w:t>
          </w:r>
        </w:p>
      </w:docPartBody>
    </w:docPart>
    <w:docPart>
      <w:docPartPr>
        <w:name w:val="2BFCF650ADF041E2ABAF130C00338CCD"/>
        <w:category>
          <w:name w:val="General"/>
          <w:gallery w:val="placeholder"/>
        </w:category>
        <w:types>
          <w:type w:val="bbPlcHdr"/>
        </w:types>
        <w:behaviors>
          <w:behavior w:val="content"/>
        </w:behaviors>
        <w:guid w:val="{71FE6B7C-F1E8-4E81-B064-C9D3DEFB7ECE}"/>
      </w:docPartPr>
      <w:docPartBody>
        <w:p w:rsidR="00325F5B" w:rsidRDefault="00166360" w:rsidP="00166360">
          <w:pPr>
            <w:pStyle w:val="2BFCF650ADF041E2ABAF130C00338CCD"/>
          </w:pPr>
          <w:r w:rsidRPr="0007110E">
            <w:rPr>
              <w:rStyle w:val="PlaceholderText"/>
              <w:bCs/>
            </w:rPr>
            <w:t>Click or tap here to enter text.</w:t>
          </w:r>
        </w:p>
      </w:docPartBody>
    </w:docPart>
    <w:docPart>
      <w:docPartPr>
        <w:name w:val="5941038EFF414180998298D18B673675"/>
        <w:category>
          <w:name w:val="General"/>
          <w:gallery w:val="placeholder"/>
        </w:category>
        <w:types>
          <w:type w:val="bbPlcHdr"/>
        </w:types>
        <w:behaviors>
          <w:behavior w:val="content"/>
        </w:behaviors>
        <w:guid w:val="{B1934B7B-C3D0-4E8A-8785-540DC5A89EE4}"/>
      </w:docPartPr>
      <w:docPartBody>
        <w:p w:rsidR="00325F5B" w:rsidRDefault="00166360" w:rsidP="00166360">
          <w:pPr>
            <w:pStyle w:val="5941038EFF414180998298D18B67367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66360"/>
    <w:rsid w:val="00325F5B"/>
    <w:rsid w:val="00534FB6"/>
    <w:rsid w:val="007818B4"/>
    <w:rsid w:val="00983F83"/>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166360"/>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FDBA21C851CF4EF9B6B8180DFF6F861A">
    <w:name w:val="FDBA21C851CF4EF9B6B8180DFF6F861A"/>
    <w:rsid w:val="00E96C07"/>
  </w:style>
  <w:style w:type="paragraph" w:customStyle="1" w:styleId="91C63FFBE10344D485B5CC6258DFF374">
    <w:name w:val="91C63FFBE10344D485B5CC6258DFF374"/>
    <w:rsid w:val="00166360"/>
  </w:style>
  <w:style w:type="paragraph" w:customStyle="1" w:styleId="2BFCF650ADF041E2ABAF130C00338CCD">
    <w:name w:val="2BFCF650ADF041E2ABAF130C00338CCD"/>
    <w:rsid w:val="00166360"/>
  </w:style>
  <w:style w:type="paragraph" w:customStyle="1" w:styleId="5941038EFF414180998298D18B673675">
    <w:name w:val="5941038EFF414180998298D18B673675"/>
    <w:rsid w:val="001663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9</TotalTime>
  <Pages>5</Pages>
  <Words>1280</Words>
  <Characters>9311</Characters>
  <Application>Microsoft Office Word</Application>
  <DocSecurity>0</DocSecurity>
  <PresentationFormat>Microsoft Word 14.0</PresentationFormat>
  <Lines>193</Lines>
  <Paragraphs>86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SCHROECKER Doris (RTD)</cp:lastModifiedBy>
  <cp:revision>7</cp:revision>
  <cp:lastPrinted>2023-04-18T07:01:00Z</cp:lastPrinted>
  <dcterms:created xsi:type="dcterms:W3CDTF">2023-06-09T10:26:00Z</dcterms:created>
  <dcterms:modified xsi:type="dcterms:W3CDTF">2023-06-09T10:42:00Z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