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722F1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722F1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722F1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722F1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722F1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722F1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C743CD"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EAB3B60" w:rsidR="00377580" w:rsidRPr="00080A71" w:rsidRDefault="00C743CD" w:rsidP="005F6927">
                <w:pPr>
                  <w:tabs>
                    <w:tab w:val="left" w:pos="426"/>
                  </w:tabs>
                  <w:rPr>
                    <w:bCs/>
                    <w:lang w:val="en-IE" w:eastAsia="en-GB"/>
                  </w:rPr>
                </w:pPr>
                <w:r>
                  <w:rPr>
                    <w:bCs/>
                    <w:lang w:val="fr-BE" w:eastAsia="en-GB"/>
                  </w:rPr>
                  <w:t>SANTE G2</w:t>
                </w:r>
              </w:p>
            </w:tc>
          </w:sdtContent>
        </w:sdt>
      </w:tr>
      <w:tr w:rsidR="00377580" w:rsidRPr="00C743CD"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69992011" w:rsidR="00377580" w:rsidRPr="00080A71" w:rsidRDefault="00C743CD" w:rsidP="005F6927">
                <w:pPr>
                  <w:tabs>
                    <w:tab w:val="left" w:pos="426"/>
                  </w:tabs>
                  <w:rPr>
                    <w:bCs/>
                    <w:lang w:val="en-IE" w:eastAsia="en-GB"/>
                  </w:rPr>
                </w:pPr>
                <w:r w:rsidRPr="00C743CD">
                  <w:rPr>
                    <w:bCs/>
                    <w:lang w:val="fr-BE" w:eastAsia="en-GB"/>
                  </w:rPr>
                  <w:t>346815</w:t>
                </w:r>
              </w:p>
            </w:tc>
          </w:sdtContent>
        </w:sdt>
      </w:tr>
      <w:tr w:rsidR="00377580" w:rsidRPr="00C743CD"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683651C" w:rsidR="00377580" w:rsidRPr="00080A71" w:rsidRDefault="00C743CD" w:rsidP="005F6927">
                <w:pPr>
                  <w:tabs>
                    <w:tab w:val="left" w:pos="426"/>
                  </w:tabs>
                  <w:rPr>
                    <w:bCs/>
                    <w:lang w:val="en-IE" w:eastAsia="en-GB"/>
                  </w:rPr>
                </w:pPr>
                <w:r w:rsidRPr="00C743CD">
                  <w:rPr>
                    <w:bCs/>
                    <w:lang w:val="en-IE" w:eastAsia="en-GB"/>
                  </w:rPr>
                  <w:t>Francisco REVIRIEGO GO</w:t>
                </w:r>
                <w:r>
                  <w:rPr>
                    <w:bCs/>
                    <w:lang w:val="en-IE" w:eastAsia="en-GB"/>
                  </w:rPr>
                  <w:t>RDEJO</w:t>
                </w:r>
              </w:p>
            </w:sdtContent>
          </w:sdt>
          <w:p w14:paraId="32DD8032" w14:textId="7BC24651" w:rsidR="00377580" w:rsidRPr="00C743CD" w:rsidRDefault="00722F1C"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C743CD">
                  <w:rPr>
                    <w:bCs/>
                    <w:lang w:val="en-IE" w:eastAsia="en-GB"/>
                  </w:rPr>
                  <w:t>4</w:t>
                </w:r>
              </w:sdtContent>
            </w:sdt>
            <w:r w:rsidR="00377580" w:rsidRPr="00C743CD">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7E348753" w:rsidR="00377580" w:rsidRPr="00C743CD" w:rsidRDefault="00722F1C"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C743CD">
                  <w:rPr>
                    <w:bCs/>
                    <w:lang w:val="en-IE" w:eastAsia="en-GB"/>
                  </w:rPr>
                  <w:t>2</w:t>
                </w:r>
              </w:sdtContent>
            </w:sdt>
            <w:r w:rsidR="00377580" w:rsidRPr="00C743CD">
              <w:rPr>
                <w:bCs/>
                <w:lang w:val="en-IE" w:eastAsia="en-GB"/>
              </w:rPr>
              <w:t xml:space="preserve"> années</w:t>
            </w:r>
            <w:r w:rsidR="00377580" w:rsidRPr="00C743CD">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C743CD">
                  <w:rPr>
                    <w:rFonts w:ascii="MS Gothic" w:eastAsia="MS Gothic" w:hAnsi="MS Gothic" w:hint="eastAsia"/>
                    <w:bCs/>
                    <w:szCs w:val="24"/>
                    <w:lang w:val="en-IE" w:eastAsia="en-GB"/>
                  </w:rPr>
                  <w:t>☒</w:t>
                </w:r>
              </w:sdtContent>
            </w:sdt>
            <w:r w:rsidR="00377580" w:rsidRPr="00C743CD">
              <w:rPr>
                <w:bCs/>
                <w:lang w:val="en-IE" w:eastAsia="en-GB"/>
              </w:rPr>
              <w:t xml:space="preserve"> Bruxelles </w:t>
            </w:r>
            <w:r w:rsidR="0092295D" w:rsidRPr="00C743CD">
              <w:rPr>
                <w:bCs/>
                <w:lang w:val="en-IE" w:eastAsia="en-GB"/>
              </w:rPr>
              <w:t xml:space="preserve"> </w:t>
            </w:r>
            <w:r w:rsidR="00377580" w:rsidRPr="00C743CD">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C743CD">
                  <w:rPr>
                    <w:rFonts w:ascii="MS Gothic" w:eastAsia="MS Gothic" w:hAnsi="MS Gothic"/>
                    <w:bCs/>
                    <w:szCs w:val="24"/>
                    <w:lang w:val="en-IE" w:eastAsia="en-GB"/>
                  </w:rPr>
                  <w:t>☐</w:t>
                </w:r>
              </w:sdtContent>
            </w:sdt>
            <w:r w:rsidR="00377580" w:rsidRPr="00C743CD">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C743CD">
                  <w:rPr>
                    <w:rFonts w:ascii="MS Gothic" w:eastAsia="MS Gothic" w:hAnsi="MS Gothic"/>
                    <w:bCs/>
                    <w:szCs w:val="24"/>
                    <w:lang w:val="en-IE" w:eastAsia="en-GB"/>
                  </w:rPr>
                  <w:t>☐</w:t>
                </w:r>
              </w:sdtContent>
            </w:sdt>
            <w:r w:rsidR="00377580" w:rsidRPr="00C743CD">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C743CD">
                  <w:rPr>
                    <w:rStyle w:val="PlaceholderText"/>
                    <w:lang w:val="en-IE"/>
                  </w:rPr>
                  <w:t>Click or tap here to enter text.</w:t>
                </w:r>
              </w:sdtContent>
            </w:sdt>
          </w:p>
          <w:p w14:paraId="6A0ABCA6" w14:textId="77777777" w:rsidR="00377580" w:rsidRPr="00C743CD"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6A0E74B"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A2C6FC"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5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722F1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722F1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722F1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7586419"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5pt;height:21.5pt" o:ole="">
                  <v:imagedata r:id="rId17" o:title=""/>
                </v:shape>
                <w:control r:id="rId18"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C029D88"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53BD1E1" w14:textId="77777777" w:rsidR="00C743CD" w:rsidRPr="00C743CD" w:rsidRDefault="00C743CD" w:rsidP="00C743CD">
          <w:pPr>
            <w:rPr>
              <w:lang w:val="fr-BE" w:eastAsia="en-GB"/>
            </w:rPr>
          </w:pPr>
          <w:r w:rsidRPr="00C743CD">
            <w:rPr>
              <w:lang w:val="fr-BE" w:eastAsia="en-GB"/>
            </w:rPr>
            <w:t xml:space="preserve">SANTE G2 est l’unité de la Commission chargée de définir, de formuler, d’élaborer et de mettre en œuvre des politiques permettant une réaction rapide lorsque des risques liés à la santé animale sont détectés dans la chaîne alimentaire, en fournissant la direction générale de ces activités au sein de l’unité sur la base du programme de travail de la direction générale et de la direction. </w:t>
          </w:r>
        </w:p>
        <w:p w14:paraId="18140A21" w14:textId="12EFA146" w:rsidR="001A0074" w:rsidRPr="00C743CD" w:rsidRDefault="00C743CD" w:rsidP="00C743CD">
          <w:pPr>
            <w:rPr>
              <w:lang w:val="fr-BE" w:eastAsia="en-GB"/>
            </w:rPr>
          </w:pPr>
          <w:r w:rsidRPr="00C743CD">
            <w:rPr>
              <w:lang w:val="fr-BE" w:eastAsia="en-GB"/>
            </w:rPr>
            <w:t>Les principaux domaines d’activité sont les maladies animales, l’entrée dans l’UE, les mouvements intra-UE, la zootechnie et les sous-produits animaux.</w:t>
          </w:r>
        </w:p>
      </w:sdtContent>
    </w:sdt>
    <w:p w14:paraId="30B422AA" w14:textId="77777777" w:rsidR="00301CA3" w:rsidRPr="00C743C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3539893" w14:textId="77777777" w:rsidR="00C743CD" w:rsidRPr="00C743CD" w:rsidRDefault="00C743CD" w:rsidP="00C743CD">
          <w:pPr>
            <w:rPr>
              <w:lang w:val="fr-BE" w:eastAsia="en-GB"/>
            </w:rPr>
          </w:pPr>
          <w:r w:rsidRPr="00C743CD">
            <w:rPr>
              <w:lang w:val="fr-BE" w:eastAsia="en-GB"/>
            </w:rPr>
            <w:t xml:space="preserve">L’unité recherche un expert national détaché (END) pour travailler en tant que vétérinaire législatif dans le domaine de la santé animale dans le cadre de la législation sur la santé animale. Dans ce cadre, l’END devrait travailler dans un ou plusieurs des domaines suivants: </w:t>
          </w:r>
        </w:p>
        <w:p w14:paraId="19112B4D" w14:textId="77777777" w:rsidR="00C743CD" w:rsidRPr="00C743CD" w:rsidRDefault="00C743CD" w:rsidP="00C743CD">
          <w:pPr>
            <w:rPr>
              <w:lang w:val="fr-BE" w:eastAsia="en-GB"/>
            </w:rPr>
          </w:pPr>
          <w:r w:rsidRPr="00C743CD">
            <w:rPr>
              <w:lang w:val="fr-BE" w:eastAsia="en-GB"/>
            </w:rPr>
            <w:t xml:space="preserve">• élaboration de la politique et de la législation de l’UE en matière de santé animale en vue de l’établissement de listes et de la catégorisation des maladies animales, de la notification des maladies, de la surveillance et du contrôle, de la traçabilité, des mouvements d’animaux et de leurs produits à l’intérieur de l’UE et de leur entrée dans l’UE en provenance de pays tiers, afin de réduire au minimum les risques pour le statut zoosanitaire de l’UE en tenant compte des normes internationales pertinentes établies par l’Organisation mondiale de la santé animale (WOAH); </w:t>
          </w:r>
        </w:p>
        <w:p w14:paraId="42B6F207" w14:textId="77777777" w:rsidR="00C743CD" w:rsidRPr="00C743CD" w:rsidRDefault="00C743CD" w:rsidP="00C743CD">
          <w:pPr>
            <w:rPr>
              <w:lang w:val="fr-BE" w:eastAsia="en-GB"/>
            </w:rPr>
          </w:pPr>
          <w:r w:rsidRPr="00C743CD">
            <w:rPr>
              <w:lang w:val="fr-BE" w:eastAsia="en-GB"/>
            </w:rPr>
            <w:t xml:space="preserve">• les activités susmentionnées comprendront notamment des travaux sur l’élaboration d’actes délégués et d’actes d’exécution au titre de la «législation sur la santé animale», y compris des documents justificatifs ou des études y afférents; </w:t>
          </w:r>
        </w:p>
        <w:p w14:paraId="7F6FD433" w14:textId="77777777" w:rsidR="00C743CD" w:rsidRPr="00C743CD" w:rsidRDefault="00C743CD" w:rsidP="00C743CD">
          <w:pPr>
            <w:rPr>
              <w:lang w:val="fr-BE" w:eastAsia="en-GB"/>
            </w:rPr>
          </w:pPr>
          <w:r w:rsidRPr="00C743CD">
            <w:rPr>
              <w:lang w:val="fr-BE" w:eastAsia="en-GB"/>
            </w:rPr>
            <w:t xml:space="preserve">• préparer des notes d’information à l’intention du directeur, du directeur général adjoint, du directeur général et du commissaire; </w:t>
          </w:r>
        </w:p>
        <w:p w14:paraId="002CAAAF" w14:textId="77777777" w:rsidR="00C743CD" w:rsidRPr="00C743CD" w:rsidRDefault="00C743CD" w:rsidP="00C743CD">
          <w:pPr>
            <w:rPr>
              <w:lang w:val="fr-BE" w:eastAsia="en-GB"/>
            </w:rPr>
          </w:pPr>
          <w:r w:rsidRPr="00C743CD">
            <w:rPr>
              <w:lang w:val="fr-BE" w:eastAsia="en-GB"/>
            </w:rPr>
            <w:t xml:space="preserve">• entretenir des relations avec les groupes et comités scientifiques au sein des institutions de l’UE; </w:t>
          </w:r>
        </w:p>
        <w:p w14:paraId="4C9C9C51" w14:textId="77777777" w:rsidR="00C743CD" w:rsidRPr="00C743CD" w:rsidRDefault="00C743CD" w:rsidP="00C743CD">
          <w:pPr>
            <w:rPr>
              <w:lang w:val="fr-BE" w:eastAsia="en-GB"/>
            </w:rPr>
          </w:pPr>
          <w:r w:rsidRPr="00C743CD">
            <w:rPr>
              <w:lang w:val="fr-BE" w:eastAsia="en-GB"/>
            </w:rPr>
            <w:t xml:space="preserve">• contribuer aux stratégies de communication pour la santé animale, y compris les parties pertinentes du site web de la DG; </w:t>
          </w:r>
        </w:p>
        <w:p w14:paraId="2F25B7BB" w14:textId="77777777" w:rsidR="00C743CD" w:rsidRPr="00C743CD" w:rsidRDefault="00C743CD" w:rsidP="00C743CD">
          <w:pPr>
            <w:rPr>
              <w:lang w:val="fr-BE" w:eastAsia="en-GB"/>
            </w:rPr>
          </w:pPr>
          <w:r w:rsidRPr="00C743CD">
            <w:rPr>
              <w:lang w:val="fr-BE" w:eastAsia="en-GB"/>
            </w:rPr>
            <w:t xml:space="preserve">• gérer les procédures de passation de marchés (préparation des termes de référence, procédures d’appel d’offres, organisation et participation des comités d’évaluation et rédaction des rapports des comités).  </w:t>
          </w:r>
        </w:p>
        <w:p w14:paraId="3B1D2FA2" w14:textId="55063CCD" w:rsidR="001A0074" w:rsidRPr="00C743CD" w:rsidRDefault="00C743CD" w:rsidP="00C743CD">
          <w:pPr>
            <w:rPr>
              <w:lang w:val="fr-BE" w:eastAsia="en-GB"/>
            </w:rPr>
          </w:pPr>
          <w:r w:rsidRPr="00C743CD">
            <w:rPr>
              <w:lang w:val="fr-BE" w:eastAsia="en-GB"/>
            </w:rPr>
            <w:t>L’END sera tenu de se concerter régulièrement avec les organisations internationales et de travailler en étroite collaboration avec des experts vétérinaires et des décideurs politiques dans les États membres, y compris par l’intermédiaire du comité permanent des végétaux, des animaux, des denrées alimentaires et des aliments pour animaux et avec d’autres institutions de l’UE</w:t>
          </w:r>
        </w:p>
      </w:sdtContent>
    </w:sdt>
    <w:p w14:paraId="3D69C09B" w14:textId="77777777" w:rsidR="00301CA3" w:rsidRPr="00C743C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AD00CAF" w14:textId="2AC52759" w:rsidR="00722F1C" w:rsidRPr="00722F1C" w:rsidRDefault="00722F1C" w:rsidP="00722F1C">
          <w:pPr>
            <w:pStyle w:val="ListNumber"/>
            <w:numPr>
              <w:ilvl w:val="0"/>
              <w:numId w:val="0"/>
            </w:numPr>
            <w:ind w:left="709" w:hanging="709"/>
            <w:rPr>
              <w:lang w:val="fr-BE" w:eastAsia="en-GB"/>
            </w:rPr>
          </w:pPr>
          <w:r w:rsidRPr="00722F1C">
            <w:rPr>
              <w:lang w:val="fr-BE" w:eastAsia="en-GB"/>
            </w:rPr>
            <w:t>L’END doit posséder une formation en sciences vétérinaires, une connaissance</w:t>
          </w:r>
          <w:r>
            <w:rPr>
              <w:lang w:val="fr-BE" w:eastAsia="en-GB"/>
            </w:rPr>
            <w:t xml:space="preserve"> </w:t>
          </w:r>
          <w:r w:rsidRPr="00722F1C">
            <w:rPr>
              <w:lang w:val="fr-BE" w:eastAsia="en-GB"/>
            </w:rPr>
            <w:t xml:space="preserve">approfondie de la législation de l’UE en matière de santé animale et une bonne expertise dans l’élaboration des politiques dans ces domaines. Une expérience pratique de l’application de cette législation dans des fonctions administratives, juridiques, scientifiques, techniques, de conseil ou de surveillance pouvant être considérées comme équivalentes à celles du groupe de fonctions AD constituerait un atout.  </w:t>
          </w:r>
        </w:p>
        <w:p w14:paraId="7E409EA7" w14:textId="3A834C59" w:rsidR="001A0074" w:rsidRPr="00722F1C" w:rsidRDefault="00722F1C" w:rsidP="00722F1C">
          <w:pPr>
            <w:pStyle w:val="ListNumber"/>
            <w:numPr>
              <w:ilvl w:val="0"/>
              <w:numId w:val="0"/>
            </w:numPr>
            <w:rPr>
              <w:lang w:val="fr-BE" w:eastAsia="en-GB"/>
            </w:rPr>
          </w:pPr>
          <w:r w:rsidRPr="00722F1C">
            <w:rPr>
              <w:lang w:val="fr-BE" w:eastAsia="en-GB"/>
            </w:rPr>
            <w:lastRenderedPageBreak/>
            <w:t>L’aptitude à travailler dans un environnement multinational est un prérequis, toute expérience préalable dans le domaine des affaires européennes et des mécanismes internes de l’UE — et un intérêt pour ces questions — constituant un atout.</w:t>
          </w:r>
        </w:p>
      </w:sdtContent>
    </w:sdt>
    <w:p w14:paraId="5D76C15C" w14:textId="77777777" w:rsidR="00F65CC2" w:rsidRPr="00722F1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22F1C"/>
    <w:rsid w:val="0074301E"/>
    <w:rsid w:val="007A10AA"/>
    <w:rsid w:val="007A1396"/>
    <w:rsid w:val="007B5FAE"/>
    <w:rsid w:val="007E131B"/>
    <w:rsid w:val="008241B0"/>
    <w:rsid w:val="008315CD"/>
    <w:rsid w:val="00866E7F"/>
    <w:rsid w:val="008A0FF3"/>
    <w:rsid w:val="0092295D"/>
    <w:rsid w:val="00A65B97"/>
    <w:rsid w:val="00A917BE"/>
    <w:rsid w:val="00B31DC8"/>
    <w:rsid w:val="00C518F5"/>
    <w:rsid w:val="00C743CD"/>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951DE2"/>
    <w:multiLevelType w:val="multilevel"/>
    <w:tmpl w:val="28B4E0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211828540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1030</Words>
  <Characters>7495</Characters>
  <Application>Microsoft Office Word</Application>
  <DocSecurity>0</DocSecurity>
  <PresentationFormat>Microsoft Word 14.0</PresentationFormat>
  <Lines>120</Lines>
  <Paragraphs>38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REVIRIEGO GORDEJO Francisco (SANTE)</cp:lastModifiedBy>
  <cp:revision>2</cp:revision>
  <cp:lastPrinted>2023-04-18T07:01:00Z</cp:lastPrinted>
  <dcterms:created xsi:type="dcterms:W3CDTF">2023-06-13T10:33:00Z</dcterms:created>
  <dcterms:modified xsi:type="dcterms:W3CDTF">2023-06-13T10:33:00Z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