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24E8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24E8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24E8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24E8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24E8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24E8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49304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2150654" w:rsidR="00546DB1" w:rsidRPr="00546DB1" w:rsidRDefault="0049304C" w:rsidP="00AB56F9">
                <w:pPr>
                  <w:tabs>
                    <w:tab w:val="left" w:pos="426"/>
                  </w:tabs>
                  <w:spacing w:before="120"/>
                  <w:rPr>
                    <w:bCs/>
                    <w:lang w:val="en-IE" w:eastAsia="en-GB"/>
                  </w:rPr>
                </w:pPr>
                <w:r>
                  <w:rPr>
                    <w:bCs/>
                    <w:lang w:eastAsia="en-GB"/>
                  </w:rPr>
                  <w:t>HOME</w:t>
                </w:r>
              </w:p>
            </w:tc>
          </w:sdtContent>
        </w:sdt>
      </w:tr>
      <w:tr w:rsidR="00546DB1" w:rsidRPr="0049304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31DDE10E" w:rsidR="00546DB1" w:rsidRPr="003B2E38" w:rsidRDefault="00F40754" w:rsidP="00AB56F9">
                <w:pPr>
                  <w:tabs>
                    <w:tab w:val="left" w:pos="426"/>
                  </w:tabs>
                  <w:spacing w:before="120"/>
                  <w:rPr>
                    <w:bCs/>
                    <w:lang w:val="en-IE" w:eastAsia="en-GB"/>
                  </w:rPr>
                </w:pPr>
                <w:r w:rsidRPr="00F40754">
                  <w:t>422261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74C4AC4" w:rsidR="00546DB1" w:rsidRPr="00F41D0F" w:rsidRDefault="0049304C" w:rsidP="00AB56F9">
                <w:pPr>
                  <w:tabs>
                    <w:tab w:val="left" w:pos="426"/>
                  </w:tabs>
                  <w:spacing w:before="120"/>
                  <w:rPr>
                    <w:bCs/>
                    <w:lang w:eastAsia="en-GB"/>
                  </w:rPr>
                </w:pPr>
                <w:r>
                  <w:rPr>
                    <w:bCs/>
                    <w:lang w:eastAsia="en-GB"/>
                  </w:rPr>
                  <w:t>Marc SULON</w:t>
                </w:r>
              </w:p>
            </w:sdtContent>
          </w:sdt>
          <w:p w14:paraId="227D6F6E" w14:textId="1BA2B006" w:rsidR="00546DB1" w:rsidRPr="009F216F" w:rsidRDefault="00A24E8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9304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D356E6D" w:rsidR="00546DB1" w:rsidRPr="00546DB1" w:rsidRDefault="00A24E8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9304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5669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6E1F0F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9pt;height:21.9pt" o:ole="">
                  <v:imagedata r:id="rId12" o:title=""/>
                </v:shape>
                <w:control r:id="rId13" w:name="OptionButton6" w:shapeid="_x0000_i1037"/>
              </w:object>
            </w:r>
            <w:r>
              <w:rPr>
                <w:bCs/>
                <w:szCs w:val="24"/>
                <w:lang w:val="en-GB" w:eastAsia="en-GB"/>
              </w:rPr>
              <w:object w:dxaOrig="225" w:dyaOrig="225" w14:anchorId="28F21F18">
                <v:shape id="_x0000_i1039" type="#_x0000_t75" style="width:159.05pt;height:21.9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6D4164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65pt;height:21.9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24E8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24E8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24E8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A5CE13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5pt;height:37.5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410FC93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3pt;height:21.9pt" o:ole="">
                  <v:imagedata r:id="rId20" o:title=""/>
                </v:shape>
                <w:control r:id="rId21" w:name="OptionButton2" w:shapeid="_x0000_i1045"/>
              </w:object>
            </w:r>
            <w:r>
              <w:rPr>
                <w:bCs/>
                <w:szCs w:val="24"/>
                <w:lang w:val="en-GB" w:eastAsia="en-GB"/>
              </w:rPr>
              <w:object w:dxaOrig="225" w:dyaOrig="225" w14:anchorId="50596B69">
                <v:shape id="_x0000_i1047" type="#_x0000_t75" style="width:108.3pt;height:21.9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E70667" w:rsidRDefault="00803007" w:rsidP="007C07D8">
      <w:pPr>
        <w:pStyle w:val="ListNumber"/>
        <w:numPr>
          <w:ilvl w:val="0"/>
          <w:numId w:val="0"/>
        </w:numPr>
        <w:ind w:left="709" w:hanging="709"/>
        <w:rPr>
          <w:lang w:eastAsia="en-GB"/>
        </w:rPr>
      </w:pPr>
      <w:r w:rsidRPr="00E70667">
        <w:rPr>
          <w:b/>
          <w:bCs/>
          <w:lang w:eastAsia="en-GB"/>
        </w:rPr>
        <w:t>Wer wi</w:t>
      </w:r>
      <w:r w:rsidR="002F7504" w:rsidRPr="00E70667">
        <w:rPr>
          <w:b/>
          <w:bCs/>
          <w:lang w:eastAsia="en-GB"/>
        </w:rPr>
        <w:t>r</w:t>
      </w:r>
      <w:r w:rsidRPr="00E70667">
        <w:rPr>
          <w:b/>
          <w:bCs/>
          <w:lang w:eastAsia="en-GB"/>
        </w:rPr>
        <w:t xml:space="preserve"> sind</w:t>
      </w:r>
    </w:p>
    <w:sdt>
      <w:sdtPr>
        <w:rPr>
          <w:lang w:val="en-US" w:eastAsia="en-GB"/>
        </w:rPr>
        <w:id w:val="1822233941"/>
        <w:placeholder>
          <w:docPart w:val="FE6C9874556B47B1A65A432926DB0BCE"/>
        </w:placeholder>
      </w:sdtPr>
      <w:sdtEndPr/>
      <w:sdtContent>
        <w:p w14:paraId="75067FC5" w14:textId="49702003" w:rsidR="00F41D0F" w:rsidRPr="00F41D0F" w:rsidRDefault="00F41D0F" w:rsidP="00803007">
          <w:pPr>
            <w:rPr>
              <w:lang w:eastAsia="en-GB"/>
            </w:rPr>
          </w:pPr>
          <w:r w:rsidRPr="00F41D0F">
            <w:rPr>
              <w:lang w:eastAsia="en-GB"/>
            </w:rPr>
            <w:t xml:space="preserve">Das Referat HOME B3 spielt in der Schengen-Strategie eine Schlüsselrolle. Wir entwickeln, </w:t>
          </w:r>
          <w:r w:rsidR="00187846">
            <w:rPr>
              <w:lang w:eastAsia="en-GB"/>
            </w:rPr>
            <w:t>setzen</w:t>
          </w:r>
          <w:r w:rsidR="00E70667">
            <w:rPr>
              <w:lang w:eastAsia="en-GB"/>
            </w:rPr>
            <w:t xml:space="preserve"> um</w:t>
          </w:r>
          <w:r w:rsidRPr="00F41D0F">
            <w:rPr>
              <w:lang w:eastAsia="en-GB"/>
            </w:rPr>
            <w:t xml:space="preserve"> und überwachen die politischen und rechtlichen Rahmenbedingungen für die EU-Informationssysteme für Grenzen, Migration und Sicherheit sowie deren Interoperabilität. Diese Systeme sind für ein wirksames </w:t>
          </w:r>
          <w:r w:rsidRPr="00F41D0F">
            <w:rPr>
              <w:lang w:eastAsia="en-GB"/>
            </w:rPr>
            <w:lastRenderedPageBreak/>
            <w:t>Management der Außengrenzen des Schengen-Raums von wesentlicher Bedeutung. Sie tragen zur inneren Sicherheit bei und unterstützen die polizeiliche Zusammenarbeit.</w:t>
          </w:r>
        </w:p>
        <w:p w14:paraId="487053A9" w14:textId="6D88E788" w:rsidR="00F41D0F" w:rsidRPr="00F41D0F" w:rsidRDefault="00F41D0F" w:rsidP="00F41D0F">
          <w:r w:rsidRPr="00F41D0F">
            <w:t xml:space="preserve">Wir tragen auch zur Digitalisierung und Modernisierung des </w:t>
          </w:r>
          <w:r w:rsidR="00E70667">
            <w:t>Schengen-Raums</w:t>
          </w:r>
          <w:r w:rsidR="00E70667" w:rsidRPr="00F41D0F">
            <w:t xml:space="preserve"> </w:t>
          </w:r>
          <w:r w:rsidRPr="00F41D0F">
            <w:t xml:space="preserve">sowie zu einem politischen Konzept für Biometrie und Identitätsmanagement auf EU-Ebene bei. </w:t>
          </w:r>
        </w:p>
        <w:p w14:paraId="3C72E9CC" w14:textId="1D834D85" w:rsidR="00F41D0F" w:rsidRPr="00F41D0F" w:rsidRDefault="00F41D0F" w:rsidP="00F41D0F">
          <w:r w:rsidRPr="00F41D0F">
            <w:t xml:space="preserve">Wir arbeiten eng mit der </w:t>
          </w:r>
          <w:r w:rsidR="00565D32" w:rsidRPr="00F41D0F">
            <w:t xml:space="preserve">Europäischen </w:t>
          </w:r>
          <w:r w:rsidRPr="00F41D0F">
            <w:t>Agentur für das Betriebsmanagement von IT-Großsystemen im Raum der Freiheit, der Sicherheit und des Rechts (eu-LISA) zusammen. Die Agentur verwaltet derzeit Eurodac, das Schengener Informationssystem der zweiten Generation (SIS II) und das Visa-Informationssystem (VIS). eu-LISA entwickelt außerdem das Einreise-/Ausreisesystem (EES), das Europäische Reiseinformations- und -</w:t>
          </w:r>
          <w:proofErr w:type="spellStart"/>
          <w:r w:rsidRPr="00F41D0F">
            <w:t>genehmigungssystem</w:t>
          </w:r>
          <w:proofErr w:type="spellEnd"/>
          <w:r w:rsidRPr="00F41D0F">
            <w:t xml:space="preserve"> (ETIAS) und das </w:t>
          </w:r>
          <w:r w:rsidR="00BB59EF" w:rsidRPr="00BB59EF">
            <w:t>Europäischen Strafregisterinformationssystem</w:t>
          </w:r>
          <w:r w:rsidRPr="00F41D0F">
            <w:t xml:space="preserve"> (ECRIS-TCN). Diese Systeme werden derzeit </w:t>
          </w:r>
          <w:r w:rsidR="00565D32">
            <w:t xml:space="preserve">auch </w:t>
          </w:r>
          <w:r w:rsidRPr="00F41D0F">
            <w:t>entwickelt</w:t>
          </w:r>
          <w:r w:rsidR="00565D32">
            <w:t xml:space="preserve"> bzw. </w:t>
          </w:r>
          <w:r w:rsidRPr="00F41D0F">
            <w:t xml:space="preserve">angepasst, um die Interoperabilität und </w:t>
          </w:r>
          <w:r w:rsidR="00565D32">
            <w:t xml:space="preserve">damit </w:t>
          </w:r>
          <w:r w:rsidRPr="00F41D0F">
            <w:t xml:space="preserve">einen verbesserten Zugang zu Informationen, die in EU-Informationssystemen gespeichert sind, und das Identitätsmanagement auf EU-Ebene zu gewährleisten. </w:t>
          </w:r>
        </w:p>
        <w:p w14:paraId="76DD1EEA" w14:textId="3C851139" w:rsidR="00803007" w:rsidRPr="00F41D0F" w:rsidRDefault="00F41D0F" w:rsidP="00803007">
          <w:pPr>
            <w:rPr>
              <w:lang w:eastAsia="en-GB"/>
            </w:rPr>
          </w:pPr>
          <w:r w:rsidRPr="00F41D0F">
            <w:rPr>
              <w:lang w:eastAsia="en-GB"/>
            </w:rPr>
            <w:t>Außerdem arbeiten wir eng mit den Mitgliedstaaten und den assoziierten Schengen-Ländern zusammen und überwachen die Entwicklung und Umsetzung der Systeme und deren Interoperabilität auf nationaler Ebene.</w:t>
          </w:r>
        </w:p>
      </w:sdtContent>
    </w:sdt>
    <w:p w14:paraId="3862387A" w14:textId="77777777" w:rsidR="00803007" w:rsidRPr="00F41D0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B455E65" w14:textId="70762DCE" w:rsidR="00F41D0F" w:rsidRPr="00F41D0F" w:rsidRDefault="00F41D0F" w:rsidP="00F41D0F">
          <w:pPr>
            <w:rPr>
              <w:lang w:eastAsia="en-GB"/>
            </w:rPr>
          </w:pPr>
          <w:r w:rsidRPr="00F41D0F">
            <w:rPr>
              <w:lang w:eastAsia="en-GB"/>
            </w:rPr>
            <w:t xml:space="preserve">Wir schlagen eine abwechslungsreiche </w:t>
          </w:r>
          <w:r w:rsidR="00187846">
            <w:rPr>
              <w:lang w:eastAsia="en-GB"/>
            </w:rPr>
            <w:t>Stelle</w:t>
          </w:r>
          <w:r w:rsidRPr="00F41D0F">
            <w:rPr>
              <w:lang w:eastAsia="en-GB"/>
            </w:rPr>
            <w:t xml:space="preserve"> für eine</w:t>
          </w:r>
          <w:r w:rsidR="0044073A">
            <w:rPr>
              <w:lang w:eastAsia="en-GB"/>
            </w:rPr>
            <w:t>/</w:t>
          </w:r>
          <w:r w:rsidRPr="00F41D0F">
            <w:rPr>
              <w:lang w:eastAsia="en-GB"/>
            </w:rPr>
            <w:t>n erfahrene</w:t>
          </w:r>
          <w:r w:rsidR="0044073A">
            <w:rPr>
              <w:lang w:eastAsia="en-GB"/>
            </w:rPr>
            <w:t>/</w:t>
          </w:r>
          <w:r w:rsidRPr="00F41D0F">
            <w:rPr>
              <w:lang w:eastAsia="en-GB"/>
            </w:rPr>
            <w:t xml:space="preserve">n </w:t>
          </w:r>
          <w:r w:rsidR="00E369B8">
            <w:rPr>
              <w:lang w:eastAsia="en-GB"/>
            </w:rPr>
            <w:t>Referenten(i</w:t>
          </w:r>
          <w:r w:rsidR="00187846">
            <w:rPr>
              <w:lang w:eastAsia="en-GB"/>
            </w:rPr>
            <w:t>n</w:t>
          </w:r>
          <w:r w:rsidR="00E369B8">
            <w:rPr>
              <w:lang w:eastAsia="en-GB"/>
            </w:rPr>
            <w:t>)</w:t>
          </w:r>
          <w:r w:rsidRPr="00F41D0F">
            <w:rPr>
              <w:lang w:eastAsia="en-GB"/>
            </w:rPr>
            <w:t xml:space="preserve"> vor, der</w:t>
          </w:r>
          <w:r w:rsidR="00E369B8">
            <w:rPr>
              <w:lang w:eastAsia="en-GB"/>
            </w:rPr>
            <w:t>(die)</w:t>
          </w:r>
          <w:r w:rsidRPr="00F41D0F">
            <w:rPr>
              <w:lang w:eastAsia="en-GB"/>
            </w:rPr>
            <w:t xml:space="preserve"> an einer der wichtigsten Prioritäten für ein verbessertes Grenzmanagement und mehr Sicherheit in der Europäischen Union arbeitet. </w:t>
          </w:r>
        </w:p>
        <w:p w14:paraId="5F4327A0" w14:textId="04B16884" w:rsidR="00F41D0F" w:rsidRPr="00F41D0F" w:rsidRDefault="00F41D0F" w:rsidP="00F41D0F">
          <w:pPr>
            <w:rPr>
              <w:lang w:eastAsia="en-GB"/>
            </w:rPr>
          </w:pPr>
          <w:r w:rsidRPr="00F41D0F">
            <w:rPr>
              <w:lang w:eastAsia="en-GB"/>
            </w:rPr>
            <w:t>Der</w:t>
          </w:r>
          <w:r w:rsidR="00F40754">
            <w:rPr>
              <w:lang w:eastAsia="en-GB"/>
            </w:rPr>
            <w:t>/</w:t>
          </w:r>
          <w:proofErr w:type="gramStart"/>
          <w:r w:rsidR="00E369B8">
            <w:rPr>
              <w:lang w:eastAsia="en-GB"/>
            </w:rPr>
            <w:t>die</w:t>
          </w:r>
          <w:r w:rsidRPr="00F41D0F">
            <w:rPr>
              <w:lang w:eastAsia="en-GB"/>
            </w:rPr>
            <w:t xml:space="preserve"> Referent</w:t>
          </w:r>
          <w:proofErr w:type="gramEnd"/>
          <w:r w:rsidR="00E369B8">
            <w:rPr>
              <w:lang w:eastAsia="en-GB"/>
            </w:rPr>
            <w:t>(in)</w:t>
          </w:r>
          <w:r w:rsidRPr="00F41D0F">
            <w:rPr>
              <w:lang w:eastAsia="en-GB"/>
            </w:rPr>
            <w:t xml:space="preserve"> wird zur Politikentwicklung in Bezug auf IT-Großsysteme für Grenzen, Migration und Sicherheit beitragen. Er</w:t>
          </w:r>
          <w:r w:rsidR="00E369B8">
            <w:rPr>
              <w:lang w:eastAsia="en-GB"/>
            </w:rPr>
            <w:t>/Sie</w:t>
          </w:r>
          <w:r w:rsidRPr="00F41D0F">
            <w:rPr>
              <w:lang w:eastAsia="en-GB"/>
            </w:rPr>
            <w:t xml:space="preserve"> wird politische, industrielle Entwicklungen und Forschungstätigkeiten in den Bereichen Biometrie, Identitätsmanagement, Dokumentensicherheit, künstliche Intelligenz und automatisierte Grenzkontrollen überwachen. </w:t>
          </w:r>
        </w:p>
        <w:p w14:paraId="2E54045C" w14:textId="1A440C11" w:rsidR="00F41D0F" w:rsidRPr="00F41D0F" w:rsidRDefault="00F41D0F" w:rsidP="00F41D0F">
          <w:pPr>
            <w:rPr>
              <w:lang w:eastAsia="en-GB"/>
            </w:rPr>
          </w:pPr>
          <w:r w:rsidRPr="00F41D0F">
            <w:rPr>
              <w:lang w:eastAsia="en-GB"/>
            </w:rPr>
            <w:t>Er</w:t>
          </w:r>
          <w:r w:rsidR="00E369B8">
            <w:rPr>
              <w:lang w:eastAsia="en-GB"/>
            </w:rPr>
            <w:t>/Sie</w:t>
          </w:r>
          <w:r w:rsidRPr="00F41D0F">
            <w:rPr>
              <w:lang w:eastAsia="en-GB"/>
            </w:rPr>
            <w:t xml:space="preserve"> bereitet Sitzungen von </w:t>
          </w:r>
          <w:proofErr w:type="spellStart"/>
          <w:r w:rsidRPr="00F41D0F">
            <w:rPr>
              <w:lang w:eastAsia="en-GB"/>
            </w:rPr>
            <w:t>Komitologieausschüssen</w:t>
          </w:r>
          <w:proofErr w:type="spellEnd"/>
          <w:r w:rsidRPr="00F41D0F">
            <w:rPr>
              <w:lang w:eastAsia="en-GB"/>
            </w:rPr>
            <w:t xml:space="preserve">, Arbeitsgruppen des Rates und technischen Arbeitsgruppen vor und nimmt an diesen Sitzungen teil.  </w:t>
          </w:r>
        </w:p>
        <w:p w14:paraId="12B9C59B" w14:textId="43F8D475" w:rsidR="00803007" w:rsidRPr="009F216F" w:rsidRDefault="00F41D0F" w:rsidP="00F41D0F">
          <w:pPr>
            <w:rPr>
              <w:lang w:eastAsia="en-GB"/>
            </w:rPr>
          </w:pPr>
          <w:r w:rsidRPr="00F41D0F">
            <w:rPr>
              <w:lang w:eastAsia="en-GB"/>
            </w:rPr>
            <w:t>Er</w:t>
          </w:r>
          <w:r w:rsidR="0044073A">
            <w:rPr>
              <w:lang w:eastAsia="en-GB"/>
            </w:rPr>
            <w:t>/Sie</w:t>
          </w:r>
          <w:r w:rsidRPr="00F41D0F">
            <w:rPr>
              <w:lang w:eastAsia="en-GB"/>
            </w:rPr>
            <w:t xml:space="preserve"> wird zu Briefings, Arbeitsdokumenten und Berichten über IT-Großsysteme beitragen.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FA5F1B9" w14:textId="7F02AF28" w:rsidR="00F41D0F" w:rsidRPr="00F41D0F" w:rsidRDefault="00E5436E" w:rsidP="00F41D0F">
          <w:pPr>
            <w:rPr>
              <w:lang w:eastAsia="en-GB"/>
            </w:rPr>
          </w:pPr>
          <w:r w:rsidRPr="00F41D0F">
            <w:rPr>
              <w:lang w:eastAsia="en-GB"/>
            </w:rPr>
            <w:t>Wir suchen</w:t>
          </w:r>
          <w:r w:rsidR="00F41D0F" w:rsidRPr="00F41D0F">
            <w:rPr>
              <w:lang w:eastAsia="en-GB"/>
            </w:rPr>
            <w:t xml:space="preserve"> eine</w:t>
          </w:r>
          <w:r w:rsidR="0044073A">
            <w:rPr>
              <w:lang w:eastAsia="en-GB"/>
            </w:rPr>
            <w:t>/</w:t>
          </w:r>
          <w:r w:rsidR="00F41D0F" w:rsidRPr="00F41D0F">
            <w:rPr>
              <w:lang w:eastAsia="en-GB"/>
            </w:rPr>
            <w:t>n erfahrene</w:t>
          </w:r>
          <w:r w:rsidR="0044073A">
            <w:rPr>
              <w:lang w:eastAsia="en-GB"/>
            </w:rPr>
            <w:t>/</w:t>
          </w:r>
          <w:r w:rsidR="00F41D0F" w:rsidRPr="00F41D0F">
            <w:rPr>
              <w:lang w:eastAsia="en-GB"/>
            </w:rPr>
            <w:t>n Referent</w:t>
          </w:r>
          <w:r w:rsidR="00E369B8">
            <w:rPr>
              <w:lang w:eastAsia="en-GB"/>
            </w:rPr>
            <w:t>e</w:t>
          </w:r>
          <w:r w:rsidR="00F41D0F" w:rsidRPr="00F41D0F">
            <w:rPr>
              <w:lang w:eastAsia="en-GB"/>
            </w:rPr>
            <w:t>n</w:t>
          </w:r>
          <w:r w:rsidR="00E369B8">
            <w:rPr>
              <w:lang w:eastAsia="en-GB"/>
            </w:rPr>
            <w:t>(in)</w:t>
          </w:r>
          <w:r w:rsidR="00F41D0F" w:rsidRPr="00F41D0F">
            <w:rPr>
              <w:lang w:eastAsia="en-GB"/>
            </w:rPr>
            <w:t xml:space="preserve"> mit weitreichenden Kenntnissen der Migrations- und Sicherheitspolitik und einem guten Verständnis der neuen Technologien für das Grenzmanagement. </w:t>
          </w:r>
        </w:p>
        <w:p w14:paraId="7C114471" w14:textId="75DF0B76" w:rsidR="00F41D0F" w:rsidRPr="00F41D0F" w:rsidRDefault="00F41D0F" w:rsidP="00F41D0F">
          <w:pPr>
            <w:rPr>
              <w:lang w:eastAsia="en-GB"/>
            </w:rPr>
          </w:pPr>
          <w:r w:rsidRPr="00F41D0F">
            <w:rPr>
              <w:lang w:eastAsia="en-GB"/>
            </w:rPr>
            <w:t>Der</w:t>
          </w:r>
          <w:r w:rsidR="0044073A">
            <w:rPr>
              <w:lang w:eastAsia="en-GB"/>
            </w:rPr>
            <w:t>/die</w:t>
          </w:r>
          <w:r w:rsidRPr="00F41D0F">
            <w:rPr>
              <w:lang w:eastAsia="en-GB"/>
            </w:rPr>
            <w:t xml:space="preserve"> Bewerber</w:t>
          </w:r>
          <w:r w:rsidR="0044073A">
            <w:rPr>
              <w:lang w:eastAsia="en-GB"/>
            </w:rPr>
            <w:t>(in)</w:t>
          </w:r>
          <w:r w:rsidRPr="00F41D0F">
            <w:rPr>
              <w:lang w:eastAsia="en-GB"/>
            </w:rPr>
            <w:t xml:space="preserve"> sollte über gute analytische Fähigkeiten verfügen. </w:t>
          </w:r>
          <w:r w:rsidR="00E369B8">
            <w:rPr>
              <w:lang w:eastAsia="en-GB"/>
            </w:rPr>
            <w:t>Er/</w:t>
          </w:r>
          <w:r w:rsidRPr="00F41D0F">
            <w:rPr>
              <w:lang w:eastAsia="en-GB"/>
            </w:rPr>
            <w:t xml:space="preserve">Sie sollte in der Lage sein, über technische oder spezialisierte Fragen klar zu kommunizieren. </w:t>
          </w:r>
        </w:p>
        <w:p w14:paraId="4B0D681E" w14:textId="02889BF3" w:rsidR="00F41D0F" w:rsidRPr="00F41D0F" w:rsidRDefault="00F41D0F" w:rsidP="00F41D0F">
          <w:pPr>
            <w:rPr>
              <w:lang w:eastAsia="en-GB"/>
            </w:rPr>
          </w:pPr>
          <w:r w:rsidRPr="00F41D0F">
            <w:rPr>
              <w:lang w:eastAsia="en-GB"/>
            </w:rPr>
            <w:t xml:space="preserve">Die Beherrschung der englischen Sprache ist erforderlich. Praktische Kenntnisse der französischen Sprache </w:t>
          </w:r>
          <w:r w:rsidR="00E369B8">
            <w:rPr>
              <w:lang w:eastAsia="en-GB"/>
            </w:rPr>
            <w:t>ist</w:t>
          </w:r>
          <w:r w:rsidRPr="00F41D0F">
            <w:rPr>
              <w:lang w:eastAsia="en-GB"/>
            </w:rPr>
            <w:t xml:space="preserve"> von Vorteil. </w:t>
          </w:r>
        </w:p>
        <w:p w14:paraId="2A0F153A" w14:textId="6D61F503" w:rsidR="009321C6" w:rsidRPr="009F216F" w:rsidRDefault="00F41D0F" w:rsidP="00F41D0F">
          <w:pPr>
            <w:rPr>
              <w:lang w:eastAsia="en-GB"/>
            </w:rPr>
          </w:pPr>
          <w:r w:rsidRPr="00F41D0F">
            <w:rPr>
              <w:lang w:eastAsia="en-GB"/>
            </w:rPr>
            <w:lastRenderedPageBreak/>
            <w:t>Wir suchen ein proaktives und flexibles Teammitglied mit einem hohen Verantwortungsbewusstsein.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C1A60EA"/>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330523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87846"/>
    <w:rsid w:val="002C5752"/>
    <w:rsid w:val="002D19D5"/>
    <w:rsid w:val="002F7504"/>
    <w:rsid w:val="00324D8D"/>
    <w:rsid w:val="0035094A"/>
    <w:rsid w:val="003874E2"/>
    <w:rsid w:val="0039387D"/>
    <w:rsid w:val="00394A86"/>
    <w:rsid w:val="003B2E38"/>
    <w:rsid w:val="0044073A"/>
    <w:rsid w:val="00443932"/>
    <w:rsid w:val="0049304C"/>
    <w:rsid w:val="004D75AF"/>
    <w:rsid w:val="00546DB1"/>
    <w:rsid w:val="00565D32"/>
    <w:rsid w:val="006243BB"/>
    <w:rsid w:val="00676119"/>
    <w:rsid w:val="006F44C9"/>
    <w:rsid w:val="00767E7E"/>
    <w:rsid w:val="007716E4"/>
    <w:rsid w:val="00795C41"/>
    <w:rsid w:val="007C07D8"/>
    <w:rsid w:val="007D0EC6"/>
    <w:rsid w:val="00803007"/>
    <w:rsid w:val="008102E0"/>
    <w:rsid w:val="00841CF4"/>
    <w:rsid w:val="0089735C"/>
    <w:rsid w:val="008D52CF"/>
    <w:rsid w:val="009321C6"/>
    <w:rsid w:val="009442BE"/>
    <w:rsid w:val="009F216F"/>
    <w:rsid w:val="00A24E81"/>
    <w:rsid w:val="00AB56F9"/>
    <w:rsid w:val="00B05850"/>
    <w:rsid w:val="00BB59EF"/>
    <w:rsid w:val="00BF6139"/>
    <w:rsid w:val="00C07259"/>
    <w:rsid w:val="00C27C81"/>
    <w:rsid w:val="00CD33B4"/>
    <w:rsid w:val="00D605F4"/>
    <w:rsid w:val="00DA711C"/>
    <w:rsid w:val="00DB3CD8"/>
    <w:rsid w:val="00E35460"/>
    <w:rsid w:val="00E369B8"/>
    <w:rsid w:val="00E5436E"/>
    <w:rsid w:val="00E70667"/>
    <w:rsid w:val="00EB3060"/>
    <w:rsid w:val="00EC5C6B"/>
    <w:rsid w:val="00F40754"/>
    <w:rsid w:val="00F41D0F"/>
    <w:rsid w:val="00F5669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565D32"/>
    <w:rPr>
      <w:sz w:val="16"/>
      <w:szCs w:val="16"/>
    </w:rPr>
  </w:style>
  <w:style w:type="paragraph" w:styleId="CommentText">
    <w:name w:val="annotation text"/>
    <w:basedOn w:val="Normal"/>
    <w:link w:val="CommentTextChar"/>
    <w:semiHidden/>
    <w:locked/>
    <w:rsid w:val="00565D32"/>
    <w:rPr>
      <w:sz w:val="20"/>
    </w:rPr>
  </w:style>
  <w:style w:type="character" w:customStyle="1" w:styleId="CommentTextChar">
    <w:name w:val="Comment Text Char"/>
    <w:basedOn w:val="DefaultParagraphFont"/>
    <w:link w:val="CommentText"/>
    <w:semiHidden/>
    <w:rsid w:val="00565D32"/>
    <w:rPr>
      <w:sz w:val="20"/>
    </w:rPr>
  </w:style>
  <w:style w:type="paragraph" w:styleId="CommentSubject">
    <w:name w:val="annotation subject"/>
    <w:basedOn w:val="CommentText"/>
    <w:next w:val="CommentText"/>
    <w:link w:val="CommentSubjectChar"/>
    <w:semiHidden/>
    <w:unhideWhenUsed/>
    <w:locked/>
    <w:rsid w:val="00565D32"/>
    <w:rPr>
      <w:b/>
      <w:bCs/>
    </w:rPr>
  </w:style>
  <w:style w:type="character" w:customStyle="1" w:styleId="CommentSubjectChar">
    <w:name w:val="Comment Subject Char"/>
    <w:basedOn w:val="CommentTextChar"/>
    <w:link w:val="CommentSubject"/>
    <w:semiHidden/>
    <w:rsid w:val="00565D3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6B049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6B049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B049D"/>
    <w:rsid w:val="008A7C76"/>
    <w:rsid w:val="008D04E3"/>
    <w:rsid w:val="00A71FAD"/>
    <w:rsid w:val="00AC75AA"/>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148</TotalTime>
  <Pages>4</Pages>
  <Words>1223</Words>
  <Characters>6794</Characters>
  <Application>Microsoft Office Word</Application>
  <DocSecurity>0</DocSecurity>
  <PresentationFormat>Microsoft Word 14.0</PresentationFormat>
  <Lines>165</Lines>
  <Paragraphs>67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WALCZAK Mathilde (HOME)</cp:lastModifiedBy>
  <cp:revision>18</cp:revision>
  <dcterms:created xsi:type="dcterms:W3CDTF">2023-05-26T15:43:00Z</dcterms:created>
  <dcterms:modified xsi:type="dcterms:W3CDTF">2023-06-08T11:57:00Z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