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86524B">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468CB82A" w:rsidR="00C32511" w:rsidRDefault="0086524B">
                <w:pPr>
                  <w:tabs>
                    <w:tab w:val="left" w:pos="426"/>
                  </w:tabs>
                  <w:spacing w:before="120"/>
                </w:pPr>
                <w:r>
                  <w:t>368928</w:t>
                </w:r>
              </w:p>
            </w:tc>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proofErr w:type="spellStart"/>
                <w:r>
                  <w:rPr>
                    <w:rStyle w:val="Strong"/>
                    <w:rFonts w:ascii="Verdana" w:hAnsi="Verdana"/>
                    <w:color w:val="666666"/>
                    <w:sz w:val="19"/>
                    <w:shd w:val="clear" w:color="auto" w:fill="FFFFFF"/>
                  </w:rPr>
                  <w:t>Kainz-HUBER</w:t>
                </w:r>
                <w:proofErr w:type="spellEnd"/>
                <w:r>
                  <w:rPr>
                    <w:rFonts w:ascii="Verdana" w:hAnsi="Verdana"/>
                    <w:color w:val="666666"/>
                    <w:sz w:val="19"/>
                    <w:shd w:val="clear" w:color="auto" w:fill="FFFFFF"/>
                  </w:rPr>
                  <w:t xml:space="preserve"> Sylvia</w:t>
                </w:r>
              </w:p>
            </w:sdtContent>
          </w:sdt>
          <w:p w14:paraId="34CF737A" w14:textId="6C9770E1" w:rsidR="00C32511" w:rsidRDefault="0086524B">
            <w:pPr>
              <w:tabs>
                <w:tab w:val="left" w:pos="426"/>
              </w:tabs>
              <w:contextualSpacing/>
            </w:pPr>
            <w:sdt>
              <w:sdtPr>
                <w:rPr>
                  <w:bCs/>
                  <w:lang w:val="en-IE" w:eastAsia="en-GB"/>
                </w:rPr>
                <w:id w:val="1175461244"/>
                <w:placeholder>
                  <w:docPart w:val="DefaultPlaceholder_-1854013440"/>
                </w:placeholder>
              </w:sdtPr>
              <w:sdtEndPr/>
              <w:sdtContent>
                <w:r>
                  <w:t>3</w:t>
                </w:r>
              </w:sdtContent>
            </w:sdt>
            <w:r>
              <w:t xml:space="preserve">. Quartal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2023</w:t>
                </w:r>
              </w:sdtContent>
            </w:sdt>
          </w:p>
          <w:p w14:paraId="158DD156" w14:textId="15B4AFE4" w:rsidR="00C32511" w:rsidRDefault="0086524B">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Jahre</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Sonstiges: </w:t>
            </w:r>
            <w:sdt>
              <w:sdtPr>
                <w:rPr>
                  <w:bCs/>
                  <w:szCs w:val="24"/>
                  <w:lang w:eastAsia="en-GB"/>
                </w:rPr>
                <w:id w:val="-186994276"/>
                <w:placeholder>
                  <w:docPart w:val="42CE55A0461841A39534A5E777539A67"/>
                </w:placeholder>
                <w:showingPlcHdr/>
              </w:sdtPr>
              <w:sdtEndPr/>
              <w:sdtContent>
                <w:r>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3DF799A1" w:rsidR="00C32511" w:rsidRDefault="0086524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object w:dxaOrig="225" w:dyaOrig="225" w14:anchorId="1B1CECAE">
                <v:shape id="_x0000_i1039" type="#_x0000_t75" style="width:108.3pt;height:21.9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704725C2" w:rsidR="00C32511" w:rsidRDefault="0086524B">
            <w:pPr>
              <w:tabs>
                <w:tab w:val="left" w:pos="426"/>
              </w:tabs>
              <w:contextualSpacing/>
            </w:pPr>
            <w:r>
              <w:object w:dxaOrig="225" w:dyaOrig="225" w14:anchorId="7CA3F499">
                <v:shape id="_x0000_i1041" type="#_x0000_t75" style="width:108.3pt;height:21.9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86524B">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86524B">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Drittländer: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rsidR="00C32511" w:rsidRDefault="0086524B">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die folgenden zwischenstaatlichen Organisationen:</w:t>
            </w:r>
            <w:r>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rsidR="00C32511" w:rsidRDefault="00C32511">
            <w:pPr>
              <w:tabs>
                <w:tab w:val="left" w:pos="426"/>
              </w:tabs>
              <w:contextualSpacing/>
            </w:pPr>
          </w:p>
          <w:p w14:paraId="6CECCDB8" w14:textId="5D461CE4" w:rsidR="00C32511" w:rsidRDefault="0086524B">
            <w:pPr>
              <w:tabs>
                <w:tab w:val="left" w:pos="426"/>
              </w:tabs>
            </w:pPr>
            <w:r>
              <w:object w:dxaOrig="225" w:dyaOrig="225" w14:anchorId="624C0115">
                <v:shape id="_x0000_i1043" type="#_x0000_t75" style="width:320.55pt;height:21.9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05465E0B" w:rsidR="00C32511" w:rsidRDefault="0086524B">
            <w:pPr>
              <w:tabs>
                <w:tab w:val="left" w:pos="426"/>
              </w:tabs>
              <w:spacing w:before="120" w:after="120"/>
            </w:pPr>
            <w:r>
              <w:object w:dxaOrig="225" w:dyaOrig="225" w14:anchorId="51A1B371">
                <v:shape id="_x0000_i1045" type="#_x0000_t75" style="width:108.3pt;height:21.9pt" o:ole="">
                  <v:imagedata r:id="rId23" o:title=""/>
                </v:shape>
                <w:control r:id="rId24" w:name="OptionButton2" w:shapeid="_x0000_i1045"/>
              </w:object>
            </w:r>
            <w: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Aufgabe des Referats A.2 ist es, durch die wirksame Umsetzung verteidigungsbezogener Programme, einschließlich des Europäischen Verteidigungsfonds (EEF) und seiner Vorläuferprogramme, zur Stärkung der technologischen und industriellen Basis der europäische</w:t>
          </w:r>
          <w:r>
            <w:t xml:space="preserv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w:t>
          </w:r>
          <w:r>
            <w:t>n mit den Referaten A.1, A.3 und A.4 konzentriert sich der spezifische Beitrag von A.2 zur wirksamen Durchführung der verteidigungsbezogenen Programme auf die Programmierung der damit verbundenen Tätigkeiten sowie auf die Konzeption und Durchführung der St</w:t>
          </w:r>
          <w:r>
            <w:t>rategien und spezifischen Maßnahmen zur Unterstützung der Teilnahme von KMU an dem Programm innerhalb und im Umfeld der Programme. Das Referat ist auch für andere Unterstützungsmaßnahmen in den Bereichen Sicherheit und Ethik sowie für die Gewährleistung de</w:t>
          </w:r>
          <w:r>
            <w:t>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86524B">
            <w:rPr>
              <w:rFonts w:asciiTheme="minorHAnsi" w:eastAsiaTheme="minorHAnsi" w:hAnsiTheme="minorHAnsi" w:cstheme="minorBidi"/>
              <w:sz w:val="22"/>
              <w:lang w:val="en-US" w:eastAsia="en-GB"/>
            </w:rPr>
            <w:t xml:space="preserve">Referent </w:t>
          </w:r>
          <w:proofErr w:type="spellStart"/>
          <w:r w:rsidRPr="0086524B">
            <w:rPr>
              <w:rFonts w:asciiTheme="minorHAnsi" w:eastAsiaTheme="minorHAnsi" w:hAnsiTheme="minorHAnsi" w:cstheme="minorBidi"/>
              <w:sz w:val="22"/>
              <w:lang w:val="en-US" w:eastAsia="en-GB"/>
            </w:rPr>
            <w:t>rüstungsindustriepolitik</w:t>
          </w:r>
          <w:proofErr w:type="spellEnd"/>
        </w:p>
        <w:p w14:paraId="7D865BA4" w14:textId="5DF1A3EB" w:rsidR="00C32511" w:rsidRDefault="0086524B">
          <w:r>
            <w:t xml:space="preserve">Der abgeordnete nationale Sachverständige wird unter der Aufsicht eines Kommissionsbeamten arbeiten. Unbeschadet des Grundsatzes der loyalen Zusammenarbeit zwischen den nationalen/regionalen oder lokalen Verwaltungen und der Kommission hat er sich bei der </w:t>
          </w:r>
          <w:r>
            <w:t>Erfüllung seiner Aufgaben und in seinem Verhalten ausschließlich von den Interessen der Europäischen Union leiten zu lassen. Der abgeordnete nationale Sachverständige vertritt die Kommission nicht im Hinblick auf finanzielle oder sonstige Verpflichtungen o</w:t>
          </w:r>
          <w:r>
            <w:t>der Verhandlungen in ihrem Namen.</w:t>
          </w:r>
        </w:p>
        <w:p w14:paraId="2A29A2BE" w14:textId="32FA2CEC" w:rsidR="00C32511" w:rsidRDefault="0086524B">
          <w:pPr>
            <w:spacing w:after="0"/>
            <w:ind w:right="-14"/>
          </w:pPr>
          <w:r>
            <w:t>Insgesamt besteht das Ziel darin, zur Umsetzung europäischer verteidigungsbezogener Programme beizutragen, einschließlich des Europäischen Verteidigungsfonds (sowohl seines Forschungs- als auch des Entwicklungsfensters).</w:t>
          </w:r>
        </w:p>
        <w:p w14:paraId="1A55193C" w14:textId="77777777" w:rsidR="00C32511" w:rsidRDefault="00C32511">
          <w:pPr>
            <w:spacing w:after="0"/>
            <w:ind w:right="-14"/>
          </w:pPr>
        </w:p>
        <w:p w14:paraId="4DB5CDD7" w14:textId="77777777" w:rsidR="00C32511" w:rsidRDefault="0086524B">
          <w:pPr>
            <w:autoSpaceDE w:val="0"/>
            <w:autoSpaceDN w:val="0"/>
            <w:adjustRightInd w:val="0"/>
            <w:spacing w:after="0"/>
          </w:pPr>
          <w:r>
            <w:t>Dazu gehören insbesondere:</w:t>
          </w:r>
        </w:p>
        <w:p w14:paraId="52A6900A" w14:textId="77777777" w:rsidR="00C32511" w:rsidRDefault="00C32511">
          <w:pPr>
            <w:autoSpaceDE w:val="0"/>
            <w:autoSpaceDN w:val="0"/>
            <w:adjustRightInd w:val="0"/>
            <w:spacing w:after="0"/>
          </w:pPr>
        </w:p>
        <w:p w14:paraId="78F9DE7D" w14:textId="429A3140" w:rsidR="00C32511" w:rsidRDefault="0086524B">
          <w:pPr>
            <w:pStyle w:val="P68B1DB1-ListParagraph2"/>
            <w:numPr>
              <w:ilvl w:val="0"/>
              <w:numId w:val="34"/>
            </w:numPr>
            <w:autoSpaceDE w:val="0"/>
            <w:autoSpaceDN w:val="0"/>
            <w:adjustRightInd w:val="0"/>
            <w:spacing w:after="0" w:line="240" w:lineRule="auto"/>
            <w:jc w:val="both"/>
          </w:pPr>
          <w:r>
            <w:t>Beitrag zur Festlegung und Ausarbeitung von Arbeitsprogrammen und damit zusammenhängenden Aufforderungen zur Einreichung von Vorschlägen in enger Zusammenarbeit mit den EU-Mitgliedstaaten und Norwegen sowie zu langfristigen Plan</w:t>
          </w:r>
          <w:r>
            <w:t xml:space="preserve">ungs-/strategischen Erwägungen; </w:t>
          </w:r>
        </w:p>
        <w:p w14:paraId="5AF0AECA" w14:textId="30604416" w:rsidR="00C32511" w:rsidRDefault="0086524B">
          <w:pPr>
            <w:pStyle w:val="P68B1DB1-ListParagraph2"/>
            <w:numPr>
              <w:ilvl w:val="0"/>
              <w:numId w:val="34"/>
            </w:numPr>
            <w:autoSpaceDE w:val="0"/>
            <w:autoSpaceDN w:val="0"/>
            <w:adjustRightInd w:val="0"/>
            <w:spacing w:after="0" w:line="240" w:lineRule="auto"/>
            <w:jc w:val="both"/>
          </w:pPr>
          <w:r>
            <w:t>Klärung und Behandlung horizontaler Aspekte im Zusammenhang mit der Durchführung der verteidigungsbezogenen Programme in enger Zusammenarbeit mit den zuständigen zentralen Dienststellen der Kommission;</w:t>
          </w:r>
        </w:p>
        <w:p w14:paraId="524E01D0" w14:textId="7820BFAE" w:rsidR="00C32511" w:rsidRDefault="0086524B">
          <w:pPr>
            <w:pStyle w:val="P68B1DB1-ListParagraph2"/>
            <w:numPr>
              <w:ilvl w:val="0"/>
              <w:numId w:val="35"/>
            </w:numPr>
            <w:autoSpaceDE w:val="0"/>
            <w:autoSpaceDN w:val="0"/>
            <w:adjustRightInd w:val="0"/>
            <w:spacing w:after="0" w:line="240" w:lineRule="auto"/>
            <w:jc w:val="both"/>
          </w:pPr>
          <w:r>
            <w:t>Entwürfe von Rechtstexten im Zusammenhang mit der Vorbereitung und/oder Durchführung der Programme;</w:t>
          </w:r>
        </w:p>
        <w:p w14:paraId="46EE3E07" w14:textId="1D014956" w:rsidR="00C32511" w:rsidRDefault="0086524B">
          <w:pPr>
            <w:pStyle w:val="P68B1DB1-ListParagraph2"/>
            <w:numPr>
              <w:ilvl w:val="0"/>
              <w:numId w:val="35"/>
            </w:numPr>
            <w:autoSpaceDE w:val="0"/>
            <w:autoSpaceDN w:val="0"/>
            <w:adjustRightInd w:val="0"/>
            <w:spacing w:after="0" w:line="240" w:lineRule="auto"/>
            <w:jc w:val="both"/>
          </w:pPr>
          <w:r>
            <w:t xml:space="preserve">Unterstützung des Personals der Kommission bei der Vorbereitung von Finanzhilfevereinbarungen oder anderen Vereinbarungen (in Bezug auf rechtliche und/oder </w:t>
          </w:r>
          <w:r>
            <w:t>finanzielle Aspekte) und bei der Überwachung der finanzierten Projekte, insbesondere um sicherzustellen, dass die einzelnen Projekte im Einklang mit den Bestimmungen der unterzeichneten Vereinbarungen durchgeführt werden. Sicherstellen, dass die Meilenstei</w:t>
          </w:r>
          <w:r>
            <w:t>ne des Projekts erreicht werden, und entsprechende Folgemaßnahmen zu den Projekten organisieren.</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236DE0F2" w14:textId="77777777" w:rsidR="00C32511" w:rsidRDefault="0086524B">
          <w:pPr>
            <w:tabs>
              <w:tab w:val="left" w:pos="709"/>
            </w:tabs>
            <w:spacing w:after="0"/>
            <w:ind w:right="1317"/>
          </w:pPr>
          <w:r>
            <w:t xml:space="preserve">Hochschulabschluss oder </w:t>
          </w:r>
        </w:p>
        <w:p w14:paraId="495B7C08" w14:textId="77777777" w:rsidR="00C32511" w:rsidRDefault="0086524B">
          <w:pPr>
            <w:tabs>
              <w:tab w:val="left" w:pos="709"/>
            </w:tabs>
            <w:spacing w:after="0"/>
            <w:ind w:right="1317"/>
          </w:pPr>
          <w:r>
            <w:t>Berufsausbildung oder gleichwertige Berufserfahrung</w:t>
          </w:r>
        </w:p>
        <w:p w14:paraId="55B209C2" w14:textId="77777777" w:rsidR="00C32511" w:rsidRDefault="00C32511">
          <w:pPr>
            <w:tabs>
              <w:tab w:val="left" w:pos="709"/>
            </w:tabs>
            <w:spacing w:after="0"/>
            <w:ind w:left="709" w:right="1317"/>
          </w:pPr>
        </w:p>
        <w:p w14:paraId="2A2D42ED" w14:textId="53680B5D" w:rsidR="00C32511" w:rsidRDefault="0086524B">
          <w:pPr>
            <w:tabs>
              <w:tab w:val="left" w:pos="709"/>
            </w:tabs>
            <w:spacing w:after="0"/>
            <w:ind w:right="60"/>
          </w:pPr>
          <w:r>
            <w:lastRenderedPageBreak/>
            <w:t>in allen Bereichen,</w:t>
          </w:r>
          <w:r>
            <w:t xml:space="preserve"> die möglicherweise mit dem Aufbau von Verteidigungskapazitäten zusammenhängen, wie z. B. Cyberabwehr.</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3E56DC9E" w14:textId="4D7476DB" w:rsidR="00C32511" w:rsidRDefault="0086524B">
          <w:pPr>
            <w:tabs>
              <w:tab w:val="left" w:pos="709"/>
            </w:tabs>
            <w:spacing w:after="0"/>
            <w:ind w:right="60"/>
          </w:pPr>
          <w:r>
            <w:t>Ausgeprägte Erfahrung (3 bis 5 Jahre) in folgenden Bereichen:</w:t>
          </w:r>
        </w:p>
        <w:p w14:paraId="255A63F4" w14:textId="77777777" w:rsidR="00C32511" w:rsidRDefault="00C32511">
          <w:pPr>
            <w:tabs>
              <w:tab w:val="left" w:pos="709"/>
            </w:tabs>
            <w:spacing w:after="0"/>
            <w:ind w:left="709" w:right="60"/>
          </w:pPr>
        </w:p>
        <w:p w14:paraId="17B95738" w14:textId="10E1AF68" w:rsidR="00C32511" w:rsidRDefault="0086524B">
          <w:pPr>
            <w:tabs>
              <w:tab w:val="left" w:pos="709"/>
            </w:tabs>
            <w:spacing w:after="0"/>
            <w:ind w:right="60"/>
          </w:pPr>
          <w:r>
            <w:t xml:space="preserve">Vorbereitung und/oder Durchführung von </w:t>
          </w:r>
          <w:proofErr w:type="spellStart"/>
          <w:r>
            <w:t>FuE</w:t>
          </w:r>
          <w:proofErr w:type="spellEnd"/>
          <w:r>
            <w:t xml:space="preserve">-Programmen und -Projekten im </w:t>
          </w:r>
          <w:r>
            <w:t xml:space="preserve">Verteidigungsbereich auf nationaler, multilateraler oder europäischer Ebene; </w:t>
          </w:r>
        </w:p>
        <w:p w14:paraId="3C53AF13" w14:textId="77777777" w:rsidR="00C32511" w:rsidRDefault="00C32511">
          <w:pPr>
            <w:tabs>
              <w:tab w:val="left" w:pos="709"/>
            </w:tabs>
            <w:spacing w:after="0"/>
            <w:ind w:left="709" w:right="60"/>
          </w:pPr>
        </w:p>
        <w:p w14:paraId="20AEC789" w14:textId="6F68B516" w:rsidR="00C32511" w:rsidRDefault="0086524B">
          <w:pPr>
            <w:tabs>
              <w:tab w:val="left" w:pos="709"/>
            </w:tabs>
            <w:spacing w:after="0"/>
            <w:ind w:right="60"/>
          </w:pPr>
          <w:r>
            <w:t>Festlegung und Überwachung der Prioritäten für die Verteidigungsfähigkeiten auf nationaler, multilateraler oder europäischer Ebene;</w:t>
          </w:r>
        </w:p>
        <w:p w14:paraId="1303EE8D" w14:textId="77777777" w:rsidR="00C32511" w:rsidRDefault="00C32511">
          <w:pPr>
            <w:tabs>
              <w:tab w:val="left" w:pos="709"/>
            </w:tabs>
            <w:spacing w:after="0"/>
            <w:ind w:right="60"/>
          </w:pPr>
        </w:p>
        <w:p w14:paraId="71703A6D" w14:textId="492D80FB" w:rsidR="00C32511" w:rsidRDefault="0086524B">
          <w:pPr>
            <w:tabs>
              <w:tab w:val="left" w:pos="709"/>
            </w:tabs>
            <w:spacing w:after="0"/>
            <w:ind w:right="60"/>
          </w:pPr>
          <w:r>
            <w:t>Abwicklung von Beschaffungen im Verteidigungsbereich auf nationaler, multilateraler oder europäischer Ebene;</w:t>
          </w:r>
        </w:p>
        <w:p w14:paraId="25E22DEB" w14:textId="7108553A" w:rsidR="00C32511" w:rsidRDefault="00C32511">
          <w:pPr>
            <w:tabs>
              <w:tab w:val="left" w:pos="709"/>
            </w:tabs>
            <w:spacing w:after="0"/>
            <w:ind w:right="60"/>
          </w:pPr>
        </w:p>
        <w:p w14:paraId="67BA8F80" w14:textId="4F5412BF" w:rsidR="00C32511" w:rsidRDefault="0086524B">
          <w:pPr>
            <w:tabs>
              <w:tab w:val="left" w:pos="709"/>
            </w:tabs>
            <w:spacing w:after="0"/>
            <w:ind w:right="60"/>
          </w:pPr>
          <w:r>
            <w:t xml:space="preserve">d) Teilnahme </w:t>
          </w:r>
          <w:r>
            <w:t>an nationalen, multilateralen oder europäischen Diskussionen und Verhandlungen im Zusammenhang mit den oben genannten Themen.</w:t>
          </w:r>
        </w:p>
        <w:p w14:paraId="797E4F38" w14:textId="77777777" w:rsidR="00C32511" w:rsidRDefault="00C32511">
          <w:pPr>
            <w:tabs>
              <w:tab w:val="left" w:pos="709"/>
            </w:tabs>
            <w:spacing w:after="0"/>
            <w:ind w:left="709" w:right="60"/>
          </w:pPr>
        </w:p>
        <w:p w14:paraId="357499A4" w14:textId="77777777" w:rsidR="00C32511" w:rsidRDefault="00C32511">
          <w:pPr>
            <w:tabs>
              <w:tab w:val="left" w:pos="709"/>
            </w:tabs>
            <w:spacing w:after="0"/>
            <w:ind w:left="709" w:right="60"/>
          </w:pPr>
        </w:p>
        <w:p w14:paraId="5536F1EF" w14:textId="6372EF80" w:rsidR="00C32511" w:rsidRDefault="0086524B">
          <w:pPr>
            <w:tabs>
              <w:tab w:val="left" w:pos="709"/>
            </w:tabs>
            <w:spacing w:after="0"/>
            <w:ind w:right="60"/>
          </w:pPr>
          <w:r>
            <w:t>Es bedarf guter redaktioneller Fähigkeiten, der Fähigkeit, im Team zu arbeiten und fristgerecht zu arbeiten. Gute Präsentationsf</w:t>
          </w:r>
          <w:r>
            <w:t>ähigkeiten durch die Verwendung von Excel und PowerPoint wären von Vorteil.</w:t>
          </w:r>
        </w:p>
        <w:p w14:paraId="37EC30FF" w14:textId="77777777" w:rsidR="00C32511" w:rsidRDefault="00C32511">
          <w:pPr>
            <w:tabs>
              <w:tab w:val="left" w:pos="709"/>
            </w:tabs>
            <w:spacing w:after="0"/>
            <w:ind w:left="709" w:right="60"/>
            <w:rPr>
              <w:u w:val="single"/>
            </w:rPr>
          </w:pPr>
        </w:p>
        <w:p w14:paraId="7B2071F0" w14:textId="5EC682B7" w:rsidR="00C32511" w:rsidRDefault="0086524B">
          <w:pPr>
            <w:tabs>
              <w:tab w:val="left" w:pos="709"/>
            </w:tabs>
            <w:spacing w:after="0"/>
            <w:ind w:right="60"/>
          </w:pPr>
          <w:r>
            <w:t>Die Stelle setzt voraus, dass die Bewerber/innen im Besitz einer gültigen Sicherheitsermächtigung (PSC) auf der Geheimhaltungsstufe „EU Secret“ sind.</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w:t>
          </w:r>
          <w:r>
            <w:t>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86524B"/>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t>Zulassungskriterien</w:t>
      </w:r>
    </w:p>
    <w:p w14:paraId="4351CD9B" w14:textId="329965A0" w:rsidR="00C32511" w:rsidRDefault="0086524B">
      <w:pPr>
        <w:keepNext/>
      </w:pPr>
      <w:r>
        <w:t xml:space="preserve">Für die Abordnung gilt der </w:t>
      </w:r>
      <w:r>
        <w:rPr>
          <w:b/>
        </w:rPr>
        <w:t>Beschluss K(20</w:t>
      </w:r>
      <w:r>
        <w:rPr>
          <w:b/>
        </w:rPr>
        <w:t xml:space="preserve">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w:t>
      </w:r>
      <w:r>
        <w:t>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lastRenderedPageBreak/>
        <w:t>Arbeitgeber:</w:t>
      </w:r>
      <w:r>
        <w:t xml:space="preserve"> es muss sich um eine nationale, regionale oder lokale Verwaltung oder eine zwischenstaatliche öffentliche Organisation ha</w:t>
      </w:r>
      <w:r>
        <w:t>ndeln; ausnahmsweise kann die Kommission nach einer besonderen Ausnahmeregelung Anträge annehmen, wenn Ihr Arbeitgeber eine öffentliche Stelle (z. B. eine Agentur oder ein Regulierungsinstitut), eine Universität oder ein unabhängiges Forschungsinstitut ist</w:t>
      </w:r>
      <w:r>
        <w: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w:t>
      </w:r>
      <w:r>
        <w:t>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Während der gesamten Dauer Ihrer Abordnung müssen Sie bei Ihrem Arbeitgeber beschäftigt bleiben und bei Ihrem (nationalen</w:t>
      </w:r>
      <w:r>
        <w:t xml:space="preserve">) Sozialversicherungssystem versichert bleiben. </w:t>
      </w:r>
    </w:p>
    <w:p w14:paraId="0A5C5740" w14:textId="54FC005C" w:rsidR="00C32511" w:rsidRDefault="0086524B">
      <w:r>
        <w:t xml:space="preserve">Sie üben Ihre Aufgaben innerhalb der Kommission unter den im oben genannten ANS-Beschluss festgelegten Bedingungen aus und unterliegen den darin festgelegten Bestimmungen über Vertraulichkeit, Loyalität und </w:t>
      </w:r>
      <w:r>
        <w:t>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Bedienstete, die in einer Delegation der Europäischen Unio</w:t>
      </w:r>
      <w:r>
        <w:t xml:space="preserve">n Dienst tun, müssen über eine Sicherheitsüberprüfung (bis zum Geheimhaltungsgrad „SECRET UE/EU SECRET“ gemäß dem </w:t>
      </w:r>
      <w:hyperlink r:id="rId27" w:history="1">
        <w:r>
          <w:rPr>
            <w:rStyle w:val="Hyperlink"/>
          </w:rPr>
          <w:t>Beschluss (EU, Euratom) 2015/444 der Kommission vom 13. M</w:t>
        </w:r>
        <w:r>
          <w:rPr>
            <w:rStyle w:val="Hyperlink"/>
          </w:rPr>
          <w:t>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t>Bewerbung und Auswahlverfahren</w:t>
      </w:r>
    </w:p>
    <w:p w14:paraId="737732DB" w14:textId="59C050A8" w:rsidR="00C32511" w:rsidRDefault="0086524B">
      <w:pPr>
        <w:keepNext/>
      </w:pPr>
      <w:r>
        <w:t xml:space="preserve">Wenn Sie interessiert sind, halten Sie sich bitte an die Anweisungen Ihres Arbeitgebers, wie Sie </w:t>
      </w:r>
      <w:r>
        <w:t xml:space="preserve">sich bewerben können. </w:t>
      </w:r>
    </w:p>
    <w:p w14:paraId="01FE2616" w14:textId="3EE6DFF7" w:rsidR="00C32511" w:rsidRDefault="0086524B">
      <w:pPr>
        <w:keepNext/>
      </w:pPr>
      <w:r>
        <w:t xml:space="preserve">Die Europäische Kommission </w:t>
      </w:r>
      <w:r>
        <w:rPr>
          <w:b/>
        </w:rPr>
        <w:t>akzeptiert nur Anträge, die über die Ständige Vertretung/Diplomatenmission bei der EU, das EFTA-Sekretariat oder über die Kanäle eingereicht wurden, denen sie ausdrücklich zugestimmt hat.</w:t>
      </w:r>
      <w:r>
        <w:t xml:space="preserve"> Anträge, die direk</w:t>
      </w:r>
      <w:r>
        <w:t>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w:t>
      </w:r>
      <w:r>
        <w:t xml:space="preserv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t>Verarbeitung personenbezogener Daten</w:t>
      </w:r>
    </w:p>
    <w:p w14:paraId="0D144B0D" w14:textId="1B120317" w:rsidR="00C32511" w:rsidRDefault="0086524B">
      <w:pPr>
        <w:keepNext/>
      </w:pPr>
      <w:r>
        <w:t>Die Kommission stellt sicher, dass</w:t>
      </w:r>
      <w:r>
        <w:t xml:space="preserve">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w:t>
      </w:r>
      <w:r>
        <w:t>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w:t>
      </w:r>
      <w:r>
        <w:rPr>
          <w:sz w:val="16"/>
        </w:rPr>
        <w:t xml:space="preserve">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65583"/>
    <w:rsid w:val="00686668"/>
    <w:rsid w:val="00693BC6"/>
    <w:rsid w:val="00696070"/>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w:t>
          </w:r>
          <w:r>
            <w:rPr>
              <w:rStyle w:val="PlaceholderText"/>
            </w:rPr>
            <w:t>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5</Pages>
  <Words>1404</Words>
  <Characters>8007</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4</cp:revision>
  <cp:lastPrinted>2023-04-05T10:36:00Z</cp:lastPrinted>
  <dcterms:created xsi:type="dcterms:W3CDTF">2023-06-12T15:13:00Z</dcterms:created>
  <dcterms:modified xsi:type="dcterms:W3CDTF">2023-06-12T15:40:00Z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