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8E" w:rsidRPr="009C4BA4" w:rsidRDefault="00B7078E" w:rsidP="00B7078E">
      <w:pPr>
        <w:rPr>
          <w:sz w:val="2"/>
          <w:szCs w:val="2"/>
          <w:lang w:val="en-GB"/>
        </w:rPr>
      </w:pPr>
      <w:bookmarkStart w:id="0" w:name="bookmark0"/>
    </w:p>
    <w:p w:rsidR="00D529D5" w:rsidRDefault="000F4F0F" w:rsidP="005E35FE">
      <w:pPr>
        <w:pStyle w:val="Heading210"/>
        <w:keepNext/>
        <w:keepLines/>
        <w:shd w:val="clear" w:color="auto" w:fill="auto"/>
        <w:spacing w:before="0" w:after="0" w:line="480" w:lineRule="auto"/>
        <w:jc w:val="center"/>
        <w:rPr>
          <w:rStyle w:val="Heading211"/>
          <w:rFonts w:ascii="Times New Roman" w:hAnsi="Times New Roman" w:cs="Times New Roman"/>
          <w:b/>
          <w:bCs/>
          <w:sz w:val="26"/>
          <w:szCs w:val="26"/>
          <w:lang w:val="en-GB"/>
        </w:rPr>
      </w:pPr>
      <w:r>
        <w:rPr>
          <w:rStyle w:val="Heading211"/>
          <w:rFonts w:ascii="Times New Roman" w:hAnsi="Times New Roman" w:cs="Times New Roman"/>
          <w:b/>
          <w:bCs/>
          <w:sz w:val="26"/>
          <w:szCs w:val="26"/>
          <w:lang w:val="en-GB"/>
        </w:rPr>
        <w:t>ANNEX I</w:t>
      </w:r>
    </w:p>
    <w:p w:rsidR="001B47DC" w:rsidRDefault="00B7078E" w:rsidP="00564836">
      <w:pPr>
        <w:pStyle w:val="Heading210"/>
        <w:keepNext/>
        <w:keepLines/>
        <w:shd w:val="clear" w:color="auto" w:fill="auto"/>
        <w:spacing w:before="0" w:after="0" w:line="360" w:lineRule="auto"/>
        <w:jc w:val="center"/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</w:pPr>
      <w:r w:rsidRPr="00606423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 xml:space="preserve">Request for </w:t>
      </w:r>
      <w:r w:rsidR="0043474D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 xml:space="preserve">Secondment of </w:t>
      </w:r>
      <w:r w:rsidR="00167E35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>Political Adviso</w:t>
      </w:r>
      <w:r w:rsidRPr="00606423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>r</w:t>
      </w:r>
      <w:r w:rsidR="0043474D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>s</w:t>
      </w:r>
      <w:r w:rsidRPr="00606423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 xml:space="preserve"> to the </w:t>
      </w:r>
      <w:r w:rsidRPr="00606423">
        <w:rPr>
          <w:rStyle w:val="Bodytext41"/>
          <w:rFonts w:ascii="Times New Roman" w:hAnsi="Times New Roman" w:cs="Times New Roman"/>
          <w:smallCaps/>
          <w:sz w:val="26"/>
          <w:szCs w:val="26"/>
          <w:lang w:val="en-GB" w:eastAsia="fr-FR" w:bidi="fr-FR"/>
        </w:rPr>
        <w:t xml:space="preserve">EU </w:t>
      </w:r>
      <w:r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 xml:space="preserve">Special </w:t>
      </w:r>
      <w:r w:rsidRPr="00B7078E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>Repre</w:t>
      </w:r>
      <w:r w:rsidR="0043474D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 xml:space="preserve">sentative for the Gulf </w:t>
      </w:r>
      <w:proofErr w:type="gramStart"/>
      <w:r w:rsidR="0043474D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>Re</w:t>
      </w:r>
      <w:r w:rsidR="00843A91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 xml:space="preserve">gion </w:t>
      </w:r>
      <w:r w:rsidRPr="00B7078E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 xml:space="preserve"> (</w:t>
      </w:r>
      <w:proofErr w:type="gramEnd"/>
      <w:r w:rsidR="00843A91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>Brussels</w:t>
      </w:r>
      <w:r w:rsidR="0043474D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>-</w:t>
      </w:r>
      <w:r w:rsidRPr="00B7078E">
        <w:rPr>
          <w:rStyle w:val="Bodytext41"/>
          <w:rFonts w:ascii="Times New Roman" w:hAnsi="Times New Roman" w:cs="Times New Roman"/>
          <w:smallCaps/>
          <w:sz w:val="26"/>
          <w:szCs w:val="26"/>
          <w:lang w:val="en-GB"/>
        </w:rPr>
        <w:t>based)</w:t>
      </w:r>
      <w:bookmarkEnd w:id="0"/>
    </w:p>
    <w:p w:rsidR="00D529D5" w:rsidRPr="00B7078E" w:rsidRDefault="00D529D5" w:rsidP="00564836">
      <w:pPr>
        <w:pStyle w:val="Heading2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mallCaps/>
          <w:sz w:val="26"/>
          <w:szCs w:val="26"/>
          <w:lang w:val="en-GB"/>
        </w:rPr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820"/>
      </w:tblGrid>
      <w:tr w:rsidR="001B47DC" w:rsidRPr="00B7078E" w:rsidTr="00E92D7D">
        <w:trPr>
          <w:trHeight w:hRule="exact" w:val="49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DF2175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Organisation: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DF2175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 w:eastAsia="fr-FR" w:bidi="fr-FR"/>
              </w:rPr>
              <w:t xml:space="preserve">EU </w:t>
            </w:r>
            <w:r w:rsidR="00843A9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Special Representative for the Gulf Region</w:t>
            </w:r>
          </w:p>
        </w:tc>
      </w:tr>
      <w:tr w:rsidR="001B47DC" w:rsidRPr="00B7078E" w:rsidTr="00E92D7D">
        <w:trPr>
          <w:trHeight w:hRule="exact" w:val="48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DF2175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Job Location: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843A91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Brussels, Belgium</w:t>
            </w:r>
          </w:p>
        </w:tc>
      </w:tr>
      <w:tr w:rsidR="001B47DC" w:rsidRPr="00B7078E" w:rsidTr="00E92D7D">
        <w:trPr>
          <w:trHeight w:hRule="exact" w:val="49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DF2175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Availability: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39069C" w:rsidP="003F312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ASAP</w:t>
            </w:r>
            <w:r w:rsidR="003F312E"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F2175"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until </w:t>
            </w:r>
            <w:r w:rsidR="00843A91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28 February</w:t>
            </w:r>
            <w:r w:rsidR="00D554CE"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</w:t>
            </w:r>
            <w:r w:rsidR="0075129A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1B47DC" w:rsidRPr="00B7078E" w:rsidTr="005E35FE">
        <w:trPr>
          <w:trHeight w:hRule="exact" w:val="5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DF2175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Contract Regime: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B7078E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Secondment</w:t>
            </w:r>
          </w:p>
        </w:tc>
      </w:tr>
      <w:tr w:rsidR="001B47DC" w:rsidRPr="00B7078E" w:rsidTr="00596745">
        <w:trPr>
          <w:trHeight w:hRule="exact" w:val="7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DF2175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Job Titles/Vacancy Reference: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DF2175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Political </w:t>
            </w:r>
            <w:r w:rsidR="00167E35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Adviso</w:t>
            </w:r>
            <w:r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</w:p>
        </w:tc>
      </w:tr>
      <w:tr w:rsidR="001B47DC" w:rsidRPr="00B7078E" w:rsidTr="00E92D7D">
        <w:trPr>
          <w:trHeight w:hRule="exact" w:val="48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DF2175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Number of posts: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843A91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1B47DC" w:rsidRPr="00B7078E" w:rsidTr="00E92D7D">
        <w:trPr>
          <w:trHeight w:hRule="exact" w:val="7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DF2175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Deadline for applications: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F57441" w:rsidP="0043474D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Bold0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  <w:r w:rsidR="00843A91">
              <w:rPr>
                <w:rStyle w:val="Bodytext2Bold0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June</w:t>
            </w:r>
            <w:r w:rsidR="002C081E" w:rsidRPr="00B7078E">
              <w:rPr>
                <w:rStyle w:val="Bodytext2Bold0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202</w:t>
            </w:r>
            <w:r w:rsidR="002C081E">
              <w:rPr>
                <w:rStyle w:val="Bodytext2Bold0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  <w:r w:rsidR="002C081E" w:rsidRPr="00B7078E">
              <w:rPr>
                <w:rStyle w:val="Bodytext2Bold0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at 17:00 </w:t>
            </w:r>
            <w:r w:rsidR="0043474D">
              <w:rPr>
                <w:rStyle w:val="Bodytext2Bold0"/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Brussels Time</w:t>
            </w:r>
          </w:p>
        </w:tc>
      </w:tr>
      <w:tr w:rsidR="001B47DC" w:rsidRPr="00B7078E" w:rsidTr="00E92D7D">
        <w:trPr>
          <w:trHeight w:hRule="exact" w:val="96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47DC" w:rsidRPr="00B7078E" w:rsidRDefault="00DF2175" w:rsidP="00310B6A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Email address to send the CV and </w:t>
            </w:r>
            <w:r w:rsidR="00310B6A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cover letter</w:t>
            </w:r>
            <w:r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7DC" w:rsidRPr="00642E5D" w:rsidRDefault="00251166" w:rsidP="00D554C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7" w:history="1">
              <w:r w:rsidR="00642E5D" w:rsidRPr="00642E5D">
                <w:rPr>
                  <w:rStyle w:val="Hyperlink"/>
                  <w:b/>
                </w:rPr>
                <w:t>EUSR-GULF@eeas.europa.eu</w:t>
              </w:r>
            </w:hyperlink>
            <w:r w:rsidR="00642E5D" w:rsidRPr="00642E5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962182" w:rsidRPr="00B7078E" w:rsidRDefault="00962182" w:rsidP="00D554C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62182" w:rsidRPr="00B7078E" w:rsidRDefault="00962182" w:rsidP="00211A8A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Please </w:t>
            </w:r>
            <w:r w:rsidR="00B7078E" w:rsidRPr="00B707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mention in the email subject ‘POLAD</w:t>
            </w:r>
            <w:r w:rsidR="00642E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EUSR GULF</w:t>
            </w:r>
            <w:r w:rsidR="00211A8A" w:rsidRPr="00B707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</w:t>
            </w:r>
          </w:p>
        </w:tc>
      </w:tr>
      <w:tr w:rsidR="001B47DC" w:rsidRPr="00B7078E" w:rsidTr="00E92D7D">
        <w:trPr>
          <w:trHeight w:hRule="exact" w:val="88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7DC" w:rsidRPr="00B7078E" w:rsidRDefault="00DF2175" w:rsidP="00B7078E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Additional information: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CE" w:rsidRPr="00B7078E" w:rsidRDefault="00D554CE" w:rsidP="00D554CE">
            <w:pPr>
              <w:framePr w:w="9792" w:wrap="notBeside" w:vAnchor="text" w:hAnchor="text" w:xAlign="center" w:y="1"/>
              <w:jc w:val="both"/>
              <w:outlineLvl w:val="0"/>
              <w:rPr>
                <w:lang w:val="en-GB"/>
              </w:rPr>
            </w:pPr>
            <w:r w:rsidRPr="00B7078E">
              <w:rPr>
                <w:lang w:val="en-GB"/>
              </w:rPr>
              <w:t>Mr</w:t>
            </w:r>
            <w:r w:rsidR="00642E5D">
              <w:rPr>
                <w:lang w:val="en-GB"/>
              </w:rPr>
              <w:t xml:space="preserve"> F</w:t>
            </w:r>
            <w:r w:rsidR="008C2221">
              <w:rPr>
                <w:lang w:val="en-GB"/>
              </w:rPr>
              <w:t>lorin NITA</w:t>
            </w:r>
          </w:p>
          <w:p w:rsidR="001B47DC" w:rsidRPr="00B7078E" w:rsidRDefault="00D554CE" w:rsidP="00642E5D">
            <w:pPr>
              <w:framePr w:w="9792" w:wrap="notBeside" w:vAnchor="text" w:hAnchor="text" w:xAlign="center" w:y="1"/>
              <w:jc w:val="both"/>
              <w:outlineLvl w:val="0"/>
              <w:rPr>
                <w:lang w:val="en-GB"/>
              </w:rPr>
            </w:pPr>
            <w:r w:rsidRPr="00B7078E">
              <w:rPr>
                <w:lang w:val="en-GB"/>
              </w:rPr>
              <w:t xml:space="preserve">Email: </w:t>
            </w:r>
            <w:hyperlink r:id="rId8" w:history="1">
              <w:r w:rsidR="00507501" w:rsidRPr="00B3045B">
                <w:rPr>
                  <w:rStyle w:val="Hyperlink"/>
                  <w:lang w:val="en-GB"/>
                </w:rPr>
                <w:t>florin.nita@eeas.europa.eu</w:t>
              </w:r>
            </w:hyperlink>
            <w:r w:rsidR="00507501">
              <w:rPr>
                <w:lang w:val="en-GB"/>
              </w:rPr>
              <w:t xml:space="preserve"> </w:t>
            </w:r>
          </w:p>
        </w:tc>
      </w:tr>
    </w:tbl>
    <w:p w:rsidR="001B47DC" w:rsidRPr="00B7078E" w:rsidRDefault="001B47DC">
      <w:pPr>
        <w:framePr w:w="9792" w:wrap="notBeside" w:vAnchor="text" w:hAnchor="text" w:xAlign="center" w:y="1"/>
        <w:rPr>
          <w:lang w:val="en-GB"/>
        </w:rPr>
      </w:pPr>
    </w:p>
    <w:p w:rsidR="001B47DC" w:rsidRDefault="00DF2175" w:rsidP="009274DD">
      <w:pPr>
        <w:pStyle w:val="Bodytext20"/>
        <w:shd w:val="clear" w:color="auto" w:fill="auto"/>
        <w:spacing w:before="0" w:after="0" w:line="240" w:lineRule="auto"/>
        <w:ind w:right="11"/>
        <w:rPr>
          <w:rFonts w:ascii="Times New Roman" w:hAnsi="Times New Roman" w:cs="Times New Roman"/>
          <w:sz w:val="24"/>
          <w:szCs w:val="24"/>
          <w:lang w:val="en-GB"/>
        </w:rPr>
      </w:pPr>
      <w:r w:rsidRPr="00B7078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7078E">
        <w:rPr>
          <w:rFonts w:ascii="Times New Roman" w:hAnsi="Times New Roman" w:cs="Times New Roman"/>
          <w:sz w:val="24"/>
          <w:szCs w:val="24"/>
          <w:lang w:val="en-GB" w:eastAsia="fr-FR" w:bidi="fr-FR"/>
        </w:rPr>
        <w:t xml:space="preserve">EU </w:t>
      </w:r>
      <w:r w:rsidRPr="00B7078E">
        <w:rPr>
          <w:rFonts w:ascii="Times New Roman" w:hAnsi="Times New Roman" w:cs="Times New Roman"/>
          <w:sz w:val="24"/>
          <w:szCs w:val="24"/>
          <w:lang w:val="en-GB"/>
        </w:rPr>
        <w:t xml:space="preserve">Special Representative for the </w:t>
      </w:r>
      <w:r w:rsidR="00642E5D">
        <w:rPr>
          <w:rFonts w:ascii="Times New Roman" w:hAnsi="Times New Roman" w:cs="Times New Roman"/>
          <w:sz w:val="24"/>
          <w:szCs w:val="24"/>
          <w:lang w:val="en-GB"/>
        </w:rPr>
        <w:t>Gulf Region</w:t>
      </w:r>
      <w:r w:rsidRPr="00B7078E">
        <w:rPr>
          <w:rFonts w:ascii="Times New Roman" w:hAnsi="Times New Roman" w:cs="Times New Roman"/>
          <w:sz w:val="24"/>
          <w:szCs w:val="24"/>
          <w:lang w:val="en-GB"/>
        </w:rPr>
        <w:t xml:space="preserve"> kindly requests Member States, the institutions of the Unio</w:t>
      </w:r>
      <w:r w:rsidR="0043474D">
        <w:rPr>
          <w:rFonts w:ascii="Times New Roman" w:hAnsi="Times New Roman" w:cs="Times New Roman"/>
          <w:sz w:val="24"/>
          <w:szCs w:val="24"/>
          <w:lang w:val="en-GB"/>
        </w:rPr>
        <w:t>n and the EEAS to consider the s</w:t>
      </w:r>
      <w:r w:rsidRPr="00B7078E">
        <w:rPr>
          <w:rFonts w:ascii="Times New Roman" w:hAnsi="Times New Roman" w:cs="Times New Roman"/>
          <w:sz w:val="24"/>
          <w:szCs w:val="24"/>
          <w:lang w:val="en-GB"/>
        </w:rPr>
        <w:t xml:space="preserve">econdment of </w:t>
      </w:r>
      <w:r w:rsidR="00D554CE" w:rsidRPr="00B7078E">
        <w:rPr>
          <w:rFonts w:ascii="Times New Roman" w:hAnsi="Times New Roman" w:cs="Times New Roman"/>
          <w:sz w:val="24"/>
          <w:szCs w:val="24"/>
          <w:lang w:val="en-GB"/>
        </w:rPr>
        <w:t>staff member</w:t>
      </w:r>
      <w:r w:rsidR="00642E5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B7078E">
        <w:rPr>
          <w:rFonts w:ascii="Times New Roman" w:hAnsi="Times New Roman" w:cs="Times New Roman"/>
          <w:sz w:val="24"/>
          <w:szCs w:val="24"/>
          <w:lang w:val="en-GB"/>
        </w:rPr>
        <w:t xml:space="preserve"> for the post of Politica</w:t>
      </w:r>
      <w:r w:rsidR="00167E35">
        <w:rPr>
          <w:rFonts w:ascii="Times New Roman" w:hAnsi="Times New Roman" w:cs="Times New Roman"/>
          <w:sz w:val="24"/>
          <w:szCs w:val="24"/>
          <w:lang w:val="en-GB"/>
        </w:rPr>
        <w:t>l Adviso</w:t>
      </w:r>
      <w:r w:rsidR="00310B6A">
        <w:rPr>
          <w:rFonts w:ascii="Times New Roman" w:hAnsi="Times New Roman" w:cs="Times New Roman"/>
          <w:sz w:val="24"/>
          <w:szCs w:val="24"/>
          <w:lang w:val="en-GB"/>
        </w:rPr>
        <w:t xml:space="preserve">r to the team of the </w:t>
      </w:r>
      <w:r w:rsidRPr="00B7078E">
        <w:rPr>
          <w:rFonts w:ascii="Times New Roman" w:hAnsi="Times New Roman" w:cs="Times New Roman"/>
          <w:sz w:val="24"/>
          <w:szCs w:val="24"/>
          <w:lang w:val="en-GB"/>
        </w:rPr>
        <w:t>Special Representative,</w:t>
      </w:r>
      <w:r w:rsidR="00310B6A">
        <w:rPr>
          <w:rFonts w:ascii="Times New Roman" w:hAnsi="Times New Roman" w:cs="Times New Roman"/>
          <w:sz w:val="24"/>
          <w:szCs w:val="24"/>
          <w:lang w:val="en-GB"/>
        </w:rPr>
        <w:t xml:space="preserve"> based in </w:t>
      </w:r>
      <w:r w:rsidR="00642E5D">
        <w:rPr>
          <w:rFonts w:ascii="Times New Roman" w:hAnsi="Times New Roman" w:cs="Times New Roman"/>
          <w:sz w:val="24"/>
          <w:szCs w:val="24"/>
          <w:lang w:val="en-GB"/>
        </w:rPr>
        <w:t>Brussels</w:t>
      </w:r>
      <w:r w:rsidR="00310B6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7078E">
        <w:rPr>
          <w:rFonts w:ascii="Times New Roman" w:hAnsi="Times New Roman" w:cs="Times New Roman"/>
          <w:sz w:val="24"/>
          <w:szCs w:val="24"/>
          <w:lang w:val="en-GB"/>
        </w:rPr>
        <w:t xml:space="preserve"> according to the described requirements and information provided below:</w:t>
      </w:r>
    </w:p>
    <w:p w:rsidR="009274DD" w:rsidRPr="00B7078E" w:rsidRDefault="009274DD" w:rsidP="009274DD">
      <w:pPr>
        <w:pStyle w:val="Bodytext20"/>
        <w:shd w:val="clear" w:color="auto" w:fill="auto"/>
        <w:spacing w:before="0" w:after="0" w:line="240" w:lineRule="auto"/>
        <w:ind w:right="11"/>
        <w:rPr>
          <w:rFonts w:ascii="Times New Roman" w:hAnsi="Times New Roman" w:cs="Times New Roman"/>
          <w:sz w:val="24"/>
          <w:szCs w:val="24"/>
          <w:lang w:val="en-GB"/>
        </w:rPr>
      </w:pPr>
    </w:p>
    <w:p w:rsidR="001B47DC" w:rsidRPr="009274DD" w:rsidRDefault="00DF2175" w:rsidP="009274DD">
      <w:pPr>
        <w:pStyle w:val="Heading3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40" w:lineRule="auto"/>
        <w:rPr>
          <w:rStyle w:val="Heading311"/>
          <w:rFonts w:ascii="Times New Roman" w:hAnsi="Times New Roman" w:cs="Times New Roman"/>
          <w:b/>
          <w:bCs/>
          <w:sz w:val="24"/>
          <w:szCs w:val="24"/>
          <w:u w:val="none"/>
          <w:lang w:val="en-GB"/>
        </w:rPr>
      </w:pPr>
      <w:bookmarkStart w:id="1" w:name="bookmark2"/>
      <w:r w:rsidRPr="00B7078E">
        <w:rPr>
          <w:rStyle w:val="Heading311"/>
          <w:rFonts w:ascii="Times New Roman" w:hAnsi="Times New Roman" w:cs="Times New Roman"/>
          <w:b/>
          <w:bCs/>
          <w:sz w:val="24"/>
          <w:szCs w:val="24"/>
          <w:lang w:val="en-GB"/>
        </w:rPr>
        <w:t>Essential Requirements</w:t>
      </w:r>
      <w:bookmarkEnd w:id="1"/>
    </w:p>
    <w:p w:rsidR="009274DD" w:rsidRPr="00B7078E" w:rsidRDefault="009274DD" w:rsidP="009274DD">
      <w:pPr>
        <w:pStyle w:val="Heading310"/>
        <w:keepNext/>
        <w:keepLines/>
        <w:shd w:val="clear" w:color="auto" w:fill="auto"/>
        <w:tabs>
          <w:tab w:val="left" w:pos="37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B47DC" w:rsidRDefault="00DF2175" w:rsidP="009274D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078E">
        <w:rPr>
          <w:rStyle w:val="Bodytext2Bold1"/>
          <w:rFonts w:ascii="Times New Roman" w:hAnsi="Times New Roman" w:cs="Times New Roman"/>
          <w:sz w:val="24"/>
          <w:szCs w:val="24"/>
          <w:lang w:val="en-GB"/>
        </w:rPr>
        <w:t xml:space="preserve">Citizenship - </w:t>
      </w:r>
      <w:r w:rsidRPr="00B7078E">
        <w:rPr>
          <w:rFonts w:ascii="Times New Roman" w:hAnsi="Times New Roman" w:cs="Times New Roman"/>
          <w:sz w:val="24"/>
          <w:szCs w:val="24"/>
          <w:lang w:val="en-GB"/>
        </w:rPr>
        <w:t xml:space="preserve">Citizen of a Member State of the European Union </w:t>
      </w:r>
      <w:r w:rsidRPr="00B7078E">
        <w:rPr>
          <w:rFonts w:ascii="Times New Roman" w:hAnsi="Times New Roman" w:cs="Times New Roman"/>
          <w:sz w:val="24"/>
          <w:szCs w:val="24"/>
          <w:lang w:val="en-GB" w:eastAsia="fr-FR" w:bidi="fr-FR"/>
        </w:rPr>
        <w:t xml:space="preserve">(EU) </w:t>
      </w:r>
      <w:r w:rsidRPr="00B7078E">
        <w:rPr>
          <w:rFonts w:ascii="Times New Roman" w:hAnsi="Times New Roman" w:cs="Times New Roman"/>
          <w:sz w:val="24"/>
          <w:szCs w:val="24"/>
          <w:lang w:val="en-GB"/>
        </w:rPr>
        <w:t>and enjoying full rights as a citizen.</w:t>
      </w:r>
    </w:p>
    <w:p w:rsidR="009274DD" w:rsidRPr="00B7078E" w:rsidRDefault="009274DD" w:rsidP="009274D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B47DC" w:rsidRDefault="00DF2175" w:rsidP="009274D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078E">
        <w:rPr>
          <w:rStyle w:val="Bodytext2Bold1"/>
          <w:rFonts w:ascii="Times New Roman" w:hAnsi="Times New Roman" w:cs="Times New Roman"/>
          <w:sz w:val="24"/>
          <w:szCs w:val="24"/>
          <w:lang w:val="en-GB"/>
        </w:rPr>
        <w:t xml:space="preserve">Integrity - </w:t>
      </w:r>
      <w:r w:rsidRPr="00B7078E">
        <w:rPr>
          <w:rFonts w:ascii="Times New Roman" w:hAnsi="Times New Roman" w:cs="Times New Roman"/>
          <w:sz w:val="24"/>
          <w:szCs w:val="24"/>
          <w:lang w:val="en-GB"/>
        </w:rPr>
        <w:t xml:space="preserve">The candidate must maintain the highest standards of personal integrity, impartiality and self-discipline. Candidates are not allowed to provide or discuss any information or document as a result of access to classified and/or sensitive information related to the </w:t>
      </w:r>
      <w:r w:rsidR="00F37CDE">
        <w:rPr>
          <w:rFonts w:ascii="Times New Roman" w:hAnsi="Times New Roman" w:cs="Times New Roman"/>
          <w:sz w:val="24"/>
          <w:szCs w:val="24"/>
          <w:lang w:val="en-GB"/>
        </w:rPr>
        <w:t>Special Representative</w:t>
      </w:r>
      <w:r w:rsidRPr="00B7078E">
        <w:rPr>
          <w:rFonts w:ascii="Times New Roman" w:hAnsi="Times New Roman" w:cs="Times New Roman"/>
          <w:sz w:val="24"/>
          <w:szCs w:val="24"/>
          <w:lang w:val="en-GB"/>
        </w:rPr>
        <w:t xml:space="preserve"> or respective tasks and activities</w:t>
      </w:r>
      <w:r w:rsidR="00FF2A4C">
        <w:rPr>
          <w:rFonts w:ascii="Times New Roman" w:hAnsi="Times New Roman" w:cs="Times New Roman"/>
          <w:sz w:val="24"/>
          <w:szCs w:val="24"/>
          <w:lang w:val="en-GB"/>
        </w:rPr>
        <w:t xml:space="preserve"> without her express permission</w:t>
      </w:r>
      <w:r w:rsidRPr="00B7078E">
        <w:rPr>
          <w:rFonts w:ascii="Times New Roman" w:hAnsi="Times New Roman" w:cs="Times New Roman"/>
          <w:sz w:val="24"/>
          <w:szCs w:val="24"/>
          <w:lang w:val="en-GB"/>
        </w:rPr>
        <w:t xml:space="preserve">. The candidate shall carry out their duties and act in the interests of the </w:t>
      </w:r>
      <w:r w:rsidR="00F37CDE">
        <w:rPr>
          <w:rFonts w:ascii="Times New Roman" w:hAnsi="Times New Roman" w:cs="Times New Roman"/>
          <w:sz w:val="24"/>
          <w:szCs w:val="24"/>
          <w:lang w:val="en-GB"/>
        </w:rPr>
        <w:t>Special Representative</w:t>
      </w:r>
      <w:r w:rsidRPr="00B7078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274DD" w:rsidRDefault="009274DD" w:rsidP="009274DD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E35FE" w:rsidRDefault="005E35FE" w:rsidP="009274DD">
      <w:pPr>
        <w:pStyle w:val="Bodytext20"/>
        <w:shd w:val="clear" w:color="auto" w:fill="auto"/>
        <w:spacing w:before="0" w:after="0" w:line="240" w:lineRule="auto"/>
        <w:ind w:right="12"/>
        <w:rPr>
          <w:rFonts w:ascii="Times New Roman" w:hAnsi="Times New Roman" w:cs="Times New Roman"/>
          <w:sz w:val="24"/>
          <w:szCs w:val="24"/>
          <w:lang w:val="en-GB"/>
        </w:rPr>
      </w:pPr>
      <w:r w:rsidRPr="00BB1F13">
        <w:rPr>
          <w:rStyle w:val="Bodytext2Bold1"/>
          <w:rFonts w:ascii="Times New Roman" w:hAnsi="Times New Roman" w:cs="Times New Roman"/>
          <w:sz w:val="24"/>
          <w:szCs w:val="24"/>
          <w:lang w:val="en-GB"/>
        </w:rPr>
        <w:t xml:space="preserve">Gender balance </w:t>
      </w:r>
      <w:r w:rsidRPr="00BB1F13">
        <w:rPr>
          <w:rFonts w:ascii="Times New Roman" w:hAnsi="Times New Roman" w:cs="Times New Roman"/>
          <w:sz w:val="24"/>
          <w:szCs w:val="24"/>
          <w:lang w:val="en-GB"/>
        </w:rPr>
        <w:t xml:space="preserve">- The </w:t>
      </w:r>
      <w:r w:rsidRPr="00BB1F13">
        <w:rPr>
          <w:rFonts w:ascii="Times New Roman" w:hAnsi="Times New Roman" w:cs="Times New Roman"/>
          <w:sz w:val="24"/>
          <w:szCs w:val="24"/>
          <w:lang w:val="en-GB" w:eastAsia="fr-FR" w:bidi="fr-FR"/>
        </w:rPr>
        <w:t xml:space="preserve">EU </w:t>
      </w:r>
      <w:r w:rsidRPr="00BB1F13">
        <w:rPr>
          <w:rFonts w:ascii="Times New Roman" w:hAnsi="Times New Roman" w:cs="Times New Roman"/>
          <w:sz w:val="24"/>
          <w:szCs w:val="24"/>
          <w:lang w:val="en-GB"/>
        </w:rPr>
        <w:t xml:space="preserve">strives for improved gender balance in CSFP/CSDP operations and EUSR Offices in compliance with UNSCR 1325. The EUSR encourages the contributing Member States, the </w:t>
      </w:r>
      <w:r w:rsidRPr="00BB1F1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institutions of the Union and the EEAS to </w:t>
      </w:r>
      <w:proofErr w:type="gramStart"/>
      <w:r w:rsidRPr="00BB1F13">
        <w:rPr>
          <w:rFonts w:ascii="Times New Roman" w:hAnsi="Times New Roman" w:cs="Times New Roman"/>
          <w:sz w:val="24"/>
          <w:szCs w:val="24"/>
          <w:lang w:val="en-GB"/>
        </w:rPr>
        <w:t>take this into account</w:t>
      </w:r>
      <w:proofErr w:type="gramEnd"/>
      <w:r w:rsidRPr="00BB1F13">
        <w:rPr>
          <w:rFonts w:ascii="Times New Roman" w:hAnsi="Times New Roman" w:cs="Times New Roman"/>
          <w:sz w:val="24"/>
          <w:szCs w:val="24"/>
          <w:lang w:val="en-GB"/>
        </w:rPr>
        <w:t xml:space="preserve"> when offering contributions.</w:t>
      </w:r>
    </w:p>
    <w:p w:rsidR="009274DD" w:rsidRDefault="009274DD" w:rsidP="009274DD">
      <w:pPr>
        <w:pStyle w:val="Bodytext20"/>
        <w:shd w:val="clear" w:color="auto" w:fill="auto"/>
        <w:spacing w:before="0" w:after="0" w:line="240" w:lineRule="auto"/>
        <w:ind w:right="12"/>
        <w:rPr>
          <w:rFonts w:ascii="Times New Roman" w:hAnsi="Times New Roman" w:cs="Times New Roman"/>
          <w:sz w:val="24"/>
          <w:szCs w:val="24"/>
          <w:lang w:val="en-GB"/>
        </w:rPr>
      </w:pPr>
    </w:p>
    <w:p w:rsidR="009274DD" w:rsidRDefault="009274DD" w:rsidP="009274DD">
      <w:pPr>
        <w:pStyle w:val="Bodytext20"/>
        <w:shd w:val="clear" w:color="auto" w:fill="auto"/>
        <w:spacing w:before="0" w:after="0" w:line="240" w:lineRule="auto"/>
        <w:ind w:right="12"/>
        <w:rPr>
          <w:rFonts w:ascii="Times New Roman" w:hAnsi="Times New Roman" w:cs="Times New Roman"/>
          <w:sz w:val="24"/>
          <w:szCs w:val="24"/>
          <w:lang w:val="en-GB"/>
        </w:rPr>
      </w:pPr>
    </w:p>
    <w:p w:rsidR="009274DD" w:rsidRDefault="009274DD" w:rsidP="009274DD">
      <w:pPr>
        <w:pStyle w:val="Heading3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  <w:u w:val="single"/>
          <w:lang w:val="en-GB"/>
        </w:rPr>
      </w:pPr>
      <w:r w:rsidRPr="009274DD">
        <w:rPr>
          <w:rFonts w:ascii="Times New Roman" w:hAnsi="Times New Roman" w:cs="Times New Roman"/>
          <w:bCs w:val="0"/>
          <w:sz w:val="24"/>
          <w:szCs w:val="24"/>
          <w:u w:val="single"/>
          <w:lang w:val="en-GB"/>
        </w:rPr>
        <w:t>Job description</w:t>
      </w:r>
    </w:p>
    <w:p w:rsidR="009274DD" w:rsidRPr="009274DD" w:rsidRDefault="009274DD" w:rsidP="009274DD">
      <w:pPr>
        <w:pStyle w:val="Heading310"/>
        <w:keepNext/>
        <w:keepLines/>
        <w:shd w:val="clear" w:color="auto" w:fill="auto"/>
        <w:tabs>
          <w:tab w:val="left" w:pos="378"/>
        </w:tabs>
        <w:spacing w:before="0" w:after="0" w:line="240" w:lineRule="auto"/>
        <w:rPr>
          <w:rFonts w:ascii="Times New Roman" w:hAnsi="Times New Roman" w:cs="Times New Roman"/>
          <w:bCs w:val="0"/>
          <w:sz w:val="24"/>
          <w:szCs w:val="24"/>
          <w:u w:val="single"/>
          <w:lang w:val="en-GB"/>
        </w:rPr>
      </w:pPr>
    </w:p>
    <w:tbl>
      <w:tblPr>
        <w:tblpPr w:leftFromText="180" w:rightFromText="180" w:vertAnchor="text" w:horzAnchor="margin" w:tblpY="1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9274DD" w:rsidRPr="00B7078E" w:rsidTr="000F71A8">
        <w:trPr>
          <w:trHeight w:hRule="exact" w:val="49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274DD" w:rsidRPr="00B7078E" w:rsidRDefault="009274DD" w:rsidP="009274DD">
            <w:pPr>
              <w:pStyle w:val="Bodytext20"/>
              <w:shd w:val="clear" w:color="auto" w:fill="auto"/>
              <w:spacing w:before="0"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274DD" w:rsidRPr="00B7078E" w:rsidRDefault="009274DD" w:rsidP="009274DD">
            <w:pPr>
              <w:pStyle w:val="Bodytext20"/>
              <w:shd w:val="clear" w:color="auto" w:fill="auto"/>
              <w:spacing w:before="0" w:after="0" w:line="212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Political Adviso</w:t>
            </w:r>
            <w:r w:rsidRPr="00B7078E">
              <w:rPr>
                <w:rStyle w:val="Bodytext2Bold"/>
                <w:rFonts w:ascii="Times New Roman" w:hAnsi="Times New Roman" w:cs="Times New Roman"/>
                <w:sz w:val="24"/>
                <w:szCs w:val="24"/>
                <w:lang w:val="en-GB"/>
              </w:rPr>
              <w:t>r (seconded)</w:t>
            </w:r>
          </w:p>
        </w:tc>
      </w:tr>
      <w:tr w:rsidR="009274DD" w:rsidRPr="00B7078E" w:rsidTr="000F71A8">
        <w:trPr>
          <w:trHeight w:hRule="exact" w:val="865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74DD" w:rsidRPr="008C2221" w:rsidRDefault="009274DD" w:rsidP="009274DD">
            <w:pPr>
              <w:pStyle w:val="Bodytext20"/>
              <w:shd w:val="clear" w:color="auto" w:fill="auto"/>
              <w:spacing w:before="0" w:after="0" w:line="21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C2221">
              <w:rPr>
                <w:rStyle w:val="Bodytext21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Job</w:t>
            </w:r>
          </w:p>
          <w:p w:rsidR="009274DD" w:rsidRPr="00B7078E" w:rsidRDefault="009274DD" w:rsidP="009274DD">
            <w:pPr>
              <w:pStyle w:val="Bodytext20"/>
              <w:shd w:val="clear" w:color="auto" w:fill="auto"/>
              <w:spacing w:before="0"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2221">
              <w:rPr>
                <w:rStyle w:val="Bodytext21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4DD" w:rsidRPr="00B7078E" w:rsidRDefault="0093176A" w:rsidP="009274DD">
            <w:pPr>
              <w:pStyle w:val="Bodytext20"/>
              <w:shd w:val="clear" w:color="auto" w:fill="auto"/>
              <w:spacing w:line="212" w:lineRule="exact"/>
              <w:ind w:right="-74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="009274DD"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Under the guidance of the </w:t>
            </w:r>
            <w:r w:rsidR="009274DD"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 w:eastAsia="fr-FR" w:bidi="fr-FR"/>
              </w:rPr>
              <w:t xml:space="preserve">EU </w:t>
            </w:r>
            <w:r w:rsidR="009274DD"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Special Repr</w:t>
            </w:r>
            <w:r w:rsidR="00F10A68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esentative and his Head of</w:t>
            </w:r>
            <w:r w:rsidR="009274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      </w:t>
            </w:r>
            <w:r w:rsidR="009274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Cabinet, the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274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Political Adviso</w:t>
            </w:r>
            <w:r w:rsidR="009274DD"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r will:</w:t>
            </w:r>
          </w:p>
          <w:p w:rsidR="008C2221" w:rsidRDefault="008C2221" w:rsidP="009274DD">
            <w:pPr>
              <w:pStyle w:val="Bodytext20"/>
              <w:numPr>
                <w:ilvl w:val="0"/>
                <w:numId w:val="2"/>
              </w:numPr>
              <w:tabs>
                <w:tab w:val="left" w:pos="837"/>
              </w:tabs>
              <w:spacing w:before="26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Advi</w:t>
            </w:r>
            <w:r w:rsidR="0043474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e the EUSR on political, security or</w:t>
            </w:r>
            <w:r w:rsidR="0028763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economic matters shaping individual countries in the Gulf region and their bilateral or reg</w:t>
            </w:r>
            <w:r w:rsidR="000A498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ional strategies and dynamics;</w:t>
            </w:r>
          </w:p>
          <w:p w:rsidR="00F57321" w:rsidRDefault="00F57321" w:rsidP="00F57321">
            <w:pPr>
              <w:pStyle w:val="Bodytext20"/>
              <w:numPr>
                <w:ilvl w:val="0"/>
                <w:numId w:val="2"/>
              </w:numPr>
              <w:tabs>
                <w:tab w:val="left" w:pos="837"/>
              </w:tabs>
              <w:spacing w:before="26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Draft  targeted briefings</w:t>
            </w:r>
            <w:r w:rsidR="00514A42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, speeches</w:t>
            </w:r>
            <w:r w:rsidR="000A498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policy memos or </w:t>
            </w:r>
            <w:proofErr w:type="spellStart"/>
            <w:r w:rsidR="000A498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OpEds</w:t>
            </w:r>
            <w:proofErr w:type="spellEnd"/>
            <w:r w:rsidR="000A498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3474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</w:t>
            </w:r>
            <w:r w:rsidR="000A498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the EUSR;</w:t>
            </w:r>
          </w:p>
          <w:p w:rsidR="009274DD" w:rsidRDefault="009274DD" w:rsidP="009274DD">
            <w:pPr>
              <w:pStyle w:val="Bodytext20"/>
              <w:numPr>
                <w:ilvl w:val="0"/>
                <w:numId w:val="2"/>
              </w:numPr>
              <w:tabs>
                <w:tab w:val="left" w:pos="837"/>
              </w:tabs>
              <w:spacing w:before="26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Work closely with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other colleagues in the EUSR team</w:t>
            </w:r>
            <w:r w:rsidR="00F5732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, the EEAS, the European Commis</w:t>
            </w:r>
            <w:r w:rsidR="00DC70D0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F5732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ion</w:t>
            </w:r>
            <w:r w:rsidR="00A2575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EU Delegation</w:t>
            </w:r>
            <w:r w:rsidR="000A498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3474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in the Gulf</w:t>
            </w:r>
            <w:r w:rsidR="0043474D"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10A68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region</w:t>
            </w:r>
            <w:r w:rsidR="0043474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beyond</w:t>
            </w:r>
            <w:r w:rsidR="00A2575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5732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with </w:t>
            </w:r>
            <w:r w:rsidR="0043474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</w:t>
            </w:r>
            <w:r w:rsidR="00F5732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view </w:t>
            </w:r>
            <w:r w:rsidR="0043474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provid</w:t>
            </w:r>
            <w:r w:rsidR="0043474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EUSR with </w:t>
            </w:r>
            <w:r w:rsidR="00F5732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most up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F5732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F5732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date</w:t>
            </w:r>
            <w:r w:rsidR="00A2575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comprehensive</w:t>
            </w:r>
            <w:r w:rsidR="00F5732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analys</w:t>
            </w:r>
            <w:r w:rsidR="00F5732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is on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political</w:t>
            </w:r>
            <w:r w:rsidR="00F5732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, security and economic</w:t>
            </w:r>
            <w:r w:rsidR="00A2575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dynamics and trends in/between individual countries in the</w:t>
            </w:r>
            <w:r w:rsidR="00F10A68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Gulf region</w:t>
            </w:r>
            <w:r w:rsidR="009E14E9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, includi</w:t>
            </w:r>
            <w:r w:rsidR="00D5696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ng their</w:t>
            </w:r>
            <w:r w:rsidR="009E14E9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relation</w:t>
            </w:r>
            <w:r w:rsidR="00D5696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9E14E9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with </w:t>
            </w:r>
            <w:r w:rsidR="009E14E9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the EU, EU Member States or</w:t>
            </w:r>
            <w:r w:rsidR="00A2575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key </w:t>
            </w:r>
            <w:r w:rsidR="00093938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third countries active in</w:t>
            </w:r>
            <w:r w:rsidR="00A2575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region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="00A2575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</w:p>
          <w:p w:rsidR="009274DD" w:rsidRDefault="009274DD" w:rsidP="009274DD">
            <w:pPr>
              <w:pStyle w:val="Bodytext20"/>
              <w:numPr>
                <w:ilvl w:val="0"/>
                <w:numId w:val="2"/>
              </w:numPr>
              <w:tabs>
                <w:tab w:val="left" w:pos="837"/>
              </w:tabs>
              <w:spacing w:before="26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Ensur</w:t>
            </w:r>
            <w:r w:rsidR="00C62862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 close working relationship with </w:t>
            </w:r>
            <w:r w:rsidR="00D5696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EU 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ember 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tates</w:t>
            </w:r>
            <w:r w:rsidR="00D5696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, EU institutions,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particular the EEAS,</w:t>
            </w:r>
            <w:r w:rsidR="00D5696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Brussels-based diplomatic missions of the Gulf countries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cultivate relationships with </w:t>
            </w:r>
            <w:bookmarkStart w:id="2" w:name="_GoBack"/>
            <w:bookmarkEnd w:id="2"/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other key actors in </w:t>
            </w:r>
            <w:r w:rsidR="00D5696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the region, including, but not limited to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United States</w:t>
            </w:r>
            <w:r w:rsidR="001C0A3C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, United Kingdom, and China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093938" w:rsidRPr="00B7078E" w:rsidRDefault="003F4AC0" w:rsidP="009274DD">
            <w:pPr>
              <w:pStyle w:val="Bodytext20"/>
              <w:numPr>
                <w:ilvl w:val="0"/>
                <w:numId w:val="2"/>
              </w:numPr>
              <w:tabs>
                <w:tab w:val="left" w:pos="837"/>
              </w:tabs>
              <w:spacing w:before="26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Liais</w:t>
            </w:r>
            <w:r w:rsidR="00C62862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093938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 MOG and other Council 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  <w:r w:rsidR="00093938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orking 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Parties;</w:t>
            </w:r>
          </w:p>
          <w:p w:rsidR="009274DD" w:rsidRPr="00B7078E" w:rsidRDefault="009274DD" w:rsidP="009274DD">
            <w:pPr>
              <w:pStyle w:val="Bodytext20"/>
              <w:numPr>
                <w:ilvl w:val="0"/>
                <w:numId w:val="2"/>
              </w:numPr>
              <w:tabs>
                <w:tab w:val="left" w:pos="837"/>
              </w:tabs>
              <w:spacing w:before="26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Represent the EUSR at events/meetings in</w:t>
            </w:r>
            <w:r w:rsidR="001C0A3C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on the Gulf region</w:t>
            </w:r>
            <w:r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, as required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9274DD" w:rsidRPr="00B7078E" w:rsidRDefault="00C62862" w:rsidP="0028763E">
            <w:pPr>
              <w:pStyle w:val="Bodytext20"/>
              <w:numPr>
                <w:ilvl w:val="0"/>
                <w:numId w:val="2"/>
              </w:numPr>
              <w:tabs>
                <w:tab w:val="left" w:pos="837"/>
              </w:tabs>
              <w:spacing w:before="260"/>
              <w:ind w:left="403" w:right="49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Have </w:t>
            </w:r>
            <w:r w:rsidR="007B458C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28763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lexibility to travel and a</w:t>
            </w:r>
            <w:r w:rsidR="001C0A3C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ccompany the EUSR during his</w:t>
            </w:r>
            <w:r w:rsidR="009274DD"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visits to </w:t>
            </w:r>
            <w:r w:rsidR="001C0A3C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region </w:t>
            </w:r>
            <w:r w:rsidR="009274DD"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and beyond, as required</w:t>
            </w:r>
            <w:r w:rsidR="0028763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274DD" w:rsidRPr="00B7078E" w:rsidTr="000F71A8">
        <w:trPr>
          <w:trHeight w:hRule="exact" w:val="802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4DD" w:rsidRPr="008C2221" w:rsidRDefault="009274DD" w:rsidP="009274DD">
            <w:pPr>
              <w:pStyle w:val="Bodytext20"/>
              <w:shd w:val="clear" w:color="auto" w:fill="auto"/>
              <w:spacing w:before="0" w:after="0" w:line="212" w:lineRule="exact"/>
              <w:ind w:left="22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C2221">
              <w:rPr>
                <w:rStyle w:val="Bodytext21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Qualifications</w:t>
            </w:r>
          </w:p>
          <w:p w:rsidR="009274DD" w:rsidRPr="008C2221" w:rsidRDefault="009274DD" w:rsidP="009274DD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C2221">
              <w:rPr>
                <w:rStyle w:val="Bodytext21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</w:t>
            </w:r>
          </w:p>
          <w:p w:rsidR="009274DD" w:rsidRPr="00B7078E" w:rsidRDefault="009274DD" w:rsidP="009274DD">
            <w:pPr>
              <w:pStyle w:val="Bodytext20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2221">
              <w:rPr>
                <w:rStyle w:val="Bodytext21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74DD" w:rsidRPr="00B7078E" w:rsidRDefault="00B14337" w:rsidP="00534780">
            <w:pPr>
              <w:pStyle w:val="Bodytext20"/>
              <w:numPr>
                <w:ilvl w:val="0"/>
                <w:numId w:val="3"/>
              </w:numPr>
              <w:tabs>
                <w:tab w:val="left" w:pos="837"/>
              </w:tabs>
              <w:spacing w:before="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9274DD"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 least 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eight</w:t>
            </w:r>
            <w:r w:rsidR="009F7675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years of diplomatic experience</w:t>
            </w:r>
            <w:r w:rsidR="008D37A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9274DD" w:rsidRDefault="009274DD" w:rsidP="009274DD">
            <w:pPr>
              <w:pStyle w:val="Bodytext20"/>
              <w:numPr>
                <w:ilvl w:val="0"/>
                <w:numId w:val="3"/>
              </w:numPr>
              <w:tabs>
                <w:tab w:val="left" w:pos="837"/>
              </w:tabs>
              <w:spacing w:before="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Excellent political judgment, strong analytical skills and an ability to think strategically</w:t>
            </w:r>
            <w:r w:rsidR="007D27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5526BB" w:rsidRDefault="00B14337" w:rsidP="005526BB">
            <w:pPr>
              <w:pStyle w:val="Bodytext20"/>
              <w:numPr>
                <w:ilvl w:val="0"/>
                <w:numId w:val="3"/>
              </w:numPr>
              <w:tabs>
                <w:tab w:val="left" w:pos="837"/>
              </w:tabs>
              <w:spacing w:before="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K</w:t>
            </w:r>
            <w:r w:rsidR="005526BB" w:rsidRPr="0033223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nowledge of the Gulf region countries</w:t>
            </w:r>
            <w:r w:rsidR="0050750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complemented by a network of key contacts in the region, and</w:t>
            </w:r>
            <w:r w:rsidR="00507501" w:rsidRPr="0033223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0750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familiarity with </w:t>
            </w:r>
            <w:r w:rsidR="005526BB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526BB" w:rsidRPr="0033223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key areas of the EU’s policy towards the </w:t>
            </w:r>
            <w:r w:rsidR="005526BB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region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5526BB" w:rsidRPr="005526BB" w:rsidRDefault="005526BB" w:rsidP="005526BB">
            <w:pPr>
              <w:pStyle w:val="Bodytext20"/>
              <w:numPr>
                <w:ilvl w:val="0"/>
                <w:numId w:val="3"/>
              </w:numPr>
              <w:tabs>
                <w:tab w:val="left" w:pos="837"/>
              </w:tabs>
              <w:spacing w:before="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26BB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revious</w:t>
            </w:r>
            <w:r w:rsidRPr="005526BB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experience in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region by working in </w:t>
            </w:r>
            <w:r w:rsidRPr="005526BB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an Embassy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, D</w:t>
            </w:r>
            <w:r w:rsidRPr="005526BB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elegation of the European Union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5526BB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 equivalent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 an </w:t>
            </w:r>
            <w:r w:rsidRPr="005526BB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organization), </w:t>
            </w:r>
            <w:r w:rsidR="00B14337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or </w:t>
            </w:r>
            <w:r w:rsidRPr="005526BB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with an EU institution (EEAS, Commission)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 w:rsidR="0086555D" w:rsidRPr="005526BB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526BB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strong asset; </w:t>
            </w:r>
          </w:p>
          <w:p w:rsidR="007D27DD" w:rsidRDefault="0033223E" w:rsidP="007D27DD">
            <w:pPr>
              <w:pStyle w:val="Bodytext20"/>
              <w:numPr>
                <w:ilvl w:val="0"/>
                <w:numId w:val="3"/>
              </w:numPr>
              <w:tabs>
                <w:tab w:val="left" w:pos="837"/>
              </w:tabs>
              <w:spacing w:before="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33223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ave </w:t>
            </w:r>
            <w:r w:rsidR="00B14337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 </w:t>
            </w:r>
            <w:r w:rsidRPr="0033223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excellent knowledge of external relatio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ns</w:t>
            </w:r>
            <w:r w:rsidR="0060444F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, internal policies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functioning of the Union, including </w:t>
            </w:r>
            <w:r w:rsidR="0060444F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</w:t>
            </w:r>
            <w:r w:rsidR="007D27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CFSP and CSDP-related issue</w:t>
            </w:r>
            <w:r w:rsidR="00605AE5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7D27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C62862" w:rsidRPr="00C62862" w:rsidRDefault="00B14337" w:rsidP="00C62862">
            <w:pPr>
              <w:pStyle w:val="Bodytext20"/>
              <w:numPr>
                <w:ilvl w:val="0"/>
                <w:numId w:val="3"/>
              </w:numPr>
              <w:tabs>
                <w:tab w:val="left" w:pos="837"/>
              </w:tabs>
              <w:spacing w:before="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Excellent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communication, </w:t>
            </w:r>
            <w:r w:rsidRPr="00B7078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drafting and verbal skills in English.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Familiarity with Arabic or Farsi </w:t>
            </w:r>
            <w:r w:rsidR="008655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 asset;</w:t>
            </w:r>
            <w:r w:rsidR="005075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familia</w:t>
            </w:r>
            <w:r w:rsidR="008D37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rity with Farsi will be a plus;</w:t>
            </w:r>
          </w:p>
          <w:p w:rsidR="007D27DD" w:rsidRPr="007D27DD" w:rsidRDefault="009274DD" w:rsidP="007D27DD">
            <w:pPr>
              <w:pStyle w:val="Bodytext20"/>
              <w:numPr>
                <w:ilvl w:val="0"/>
                <w:numId w:val="3"/>
              </w:numPr>
              <w:tabs>
                <w:tab w:val="left" w:pos="837"/>
              </w:tabs>
              <w:spacing w:before="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27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Ability to w</w:t>
            </w:r>
            <w:r w:rsidR="009F7675" w:rsidRPr="007D27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ork independently and in an international team</w:t>
            </w:r>
            <w:r w:rsidR="00872933" w:rsidRPr="007D27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 </w:t>
            </w:r>
            <w:r w:rsidR="00857E28" w:rsidRPr="007D27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="00872933" w:rsidRPr="007D27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fast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872933" w:rsidRPr="007D27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paced </w:t>
            </w:r>
            <w:r w:rsidR="007D27DD" w:rsidRPr="007D27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multi-disciplinary and multi-cultural</w:t>
            </w:r>
            <w:r w:rsidR="007D27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environment;</w:t>
            </w:r>
          </w:p>
          <w:p w:rsidR="00B14337" w:rsidRPr="007D27DD" w:rsidRDefault="00B14337" w:rsidP="00B14337">
            <w:pPr>
              <w:pStyle w:val="Bodytext20"/>
              <w:numPr>
                <w:ilvl w:val="0"/>
                <w:numId w:val="3"/>
              </w:numPr>
              <w:tabs>
                <w:tab w:val="left" w:pos="837"/>
              </w:tabs>
              <w:spacing w:before="0"/>
              <w:ind w:left="403" w:right="490"/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Pr="007D27D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ave an excellent capacity to create constructive working relations with </w:t>
            </w:r>
            <w:r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the EU Member States, Brussels-based</w:t>
            </w:r>
            <w:r w:rsidR="0050750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diplomatic missions of the Gulf countries</w:t>
            </w:r>
            <w:r w:rsidR="000A4984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international organisations and </w:t>
            </w:r>
            <w:r w:rsidR="0086555D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8D37A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think tank community;</w:t>
            </w:r>
          </w:p>
          <w:p w:rsidR="0028763E" w:rsidRPr="00B7078E" w:rsidRDefault="009274DD" w:rsidP="000A4984">
            <w:pPr>
              <w:pStyle w:val="Bodytext20"/>
              <w:numPr>
                <w:ilvl w:val="0"/>
                <w:numId w:val="3"/>
              </w:numPr>
              <w:tabs>
                <w:tab w:val="left" w:pos="837"/>
              </w:tabs>
              <w:spacing w:before="0"/>
              <w:ind w:left="403" w:right="49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78E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Willingness to travel frequently, sometimes at </w:t>
            </w:r>
            <w:r w:rsidR="00F57441">
              <w:rPr>
                <w:rStyle w:val="Bodytext21"/>
                <w:rFonts w:ascii="Times New Roman" w:hAnsi="Times New Roman" w:cs="Times New Roman"/>
                <w:sz w:val="24"/>
                <w:szCs w:val="24"/>
                <w:lang w:val="en-GB"/>
              </w:rPr>
              <w:t>short notice.</w:t>
            </w:r>
          </w:p>
        </w:tc>
      </w:tr>
    </w:tbl>
    <w:p w:rsidR="005E35FE" w:rsidRDefault="005E35FE" w:rsidP="009274DD">
      <w:pPr>
        <w:pStyle w:val="Bodytext20"/>
        <w:shd w:val="clear" w:color="auto" w:fill="auto"/>
        <w:spacing w:before="0" w:after="0" w:line="240" w:lineRule="auto"/>
        <w:ind w:right="12"/>
        <w:rPr>
          <w:b/>
          <w:bCs/>
          <w:lang w:val="en-GB"/>
        </w:rPr>
      </w:pPr>
    </w:p>
    <w:p w:rsidR="001B47DC" w:rsidRPr="00B7078E" w:rsidRDefault="001B47DC" w:rsidP="009C4BA4">
      <w:pPr>
        <w:rPr>
          <w:lang w:val="en-GB"/>
        </w:rPr>
      </w:pPr>
    </w:p>
    <w:sectPr w:rsidR="001B47DC" w:rsidRPr="00B7078E" w:rsidSect="00BC4F0B">
      <w:headerReference w:type="default" r:id="rId9"/>
      <w:footerReference w:type="default" r:id="rId10"/>
      <w:pgSz w:w="11900" w:h="16840"/>
      <w:pgMar w:top="370" w:right="935" w:bottom="1560" w:left="1172" w:header="0" w:footer="100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66" w:rsidRDefault="00251166">
      <w:r>
        <w:separator/>
      </w:r>
    </w:p>
  </w:endnote>
  <w:endnote w:type="continuationSeparator" w:id="0">
    <w:p w:rsidR="00251166" w:rsidRDefault="0025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470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C4F0B" w:rsidRDefault="00BC4F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B458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B458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B47DC" w:rsidRDefault="001B47D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66" w:rsidRDefault="00251166"/>
  </w:footnote>
  <w:footnote w:type="continuationSeparator" w:id="0">
    <w:p w:rsidR="00251166" w:rsidRDefault="00251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B0" w:rsidRDefault="003A71B0" w:rsidP="003A71B0">
    <w:pPr>
      <w:pStyle w:val="Header"/>
    </w:pPr>
  </w:p>
  <w:p w:rsidR="003A71B0" w:rsidRDefault="003A71B0" w:rsidP="003A71B0">
    <w:pPr>
      <w:pStyle w:val="Header"/>
    </w:pPr>
  </w:p>
  <w:tbl>
    <w:tblPr>
      <w:tblW w:w="902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DD4E9"/>
      <w:tblLayout w:type="fixed"/>
      <w:tblLook w:val="04A0" w:firstRow="1" w:lastRow="0" w:firstColumn="1" w:lastColumn="0" w:noHBand="0" w:noVBand="1"/>
    </w:tblPr>
    <w:tblGrid>
      <w:gridCol w:w="1868"/>
      <w:gridCol w:w="7152"/>
    </w:tblGrid>
    <w:tr w:rsidR="003A71B0" w:rsidRPr="009D7294" w:rsidTr="003E7D58">
      <w:trPr>
        <w:trHeight w:hRule="exact" w:val="1250"/>
      </w:trPr>
      <w:tc>
        <w:tcPr>
          <w:tcW w:w="18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274" w:type="dxa"/>
          </w:tcMar>
        </w:tcPr>
        <w:p w:rsidR="003A71B0" w:rsidRPr="009D7294" w:rsidRDefault="008D37AE" w:rsidP="003A71B0">
          <w:pPr>
            <w:pStyle w:val="BodyA"/>
            <w:spacing w:after="0" w:line="240" w:lineRule="auto"/>
            <w:ind w:right="194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val="en-GB"/>
            </w:rPr>
            <w:drawing>
              <wp:anchor distT="0" distB="0" distL="91440" distR="91440" simplePos="0" relativeHeight="25165875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161925</wp:posOffset>
                </wp:positionV>
                <wp:extent cx="832104" cy="548640"/>
                <wp:effectExtent l="0" t="0" r="6350" b="3810"/>
                <wp:wrapSquare wrapText="bothSides"/>
                <wp:docPr id="9" name="Picture 9" descr="C:\Users\nitanfl\AppData\Local\Microsoft\Windows\INetCache\Content.MSO\5465F56E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tanfl\AppData\Local\Microsoft\Windows\INetCache\Content.MSO\5465F56E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104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060148" w:rsidRDefault="00060148" w:rsidP="003A31CE">
          <w:pPr>
            <w:pStyle w:val="BodyA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3A31CE" w:rsidRPr="00BF2D86" w:rsidRDefault="003A31CE" w:rsidP="003A31CE">
          <w:pPr>
            <w:pStyle w:val="BodyA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BF2D86">
            <w:rPr>
              <w:rFonts w:ascii="Arial" w:hAnsi="Arial" w:cs="Arial"/>
              <w:b/>
              <w:bCs/>
              <w:sz w:val="24"/>
              <w:szCs w:val="24"/>
            </w:rPr>
            <w:t>European Union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:rsidR="000F71A8" w:rsidRPr="00BF2D86" w:rsidRDefault="003A31CE" w:rsidP="003A31CE">
          <w:pPr>
            <w:pStyle w:val="BodyA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  <w:r w:rsidRPr="00BF2D86">
            <w:rPr>
              <w:rFonts w:ascii="Arial" w:hAnsi="Arial" w:cs="Arial"/>
              <w:b/>
              <w:bCs/>
              <w:sz w:val="24"/>
              <w:szCs w:val="24"/>
            </w:rPr>
            <w:t>Special Representative for the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Gulf r</w:t>
          </w:r>
          <w:r w:rsidRPr="00BF2D86">
            <w:rPr>
              <w:rFonts w:ascii="Arial" w:hAnsi="Arial" w:cs="Arial"/>
              <w:b/>
              <w:bCs/>
              <w:sz w:val="24"/>
              <w:szCs w:val="24"/>
            </w:rPr>
            <w:t>egion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</w:tc>
    </w:tr>
  </w:tbl>
  <w:p w:rsidR="003A71B0" w:rsidRDefault="003A71B0" w:rsidP="000F7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662"/>
    <w:multiLevelType w:val="multilevel"/>
    <w:tmpl w:val="C47451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556B9C"/>
    <w:multiLevelType w:val="multilevel"/>
    <w:tmpl w:val="F2A0683A"/>
    <w:lvl w:ilvl="0">
      <w:start w:val="1"/>
      <w:numFmt w:val="upperLetter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443CC4"/>
    <w:multiLevelType w:val="multilevel"/>
    <w:tmpl w:val="FC7003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574118"/>
    <w:multiLevelType w:val="hybridMultilevel"/>
    <w:tmpl w:val="FE6AD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B47DC"/>
    <w:rsid w:val="0000653C"/>
    <w:rsid w:val="00060148"/>
    <w:rsid w:val="00093938"/>
    <w:rsid w:val="000A4984"/>
    <w:rsid w:val="000B5F00"/>
    <w:rsid w:val="000D014C"/>
    <w:rsid w:val="000F4F0F"/>
    <w:rsid w:val="000F71A8"/>
    <w:rsid w:val="00141663"/>
    <w:rsid w:val="00167E35"/>
    <w:rsid w:val="001B47DC"/>
    <w:rsid w:val="001C0A3C"/>
    <w:rsid w:val="001D3C8B"/>
    <w:rsid w:val="00211A8A"/>
    <w:rsid w:val="00215F3E"/>
    <w:rsid w:val="00251166"/>
    <w:rsid w:val="00255523"/>
    <w:rsid w:val="0028763E"/>
    <w:rsid w:val="002C081E"/>
    <w:rsid w:val="002C50E6"/>
    <w:rsid w:val="002F6598"/>
    <w:rsid w:val="00304DC0"/>
    <w:rsid w:val="00310B6A"/>
    <w:rsid w:val="0033223E"/>
    <w:rsid w:val="0035323F"/>
    <w:rsid w:val="003856A2"/>
    <w:rsid w:val="0039069C"/>
    <w:rsid w:val="003913AE"/>
    <w:rsid w:val="003A31CE"/>
    <w:rsid w:val="003A66C7"/>
    <w:rsid w:val="003A71B0"/>
    <w:rsid w:val="003E5A55"/>
    <w:rsid w:val="003E7D58"/>
    <w:rsid w:val="003F312E"/>
    <w:rsid w:val="003F4AC0"/>
    <w:rsid w:val="0043474D"/>
    <w:rsid w:val="0046244E"/>
    <w:rsid w:val="004700C0"/>
    <w:rsid w:val="004A3116"/>
    <w:rsid w:val="004E1434"/>
    <w:rsid w:val="004E7E86"/>
    <w:rsid w:val="00507501"/>
    <w:rsid w:val="00514A42"/>
    <w:rsid w:val="005201BF"/>
    <w:rsid w:val="00534780"/>
    <w:rsid w:val="005360FA"/>
    <w:rsid w:val="005526BB"/>
    <w:rsid w:val="00564836"/>
    <w:rsid w:val="00596745"/>
    <w:rsid w:val="005E35FE"/>
    <w:rsid w:val="0060444F"/>
    <w:rsid w:val="00605AE5"/>
    <w:rsid w:val="00642E5D"/>
    <w:rsid w:val="00645B48"/>
    <w:rsid w:val="00692C41"/>
    <w:rsid w:val="006B2347"/>
    <w:rsid w:val="006D0B82"/>
    <w:rsid w:val="00705297"/>
    <w:rsid w:val="0074135F"/>
    <w:rsid w:val="0075129A"/>
    <w:rsid w:val="007542D3"/>
    <w:rsid w:val="00754A8C"/>
    <w:rsid w:val="007B458C"/>
    <w:rsid w:val="007B4B46"/>
    <w:rsid w:val="007D27DD"/>
    <w:rsid w:val="007F636A"/>
    <w:rsid w:val="00843A91"/>
    <w:rsid w:val="00857E28"/>
    <w:rsid w:val="0086555D"/>
    <w:rsid w:val="00872933"/>
    <w:rsid w:val="008C2221"/>
    <w:rsid w:val="008D37AE"/>
    <w:rsid w:val="0092684E"/>
    <w:rsid w:val="009274DD"/>
    <w:rsid w:val="0093176A"/>
    <w:rsid w:val="00962182"/>
    <w:rsid w:val="009752D1"/>
    <w:rsid w:val="00995436"/>
    <w:rsid w:val="009C4BA4"/>
    <w:rsid w:val="009E14E9"/>
    <w:rsid w:val="009F7675"/>
    <w:rsid w:val="00A04FFD"/>
    <w:rsid w:val="00A25754"/>
    <w:rsid w:val="00A35325"/>
    <w:rsid w:val="00A60435"/>
    <w:rsid w:val="00A84E16"/>
    <w:rsid w:val="00A86709"/>
    <w:rsid w:val="00AB2CDB"/>
    <w:rsid w:val="00B14337"/>
    <w:rsid w:val="00B654AD"/>
    <w:rsid w:val="00B7078E"/>
    <w:rsid w:val="00BC4F0B"/>
    <w:rsid w:val="00BD3C61"/>
    <w:rsid w:val="00BD6AB1"/>
    <w:rsid w:val="00C45E95"/>
    <w:rsid w:val="00C62862"/>
    <w:rsid w:val="00C93983"/>
    <w:rsid w:val="00D529D5"/>
    <w:rsid w:val="00D554CE"/>
    <w:rsid w:val="00D56961"/>
    <w:rsid w:val="00DB19A8"/>
    <w:rsid w:val="00DC70D0"/>
    <w:rsid w:val="00DF2175"/>
    <w:rsid w:val="00E92D7D"/>
    <w:rsid w:val="00ED491B"/>
    <w:rsid w:val="00F10A68"/>
    <w:rsid w:val="00F3529D"/>
    <w:rsid w:val="00F37CDE"/>
    <w:rsid w:val="00F57321"/>
    <w:rsid w:val="00F57441"/>
    <w:rsid w:val="00FA4B65"/>
    <w:rsid w:val="00FC4C9F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56167"/>
  <w15:docId w15:val="{9F0EE956-1E01-469F-94DF-078ADE7F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 #1|1_"/>
    <w:basedOn w:val="DefaultParagraphFont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lang w:val="fi-FI" w:eastAsia="fi-FI" w:bidi="fi-FI"/>
    </w:rPr>
  </w:style>
  <w:style w:type="character" w:customStyle="1" w:styleId="Bodytext3">
    <w:name w:val="Body text|3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fi-FI" w:eastAsia="fi-FI" w:bidi="fi-FI"/>
    </w:rPr>
  </w:style>
  <w:style w:type="character" w:customStyle="1" w:styleId="Bodytext4">
    <w:name w:val="Body text|4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1">
    <w:name w:val="Body text|4"/>
    <w:basedOn w:val="Bodytext4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Heading21">
    <w:name w:val="Heading #2|1_"/>
    <w:basedOn w:val="DefaultParagraphFont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1">
    <w:name w:val="Heading #2|1"/>
    <w:basedOn w:val="Heading2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">
    <w:name w:val="Body text|2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TimesNewRoman">
    <w:name w:val="Body text|2 + Times New Roman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31">
    <w:name w:val="Heading #3|1_"/>
    <w:basedOn w:val="DefaultParagraphFont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1">
    <w:name w:val="Heading #3|1"/>
    <w:basedOn w:val="Heading3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Bold1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erorfooter1">
    <w:name w:val="Header or footer|1_"/>
    <w:basedOn w:val="DefaultParagraphFont"/>
    <w:link w:val="Headerorfooter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Bold2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FF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5">
    <w:name w:val="Body text|5_"/>
    <w:basedOn w:val="DefaultParagraphFont"/>
    <w:link w:val="Bodytext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|5"/>
    <w:basedOn w:val="Bodytext5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ablecaption1">
    <w:name w:val="Table caption|1_"/>
    <w:basedOn w:val="DefaultParagraphFont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11">
    <w:name w:val="Table caption|1"/>
    <w:basedOn w:val="Tablecaption1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Heading110">
    <w:name w:val="Heading #1|1"/>
    <w:basedOn w:val="Normal"/>
    <w:link w:val="Heading11"/>
    <w:qFormat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sz w:val="28"/>
      <w:szCs w:val="28"/>
      <w:lang w:val="fi-FI" w:eastAsia="fi-FI" w:bidi="fi-FI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before="260" w:line="264" w:lineRule="exact"/>
      <w:jc w:val="both"/>
    </w:pPr>
    <w:rPr>
      <w:rFonts w:ascii="Arial" w:eastAsia="Arial" w:hAnsi="Arial" w:cs="Arial"/>
      <w:b/>
      <w:bCs/>
      <w:sz w:val="22"/>
      <w:szCs w:val="22"/>
      <w:lang w:val="fi-FI" w:eastAsia="fi-FI" w:bidi="fi-FI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before="680" w:line="358" w:lineRule="exact"/>
      <w:jc w:val="both"/>
    </w:pPr>
    <w:rPr>
      <w:rFonts w:ascii="Arial" w:eastAsia="Arial" w:hAnsi="Arial" w:cs="Arial"/>
      <w:sz w:val="32"/>
      <w:szCs w:val="32"/>
    </w:rPr>
  </w:style>
  <w:style w:type="paragraph" w:customStyle="1" w:styleId="Heading210">
    <w:name w:val="Heading #2|1"/>
    <w:basedOn w:val="Normal"/>
    <w:link w:val="Heading21"/>
    <w:qFormat/>
    <w:pPr>
      <w:shd w:val="clear" w:color="auto" w:fill="FFFFFF"/>
      <w:spacing w:before="180" w:after="800" w:line="246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al"/>
    <w:link w:val="Bodytext2"/>
    <w:qFormat/>
    <w:pPr>
      <w:shd w:val="clear" w:color="auto" w:fill="FFFFFF"/>
      <w:spacing w:before="500" w:after="260" w:line="22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ing310">
    <w:name w:val="Heading #3|1"/>
    <w:basedOn w:val="Normal"/>
    <w:link w:val="Heading31"/>
    <w:qFormat/>
    <w:pPr>
      <w:shd w:val="clear" w:color="auto" w:fill="FFFFFF"/>
      <w:spacing w:before="260" w:after="260" w:line="212" w:lineRule="exact"/>
      <w:jc w:val="both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erorfooter10">
    <w:name w:val="Header or footer|1"/>
    <w:basedOn w:val="Normal"/>
    <w:link w:val="Headerorfooter1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Tablecaption10">
    <w:name w:val="Table caption|1"/>
    <w:basedOn w:val="Normal"/>
    <w:link w:val="Tablecaption1"/>
    <w:qFormat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04D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4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B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A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C4B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A4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16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2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34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347"/>
    <w:rPr>
      <w:b/>
      <w:bCs/>
      <w:color w:val="000000"/>
      <w:sz w:val="20"/>
      <w:szCs w:val="20"/>
    </w:rPr>
  </w:style>
  <w:style w:type="paragraph" w:customStyle="1" w:styleId="BodyA">
    <w:name w:val="Body A"/>
    <w:rsid w:val="003A71B0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n-GB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DR">
    <w:name w:val="ADR"/>
    <w:basedOn w:val="Normal"/>
    <w:rsid w:val="003A31CE"/>
    <w:pPr>
      <w:widowControl/>
      <w:tabs>
        <w:tab w:val="right" w:pos="2268"/>
      </w:tabs>
      <w:spacing w:line="240" w:lineRule="exact"/>
      <w:jc w:val="right"/>
    </w:pPr>
    <w:rPr>
      <w:rFonts w:ascii="Arial Narrow" w:hAnsi="Arial Narrow"/>
      <w:color w:val="auto"/>
      <w:sz w:val="15"/>
      <w:szCs w:val="20"/>
      <w:lang w:val="en-GB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n.nita@eeas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SR-GULF@eeas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VATANSEVER Florent (EEAS-EXT)</dc:creator>
  <cp:lastModifiedBy>NITA Florin (EEAS)</cp:lastModifiedBy>
  <cp:revision>10</cp:revision>
  <dcterms:created xsi:type="dcterms:W3CDTF">2023-05-23T22:46:00Z</dcterms:created>
  <dcterms:modified xsi:type="dcterms:W3CDTF">2023-05-25T08:24:00Z</dcterms:modified>
</cp:coreProperties>
</file>