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D3FC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D3FC1">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D3FC1">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D3FC1">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D3FC1">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D3FC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8FF485" w:rsidR="00377580" w:rsidRPr="00080A71" w:rsidRDefault="00D367D0" w:rsidP="005F6927">
                <w:pPr>
                  <w:tabs>
                    <w:tab w:val="left" w:pos="426"/>
                  </w:tabs>
                  <w:rPr>
                    <w:bCs/>
                    <w:lang w:val="en-IE" w:eastAsia="en-GB"/>
                  </w:rPr>
                </w:pPr>
                <w:r>
                  <w:t>EMPL.E.4</w:t>
                </w:r>
              </w:p>
            </w:tc>
          </w:sdtContent>
        </w:sdt>
      </w:tr>
      <w:tr w:rsidR="00377580" w:rsidRPr="00D367D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6E42DE4" w:rsidR="00377580" w:rsidRPr="00080A71" w:rsidRDefault="00D367D0" w:rsidP="005F6927">
                <w:pPr>
                  <w:tabs>
                    <w:tab w:val="left" w:pos="426"/>
                  </w:tabs>
                  <w:rPr>
                    <w:bCs/>
                    <w:lang w:val="en-IE" w:eastAsia="en-GB"/>
                  </w:rPr>
                </w:pPr>
                <w:r>
                  <w:rPr>
                    <w:rFonts w:ascii="Arial" w:hAnsi="Arial" w:cs="Arial"/>
                    <w:color w:val="535353"/>
                    <w:sz w:val="20"/>
                    <w:shd w:val="clear" w:color="auto" w:fill="F8F8F8"/>
                  </w:rPr>
                  <w:t>421153 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BAF4E47" w:rsidR="00377580" w:rsidRPr="00080A71" w:rsidRDefault="00D367D0" w:rsidP="00D367D0">
                <w:pPr>
                  <w:rPr>
                    <w:bCs/>
                    <w:lang w:val="en-IE" w:eastAsia="en-GB"/>
                  </w:rPr>
                </w:pPr>
                <w:r w:rsidRPr="005F5E6B">
                  <w:rPr>
                    <w:lang w:val="pt-BR"/>
                  </w:rPr>
                  <w:t>Adelina Moreira dos Reis</w:t>
                </w:r>
                <w:r>
                  <w:rPr>
                    <w:lang w:val="pt-BR"/>
                  </w:rPr>
                  <w:t xml:space="preserve"> </w:t>
                </w:r>
              </w:p>
            </w:sdtContent>
          </w:sdt>
          <w:p w14:paraId="32DD8032" w14:textId="6E38106C" w:rsidR="00377580" w:rsidRPr="001D3EEC" w:rsidRDefault="004D3FC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367D0">
                  <w:rPr>
                    <w:bCs/>
                    <w:lang w:val="fr-BE" w:eastAsia="en-GB"/>
                  </w:rPr>
                  <w:t>3</w:t>
                </w:r>
                <w:r w:rsidR="00D367D0" w:rsidRPr="00D367D0">
                  <w:rPr>
                    <w:bCs/>
                    <w:vertAlign w:val="superscript"/>
                    <w:lang w:val="fr-BE" w:eastAsia="en-GB"/>
                  </w:rPr>
                  <w:t>ème</w:t>
                </w:r>
                <w:r w:rsidR="00D367D0">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D367D0">
                  <w:rPr>
                    <w:bCs/>
                    <w:lang w:val="fr-BE" w:eastAsia="en-GB"/>
                  </w:rPr>
                  <w:t>3</w:t>
                </w:r>
              </w:sdtContent>
            </w:sdt>
          </w:p>
          <w:p w14:paraId="768BBE26" w14:textId="70D76A37" w:rsidR="00377580" w:rsidRPr="001D3EEC" w:rsidRDefault="004D3FC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367D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367D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4ECE7A91" w:rsidR="00377580" w:rsidRPr="001D3EEC" w:rsidRDefault="004D3FC1"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D367D0">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6E230FC5" w:rsidR="00377580" w:rsidRPr="001D3EEC" w:rsidRDefault="004D3FC1"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D367D0">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4D3FC1"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4D3FC1"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4D3FC1"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4D3FC1"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48D1F8E" w:rsidR="00377580" w:rsidRPr="001D3EEC" w:rsidRDefault="004D3FC1"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D367D0">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D4AE867" w14:textId="624CB8A9" w:rsidR="006F4F32" w:rsidRPr="006F4F32" w:rsidRDefault="006F4F32" w:rsidP="006F4F32">
          <w:pPr>
            <w:rPr>
              <w:lang w:eastAsia="en-GB"/>
            </w:rPr>
          </w:pPr>
          <w:r w:rsidRPr="006F4F32">
            <w:rPr>
              <w:lang w:eastAsia="en-GB"/>
            </w:rPr>
            <w:t xml:space="preserve">La mission de l'unité E4 est de contribuer à la réalisation des buts et objectifs contenus dans le </w:t>
          </w:r>
          <w:r w:rsidR="004D3FC1">
            <w:rPr>
              <w:lang w:eastAsia="en-GB"/>
            </w:rPr>
            <w:t>S</w:t>
          </w:r>
          <w:r w:rsidRPr="006F4F32">
            <w:rPr>
              <w:lang w:eastAsia="en-GB"/>
            </w:rPr>
            <w:t xml:space="preserve">ocle européen des droits sociaux, de soutenir une reprise équitable, les transitions verte et numérique ainsi que de contribuer à renforcer la résilience économique et sociale en Italie, au Danemark et en Suède. En particulier, </w:t>
          </w:r>
          <w:r>
            <w:rPr>
              <w:lang w:eastAsia="en-GB"/>
            </w:rPr>
            <w:t xml:space="preserve">le travail de </w:t>
          </w:r>
          <w:r w:rsidRPr="006F4F32">
            <w:rPr>
              <w:lang w:eastAsia="en-GB"/>
            </w:rPr>
            <w:t xml:space="preserve">l'unité </w:t>
          </w:r>
          <w:r>
            <w:rPr>
              <w:lang w:eastAsia="en-GB"/>
            </w:rPr>
            <w:t>vise à promouvoir</w:t>
          </w:r>
          <w:r w:rsidRPr="006F4F32">
            <w:rPr>
              <w:lang w:eastAsia="en-GB"/>
            </w:rPr>
            <w:t xml:space="preserve"> des marchés du travail et des systèmes de protection sociale efficaces et inclusifs, ainsi que le développement des compétences et l'accessibilité des services sociaux et des soins de santé. À cet effet, l'unité E4 s'appuie sur son rôle dans le semestre européen et sur les fonds relevant de la compétence de la DG Emploi.</w:t>
          </w:r>
        </w:p>
        <w:p w14:paraId="2DC27695" w14:textId="1E94D93A" w:rsidR="006F4F32" w:rsidRPr="006F4F32" w:rsidRDefault="006F4F32" w:rsidP="006F4F32">
          <w:pPr>
            <w:rPr>
              <w:lang w:val="fr-BE" w:eastAsia="en-GB"/>
            </w:rPr>
          </w:pPr>
          <w:r w:rsidRPr="006F4F32">
            <w:rPr>
              <w:lang w:eastAsia="en-GB"/>
            </w:rPr>
            <w:t xml:space="preserve">L'unité assure, en étroite coopération avec l'État membre et les parties prenantes (telles que les partenaires sociaux, la société civile, etc.), la programmation et la mise en œuvre </w:t>
          </w:r>
          <w:r w:rsidRPr="006F4F32">
            <w:rPr>
              <w:lang w:eastAsia="en-GB"/>
            </w:rPr>
            <w:lastRenderedPageBreak/>
            <w:t>efficaces et eff</w:t>
          </w:r>
          <w:r>
            <w:rPr>
              <w:lang w:eastAsia="en-GB"/>
            </w:rPr>
            <w:t>icientes</w:t>
          </w:r>
          <w:r w:rsidRPr="006F4F32">
            <w:rPr>
              <w:lang w:eastAsia="en-GB"/>
            </w:rPr>
            <w:t xml:space="preserve"> du Fonds social européen plus (2021-2027) et du Fonds social européen , l'Initiative pour l'emploi des jeunes et le Fonds européen pour les plus démunis (2014-2020). Elle coordonne ces fonds avec d'autres </w:t>
          </w:r>
          <w:r>
            <w:rPr>
              <w:lang w:eastAsia="en-GB"/>
            </w:rPr>
            <w:t xml:space="preserve">mécanismes </w:t>
          </w:r>
          <w:r w:rsidRPr="006F4F32">
            <w:rPr>
              <w:lang w:eastAsia="en-GB"/>
            </w:rPr>
            <w:t xml:space="preserve">de financement européens, dont la </w:t>
          </w:r>
          <w:r>
            <w:rPr>
              <w:lang w:eastAsia="en-GB"/>
            </w:rPr>
            <w:t>F</w:t>
          </w:r>
          <w:r w:rsidRPr="006F4F32">
            <w:rPr>
              <w:lang w:eastAsia="en-GB"/>
            </w:rPr>
            <w:t>acilité pour la reprise et la résilience</w:t>
          </w:r>
          <w:r>
            <w:rPr>
              <w:lang w:eastAsia="en-GB"/>
            </w:rPr>
            <w:t xml:space="preserve"> (FRR),</w:t>
          </w:r>
          <w:r w:rsidRPr="006F4F32">
            <w:rPr>
              <w:lang w:eastAsia="en-GB"/>
            </w:rPr>
            <w:t xml:space="preserve"> dont elle contribue à l'évaluation et au suivi.</w:t>
          </w:r>
        </w:p>
        <w:p w14:paraId="18140A21" w14:textId="184C10B1" w:rsidR="001A0074" w:rsidRPr="004A524E" w:rsidRDefault="00065E90" w:rsidP="006F4F32">
          <w:pPr>
            <w:rPr>
              <w:lang w:val="fr-BE" w:eastAsia="en-GB"/>
            </w:rPr>
          </w:pPr>
          <w:r w:rsidRPr="00065E90">
            <w:rPr>
              <w:lang w:eastAsia="en-GB"/>
            </w:rPr>
            <w:t xml:space="preserve">Nous sommes une équipe de 21 personnes, </w:t>
          </w:r>
          <w:r w:rsidR="004A524E">
            <w:rPr>
              <w:lang w:eastAsia="en-GB"/>
            </w:rPr>
            <w:t>appréciant la combinaison du travail</w:t>
          </w:r>
          <w:r w:rsidR="00437594">
            <w:rPr>
              <w:lang w:eastAsia="en-GB"/>
            </w:rPr>
            <w:t xml:space="preserve"> </w:t>
          </w:r>
          <w:r w:rsidR="004A524E">
            <w:rPr>
              <w:lang w:eastAsia="en-GB"/>
            </w:rPr>
            <w:t>individuel</w:t>
          </w:r>
          <w:r w:rsidR="00437594">
            <w:rPr>
              <w:lang w:eastAsia="en-GB"/>
            </w:rPr>
            <w:t xml:space="preserve"> </w:t>
          </w:r>
          <w:r w:rsidR="004A524E">
            <w:rPr>
              <w:lang w:eastAsia="en-GB"/>
            </w:rPr>
            <w:t>et en équipe</w:t>
          </w:r>
          <w:r w:rsidRPr="00065E90">
            <w:rPr>
              <w:lang w:eastAsia="en-GB"/>
            </w:rPr>
            <w:t xml:space="preserve">, </w:t>
          </w:r>
          <w:r w:rsidR="00437594">
            <w:rPr>
              <w:lang w:eastAsia="en-GB"/>
            </w:rPr>
            <w:t xml:space="preserve">et </w:t>
          </w:r>
          <w:r w:rsidR="00B664E1">
            <w:rPr>
              <w:lang w:eastAsia="en-GB"/>
            </w:rPr>
            <w:t>nous prêtons</w:t>
          </w:r>
          <w:r w:rsidRPr="00065E90">
            <w:rPr>
              <w:lang w:eastAsia="en-GB"/>
            </w:rPr>
            <w:t xml:space="preserve"> une attention particulière à maintenir un environnement de travail convivial.</w:t>
          </w:r>
        </w:p>
      </w:sdtContent>
    </w:sdt>
    <w:p w14:paraId="30B422AA" w14:textId="77777777" w:rsidR="00301CA3" w:rsidRPr="006F4F3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A3AA372" w14:textId="068473A7" w:rsidR="00BA31DD" w:rsidRPr="00BA31DD" w:rsidRDefault="00BA31DD" w:rsidP="00BA31DD">
          <w:pPr>
            <w:rPr>
              <w:lang w:val="fr-BE" w:eastAsia="en-GB"/>
            </w:rPr>
          </w:pPr>
          <w:r w:rsidRPr="00BA31DD">
            <w:rPr>
              <w:lang w:val="fr-BE" w:eastAsia="en-GB"/>
            </w:rPr>
            <w:t>L’expert national détaché contribuera à la gestion des programmes FSE et FSE + en Italie. Il</w:t>
          </w:r>
          <w:r>
            <w:rPr>
              <w:lang w:val="fr-BE" w:eastAsia="en-GB"/>
            </w:rPr>
            <w:t>/Elle</w:t>
          </w:r>
          <w:r w:rsidRPr="00BA31DD">
            <w:rPr>
              <w:lang w:val="fr-BE" w:eastAsia="en-GB"/>
            </w:rPr>
            <w:t xml:space="preserve"> </w:t>
          </w:r>
          <w:r>
            <w:rPr>
              <w:lang w:val="fr-BE" w:eastAsia="en-GB"/>
            </w:rPr>
            <w:t>se chargera du suivi de</w:t>
          </w:r>
          <w:r w:rsidRPr="00BA31DD">
            <w:rPr>
              <w:lang w:val="fr-BE" w:eastAsia="en-GB"/>
            </w:rPr>
            <w:t xml:space="preserve"> la mise en œuvre des interventions, participera à des réunions annuelles avec les autorités de gestion, évaluera les performances, contribuera à la préparation et à la négociation </w:t>
          </w:r>
          <w:r>
            <w:rPr>
              <w:lang w:val="fr-BE" w:eastAsia="en-GB"/>
            </w:rPr>
            <w:t>de</w:t>
          </w:r>
          <w:r w:rsidRPr="00BA31DD">
            <w:rPr>
              <w:lang w:val="fr-BE" w:eastAsia="en-GB"/>
            </w:rPr>
            <w:t xml:space="preserve"> modifications pertinentes des programmes et contribuera aux différentes évaluations prévues dans les règlements. </w:t>
          </w:r>
        </w:p>
        <w:p w14:paraId="3A2CAB1B" w14:textId="6507CD31" w:rsidR="00BA31DD" w:rsidRPr="00BA31DD" w:rsidRDefault="00BA31DD" w:rsidP="00BA31DD">
          <w:pPr>
            <w:rPr>
              <w:lang w:val="fr-BE" w:eastAsia="en-GB"/>
            </w:rPr>
          </w:pPr>
          <w:r w:rsidRPr="00BA31DD">
            <w:rPr>
              <w:lang w:val="fr-BE" w:eastAsia="en-GB"/>
            </w:rPr>
            <w:t>Il</w:t>
          </w:r>
          <w:r>
            <w:rPr>
              <w:lang w:val="fr-BE" w:eastAsia="en-GB"/>
            </w:rPr>
            <w:t>/Elle</w:t>
          </w:r>
          <w:r w:rsidRPr="00BA31DD">
            <w:rPr>
              <w:lang w:val="fr-BE" w:eastAsia="en-GB"/>
            </w:rPr>
            <w:t xml:space="preserve"> assistera </w:t>
          </w:r>
          <w:r>
            <w:rPr>
              <w:lang w:val="fr-BE" w:eastAsia="en-GB"/>
            </w:rPr>
            <w:t>les collègues</w:t>
          </w:r>
          <w:r w:rsidRPr="00BA31DD">
            <w:rPr>
              <w:lang w:val="fr-BE" w:eastAsia="en-GB"/>
            </w:rPr>
            <w:t xml:space="preserve"> dans la préparation de rapports internes, de notes d’information et de réponses aux demandes de divers «acteurs» (hiérarchie, auditeurs, Parlement européen, demandes des citoyens, etc.).</w:t>
          </w:r>
        </w:p>
        <w:p w14:paraId="3B1D2FA2" w14:textId="570CA517" w:rsidR="001A0074" w:rsidRPr="00873625" w:rsidRDefault="00BA31DD" w:rsidP="00BA31DD">
          <w:pPr>
            <w:rPr>
              <w:lang w:val="fr-BE" w:eastAsia="en-GB"/>
            </w:rPr>
          </w:pPr>
          <w:r w:rsidRPr="00BA31DD">
            <w:rPr>
              <w:lang w:val="fr-BE" w:eastAsia="en-GB"/>
            </w:rPr>
            <w:t xml:space="preserve">Le candidat retenu contribuera également à l’analyse et au suivi des politiques sociales et de l’emploi en Italie et de leur incidence sur la création d’emplois, le développement des compétences et l’inclusion sociale dans le cadre du processus du Semestre européen </w:t>
          </w:r>
          <w:r>
            <w:rPr>
              <w:lang w:val="fr-BE" w:eastAsia="en-GB"/>
            </w:rPr>
            <w:t>ainsi que</w:t>
          </w:r>
          <w:r w:rsidRPr="00BA31DD">
            <w:rPr>
              <w:lang w:val="fr-BE" w:eastAsia="en-GB"/>
            </w:rPr>
            <w:t xml:space="preserve"> dans le cadre du suivi de la mise en œuvre des P</w:t>
          </w:r>
          <w:r>
            <w:rPr>
              <w:lang w:val="fr-BE" w:eastAsia="en-GB"/>
            </w:rPr>
            <w:t xml:space="preserve">lans </w:t>
          </w:r>
          <w:r w:rsidRPr="00BA31DD">
            <w:rPr>
              <w:lang w:val="fr-BE" w:eastAsia="en-GB"/>
            </w:rPr>
            <w:t>N</w:t>
          </w:r>
          <w:r>
            <w:rPr>
              <w:lang w:val="fr-BE" w:eastAsia="en-GB"/>
            </w:rPr>
            <w:t xml:space="preserve">ationaux de </w:t>
          </w:r>
          <w:r w:rsidRPr="00BA31DD">
            <w:rPr>
              <w:lang w:val="fr-BE" w:eastAsia="en-GB"/>
            </w:rPr>
            <w:t>R</w:t>
          </w:r>
          <w:r>
            <w:rPr>
              <w:lang w:val="fr-BE" w:eastAsia="en-GB"/>
            </w:rPr>
            <w:t xml:space="preserve">elance et de </w:t>
          </w:r>
          <w:r w:rsidRPr="00BA31DD">
            <w:rPr>
              <w:lang w:val="fr-BE" w:eastAsia="en-GB"/>
            </w:rPr>
            <w:t>R</w:t>
          </w:r>
          <w:r>
            <w:rPr>
              <w:lang w:val="fr-BE" w:eastAsia="en-GB"/>
            </w:rPr>
            <w:t>ésilience (PNRR)</w:t>
          </w:r>
          <w:r w:rsidRPr="00BA31DD">
            <w:rPr>
              <w:lang w:val="fr-BE" w:eastAsia="en-GB"/>
            </w:rPr>
            <w:t>. Il</w:t>
          </w:r>
          <w:r>
            <w:rPr>
              <w:lang w:val="fr-BE" w:eastAsia="en-GB"/>
            </w:rPr>
            <w:t>/Elle</w:t>
          </w:r>
          <w:r w:rsidRPr="00BA31DD">
            <w:rPr>
              <w:lang w:val="fr-BE" w:eastAsia="en-GB"/>
            </w:rPr>
            <w:t xml:space="preserve"> aidera à coordonner la contribution de la DG EMPL aux DG partenaires.</w:t>
          </w:r>
        </w:p>
      </w:sdtContent>
    </w:sdt>
    <w:p w14:paraId="3D69C09B" w14:textId="77777777" w:rsidR="00301CA3" w:rsidRPr="00BA31D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b/>
              <w:bCs/>
              <w:lang w:val="fr-BE" w:eastAsia="en-GB"/>
            </w:rPr>
            <w:id w:val="-237095752"/>
            <w:placeholder>
              <w:docPart w:val="6EB83DB173114E03A72704ABC10900B6"/>
            </w:placeholder>
          </w:sdtPr>
          <w:sdtEndPr/>
          <w:sdtContent>
            <w:p w14:paraId="606ED606" w14:textId="30AFA027" w:rsidR="00290D33" w:rsidRPr="00290D33" w:rsidRDefault="00290D33" w:rsidP="00290D33">
              <w:pPr>
                <w:pStyle w:val="ListNumber"/>
                <w:numPr>
                  <w:ilvl w:val="0"/>
                  <w:numId w:val="0"/>
                </w:numPr>
                <w:ind w:left="709"/>
                <w:rPr>
                  <w:b/>
                  <w:bCs/>
                  <w:lang w:eastAsia="en-GB"/>
                </w:rPr>
              </w:pPr>
              <w:r w:rsidRPr="00290D33">
                <w:rPr>
                  <w:b/>
                  <w:bCs/>
                  <w:lang w:eastAsia="en-GB"/>
                </w:rPr>
                <w:t>Nous recherchons un</w:t>
              </w:r>
              <w:r>
                <w:rPr>
                  <w:b/>
                  <w:bCs/>
                  <w:lang w:eastAsia="en-GB"/>
                </w:rPr>
                <w:t>(e)</w:t>
              </w:r>
              <w:r w:rsidRPr="00290D33">
                <w:rPr>
                  <w:b/>
                  <w:bCs/>
                  <w:lang w:eastAsia="en-GB"/>
                </w:rPr>
                <w:t xml:space="preserve"> collègue très motivé</w:t>
              </w:r>
              <w:r>
                <w:rPr>
                  <w:b/>
                  <w:bCs/>
                  <w:lang w:eastAsia="en-GB"/>
                </w:rPr>
                <w:t>(e)</w:t>
              </w:r>
              <w:r w:rsidRPr="00290D33">
                <w:rPr>
                  <w:b/>
                  <w:bCs/>
                  <w:lang w:eastAsia="en-GB"/>
                </w:rPr>
                <w:t xml:space="preserve"> avec une </w:t>
              </w:r>
              <w:r w:rsidR="00972648">
                <w:rPr>
                  <w:b/>
                  <w:bCs/>
                  <w:lang w:eastAsia="en-GB"/>
                </w:rPr>
                <w:t xml:space="preserve">excellente </w:t>
              </w:r>
              <w:r w:rsidRPr="00290D33">
                <w:rPr>
                  <w:b/>
                  <w:bCs/>
                  <w:lang w:eastAsia="en-GB"/>
                </w:rPr>
                <w:t>capacité d'analyse pour</w:t>
              </w:r>
              <w:r>
                <w:rPr>
                  <w:b/>
                  <w:bCs/>
                  <w:lang w:eastAsia="en-GB"/>
                </w:rPr>
                <w:t xml:space="preserve"> </w:t>
              </w:r>
              <w:r w:rsidRPr="00290D33">
                <w:rPr>
                  <w:b/>
                  <w:bCs/>
                  <w:lang w:eastAsia="en-GB"/>
                </w:rPr>
                <w:t xml:space="preserve">l'analyse des politiques dans les domaines de l'emploi, de l'éducation et de la formation et de l'inclusion sociale </w:t>
              </w:r>
              <w:r w:rsidR="00972648">
                <w:rPr>
                  <w:b/>
                  <w:bCs/>
                  <w:lang w:eastAsia="en-GB"/>
                </w:rPr>
                <w:t xml:space="preserve">en </w:t>
              </w:r>
              <w:r w:rsidRPr="00290D33">
                <w:rPr>
                  <w:b/>
                  <w:bCs/>
                  <w:lang w:eastAsia="en-GB"/>
                </w:rPr>
                <w:t>Italie.</w:t>
              </w:r>
            </w:p>
            <w:p w14:paraId="17159B9E" w14:textId="3022334D" w:rsidR="00290D33" w:rsidRPr="00290D33" w:rsidRDefault="00290D33" w:rsidP="00290D33">
              <w:pPr>
                <w:pStyle w:val="ListNumber"/>
                <w:numPr>
                  <w:ilvl w:val="0"/>
                  <w:numId w:val="0"/>
                </w:numPr>
                <w:ind w:left="709"/>
                <w:rPr>
                  <w:b/>
                  <w:bCs/>
                  <w:lang w:eastAsia="en-GB"/>
                </w:rPr>
              </w:pPr>
              <w:r w:rsidRPr="00290D33">
                <w:rPr>
                  <w:b/>
                  <w:bCs/>
                  <w:lang w:eastAsia="en-GB"/>
                </w:rPr>
                <w:t>Idéalement, le</w:t>
              </w:r>
              <w:r w:rsidR="001D4BE4">
                <w:rPr>
                  <w:b/>
                  <w:bCs/>
                  <w:lang w:eastAsia="en-GB"/>
                </w:rPr>
                <w:t>/la</w:t>
              </w:r>
              <w:r w:rsidRPr="00290D33">
                <w:rPr>
                  <w:b/>
                  <w:bCs/>
                  <w:lang w:eastAsia="en-GB"/>
                </w:rPr>
                <w:t xml:space="preserve"> candidat</w:t>
              </w:r>
              <w:r w:rsidR="001D4BE4">
                <w:rPr>
                  <w:b/>
                  <w:bCs/>
                  <w:lang w:eastAsia="en-GB"/>
                </w:rPr>
                <w:t>(e)</w:t>
              </w:r>
              <w:r w:rsidRPr="00290D33">
                <w:rPr>
                  <w:b/>
                  <w:bCs/>
                  <w:lang w:eastAsia="en-GB"/>
                </w:rPr>
                <w:t xml:space="preserve"> d</w:t>
              </w:r>
              <w:r w:rsidR="00972648">
                <w:rPr>
                  <w:b/>
                  <w:bCs/>
                  <w:lang w:eastAsia="en-GB"/>
                </w:rPr>
                <w:t>evrait</w:t>
              </w:r>
              <w:r w:rsidRPr="00290D33">
                <w:rPr>
                  <w:b/>
                  <w:bCs/>
                  <w:lang w:eastAsia="en-GB"/>
                </w:rPr>
                <w:t xml:space="preserve"> avoir une expérience en gestion de programmes ou de projets. </w:t>
              </w:r>
              <w:r w:rsidR="00972648">
                <w:rPr>
                  <w:b/>
                  <w:bCs/>
                  <w:lang w:eastAsia="en-GB"/>
                </w:rPr>
                <w:t>Il/elle</w:t>
              </w:r>
              <w:r w:rsidRPr="00290D33">
                <w:rPr>
                  <w:b/>
                  <w:bCs/>
                  <w:lang w:eastAsia="en-GB"/>
                </w:rPr>
                <w:t xml:space="preserve"> doit avoir de très bonnes compétences </w:t>
              </w:r>
              <w:r w:rsidR="00972648">
                <w:rPr>
                  <w:b/>
                  <w:bCs/>
                  <w:lang w:eastAsia="en-GB"/>
                </w:rPr>
                <w:t>rédactionnelles et doit</w:t>
              </w:r>
              <w:r w:rsidRPr="00290D33">
                <w:rPr>
                  <w:b/>
                  <w:bCs/>
                  <w:lang w:eastAsia="en-GB"/>
                </w:rPr>
                <w:t xml:space="preserve"> être capable </w:t>
              </w:r>
              <w:r w:rsidR="00972648">
                <w:rPr>
                  <w:b/>
                  <w:bCs/>
                  <w:lang w:eastAsia="en-GB"/>
                </w:rPr>
                <w:t xml:space="preserve">de cerner </w:t>
              </w:r>
              <w:r w:rsidRPr="00290D33">
                <w:rPr>
                  <w:b/>
                  <w:bCs/>
                  <w:lang w:eastAsia="en-GB"/>
                </w:rPr>
                <w:t xml:space="preserve">rapidement les </w:t>
              </w:r>
              <w:r w:rsidR="00972648">
                <w:rPr>
                  <w:b/>
                  <w:bCs/>
                  <w:lang w:eastAsia="en-GB"/>
                </w:rPr>
                <w:t>questions essenteilles</w:t>
              </w:r>
              <w:r w:rsidRPr="00290D33">
                <w:rPr>
                  <w:b/>
                  <w:bCs/>
                  <w:lang w:eastAsia="en-GB"/>
                </w:rPr>
                <w:t xml:space="preserve"> et de fournir des résultats de qualité dans des délais </w:t>
              </w:r>
              <w:r w:rsidR="00972648">
                <w:rPr>
                  <w:b/>
                  <w:bCs/>
                  <w:lang w:eastAsia="en-GB"/>
                </w:rPr>
                <w:t>courts</w:t>
              </w:r>
              <w:r w:rsidRPr="00290D33">
                <w:rPr>
                  <w:b/>
                  <w:bCs/>
                  <w:lang w:eastAsia="en-GB"/>
                </w:rPr>
                <w:t>. Il est également important que le</w:t>
              </w:r>
              <w:r w:rsidR="00972648">
                <w:rPr>
                  <w:b/>
                  <w:bCs/>
                  <w:lang w:eastAsia="en-GB"/>
                </w:rPr>
                <w:t>/la</w:t>
              </w:r>
              <w:r w:rsidRPr="00290D33">
                <w:rPr>
                  <w:b/>
                  <w:bCs/>
                  <w:lang w:eastAsia="en-GB"/>
                </w:rPr>
                <w:t xml:space="preserve"> collègue </w:t>
              </w:r>
              <w:r w:rsidR="00972648">
                <w:rPr>
                  <w:b/>
                  <w:bCs/>
                  <w:lang w:eastAsia="en-GB"/>
                </w:rPr>
                <w:t xml:space="preserve">aime le travail en </w:t>
              </w:r>
              <w:r w:rsidRPr="00290D33">
                <w:rPr>
                  <w:b/>
                  <w:bCs/>
                  <w:lang w:eastAsia="en-GB"/>
                </w:rPr>
                <w:t xml:space="preserve">équipe </w:t>
              </w:r>
              <w:r w:rsidR="00972648">
                <w:rPr>
                  <w:b/>
                  <w:bCs/>
                  <w:lang w:eastAsia="en-GB"/>
                </w:rPr>
                <w:t>et possède un</w:t>
              </w:r>
              <w:r w:rsidRPr="00290D33">
                <w:rPr>
                  <w:b/>
                  <w:bCs/>
                  <w:lang w:eastAsia="en-GB"/>
                </w:rPr>
                <w:t xml:space="preserve"> bon sens de l'initiative et des responsabilités.</w:t>
              </w:r>
            </w:p>
            <w:p w14:paraId="32FFC468" w14:textId="08CB234D" w:rsidR="00290D33" w:rsidRPr="00290D33" w:rsidRDefault="00290D33" w:rsidP="00290D33">
              <w:pPr>
                <w:pStyle w:val="ListNumber"/>
                <w:numPr>
                  <w:ilvl w:val="0"/>
                  <w:numId w:val="0"/>
                </w:numPr>
                <w:ind w:left="709"/>
                <w:rPr>
                  <w:b/>
                  <w:bCs/>
                  <w:lang w:val="fr-BE" w:eastAsia="en-GB"/>
                </w:rPr>
              </w:pPr>
              <w:r w:rsidRPr="00290D33">
                <w:rPr>
                  <w:b/>
                  <w:bCs/>
                  <w:lang w:eastAsia="en-GB"/>
                </w:rPr>
                <w:t>De</w:t>
              </w:r>
              <w:r w:rsidR="00972648">
                <w:rPr>
                  <w:b/>
                  <w:bCs/>
                  <w:lang w:eastAsia="en-GB"/>
                </w:rPr>
                <w:t xml:space="preserve">s aptitudes </w:t>
              </w:r>
              <w:r w:rsidRPr="00290D33">
                <w:rPr>
                  <w:b/>
                  <w:bCs/>
                  <w:lang w:eastAsia="en-GB"/>
                </w:rPr>
                <w:t>en communication et en négociation sont essentielles, ainsi qu'un niveau  langue maternelle en italien et une bonne maîtrise de l'anglais.</w:t>
              </w:r>
            </w:p>
            <w:p w14:paraId="7E409EA7" w14:textId="75035AE6" w:rsidR="001A0074" w:rsidRPr="00290D33" w:rsidRDefault="004D3FC1" w:rsidP="00290D33">
              <w:pPr>
                <w:pStyle w:val="ListNumber"/>
                <w:numPr>
                  <w:ilvl w:val="0"/>
                  <w:numId w:val="0"/>
                </w:numPr>
                <w:ind w:left="709" w:hanging="709"/>
                <w:rPr>
                  <w:b/>
                  <w:bCs/>
                  <w:lang w:val="fr-BE" w:eastAsia="en-GB"/>
                </w:rPr>
              </w:pPr>
            </w:p>
          </w:sdtContent>
        </w:sdt>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 xml:space="preserve">qui la transmettra aux services compétents de la Commission, dans les délais fixés par ces </w:t>
      </w:r>
      <w:r w:rsidRPr="001D3EEC">
        <w:rPr>
          <w:lang w:val="fr-BE" w:eastAsia="en-GB"/>
        </w:rPr>
        <w:lastRenderedPageBreak/>
        <w:t>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D56E990"/>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847205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65E90"/>
    <w:rsid w:val="00080A71"/>
    <w:rsid w:val="000914BF"/>
    <w:rsid w:val="000B303C"/>
    <w:rsid w:val="00141AB3"/>
    <w:rsid w:val="001A0074"/>
    <w:rsid w:val="001D3EEC"/>
    <w:rsid w:val="001D4BE4"/>
    <w:rsid w:val="00290D33"/>
    <w:rsid w:val="002A6E30"/>
    <w:rsid w:val="002B37EB"/>
    <w:rsid w:val="00301CA3"/>
    <w:rsid w:val="00377580"/>
    <w:rsid w:val="00437594"/>
    <w:rsid w:val="00443957"/>
    <w:rsid w:val="00462268"/>
    <w:rsid w:val="004A524E"/>
    <w:rsid w:val="004D3B51"/>
    <w:rsid w:val="004D3FC1"/>
    <w:rsid w:val="005D4B38"/>
    <w:rsid w:val="006A1CB2"/>
    <w:rsid w:val="006F23BA"/>
    <w:rsid w:val="006F4F32"/>
    <w:rsid w:val="0074301E"/>
    <w:rsid w:val="007A1396"/>
    <w:rsid w:val="007B5FAE"/>
    <w:rsid w:val="007E131B"/>
    <w:rsid w:val="008241B0"/>
    <w:rsid w:val="008315CD"/>
    <w:rsid w:val="00873625"/>
    <w:rsid w:val="00886A61"/>
    <w:rsid w:val="0092295D"/>
    <w:rsid w:val="00972648"/>
    <w:rsid w:val="00A917BE"/>
    <w:rsid w:val="00B31DC8"/>
    <w:rsid w:val="00B664E1"/>
    <w:rsid w:val="00BA31DD"/>
    <w:rsid w:val="00C518F5"/>
    <w:rsid w:val="00D367D0"/>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character" w:styleId="UnresolvedMention">
    <w:name w:val="Unresolved Mention"/>
    <w:basedOn w:val="DefaultParagraphFont"/>
    <w:semiHidden/>
    <w:locked/>
    <w:rsid w:val="00D367D0"/>
    <w:rPr>
      <w:color w:val="605E5C"/>
      <w:shd w:val="clear" w:color="auto" w:fill="E1DFDD"/>
    </w:rPr>
  </w:style>
  <w:style w:type="paragraph" w:styleId="HTMLPreformatted">
    <w:name w:val="HTML Preformatted"/>
    <w:basedOn w:val="Normal"/>
    <w:link w:val="HTMLPreformattedChar"/>
    <w:semiHidden/>
    <w:locked/>
    <w:rsid w:val="00065E90"/>
    <w:pPr>
      <w:spacing w:after="0"/>
    </w:pPr>
    <w:rPr>
      <w:rFonts w:ascii="Consolas" w:hAnsi="Consolas"/>
      <w:sz w:val="20"/>
    </w:rPr>
  </w:style>
  <w:style w:type="character" w:customStyle="1" w:styleId="HTMLPreformattedChar">
    <w:name w:val="HTML Preformatted Char"/>
    <w:basedOn w:val="DefaultParagraphFont"/>
    <w:link w:val="HTMLPreformatted"/>
    <w:semiHidden/>
    <w:rsid w:val="00065E90"/>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06861">
      <w:bodyDiv w:val="1"/>
      <w:marLeft w:val="0"/>
      <w:marRight w:val="0"/>
      <w:marTop w:val="0"/>
      <w:marBottom w:val="0"/>
      <w:divBdr>
        <w:top w:val="none" w:sz="0" w:space="0" w:color="auto"/>
        <w:left w:val="none" w:sz="0" w:space="0" w:color="auto"/>
        <w:bottom w:val="none" w:sz="0" w:space="0" w:color="auto"/>
        <w:right w:val="none" w:sz="0" w:space="0" w:color="auto"/>
      </w:divBdr>
    </w:div>
    <w:div w:id="923101653">
      <w:bodyDiv w:val="1"/>
      <w:marLeft w:val="0"/>
      <w:marRight w:val="0"/>
      <w:marTop w:val="0"/>
      <w:marBottom w:val="0"/>
      <w:divBdr>
        <w:top w:val="none" w:sz="0" w:space="0" w:color="auto"/>
        <w:left w:val="none" w:sz="0" w:space="0" w:color="auto"/>
        <w:bottom w:val="none" w:sz="0" w:space="0" w:color="auto"/>
        <w:right w:val="none" w:sz="0" w:space="0" w:color="auto"/>
      </w:divBdr>
    </w:div>
    <w:div w:id="1052536841">
      <w:bodyDiv w:val="1"/>
      <w:marLeft w:val="0"/>
      <w:marRight w:val="0"/>
      <w:marTop w:val="0"/>
      <w:marBottom w:val="0"/>
      <w:divBdr>
        <w:top w:val="none" w:sz="0" w:space="0" w:color="auto"/>
        <w:left w:val="none" w:sz="0" w:space="0" w:color="auto"/>
        <w:bottom w:val="none" w:sz="0" w:space="0" w:color="auto"/>
        <w:right w:val="none" w:sz="0" w:space="0" w:color="auto"/>
      </w:divBdr>
    </w:div>
    <w:div w:id="1082219408">
      <w:bodyDiv w:val="1"/>
      <w:marLeft w:val="0"/>
      <w:marRight w:val="0"/>
      <w:marTop w:val="0"/>
      <w:marBottom w:val="0"/>
      <w:divBdr>
        <w:top w:val="none" w:sz="0" w:space="0" w:color="auto"/>
        <w:left w:val="none" w:sz="0" w:space="0" w:color="auto"/>
        <w:bottom w:val="none" w:sz="0" w:space="0" w:color="auto"/>
        <w:right w:val="none" w:sz="0" w:space="0" w:color="auto"/>
      </w:divBdr>
    </w:div>
    <w:div w:id="1995067455">
      <w:bodyDiv w:val="1"/>
      <w:marLeft w:val="0"/>
      <w:marRight w:val="0"/>
      <w:marTop w:val="0"/>
      <w:marBottom w:val="0"/>
      <w:divBdr>
        <w:top w:val="none" w:sz="0" w:space="0" w:color="auto"/>
        <w:left w:val="none" w:sz="0" w:space="0" w:color="auto"/>
        <w:bottom w:val="none" w:sz="0" w:space="0" w:color="auto"/>
        <w:right w:val="none" w:sz="0" w:space="0" w:color="auto"/>
      </w:divBdr>
    </w:div>
    <w:div w:id="2029327941">
      <w:bodyDiv w:val="1"/>
      <w:marLeft w:val="0"/>
      <w:marRight w:val="0"/>
      <w:marTop w:val="0"/>
      <w:marBottom w:val="0"/>
      <w:divBdr>
        <w:top w:val="none" w:sz="0" w:space="0" w:color="auto"/>
        <w:left w:val="none" w:sz="0" w:space="0" w:color="auto"/>
        <w:bottom w:val="none" w:sz="0" w:space="0" w:color="auto"/>
        <w:right w:val="none" w:sz="0" w:space="0" w:color="auto"/>
      </w:divBdr>
    </w:div>
    <w:div w:id="2120251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6EB83DB173114E03A72704ABC10900B6"/>
        <w:category>
          <w:name w:val="General"/>
          <w:gallery w:val="placeholder"/>
        </w:category>
        <w:types>
          <w:type w:val="bbPlcHdr"/>
        </w:types>
        <w:behaviors>
          <w:behavior w:val="content"/>
        </w:behaviors>
        <w:guid w:val="{C73D2CFC-162C-4425-8211-18120340EB35}"/>
      </w:docPartPr>
      <w:docPartBody>
        <w:p w:rsidR="008953CD" w:rsidRDefault="008B1D44" w:rsidP="008B1D44">
          <w:pPr>
            <w:pStyle w:val="6EB83DB173114E03A72704ABC10900B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953CD"/>
    <w:rsid w:val="008B1D4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B1D44"/>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6EB83DB173114E03A72704ABC10900B6">
    <w:name w:val="6EB83DB173114E03A72704ABC10900B6"/>
    <w:rsid w:val="008B1D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127</TotalTime>
  <Pages>4</Pages>
  <Words>995</Words>
  <Characters>7210</Characters>
  <Application>Microsoft Office Word</Application>
  <DocSecurity>0</DocSecurity>
  <PresentationFormat>Microsoft Word 14.0</PresentationFormat>
  <Lines>156</Lines>
  <Paragraphs>73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BAGWAN Joyce (EMPL)</cp:lastModifiedBy>
  <cp:revision>10</cp:revision>
  <cp:lastPrinted>2023-04-18T07:01:00Z</cp:lastPrinted>
  <dcterms:created xsi:type="dcterms:W3CDTF">2023-05-11T06:48:00Z</dcterms:created>
  <dcterms:modified xsi:type="dcterms:W3CDTF">2023-05-11T10:39:00Z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