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761EDA">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761EDA">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761EDA">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761EDA">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761EDA">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761EDA"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9F216F" w14:paraId="06DB0851" w14:textId="77777777" w:rsidTr="005F6927">
        <w:tc>
          <w:tcPr>
            <w:tcW w:w="3111" w:type="dxa"/>
          </w:tcPr>
          <w:p w14:paraId="22C90E2D" w14:textId="63539E4F" w:rsidR="00546DB1" w:rsidRPr="00546DB1" w:rsidRDefault="00546DB1" w:rsidP="005F6927">
            <w:pPr>
              <w:tabs>
                <w:tab w:val="left" w:pos="426"/>
              </w:tabs>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sdt>
              <w:sdtPr>
                <w:rPr>
                  <w:bCs/>
                  <w:lang w:eastAsia="en-GB"/>
                </w:rPr>
                <w:id w:val="1693032537"/>
                <w:placeholder>
                  <w:docPart w:val="87E07615A2AC40B6B5866406E0F68F55"/>
                </w:placeholder>
              </w:sdtPr>
              <w:sdtEndPr>
                <w:rPr>
                  <w:lang w:val="fr-BE"/>
                </w:rPr>
              </w:sdtEndPr>
              <w:sdtContent>
                <w:tc>
                  <w:tcPr>
                    <w:tcW w:w="5491" w:type="dxa"/>
                  </w:tcPr>
                  <w:p w14:paraId="163192D7" w14:textId="2DB88F08" w:rsidR="00546DB1" w:rsidRPr="00546DB1" w:rsidRDefault="00D60F3B" w:rsidP="005F6927">
                    <w:pPr>
                      <w:tabs>
                        <w:tab w:val="left" w:pos="426"/>
                      </w:tabs>
                      <w:rPr>
                        <w:bCs/>
                        <w:lang w:val="en-IE" w:eastAsia="en-GB"/>
                      </w:rPr>
                    </w:pPr>
                    <w:r>
                      <w:t xml:space="preserve">BUDG. </w:t>
                    </w:r>
                    <w:r w:rsidR="00725152">
                      <w:t>A</w:t>
                    </w:r>
                    <w:r>
                      <w:t>2.001</w:t>
                    </w:r>
                  </w:p>
                </w:tc>
              </w:sdtContent>
            </w:sdt>
          </w:sdtContent>
        </w:sdt>
      </w:tr>
      <w:tr w:rsidR="00546DB1" w:rsidRPr="009F216F" w14:paraId="26A5C234" w14:textId="77777777" w:rsidTr="005F6927">
        <w:tc>
          <w:tcPr>
            <w:tcW w:w="3111" w:type="dxa"/>
          </w:tcPr>
          <w:p w14:paraId="1BDAC679" w14:textId="79928B96" w:rsidR="00546DB1" w:rsidRPr="00546DB1" w:rsidRDefault="00803007" w:rsidP="001203F8">
            <w:pPr>
              <w:tabs>
                <w:tab w:val="left" w:pos="426"/>
              </w:tabs>
              <w:rPr>
                <w:bCs/>
                <w:lang w:eastAsia="en-GB"/>
              </w:rPr>
            </w:pPr>
            <w:r>
              <w:rPr>
                <w:bCs/>
                <w:lang w:eastAsia="en-GB"/>
              </w:rPr>
              <w:t>Stellen</w:t>
            </w:r>
            <w:r w:rsidR="00546DB1" w:rsidRPr="00546DB1">
              <w:rPr>
                <w:bCs/>
                <w:lang w:eastAsia="en-GB"/>
              </w:rPr>
              <w:t xml:space="preserve">ummer in </w:t>
            </w:r>
            <w:r w:rsidR="001203F8">
              <w:rPr>
                <w:bCs/>
                <w:lang w:eastAsia="en-GB"/>
              </w:rPr>
              <w:t>S</w:t>
            </w:r>
            <w:r w:rsidR="00546DB1" w:rsidRPr="00546DB1">
              <w:rPr>
                <w:bCs/>
                <w:lang w:eastAsia="en-GB"/>
              </w:rPr>
              <w:t>ysper:</w:t>
            </w:r>
          </w:p>
        </w:tc>
        <w:sdt>
          <w:sdtPr>
            <w:rPr>
              <w:bCs/>
              <w:lang w:eastAsia="en-GB"/>
            </w:rPr>
            <w:id w:val="-686597872"/>
            <w:placeholder>
              <w:docPart w:val="9BF4E35295BA4808A107977098D3401D"/>
            </w:placeholder>
          </w:sdtPr>
          <w:sdtEndPr/>
          <w:sdtContent>
            <w:sdt>
              <w:sdtPr>
                <w:rPr>
                  <w:bCs/>
                  <w:lang w:eastAsia="en-GB"/>
                </w:rPr>
                <w:id w:val="1135833756"/>
                <w:placeholder>
                  <w:docPart w:val="7581A411B18645DDB46BED1325C63264"/>
                </w:placeholder>
              </w:sdtPr>
              <w:sdtEndPr>
                <w:rPr>
                  <w:lang w:val="fr-BE"/>
                </w:rPr>
              </w:sdtEndPr>
              <w:sdtContent>
                <w:tc>
                  <w:tcPr>
                    <w:tcW w:w="5491" w:type="dxa"/>
                  </w:tcPr>
                  <w:p w14:paraId="32FCC887" w14:textId="104ACE2F" w:rsidR="00546DB1" w:rsidRPr="009F216F" w:rsidRDefault="00D60F3B" w:rsidP="005F6927">
                    <w:pPr>
                      <w:tabs>
                        <w:tab w:val="left" w:pos="426"/>
                      </w:tabs>
                      <w:rPr>
                        <w:bCs/>
                        <w:lang w:eastAsia="en-GB"/>
                      </w:rPr>
                    </w:pPr>
                    <w:r>
                      <w:rPr>
                        <w:b/>
                        <w:bCs/>
                      </w:rPr>
                      <w:t>421917</w:t>
                    </w:r>
                  </w:p>
                </w:tc>
              </w:sdtContent>
            </w:sdt>
          </w:sdtContent>
        </w:sdt>
      </w:tr>
      <w:tr w:rsidR="00546DB1" w:rsidRPr="00546DB1" w14:paraId="24AC67DD" w14:textId="77777777" w:rsidTr="005F6927">
        <w:tc>
          <w:tcPr>
            <w:tcW w:w="3111" w:type="dxa"/>
          </w:tcPr>
          <w:p w14:paraId="40181297" w14:textId="436A850C" w:rsidR="00546DB1" w:rsidRPr="00546DB1" w:rsidRDefault="001203F8" w:rsidP="005F6927">
            <w:pPr>
              <w:tabs>
                <w:tab w:val="left" w:pos="1697"/>
              </w:tabs>
              <w:ind w:right="-1739"/>
              <w:contextualSpacing/>
              <w:rPr>
                <w:bCs/>
                <w:szCs w:val="24"/>
                <w:lang w:eastAsia="en-GB"/>
              </w:rPr>
            </w:pPr>
            <w:r>
              <w:rPr>
                <w:bCs/>
                <w:szCs w:val="24"/>
                <w:lang w:eastAsia="en-GB"/>
              </w:rPr>
              <w:t>Kontaktp</w:t>
            </w:r>
            <w:r w:rsidR="00546DB1" w:rsidRPr="00546DB1">
              <w:rPr>
                <w:bCs/>
                <w:szCs w:val="24"/>
                <w:lang w:eastAsia="en-GB"/>
              </w:rPr>
              <w:t>erson:</w:t>
            </w:r>
          </w:p>
          <w:p w14:paraId="768E128E" w14:textId="77777777" w:rsidR="00546DB1" w:rsidRPr="00546DB1" w:rsidRDefault="00546DB1" w:rsidP="005F6927">
            <w:pPr>
              <w:tabs>
                <w:tab w:val="left" w:pos="1697"/>
              </w:tabs>
              <w:ind w:right="-1739"/>
              <w:contextualSpacing/>
              <w:rPr>
                <w:bCs/>
                <w:szCs w:val="24"/>
                <w:lang w:eastAsia="en-GB"/>
              </w:rPr>
            </w:pP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sdt>
                <w:sdtPr>
                  <w:rPr>
                    <w:bCs/>
                    <w:lang w:val="fr-BE" w:eastAsia="en-GB"/>
                  </w:rPr>
                  <w:id w:val="1254398764"/>
                  <w:placeholder>
                    <w:docPart w:val="F480431CE1DF47C398360742A541CB84"/>
                  </w:placeholder>
                </w:sdtPr>
                <w:sdtEndPr/>
                <w:sdtContent>
                  <w:p w14:paraId="65EBCF52" w14:textId="52DFFCE9" w:rsidR="00546DB1" w:rsidRPr="009F216F" w:rsidRDefault="00D60F3B" w:rsidP="005F6927">
                    <w:pPr>
                      <w:tabs>
                        <w:tab w:val="left" w:pos="426"/>
                      </w:tabs>
                      <w:rPr>
                        <w:bCs/>
                        <w:lang w:eastAsia="en-GB"/>
                      </w:rPr>
                    </w:pPr>
                    <w:r w:rsidRPr="00D60F3B">
                      <w:rPr>
                        <w:bCs/>
                        <w:lang w:eastAsia="en-GB"/>
                      </w:rPr>
                      <w:t>LOPEZ LLEDO Juan José / FILIPIUK Bogna</w:t>
                    </w:r>
                  </w:p>
                </w:sdtContent>
              </w:sdt>
            </w:sdtContent>
          </w:sdt>
          <w:p w14:paraId="227D6F6E" w14:textId="609DA3FF" w:rsidR="00546DB1" w:rsidRPr="009F216F" w:rsidRDefault="00761EDA"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sidR="00D60F3B">
                  <w:rPr>
                    <w:bCs/>
                    <w:lang w:eastAsia="en-GB"/>
                  </w:rPr>
                  <w:t xml:space="preserve">3 </w:t>
                </w:r>
              </w:sdtContent>
            </w:sdt>
            <w:r w:rsidR="00546DB1" w:rsidRPr="00546DB1">
              <w:rPr>
                <w:bCs/>
                <w:lang w:eastAsia="en-GB"/>
              </w:rPr>
              <w:t xml:space="preserve"> </w:t>
            </w:r>
            <w:r w:rsidR="00546DB1" w:rsidRPr="009F216F">
              <w:rPr>
                <w:bCs/>
                <w:lang w:eastAsia="en-GB"/>
              </w:rPr>
              <w:t xml:space="preserve">Quartal </w:t>
            </w:r>
            <w:sdt>
              <w:sdtPr>
                <w:rPr>
                  <w:bCs/>
                  <w:lang w:eastAsia="en-GB"/>
                </w:rPr>
                <w:id w:val="1463159910"/>
                <w:placeholder>
                  <w:docPart w:val="DefaultPlaceholder_-1854013440"/>
                </w:placeholder>
              </w:sdtPr>
              <w:sdtEndPr/>
              <w:sdtContent>
                <w:r w:rsidR="006F44C9">
                  <w:rPr>
                    <w:bCs/>
                    <w:lang w:eastAsia="en-GB"/>
                  </w:rPr>
                  <w:t>202</w:t>
                </w:r>
                <w:r w:rsidR="000E2CEE">
                  <w:rPr>
                    <w:bCs/>
                    <w:lang w:eastAsia="en-GB"/>
                  </w:rPr>
                  <w:t>3</w:t>
                </w:r>
              </w:sdtContent>
            </w:sdt>
          </w:p>
          <w:p w14:paraId="4128A55A" w14:textId="0190ECA6" w:rsidR="00546DB1" w:rsidRPr="00546DB1" w:rsidRDefault="00761EDA"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D60F3B">
                  <w:rPr>
                    <w:bCs/>
                    <w:lang w:eastAsia="en-GB"/>
                  </w:rPr>
                  <w:t xml:space="preserve">2 </w:t>
                </w:r>
              </w:sdtContent>
            </w:sdt>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00D60F3B">
                  <w:rPr>
                    <w:rFonts w:ascii="MS Gothic" w:eastAsia="MS Gothic" w:hAnsi="MS Gothic" w:hint="eastAsia"/>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howingPlcHdr/>
              </w:sdtPr>
              <w:sdtEndPr/>
              <w:sdtContent>
                <w:r w:rsidR="00546DB1" w:rsidRPr="00546DB1">
                  <w:rPr>
                    <w:rStyle w:val="PlaceholderText"/>
                  </w:rPr>
                  <w:t>Click or tap here to enter text.</w:t>
                </w:r>
              </w:sdtContent>
            </w:sdt>
          </w:p>
          <w:p w14:paraId="4F5C5818" w14:textId="77777777" w:rsidR="00546DB1" w:rsidRPr="00546DB1" w:rsidRDefault="00546DB1" w:rsidP="005F6927">
            <w:pPr>
              <w:tabs>
                <w:tab w:val="left" w:pos="426"/>
              </w:tabs>
              <w:spacing w:after="0"/>
              <w:contextualSpacing/>
              <w:rPr>
                <w:bCs/>
                <w:lang w:eastAsia="en-GB"/>
              </w:rPr>
            </w:pPr>
          </w:p>
        </w:tc>
      </w:tr>
      <w:tr w:rsidR="00546DB1" w:rsidRPr="00546DB1" w14:paraId="51ECC118" w14:textId="77777777" w:rsidTr="005F6927">
        <w:tc>
          <w:tcPr>
            <w:tcW w:w="3111" w:type="dxa"/>
          </w:tcPr>
          <w:p w14:paraId="05194648" w14:textId="77777777" w:rsidR="00546DB1" w:rsidRPr="00546DB1" w:rsidRDefault="00546DB1" w:rsidP="005F6927">
            <w:pPr>
              <w:tabs>
                <w:tab w:val="left" w:pos="426"/>
              </w:tabs>
              <w:spacing w:after="0"/>
              <w:rPr>
                <w:bCs/>
                <w:lang w:eastAsia="en-GB"/>
              </w:rPr>
            </w:pPr>
          </w:p>
        </w:tc>
        <w:tc>
          <w:tcPr>
            <w:tcW w:w="5491" w:type="dxa"/>
          </w:tcPr>
          <w:p w14:paraId="35A9E617" w14:textId="5A912758" w:rsidR="00546DB1" w:rsidRPr="00546DB1" w:rsidRDefault="00761EDA" w:rsidP="005F6927">
            <w:pPr>
              <w:tabs>
                <w:tab w:val="left" w:pos="426"/>
              </w:tabs>
              <w:rPr>
                <w:bCs/>
                <w:lang w:eastAsia="en-GB"/>
              </w:rPr>
            </w:pPr>
            <w:sdt>
              <w:sdtPr>
                <w:rPr>
                  <w:bCs/>
                  <w:szCs w:val="24"/>
                  <w:lang w:eastAsia="en-GB"/>
                </w:rPr>
                <w:id w:val="269588133"/>
                <w14:checkbox>
                  <w14:checked w14:val="1"/>
                  <w14:checkedState w14:val="2612" w14:font="MS Gothic"/>
                  <w14:uncheckedState w14:val="2610" w14:font="MS Gothic"/>
                </w14:checkbox>
              </w:sdtPr>
              <w:sdtEndPr/>
              <w:sdtContent>
                <w:r w:rsidR="00D60F3B">
                  <w:rPr>
                    <w:rFonts w:ascii="MS Gothic" w:eastAsia="MS Gothic" w:hAnsi="MS Gothic" w:hint="eastAsia"/>
                    <w:bCs/>
                    <w:szCs w:val="24"/>
                    <w:lang w:eastAsia="en-GB"/>
                  </w:rPr>
                  <w:t>☒</w:t>
                </w:r>
              </w:sdtContent>
            </w:sdt>
            <w:r w:rsidR="00546DB1" w:rsidRPr="00546DB1">
              <w:rPr>
                <w:bCs/>
                <w:szCs w:val="24"/>
                <w:lang w:eastAsia="en-GB"/>
              </w:rPr>
              <w:t xml:space="preserve"> </w:t>
            </w:r>
            <w:r w:rsidR="00546DB1">
              <w:rPr>
                <w:bCs/>
                <w:szCs w:val="24"/>
                <w:lang w:eastAsia="en-GB"/>
              </w:rPr>
              <w:t>M</w:t>
            </w:r>
            <w:r w:rsidR="00803007">
              <w:rPr>
                <w:bCs/>
                <w:szCs w:val="24"/>
                <w:lang w:eastAsia="en-GB"/>
              </w:rPr>
              <w:t>i</w:t>
            </w:r>
            <w:r w:rsidR="00546DB1">
              <w:rPr>
                <w:bCs/>
                <w:szCs w:val="24"/>
                <w:lang w:eastAsia="en-GB"/>
              </w:rPr>
              <w:t>t Vergütungen</w:t>
            </w:r>
            <w:r w:rsidR="00546DB1" w:rsidRPr="00546DB1">
              <w:rPr>
                <w:bCs/>
                <w:szCs w:val="24"/>
                <w:lang w:eastAsia="en-GB"/>
              </w:rPr>
              <w:t xml:space="preserve">    </w:t>
            </w:r>
            <w:sdt>
              <w:sdtPr>
                <w:rPr>
                  <w:bCs/>
                  <w:szCs w:val="24"/>
                  <w:lang w:eastAsia="en-GB"/>
                </w:rPr>
                <w:id w:val="-1683587035"/>
                <w14:checkbox>
                  <w14:checked w14:val="0"/>
                  <w14:checkedState w14:val="2612" w14:font="MS Gothic"/>
                  <w14:uncheckedState w14:val="2610" w14:font="MS Gothic"/>
                </w14:checkbox>
              </w:sdtPr>
              <w:sdtEndPr/>
              <w:sdtContent>
                <w:r w:rsidR="006F44C9">
                  <w:rPr>
                    <w:rFonts w:ascii="MS Gothic" w:eastAsia="MS Gothic" w:hAnsi="MS Gothic" w:hint="eastAsia"/>
                    <w:bCs/>
                    <w:szCs w:val="24"/>
                    <w:lang w:eastAsia="en-GB"/>
                  </w:rPr>
                  <w:t>☐</w:t>
                </w:r>
              </w:sdtContent>
            </w:sdt>
            <w:r w:rsidR="00546DB1" w:rsidRPr="00546DB1">
              <w:rPr>
                <w:bCs/>
                <w:szCs w:val="24"/>
                <w:lang w:eastAsia="en-GB"/>
              </w:rPr>
              <w:t xml:space="preserve"> </w:t>
            </w:r>
            <w:proofErr w:type="gramStart"/>
            <w:r w:rsidR="00546DB1" w:rsidRPr="00546DB1">
              <w:rPr>
                <w:bCs/>
                <w:szCs w:val="24"/>
                <w:lang w:eastAsia="en-GB"/>
              </w:rPr>
              <w:t>Unentgeltlich</w:t>
            </w:r>
            <w:proofErr w:type="gramEnd"/>
            <w:r w:rsidR="00546DB1" w:rsidRPr="00546DB1">
              <w:rPr>
                <w:bCs/>
                <w:szCs w:val="24"/>
                <w:lang w:eastAsia="en-GB"/>
              </w:rPr>
              <w:t xml:space="preserve"> </w:t>
            </w:r>
            <w:r w:rsidR="001203F8">
              <w:rPr>
                <w:bCs/>
                <w:szCs w:val="24"/>
                <w:lang w:eastAsia="en-GB"/>
              </w:rPr>
              <w:t>a</w:t>
            </w:r>
            <w:r w:rsidR="00546DB1" w:rsidRPr="00546DB1">
              <w:rPr>
                <w:bCs/>
                <w:szCs w:val="24"/>
                <w:lang w:eastAsia="en-GB"/>
              </w:rPr>
              <w:t>bgeordnet</w:t>
            </w:r>
          </w:p>
        </w:tc>
      </w:tr>
      <w:tr w:rsidR="00546DB1" w:rsidRPr="00546DB1" w14:paraId="3142D1E9" w14:textId="77777777" w:rsidTr="005F6927">
        <w:tc>
          <w:tcPr>
            <w:tcW w:w="8602" w:type="dxa"/>
            <w:gridSpan w:val="2"/>
          </w:tcPr>
          <w:p w14:paraId="02B88D2A" w14:textId="66F22644" w:rsidR="00546DB1" w:rsidRPr="00546DB1" w:rsidRDefault="00546DB1" w:rsidP="005F6927">
            <w:pPr>
              <w:tabs>
                <w:tab w:val="left" w:pos="426"/>
              </w:tabs>
              <w:rPr>
                <w:bCs/>
                <w:lang w:eastAsia="en-GB"/>
              </w:rPr>
            </w:pPr>
            <w:r w:rsidRPr="00546DB1">
              <w:rPr>
                <w:bCs/>
                <w:lang w:eastAsia="en-GB"/>
              </w:rPr>
              <w:t>Auf diese Stellenausschreibung können sich</w:t>
            </w:r>
            <w:r>
              <w:rPr>
                <w:bCs/>
                <w:lang w:eastAsia="en-GB"/>
              </w:rPr>
              <w:t xml:space="preserve"> Bedienstete</w:t>
            </w:r>
            <w:r w:rsidRPr="00546DB1">
              <w:rPr>
                <w:bCs/>
                <w:lang w:eastAsia="en-GB"/>
              </w:rPr>
              <w:t>:</w:t>
            </w:r>
          </w:p>
          <w:p w14:paraId="7D0C36C2" w14:textId="1BC0D102" w:rsidR="00546DB1" w:rsidRPr="00546DB1" w:rsidRDefault="00761EDA" w:rsidP="005F6927">
            <w:pPr>
              <w:tabs>
                <w:tab w:val="left" w:pos="426"/>
              </w:tabs>
              <w:contextualSpacing/>
              <w:rPr>
                <w:bCs/>
                <w:szCs w:val="24"/>
                <w:lang w:eastAsia="en-GB"/>
              </w:rPr>
            </w:pPr>
            <w:sdt>
              <w:sdtPr>
                <w:rPr>
                  <w:bCs/>
                  <w:szCs w:val="24"/>
                  <w:lang w:eastAsia="en-GB"/>
                </w:rPr>
                <w:id w:val="-1853022140"/>
                <w14:checkbox>
                  <w14:checked w14:val="1"/>
                  <w14:checkedState w14:val="2612" w14:font="MS Gothic"/>
                  <w14:uncheckedState w14:val="2610" w14:font="MS Gothic"/>
                </w14:checkbox>
              </w:sdtPr>
              <w:sdtEndPr/>
              <w:sdtContent>
                <w:r w:rsidR="00571D0B">
                  <w:rPr>
                    <w:rFonts w:ascii="MS Gothic" w:eastAsia="MS Gothic" w:hAnsi="MS Gothic" w:hint="eastAsia"/>
                    <w:bCs/>
                    <w:szCs w:val="24"/>
                    <w:lang w:eastAsia="en-GB"/>
                  </w:rPr>
                  <w:t>☒</w:t>
                </w:r>
              </w:sdtContent>
            </w:sdt>
            <w:r w:rsidR="00546DB1" w:rsidRPr="00546DB1">
              <w:rPr>
                <w:bCs/>
                <w:szCs w:val="24"/>
                <w:lang w:eastAsia="en-GB"/>
              </w:rPr>
              <w:t xml:space="preserve"> </w:t>
            </w:r>
            <w:r w:rsidR="00546DB1">
              <w:rPr>
                <w:bCs/>
                <w:szCs w:val="24"/>
                <w:lang w:eastAsia="en-GB"/>
              </w:rPr>
              <w:t xml:space="preserve">der </w:t>
            </w:r>
            <w:r w:rsidR="00546DB1" w:rsidRPr="00546DB1">
              <w:rPr>
                <w:bCs/>
                <w:szCs w:val="24"/>
                <w:lang w:eastAsia="en-GB"/>
              </w:rPr>
              <w:t>EU-</w:t>
            </w:r>
            <w:r w:rsidR="001203F8">
              <w:rPr>
                <w:bCs/>
                <w:szCs w:val="24"/>
                <w:lang w:eastAsia="en-GB"/>
              </w:rPr>
              <w:t>Mitglieds</w:t>
            </w:r>
            <w:r w:rsidR="00546DB1" w:rsidRPr="00546DB1">
              <w:rPr>
                <w:bCs/>
                <w:szCs w:val="24"/>
                <w:lang w:eastAsia="en-GB"/>
              </w:rPr>
              <w:t>taaten</w:t>
            </w:r>
            <w:r w:rsidR="00546DB1">
              <w:rPr>
                <w:bCs/>
                <w:szCs w:val="24"/>
                <w:lang w:eastAsia="en-GB"/>
              </w:rPr>
              <w:t xml:space="preserve"> bewerben</w:t>
            </w:r>
          </w:p>
          <w:p w14:paraId="589D9AA7" w14:textId="258E9E60" w:rsidR="00546DB1" w:rsidRPr="00546DB1" w:rsidRDefault="00761EDA" w:rsidP="005F6927">
            <w:pPr>
              <w:tabs>
                <w:tab w:val="left" w:pos="426"/>
              </w:tabs>
              <w:rPr>
                <w:bCs/>
                <w:lang w:eastAsia="en-GB"/>
              </w:rPr>
            </w:pPr>
            <w:sdt>
              <w:sdtPr>
                <w:rPr>
                  <w:bCs/>
                  <w:szCs w:val="24"/>
                  <w:lang w:eastAsia="en-GB"/>
                </w:rPr>
                <w:id w:val="2041318910"/>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 xml:space="preserve">des </w:t>
            </w:r>
            <w:r w:rsidR="00546DB1" w:rsidRPr="00546DB1">
              <w:rPr>
                <w:bCs/>
                <w:szCs w:val="24"/>
                <w:lang w:eastAsia="en-GB"/>
              </w:rPr>
              <w:t xml:space="preserve">EFTA-EEA In-Kind </w:t>
            </w:r>
            <w:r w:rsidR="00546DB1">
              <w:rPr>
                <w:bCs/>
                <w:szCs w:val="24"/>
                <w:lang w:eastAsia="en-GB"/>
              </w:rPr>
              <w:t>Abkommens</w:t>
            </w:r>
            <w:r w:rsidR="00546DB1" w:rsidRPr="00546DB1">
              <w:rPr>
                <w:bCs/>
                <w:szCs w:val="24"/>
                <w:lang w:eastAsia="en-GB"/>
              </w:rPr>
              <w:t xml:space="preserve"> (I</w:t>
            </w:r>
            <w:r w:rsidR="00546DB1">
              <w:rPr>
                <w:bCs/>
                <w:szCs w:val="24"/>
                <w:lang w:eastAsia="en-GB"/>
              </w:rPr>
              <w:t>s</w:t>
            </w:r>
            <w:r w:rsidR="00546DB1" w:rsidRPr="00546DB1">
              <w:rPr>
                <w:bCs/>
                <w:szCs w:val="24"/>
                <w:lang w:eastAsia="en-GB"/>
              </w:rPr>
              <w:t>land, Liechtenstein, Norw</w:t>
            </w:r>
            <w:r w:rsidR="00546DB1">
              <w:rPr>
                <w:bCs/>
                <w:szCs w:val="24"/>
                <w:lang w:eastAsia="en-GB"/>
              </w:rPr>
              <w:t>egen</w:t>
            </w:r>
            <w:r w:rsidR="00546DB1" w:rsidRPr="00546DB1">
              <w:rPr>
                <w:bCs/>
                <w:szCs w:val="24"/>
                <w:lang w:eastAsia="en-GB"/>
              </w:rPr>
              <w:t xml:space="preserve">) </w:t>
            </w:r>
            <w:r w:rsidR="00546DB1">
              <w:rPr>
                <w:bCs/>
                <w:szCs w:val="24"/>
                <w:lang w:eastAsia="en-GB"/>
              </w:rPr>
              <w:t>bewerben</w:t>
            </w:r>
          </w:p>
        </w:tc>
      </w:tr>
      <w:tr w:rsidR="00546DB1" w:rsidRPr="00546DB1" w14:paraId="3617BA26" w14:textId="77777777" w:rsidTr="005F6927">
        <w:tc>
          <w:tcPr>
            <w:tcW w:w="8602" w:type="dxa"/>
            <w:gridSpan w:val="2"/>
          </w:tcPr>
          <w:p w14:paraId="6B7B97EE" w14:textId="32FD5DB0" w:rsidR="00546DB1" w:rsidRPr="00546DB1" w:rsidRDefault="00546DB1" w:rsidP="005F6927">
            <w:pPr>
              <w:tabs>
                <w:tab w:val="left" w:pos="426"/>
              </w:tabs>
              <w:rPr>
                <w:bCs/>
                <w:lang w:eastAsia="en-GB"/>
              </w:rPr>
            </w:pPr>
            <w:r w:rsidRPr="00546DB1">
              <w:rPr>
                <w:bCs/>
                <w:lang w:eastAsia="en-GB"/>
              </w:rPr>
              <w:t>Auf diese Stellenausschreibung können sich auch</w:t>
            </w:r>
            <w:r>
              <w:rPr>
                <w:bCs/>
                <w:lang w:eastAsia="en-GB"/>
              </w:rPr>
              <w:t xml:space="preserve"> Bedienstete</w:t>
            </w:r>
            <w:r w:rsidRPr="00546DB1">
              <w:rPr>
                <w:bCs/>
                <w:lang w:eastAsia="en-GB"/>
              </w:rPr>
              <w:t>:</w:t>
            </w:r>
          </w:p>
          <w:p w14:paraId="7F807FD1" w14:textId="3AB0DE72" w:rsidR="00546DB1" w:rsidRPr="00546DB1" w:rsidRDefault="00761EDA" w:rsidP="005F6927">
            <w:pPr>
              <w:tabs>
                <w:tab w:val="left" w:pos="426"/>
              </w:tabs>
              <w:contextualSpacing/>
              <w:rPr>
                <w:bCs/>
                <w:szCs w:val="24"/>
                <w:lang w:eastAsia="en-GB"/>
              </w:rPr>
            </w:pPr>
            <w:sdt>
              <w:sdtPr>
                <w:rPr>
                  <w:bCs/>
                  <w:szCs w:val="24"/>
                  <w:lang w:eastAsia="en-GB"/>
                </w:rPr>
                <w:id w:val="-68340659"/>
                <w14:checkbox>
                  <w14:checked w14:val="0"/>
                  <w14:checkedState w14:val="2612" w14:font="MS Gothic"/>
                  <w14:uncheckedState w14:val="2610" w14:font="MS Gothic"/>
                </w14:checkbox>
              </w:sdtPr>
              <w:sdtEndPr/>
              <w:sdtContent>
                <w:r w:rsidR="0035094A">
                  <w:rPr>
                    <w:rFonts w:ascii="MS Gothic" w:eastAsia="MS Gothic" w:hAnsi="MS Gothic" w:hint="eastAsia"/>
                    <w:bCs/>
                    <w:szCs w:val="24"/>
                    <w:lang w:eastAsia="en-GB"/>
                  </w:rPr>
                  <w:t>☐</w:t>
                </w:r>
              </w:sdtContent>
            </w:sdt>
            <w:r w:rsidR="00546DB1" w:rsidRPr="00546DB1">
              <w:rPr>
                <w:bCs/>
                <w:szCs w:val="24"/>
                <w:lang w:eastAsia="en-GB"/>
              </w:rPr>
              <w:tab/>
              <w:t>der folgenden EFTA-Staaten bewerben:</w:t>
            </w:r>
          </w:p>
          <w:p w14:paraId="7FB46697" w14:textId="0E0B94CF" w:rsidR="00546DB1" w:rsidRPr="00546DB1" w:rsidRDefault="00546DB1" w:rsidP="005F6927">
            <w:pPr>
              <w:tabs>
                <w:tab w:val="left" w:pos="426"/>
              </w:tabs>
              <w:contextualSpacing/>
              <w:rPr>
                <w:bCs/>
                <w:szCs w:val="24"/>
                <w:lang w:eastAsia="en-GB"/>
              </w:rPr>
            </w:pPr>
            <w:r w:rsidRPr="00546DB1">
              <w:rPr>
                <w:bCs/>
                <w:szCs w:val="24"/>
                <w:lang w:eastAsia="en-GB"/>
              </w:rPr>
              <w:tab/>
            </w:r>
            <w:sdt>
              <w:sdtPr>
                <w:rPr>
                  <w:bCs/>
                  <w:szCs w:val="24"/>
                  <w:lang w:eastAsia="en-GB"/>
                </w:rPr>
                <w:id w:val="-1990401639"/>
                <w14:checkbox>
                  <w14:checked w14:val="0"/>
                  <w14:checkedState w14:val="2612" w14:font="MS Gothic"/>
                  <w14:uncheckedState w14:val="2610" w14:font="MS Gothic"/>
                </w14:checkbox>
              </w:sdtPr>
              <w:sdtEndPr/>
              <w:sdtContent>
                <w:r w:rsidR="0035094A">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2059970484"/>
                <w14:checkbox>
                  <w14:checked w14:val="0"/>
                  <w14:checkedState w14:val="2612" w14:font="MS Gothic"/>
                  <w14:uncheckedState w14:val="2610" w14:font="MS Gothic"/>
                </w14:checkbox>
              </w:sdtPr>
              <w:sdtEndPr/>
              <w:sdtContent>
                <w:r w:rsidR="0035094A">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347227220"/>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1937502850"/>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46D09DD3" w14:textId="01B33991" w:rsidR="00546DB1" w:rsidRPr="00546DB1" w:rsidRDefault="00761EDA" w:rsidP="005F6927">
            <w:pPr>
              <w:tabs>
                <w:tab w:val="left" w:pos="426"/>
              </w:tabs>
              <w:contextualSpacing/>
              <w:rPr>
                <w:bCs/>
                <w:szCs w:val="24"/>
                <w:lang w:eastAsia="en-GB"/>
              </w:rPr>
            </w:pPr>
            <w:sdt>
              <w:sdtPr>
                <w:rPr>
                  <w:bCs/>
                  <w:szCs w:val="24"/>
                  <w:lang w:eastAsia="en-GB"/>
                </w:rPr>
                <w:id w:val="175439287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ab/>
              <w:t xml:space="preserve">der folgenden </w:t>
            </w:r>
            <w:r w:rsidR="00546DB1">
              <w:rPr>
                <w:bCs/>
                <w:szCs w:val="24"/>
                <w:lang w:eastAsia="en-GB"/>
              </w:rPr>
              <w:t>Drittländer bewerben</w:t>
            </w:r>
            <w:r w:rsidR="00546DB1" w:rsidRPr="00546DB1">
              <w:rPr>
                <w:bCs/>
                <w:szCs w:val="24"/>
                <w:lang w:eastAsia="en-GB"/>
              </w:rPr>
              <w:t xml:space="preserve">: </w:t>
            </w:r>
            <w:sdt>
              <w:sdtPr>
                <w:rPr>
                  <w:bCs/>
                  <w:szCs w:val="24"/>
                  <w:lang w:eastAsia="en-GB"/>
                </w:rPr>
                <w:id w:val="-729996552"/>
                <w:placeholder>
                  <w:docPart w:val="E48DD8E64A804E77BDE4E10C02F32911"/>
                </w:placeholder>
                <w:showingPlcHdr/>
              </w:sdtPr>
              <w:sdtEndPr/>
              <w:sdtContent>
                <w:r w:rsidR="00546DB1" w:rsidRPr="00546DB1">
                  <w:rPr>
                    <w:rStyle w:val="PlaceholderText"/>
                    <w:bCs/>
                  </w:rPr>
                  <w:t xml:space="preserve">     </w:t>
                </w:r>
              </w:sdtContent>
            </w:sdt>
          </w:p>
          <w:p w14:paraId="54DCCFAB" w14:textId="6497E071" w:rsidR="00546DB1" w:rsidRPr="00546DB1" w:rsidRDefault="00761EDA" w:rsidP="00803007">
            <w:pPr>
              <w:tabs>
                <w:tab w:val="left" w:pos="426"/>
              </w:tabs>
              <w:rPr>
                <w:bCs/>
                <w:szCs w:val="24"/>
                <w:lang w:eastAsia="en-GB"/>
              </w:rPr>
            </w:pPr>
            <w:sdt>
              <w:sdtPr>
                <w:rPr>
                  <w:bCs/>
                  <w:szCs w:val="24"/>
                  <w:lang w:eastAsia="en-GB"/>
                </w:rPr>
                <w:id w:val="12744491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ab/>
              <w:t>folgender zwischenstaatlicher Organisationen bewerben:</w:t>
            </w:r>
            <w:r w:rsidR="00546DB1" w:rsidRPr="00546DB1">
              <w:rPr>
                <w:bCs/>
                <w:szCs w:val="24"/>
                <w:lang w:eastAsia="en-GB"/>
              </w:rPr>
              <w:tab/>
            </w:r>
            <w:sdt>
              <w:sdtPr>
                <w:rPr>
                  <w:bCs/>
                  <w:szCs w:val="24"/>
                  <w:lang w:eastAsia="en-GB"/>
                </w:rPr>
                <w:id w:val="-1659766257"/>
                <w:placeholder>
                  <w:docPart w:val="36301D3606894A0690BD2883E1BF1126"/>
                </w:placeholder>
                <w:showingPlcHdr/>
              </w:sdtPr>
              <w:sdtEndPr/>
              <w:sdtContent>
                <w:r w:rsidR="00546DB1" w:rsidRPr="00546DB1">
                  <w:rPr>
                    <w:rStyle w:val="PlaceholderText"/>
                    <w:bCs/>
                  </w:rPr>
                  <w:t xml:space="preserve">    </w:t>
                </w:r>
              </w:sdtContent>
            </w:sdt>
          </w:p>
        </w:tc>
      </w:tr>
      <w:tr w:rsidR="00546DB1" w:rsidRPr="00546DB1" w14:paraId="3EFCF018" w14:textId="77777777" w:rsidTr="005F6927">
        <w:tc>
          <w:tcPr>
            <w:tcW w:w="3111" w:type="dxa"/>
          </w:tcPr>
          <w:p w14:paraId="474D1447" w14:textId="5234C39C" w:rsidR="00546DB1" w:rsidRPr="00546DB1" w:rsidRDefault="007716E4" w:rsidP="005F6927">
            <w:pPr>
              <w:tabs>
                <w:tab w:val="left" w:pos="426"/>
              </w:tabs>
              <w:spacing w:after="0"/>
              <w:rPr>
                <w:bCs/>
                <w:lang w:eastAsia="en-GB"/>
              </w:rPr>
            </w:pPr>
            <w:r>
              <w:t>Bewerbungsschluss:</w:t>
            </w:r>
          </w:p>
        </w:tc>
        <w:tc>
          <w:tcPr>
            <w:tcW w:w="5491" w:type="dxa"/>
          </w:tcPr>
          <w:sdt>
            <w:sdtPr>
              <w:rPr>
                <w:bCs/>
                <w:szCs w:val="24"/>
                <w:lang w:eastAsia="en-GB"/>
              </w:rPr>
              <w:id w:val="489988191"/>
              <w:lock w:val="contentLocked"/>
              <w:placeholder>
                <w:docPart w:val="DefaultPlaceholder_-1854013440"/>
              </w:placeholder>
              <w:group/>
            </w:sdtPr>
            <w:sdtEndPr/>
            <w:sdtContent>
              <w:p w14:paraId="730FC4C7" w14:textId="75331F5F" w:rsidR="00546DB1" w:rsidRPr="00546DB1" w:rsidRDefault="00761EDA" w:rsidP="005F6927">
                <w:pPr>
                  <w:tabs>
                    <w:tab w:val="left" w:pos="426"/>
                  </w:tabs>
                  <w:rPr>
                    <w:bCs/>
                    <w:lang w:eastAsia="en-GB"/>
                  </w:rPr>
                </w:pPr>
                <w:sdt>
                  <w:sdtPr>
                    <w:rPr>
                      <w:bCs/>
                      <w:szCs w:val="24"/>
                      <w:lang w:eastAsia="en-GB"/>
                    </w:rPr>
                    <w:id w:val="-1076366056"/>
                    <w14:checkbox>
                      <w14:checked w14:val="1"/>
                      <w14:checkedState w14:val="2612" w14:font="MS Gothic"/>
                      <w14:uncheckedState w14:val="2610" w14:font="MS Gothic"/>
                    </w14:checkbox>
                  </w:sdtPr>
                  <w:sdtEndPr/>
                  <w:sdtContent>
                    <w:r w:rsidR="00571D0B">
                      <w:rPr>
                        <w:rFonts w:ascii="MS Gothic" w:eastAsia="MS Gothic" w:hAnsi="MS Gothic" w:hint="eastAsia"/>
                        <w:bCs/>
                        <w:szCs w:val="24"/>
                        <w:lang w:eastAsia="en-GB"/>
                      </w:rPr>
                      <w:t>☒</w:t>
                    </w:r>
                  </w:sdtContent>
                </w:sdt>
                <w:r w:rsidR="00546DB1" w:rsidRPr="00546DB1">
                  <w:rPr>
                    <w:bCs/>
                    <w:szCs w:val="24"/>
                    <w:lang w:eastAsia="en-GB"/>
                  </w:rPr>
                  <w:t xml:space="preserve"> 2 </w:t>
                </w:r>
                <w:r w:rsidR="00546DB1">
                  <w:rPr>
                    <w:bCs/>
                    <w:szCs w:val="24"/>
                    <w:lang w:eastAsia="en-GB"/>
                  </w:rPr>
                  <w:t>Monate</w:t>
                </w:r>
                <w:r w:rsidR="00546DB1" w:rsidRPr="00546DB1">
                  <w:rPr>
                    <w:bCs/>
                    <w:szCs w:val="24"/>
                    <w:lang w:eastAsia="en-GB"/>
                  </w:rPr>
                  <w:t xml:space="preserve">    </w:t>
                </w:r>
                <w:sdt>
                  <w:sdtPr>
                    <w:rPr>
                      <w:bCs/>
                      <w:szCs w:val="24"/>
                      <w:lang w:eastAsia="en-GB"/>
                    </w:rPr>
                    <w:id w:val="-1934659806"/>
                    <w14:checkbox>
                      <w14:checked w14:val="0"/>
                      <w14:checkedState w14:val="2612" w14:font="MS Gothic"/>
                      <w14:uncheckedState w14:val="2610" w14:font="MS Gothic"/>
                    </w14:checkbox>
                  </w:sdtPr>
                  <w:sdtEndPr/>
                  <w:sdtContent>
                    <w:r w:rsidR="0035094A">
                      <w:rPr>
                        <w:rFonts w:ascii="MS Gothic" w:eastAsia="MS Gothic" w:hAnsi="MS Gothic" w:hint="eastAsia"/>
                        <w:bCs/>
                        <w:szCs w:val="24"/>
                        <w:lang w:eastAsia="en-GB"/>
                      </w:rPr>
                      <w:t>☐</w:t>
                    </w:r>
                  </w:sdtContent>
                </w:sdt>
                <w:r w:rsidR="00546DB1" w:rsidRPr="00546DB1">
                  <w:rPr>
                    <w:bCs/>
                    <w:szCs w:val="24"/>
                    <w:lang w:eastAsia="en-GB"/>
                  </w:rPr>
                  <w:t xml:space="preserve"> 1 </w:t>
                </w:r>
                <w:r w:rsidR="00546DB1">
                  <w:rPr>
                    <w:bCs/>
                    <w:szCs w:val="24"/>
                    <w:lang w:eastAsia="en-GB"/>
                  </w:rPr>
                  <w:t>Monat</w:t>
                </w:r>
              </w:p>
            </w:sdtContent>
          </w:sdt>
        </w:tc>
      </w:tr>
    </w:tbl>
    <w:p w14:paraId="63A92EDE" w14:textId="77777777" w:rsidR="00546DB1" w:rsidRDefault="00546DB1" w:rsidP="00546DB1">
      <w:pPr>
        <w:tabs>
          <w:tab w:val="left" w:pos="426"/>
        </w:tabs>
        <w:spacing w:after="0"/>
        <w:rPr>
          <w:b/>
          <w:lang w:eastAsia="en-GB"/>
        </w:rPr>
      </w:pPr>
    </w:p>
    <w:p w14:paraId="2025E647" w14:textId="77777777" w:rsidR="00546DB1" w:rsidRDefault="00546DB1" w:rsidP="00546DB1">
      <w:pPr>
        <w:tabs>
          <w:tab w:val="left" w:pos="426"/>
        </w:tabs>
        <w:spacing w:after="0"/>
        <w:rPr>
          <w:b/>
          <w:lang w:eastAsia="en-GB"/>
        </w:rPr>
      </w:pPr>
    </w:p>
    <w:p w14:paraId="18EA7D7F" w14:textId="772DA3F2" w:rsidR="00803007" w:rsidRPr="00803007" w:rsidRDefault="00803007" w:rsidP="007C07D8">
      <w:pPr>
        <w:pStyle w:val="ListNumber"/>
        <w:numPr>
          <w:ilvl w:val="0"/>
          <w:numId w:val="0"/>
        </w:numPr>
        <w:ind w:left="709" w:hanging="709"/>
        <w:rPr>
          <w:b/>
          <w:bCs/>
          <w:lang w:eastAsia="en-GB"/>
        </w:rPr>
      </w:pPr>
      <w:r w:rsidRPr="00803007">
        <w:rPr>
          <w:b/>
          <w:bCs/>
          <w:lang w:eastAsia="en-GB"/>
        </w:rPr>
        <w:t>Wer wi</w:t>
      </w:r>
      <w:r w:rsidR="002F7504">
        <w:rPr>
          <w:b/>
          <w:bCs/>
          <w:lang w:eastAsia="en-GB"/>
        </w:rPr>
        <w:t>r</w:t>
      </w:r>
      <w:r w:rsidRPr="00803007">
        <w:rPr>
          <w:b/>
          <w:bCs/>
          <w:lang w:eastAsia="en-GB"/>
        </w:rPr>
        <w:t xml:space="preserve"> sind</w:t>
      </w:r>
    </w:p>
    <w:sdt>
      <w:sdtPr>
        <w:rPr>
          <w:lang w:val="en-US" w:eastAsia="en-GB"/>
        </w:rPr>
        <w:id w:val="1822233941"/>
        <w:placeholder>
          <w:docPart w:val="FE6C9874556B47B1A65A432926DB0BCE"/>
        </w:placeholder>
      </w:sdtPr>
      <w:sdtEndPr/>
      <w:sdtContent>
        <w:sdt>
          <w:sdtPr>
            <w:rPr>
              <w:lang w:val="en-US" w:eastAsia="en-GB"/>
            </w:rPr>
            <w:id w:val="267823143"/>
            <w:placeholder>
              <w:docPart w:val="9B9942DA07F543039EE0291FEE00F7CC"/>
            </w:placeholder>
          </w:sdtPr>
          <w:sdtEndPr/>
          <w:sdtContent>
            <w:p w14:paraId="27357896" w14:textId="2D48E81B" w:rsidR="00584C5D" w:rsidRDefault="00584C5D" w:rsidP="00584C5D">
              <w:pPr>
                <w:rPr>
                  <w:lang w:eastAsia="en-GB"/>
                </w:rPr>
              </w:pPr>
              <w:r w:rsidRPr="00725152">
                <w:rPr>
                  <w:lang w:eastAsia="en-GB"/>
                </w:rPr>
                <w:t>Die Generaldirektion Haushalt besch</w:t>
              </w:r>
              <w:r>
                <w:rPr>
                  <w:lang w:eastAsia="en-GB"/>
                </w:rPr>
                <w:t>ä</w:t>
              </w:r>
              <w:r w:rsidRPr="00725152">
                <w:rPr>
                  <w:lang w:eastAsia="en-GB"/>
                </w:rPr>
                <w:t>ftig</w:t>
              </w:r>
              <w:r w:rsidR="005408C5">
                <w:rPr>
                  <w:lang w:eastAsia="en-GB"/>
                </w:rPr>
                <w:t>t</w:t>
              </w:r>
              <w:r w:rsidRPr="00725152">
                <w:rPr>
                  <w:lang w:eastAsia="en-GB"/>
                </w:rPr>
                <w:t xml:space="preserve"> 550 P</w:t>
              </w:r>
              <w:r>
                <w:rPr>
                  <w:lang w:eastAsia="en-GB"/>
                </w:rPr>
                <w:t>ersonen aus allen EU-Mitgliedsländern und ist in sechs Direktionen aufgeteilt, die entweder in Brüssel oder in Luxembourg ansässig sind.</w:t>
              </w:r>
            </w:p>
            <w:p w14:paraId="495FCF42" w14:textId="77777777" w:rsidR="00584C5D" w:rsidRDefault="00584C5D" w:rsidP="00584C5D">
              <w:pPr>
                <w:rPr>
                  <w:lang w:eastAsia="en-GB"/>
                </w:rPr>
              </w:pPr>
              <w:r>
                <w:rPr>
                  <w:lang w:eastAsia="en-GB"/>
                </w:rPr>
                <w:t xml:space="preserve">Die Abteilung A.2 ist ein proaktiver Partner für die Kommissionsdienststellen, die an der Kohäsionspolitik und im Bereich der Natürlichen Ressourcen und Umwelt tätig sind. Diese Bereiche sind für mehr als 60% des EU-Haushalts verantwortlich. </w:t>
              </w:r>
            </w:p>
            <w:p w14:paraId="7B9EFCBA" w14:textId="132C5885" w:rsidR="00584C5D" w:rsidRDefault="00584C5D" w:rsidP="00584C5D">
              <w:pPr>
                <w:rPr>
                  <w:lang w:eastAsia="en-GB"/>
                </w:rPr>
              </w:pPr>
              <w:r>
                <w:rPr>
                  <w:lang w:eastAsia="en-GB"/>
                </w:rPr>
                <w:lastRenderedPageBreak/>
                <w:t>Die von dem EU-Haushalt finanzierten Fonds und Programme, für die wir zuständig sind, beinhalten alle Kohäsionsfonds, die beiden Säulen der Gemeinsamen Agrarpolitik, den Europäischen Meeres-, Aquakultur- und Fischereifonds, das LIFE-Programm, den Fond für einen gerechteren Übergang (JTF), und das neue CO2-Grenzausgleichssystem (CBAM). Zu unsere</w:t>
              </w:r>
              <w:r w:rsidR="005408C5">
                <w:rPr>
                  <w:lang w:eastAsia="en-GB"/>
                </w:rPr>
                <w:t>m</w:t>
              </w:r>
              <w:r>
                <w:rPr>
                  <w:lang w:eastAsia="en-GB"/>
                </w:rPr>
                <w:t xml:space="preserve"> Kompetenz</w:t>
              </w:r>
              <w:r w:rsidR="005408C5">
                <w:rPr>
                  <w:lang w:eastAsia="en-GB"/>
                </w:rPr>
                <w:t>bereich</w:t>
              </w:r>
              <w:r>
                <w:rPr>
                  <w:lang w:eastAsia="en-GB"/>
                </w:rPr>
                <w:t xml:space="preserve"> gehören ebenfalls die so genannten Spezialinstrumente wie der Europäische Solidaritätsfonds, die Reserve für die Anpassung an den Brexit und der Innovationsfonds.</w:t>
              </w:r>
            </w:p>
            <w:p w14:paraId="1D525F0A" w14:textId="77777777" w:rsidR="00584C5D" w:rsidRDefault="00584C5D" w:rsidP="00584C5D">
              <w:pPr>
                <w:rPr>
                  <w:lang w:eastAsia="en-GB"/>
                </w:rPr>
              </w:pPr>
              <w:r>
                <w:rPr>
                  <w:lang w:eastAsia="en-GB"/>
                </w:rPr>
                <w:t>Wir begleiten unsere Partner-Generaldirektionen entlang des jährlichen EU-Haushaltszyklus, um sicherzustellen, dass die ihnen zur Verfügung gestellten Mittel den EU-Prioritäten dienen und im Einklang mit den finanziellen und sektoriellen Regeln verwandt werden. Insbesondere bereiten wir den Entwurf des jährlichen EU-Haushalts vor, verteidigen ihn gegenüber der Haushaltsbehörde und nehmen die Haushaltsanpassungen vor, die durch einen veränderten Kontext notwendig werden.</w:t>
              </w:r>
            </w:p>
            <w:p w14:paraId="76DD1EEA" w14:textId="6C6E02DC" w:rsidR="00803007" w:rsidRPr="00725152" w:rsidRDefault="00584C5D" w:rsidP="002B7ADA">
              <w:pPr>
                <w:rPr>
                  <w:lang w:eastAsia="en-GB"/>
                </w:rPr>
              </w:pPr>
              <w:r>
                <w:rPr>
                  <w:lang w:eastAsia="en-GB"/>
                </w:rPr>
                <w:t>Dank unserer Expertise spielen wir eine aktive Rolle bei der Auswertung von relevanten Rechtsentwürfen, unter der Berücksichtigung des Grundsatzes der Wirtschaftlichkeit der Haushaltsführung. Wir werden ebenfalls den nächsten mehrjährigen Finanzrahmen im Einklang mit den politischen Prioritäten aktiv mitgestalten und dabei die Ergebnisse der Halbzeitüberprüfung des derzeitigen mehrjährigen Finanzrahmens berücksichtigen, die im Juni veröffentlicht wird.</w:t>
              </w:r>
            </w:p>
          </w:sdtContent>
        </w:sdt>
      </w:sdtContent>
    </w:sdt>
    <w:p w14:paraId="3862387A" w14:textId="77777777" w:rsidR="00803007" w:rsidRPr="00761EDA" w:rsidRDefault="00803007" w:rsidP="00803007">
      <w:pPr>
        <w:pStyle w:val="ListNumber"/>
        <w:numPr>
          <w:ilvl w:val="0"/>
          <w:numId w:val="0"/>
        </w:numPr>
        <w:ind w:left="709" w:hanging="709"/>
        <w:rPr>
          <w:b/>
          <w:bCs/>
          <w:lang w:eastAsia="en-GB"/>
        </w:rPr>
      </w:pPr>
    </w:p>
    <w:p w14:paraId="046800D0" w14:textId="24F3CD48" w:rsidR="007C07D8" w:rsidRPr="007C07D8" w:rsidRDefault="00803007" w:rsidP="00803007">
      <w:pPr>
        <w:pStyle w:val="ListNumber"/>
        <w:numPr>
          <w:ilvl w:val="0"/>
          <w:numId w:val="0"/>
        </w:numPr>
        <w:ind w:left="709" w:hanging="709"/>
        <w:rPr>
          <w:b/>
          <w:bCs/>
          <w:lang w:eastAsia="en-GB"/>
        </w:rPr>
      </w:pPr>
      <w:r w:rsidRPr="007C07D8">
        <w:rPr>
          <w:b/>
          <w:bCs/>
          <w:lang w:eastAsia="en-GB"/>
        </w:rPr>
        <w:t>Stellenprofil</w:t>
      </w:r>
      <w:r w:rsidR="007C07D8" w:rsidRPr="007C07D8">
        <w:rPr>
          <w:b/>
          <w:bCs/>
          <w:lang w:eastAsia="en-GB"/>
        </w:rPr>
        <w:t xml:space="preserve"> (wir schlagen vor)</w:t>
      </w:r>
    </w:p>
    <w:bookmarkStart w:id="0" w:name="_Hlk133924537" w:displacedByCustomXml="next"/>
    <w:sdt>
      <w:sdtPr>
        <w:rPr>
          <w:lang w:val="en-US" w:eastAsia="en-GB"/>
        </w:rPr>
        <w:id w:val="-723136291"/>
        <w:placeholder>
          <w:docPart w:val="2D9A90DC0280475D996998F2F9FD95D5"/>
        </w:placeholder>
      </w:sdtPr>
      <w:sdtEndPr/>
      <w:sdtContent>
        <w:bookmarkEnd w:id="0" w:displacedByCustomXml="prev"/>
        <w:p w14:paraId="16A70376" w14:textId="77777777" w:rsidR="00584C5D" w:rsidRDefault="00584C5D" w:rsidP="00584C5D">
          <w:pPr>
            <w:rPr>
              <w:lang w:eastAsia="en-GB"/>
            </w:rPr>
          </w:pPr>
          <w:r w:rsidRPr="00E7268F">
            <w:rPr>
              <w:lang w:eastAsia="en-GB"/>
            </w:rPr>
            <w:t>Wir bieten eine herausfordernde u</w:t>
          </w:r>
          <w:r>
            <w:rPr>
              <w:lang w:eastAsia="en-GB"/>
            </w:rPr>
            <w:t>nd interessante Stelle an, die in einem freundlichen Umfeld mit engagierten Kollegen stattfindet und die Unterstützung eines Referatsleiters mit modernem Managementstil und Respekt für die Vereinbarkeit von Beruf und Privatleben zusichert.</w:t>
          </w:r>
        </w:p>
        <w:p w14:paraId="203C7DB1" w14:textId="77777777" w:rsidR="00584C5D" w:rsidRDefault="00584C5D" w:rsidP="00584C5D">
          <w:pPr>
            <w:rPr>
              <w:lang w:eastAsia="en-GB"/>
            </w:rPr>
          </w:pPr>
          <w:r>
            <w:rPr>
              <w:lang w:eastAsia="en-GB"/>
            </w:rPr>
            <w:t xml:space="preserve">Der erfolgreiche Kandidat/die erfolgreiche Kandidatin wird eine aktive Rolle bei der Mitgestaltung des Kommissionsentwurfs für den nächsten mehrjährigen Finanzrahmen im Bereich der </w:t>
          </w:r>
          <w:proofErr w:type="gramStart"/>
          <w:r>
            <w:rPr>
              <w:lang w:eastAsia="en-GB"/>
            </w:rPr>
            <w:t>EU Kohäsions- und Agrarpolitik</w:t>
          </w:r>
          <w:proofErr w:type="gramEnd"/>
          <w:r>
            <w:rPr>
              <w:lang w:eastAsia="en-GB"/>
            </w:rPr>
            <w:t xml:space="preserve"> spielen und dabei die Lehren aus der derzeitigen Programmgeneration berücksichtigen.</w:t>
          </w:r>
        </w:p>
        <w:p w14:paraId="4BAEAF24" w14:textId="77777777" w:rsidR="00584C5D" w:rsidRDefault="00584C5D" w:rsidP="00584C5D">
          <w:pPr>
            <w:rPr>
              <w:lang w:eastAsia="en-GB"/>
            </w:rPr>
          </w:pPr>
          <w:r>
            <w:rPr>
              <w:lang w:eastAsia="en-GB"/>
            </w:rPr>
            <w:t xml:space="preserve">Ihrem Profil entsprechend, werden Sie an den EU-Fonds arbeiten, die zu den wichtigen politischen Prioritäten beitragen, wie zum Beispiel dem Europäischen Grünen Deal und der Wirtschaftspolitik für die Bürger und Bürgerinnen. </w:t>
          </w:r>
        </w:p>
        <w:p w14:paraId="0781C8A1" w14:textId="77777777" w:rsidR="00584C5D" w:rsidRDefault="00584C5D" w:rsidP="00584C5D">
          <w:pPr>
            <w:rPr>
              <w:lang w:eastAsia="en-GB"/>
            </w:rPr>
          </w:pPr>
          <w:r>
            <w:rPr>
              <w:lang w:eastAsia="en-GB"/>
            </w:rPr>
            <w:t>Sie werden in die Vorbereitung der Briefings für den Kommissar und andere Hierarchiemitglieder, der Antworten an die parlamentarischen Anfragen und der dienststellenübergreifenden Konsultationen miteinbezogen.</w:t>
          </w:r>
        </w:p>
        <w:p w14:paraId="12B9C59B" w14:textId="62D5DCAF" w:rsidR="00803007" w:rsidRPr="00E7268F" w:rsidRDefault="00584C5D" w:rsidP="00584C5D">
          <w:pPr>
            <w:rPr>
              <w:lang w:eastAsia="en-GB"/>
            </w:rPr>
          </w:pPr>
          <w:r>
            <w:rPr>
              <w:lang w:eastAsia="en-GB"/>
            </w:rPr>
            <w:t xml:space="preserve">Wir bieten ein umfassendes Coachingprogramm mit dienstälteren Kollegen an, um Ihr Verständnis der </w:t>
          </w:r>
          <w:proofErr w:type="spellStart"/>
          <w:r>
            <w:rPr>
              <w:lang w:eastAsia="en-GB"/>
            </w:rPr>
            <w:t>A</w:t>
          </w:r>
          <w:r w:rsidR="005408C5">
            <w:rPr>
              <w:lang w:eastAsia="en-GB"/>
            </w:rPr>
            <w:t>rbeits</w:t>
          </w:r>
          <w:r>
            <w:rPr>
              <w:lang w:eastAsia="en-GB"/>
            </w:rPr>
            <w:t>sabläufe</w:t>
          </w:r>
          <w:proofErr w:type="spellEnd"/>
          <w:r w:rsidR="005408C5">
            <w:rPr>
              <w:lang w:eastAsia="en-GB"/>
            </w:rPr>
            <w:t xml:space="preserve"> in der Abteilung</w:t>
          </w:r>
          <w:r>
            <w:rPr>
              <w:lang w:eastAsia="en-GB"/>
            </w:rPr>
            <w:t xml:space="preserve"> und die relevanten Kenntnisse zu entwickeln. Wir werden Sie auch dabei unterstützen, Ihre Fähigkeiten, Leistungspotential und Karriereplanung </w:t>
          </w:r>
          <w:r w:rsidR="005408C5">
            <w:rPr>
              <w:lang w:eastAsia="en-GB"/>
            </w:rPr>
            <w:t>weiterzu</w:t>
          </w:r>
          <w:r>
            <w:rPr>
              <w:lang w:eastAsia="en-GB"/>
            </w:rPr>
            <w:t>entwickeln.</w:t>
          </w:r>
        </w:p>
      </w:sdtContent>
    </w:sdt>
    <w:p w14:paraId="221E4883" w14:textId="77777777" w:rsidR="00803007" w:rsidRPr="00E7268F" w:rsidRDefault="00803007" w:rsidP="00803007">
      <w:pPr>
        <w:pStyle w:val="ListNumber"/>
        <w:numPr>
          <w:ilvl w:val="0"/>
          <w:numId w:val="0"/>
        </w:numPr>
        <w:ind w:left="709" w:hanging="709"/>
        <w:rPr>
          <w:b/>
          <w:bCs/>
          <w:lang w:eastAsia="en-GB"/>
        </w:rPr>
      </w:pPr>
    </w:p>
    <w:p w14:paraId="7BDE8AFF" w14:textId="31F4D018" w:rsidR="00803007" w:rsidRPr="007C07D8" w:rsidRDefault="00803007" w:rsidP="00803007">
      <w:pPr>
        <w:pStyle w:val="ListNumber"/>
        <w:numPr>
          <w:ilvl w:val="0"/>
          <w:numId w:val="0"/>
        </w:numPr>
        <w:ind w:left="709" w:hanging="709"/>
        <w:rPr>
          <w:b/>
          <w:bCs/>
          <w:lang w:eastAsia="en-GB"/>
        </w:rPr>
      </w:pPr>
      <w:r w:rsidRPr="007C07D8">
        <w:rPr>
          <w:b/>
          <w:bCs/>
          <w:lang w:eastAsia="en-GB"/>
        </w:rPr>
        <w:t>Auswahlkriterien</w:t>
      </w:r>
      <w:r w:rsidR="007C07D8" w:rsidRPr="007C07D8">
        <w:rPr>
          <w:b/>
          <w:bCs/>
          <w:lang w:eastAsia="en-GB"/>
        </w:rPr>
        <w:t xml:space="preserve"> (wir suchen)</w:t>
      </w:r>
    </w:p>
    <w:bookmarkStart w:id="1" w:name="_Hlk133924664" w:displacedByCustomXml="next"/>
    <w:sdt>
      <w:sdtPr>
        <w:rPr>
          <w:b/>
          <w:bCs/>
          <w:lang w:eastAsia="en-GB"/>
        </w:rPr>
        <w:id w:val="-689827953"/>
        <w:placeholder>
          <w:docPart w:val="0623C2C4607F4C2C8BD24DBE22928098"/>
        </w:placeholder>
      </w:sdtPr>
      <w:sdtEndPr/>
      <w:sdtContent>
        <w:p w14:paraId="3CDF7D26" w14:textId="1810CA47" w:rsidR="00584C5D" w:rsidRPr="00DB3957" w:rsidRDefault="00584C5D" w:rsidP="00584C5D">
          <w:pPr>
            <w:pStyle w:val="ListNumber"/>
            <w:numPr>
              <w:ilvl w:val="0"/>
              <w:numId w:val="0"/>
            </w:numPr>
            <w:rPr>
              <w:lang w:eastAsia="en-GB"/>
            </w:rPr>
          </w:pPr>
          <w:r w:rsidRPr="00DB3957">
            <w:rPr>
              <w:lang w:eastAsia="en-GB"/>
            </w:rPr>
            <w:t>Sind Sie selbstmotiviert und mögen Sie</w:t>
          </w:r>
          <w:r w:rsidR="005408C5">
            <w:rPr>
              <w:lang w:eastAsia="en-GB"/>
            </w:rPr>
            <w:t xml:space="preserve"> die</w:t>
          </w:r>
          <w:r w:rsidRPr="00DB3957">
            <w:rPr>
              <w:lang w:eastAsia="en-GB"/>
            </w:rPr>
            <w:t xml:space="preserve"> Führung übernehmen? Reagieren Sie auf Herausforderungen auf vorausschauende and dynamische Weise? Fühlen Sie sich wohl in einem stimulierenden Umfeld, in dem Sie ermutigt werden, Initiative und Verantwortlichkeit zu übernehmen? Dann Sind Sie möglicherweise die Person, die wir suchen.</w:t>
          </w:r>
        </w:p>
        <w:p w14:paraId="64D0F8B0" w14:textId="77777777" w:rsidR="00584C5D" w:rsidRPr="00DB3957" w:rsidRDefault="00584C5D" w:rsidP="00584C5D">
          <w:pPr>
            <w:pStyle w:val="ListNumber"/>
            <w:numPr>
              <w:ilvl w:val="0"/>
              <w:numId w:val="0"/>
            </w:numPr>
            <w:ind w:left="709" w:hanging="709"/>
            <w:rPr>
              <w:lang w:eastAsia="en-GB"/>
            </w:rPr>
          </w:pPr>
          <w:r w:rsidRPr="00DB3957">
            <w:rPr>
              <w:lang w:eastAsia="en-GB"/>
            </w:rPr>
            <w:t>Sie sollten ebenfalls:</w:t>
          </w:r>
        </w:p>
        <w:p w14:paraId="3FE168A1" w14:textId="77777777" w:rsidR="00584C5D" w:rsidRPr="00DB3957" w:rsidRDefault="00584C5D" w:rsidP="00584C5D">
          <w:pPr>
            <w:pStyle w:val="ListNumber"/>
            <w:numPr>
              <w:ilvl w:val="0"/>
              <w:numId w:val="30"/>
            </w:numPr>
            <w:rPr>
              <w:lang w:eastAsia="en-GB"/>
            </w:rPr>
          </w:pPr>
          <w:r w:rsidRPr="00DB3957">
            <w:rPr>
              <w:lang w:eastAsia="en-GB"/>
            </w:rPr>
            <w:t>Gute analytische Fähigkeiten und gutes Beurteilungs</w:t>
          </w:r>
          <w:r>
            <w:rPr>
              <w:lang w:eastAsia="en-GB"/>
            </w:rPr>
            <w:t>v</w:t>
          </w:r>
          <w:r w:rsidRPr="00DB3957">
            <w:rPr>
              <w:lang w:eastAsia="en-GB"/>
            </w:rPr>
            <w:t>ermögen aufweisen, um die potenziellen Folgen eines Rechtsentwurfs und die eventuellen Problembereiche zu identifizieren.</w:t>
          </w:r>
        </w:p>
        <w:p w14:paraId="4577C985" w14:textId="77777777" w:rsidR="00584C5D" w:rsidRPr="00DB3957" w:rsidRDefault="00584C5D" w:rsidP="00584C5D">
          <w:pPr>
            <w:pStyle w:val="ListNumber"/>
            <w:numPr>
              <w:ilvl w:val="0"/>
              <w:numId w:val="30"/>
            </w:numPr>
            <w:rPr>
              <w:lang w:eastAsia="en-GB"/>
            </w:rPr>
          </w:pPr>
          <w:r w:rsidRPr="00DB3957">
            <w:rPr>
              <w:lang w:eastAsia="en-GB"/>
            </w:rPr>
            <w:t>Gute mündliche und schriftliche Kommunikations</w:t>
          </w:r>
          <w:r>
            <w:rPr>
              <w:lang w:eastAsia="en-GB"/>
            </w:rPr>
            <w:t>f</w:t>
          </w:r>
          <w:r w:rsidRPr="00DB3957">
            <w:rPr>
              <w:lang w:eastAsia="en-GB"/>
            </w:rPr>
            <w:t xml:space="preserve">ähigkeiten besitzen, </w:t>
          </w:r>
          <w:proofErr w:type="gramStart"/>
          <w:r w:rsidRPr="00DB3957">
            <w:rPr>
              <w:lang w:eastAsia="en-GB"/>
            </w:rPr>
            <w:t>um  mit</w:t>
          </w:r>
          <w:proofErr w:type="gramEnd"/>
          <w:r w:rsidRPr="00DB3957">
            <w:rPr>
              <w:lang w:eastAsia="en-GB"/>
            </w:rPr>
            <w:t xml:space="preserve"> den Partner-Generaldirektionen effektiv zu verhandeln und Ihre Vorgesetzen auf eine klare und fokussierte Weise zu unterrichten, ohne technisches Vokabular zu benutzen. </w:t>
          </w:r>
        </w:p>
        <w:p w14:paraId="1F7AD5C6" w14:textId="77777777" w:rsidR="00584C5D" w:rsidRPr="00DB3957" w:rsidRDefault="00584C5D" w:rsidP="00584C5D">
          <w:pPr>
            <w:pStyle w:val="ListNumber"/>
            <w:numPr>
              <w:ilvl w:val="0"/>
              <w:numId w:val="30"/>
            </w:numPr>
            <w:rPr>
              <w:lang w:eastAsia="en-GB"/>
            </w:rPr>
          </w:pPr>
          <w:r w:rsidRPr="00DB3957">
            <w:rPr>
              <w:lang w:eastAsia="en-GB"/>
            </w:rPr>
            <w:t>Wenn notwendig, schnell reagieren.</w:t>
          </w:r>
        </w:p>
        <w:p w14:paraId="4667DA55" w14:textId="77777777" w:rsidR="00584C5D" w:rsidRPr="00DB3957" w:rsidRDefault="00584C5D" w:rsidP="00584C5D">
          <w:pPr>
            <w:pStyle w:val="ListNumber"/>
            <w:numPr>
              <w:ilvl w:val="0"/>
              <w:numId w:val="30"/>
            </w:numPr>
            <w:rPr>
              <w:lang w:eastAsia="en-GB"/>
            </w:rPr>
          </w:pPr>
          <w:r w:rsidRPr="00DB3957">
            <w:rPr>
              <w:lang w:eastAsia="en-GB"/>
            </w:rPr>
            <w:t>Eine Affinität für Zahlen haben.</w:t>
          </w:r>
        </w:p>
        <w:p w14:paraId="192FBAB6" w14:textId="77777777" w:rsidR="00584C5D" w:rsidRPr="00DB3957" w:rsidRDefault="00584C5D" w:rsidP="00584C5D">
          <w:pPr>
            <w:pStyle w:val="ListNumber"/>
            <w:numPr>
              <w:ilvl w:val="0"/>
              <w:numId w:val="30"/>
            </w:numPr>
            <w:rPr>
              <w:lang w:eastAsia="en-GB"/>
            </w:rPr>
          </w:pPr>
          <w:r w:rsidRPr="00DB3957">
            <w:rPr>
              <w:lang w:eastAsia="en-GB"/>
            </w:rPr>
            <w:t>Ein Teamplayer sein, der offen für Dialog mit Kollegen und hilfsbereit ist.</w:t>
          </w:r>
        </w:p>
        <w:p w14:paraId="571A84B3" w14:textId="77777777" w:rsidR="00584C5D" w:rsidRPr="00DB3957" w:rsidRDefault="00584C5D" w:rsidP="00584C5D">
          <w:pPr>
            <w:pStyle w:val="ListNumber"/>
            <w:numPr>
              <w:ilvl w:val="0"/>
              <w:numId w:val="0"/>
            </w:numPr>
            <w:rPr>
              <w:lang w:eastAsia="en-GB"/>
            </w:rPr>
          </w:pPr>
          <w:r w:rsidRPr="00DB3957">
            <w:rPr>
              <w:lang w:eastAsia="en-GB"/>
            </w:rPr>
            <w:t>Sollten Sie die Erfahrung mit oder die Kenntnis des EU</w:t>
          </w:r>
          <w:r>
            <w:rPr>
              <w:lang w:eastAsia="en-GB"/>
            </w:rPr>
            <w:t>-</w:t>
          </w:r>
          <w:r w:rsidRPr="00DB3957">
            <w:rPr>
              <w:lang w:eastAsia="en-GB"/>
            </w:rPr>
            <w:t>Haushalts (Budgetierung, Finanzmanagement) haben, wäre das von Vorteil.</w:t>
          </w:r>
        </w:p>
        <w:p w14:paraId="2F61A3CA" w14:textId="293D3C8E" w:rsidR="00584C5D" w:rsidRDefault="00584C5D" w:rsidP="00584C5D">
          <w:pPr>
            <w:pStyle w:val="ListNumber"/>
            <w:numPr>
              <w:ilvl w:val="0"/>
              <w:numId w:val="0"/>
            </w:numPr>
            <w:rPr>
              <w:lang w:eastAsia="en-GB"/>
            </w:rPr>
          </w:pPr>
          <w:r w:rsidRPr="00DB3957">
            <w:rPr>
              <w:lang w:eastAsia="en-GB"/>
            </w:rPr>
            <w:t>Sehr gute Englisch und/oder Französischkenntnisse sind sehr wichtig. Andere Sprachkenntnisse sind willkommen, aber nicht erforderlich.</w:t>
          </w:r>
        </w:p>
        <w:p w14:paraId="2387419D" w14:textId="288DECBF" w:rsidR="00803007" w:rsidRPr="00584C5D" w:rsidRDefault="00584C5D" w:rsidP="00584C5D">
          <w:pPr>
            <w:pStyle w:val="ListNumber"/>
            <w:numPr>
              <w:ilvl w:val="0"/>
              <w:numId w:val="0"/>
            </w:numPr>
            <w:rPr>
              <w:lang w:eastAsia="en-GB"/>
            </w:rPr>
          </w:pPr>
          <w:r w:rsidRPr="00DB3957">
            <w:rPr>
              <w:lang w:eastAsia="en-GB"/>
            </w:rPr>
            <w:t>Die Kenntnisse der gängigen IT-Systeme und Anwendungen, insbesondere Excel, sind notwendig.</w:t>
          </w:r>
        </w:p>
      </w:sdtContent>
    </w:sdt>
    <w:bookmarkEnd w:id="1" w:displacedByCustomXml="prev"/>
    <w:p w14:paraId="3CF70F22" w14:textId="77777777" w:rsidR="00546DB1" w:rsidRPr="00584C5D" w:rsidRDefault="00546DB1" w:rsidP="00546DB1">
      <w:pPr>
        <w:tabs>
          <w:tab w:val="left" w:pos="426"/>
        </w:tabs>
        <w:spacing w:after="0"/>
        <w:rPr>
          <w:b/>
          <w:lang w:eastAsia="en-GB"/>
        </w:rPr>
      </w:pPr>
    </w:p>
    <w:p w14:paraId="07ED341C" w14:textId="77777777" w:rsidR="007C07D8" w:rsidRPr="00584C5D" w:rsidRDefault="007C07D8" w:rsidP="00546DB1">
      <w:pPr>
        <w:spacing w:after="0"/>
        <w:ind w:left="426"/>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Default="007C07D8" w:rsidP="007C07D8">
      <w:pPr>
        <w:rPr>
          <w:lang w:eastAsia="en-GB"/>
        </w:rPr>
      </w:pPr>
      <w:r w:rsidRPr="00950BA5">
        <w:rPr>
          <w:lang w:eastAsia="en-GB"/>
        </w:rPr>
        <w:t xml:space="preserve">Abordnungen fallen unter den </w:t>
      </w:r>
      <w:r w:rsidRPr="00950BA5">
        <w:rPr>
          <w:b/>
          <w:lang w:eastAsia="en-GB"/>
        </w:rPr>
        <w:t xml:space="preserve">Beschluss </w:t>
      </w:r>
      <w:proofErr w:type="gramStart"/>
      <w:r w:rsidRPr="00950BA5">
        <w:rPr>
          <w:b/>
          <w:lang w:eastAsia="en-GB"/>
        </w:rPr>
        <w:t>C(</w:t>
      </w:r>
      <w:proofErr w:type="gramEnd"/>
      <w:r w:rsidRPr="00950BA5">
        <w:rPr>
          <w:b/>
          <w:lang w:eastAsia="en-GB"/>
        </w:rPr>
        <w:t>2008) 6866 der Kommission vom 12.11.2008</w:t>
      </w:r>
      <w:r w:rsidRPr="00950BA5">
        <w:rPr>
          <w:lang w:eastAsia="en-GB"/>
        </w:rPr>
        <w:t xml:space="preserve"> über die Regelung für zur Kommission abgeordnete oder sich zu Zwecken der beruflichen Weiterbildung bei der Kommission aufhaltende nationale Sachverständige (ANS-Beschluss).</w:t>
      </w:r>
    </w:p>
    <w:p w14:paraId="56462DDE" w14:textId="77777777" w:rsidR="007C07D8" w:rsidRDefault="007C07D8" w:rsidP="007C07D8">
      <w:pPr>
        <w:spacing w:after="0"/>
        <w:rPr>
          <w:lang w:eastAsia="en-GB"/>
        </w:rPr>
      </w:pPr>
      <w:r w:rsidRPr="007C07D8">
        <w:rPr>
          <w:lang w:eastAsia="en-GB"/>
        </w:rPr>
        <w:t xml:space="preserve">Gemäß dem ANS-Beschluss muss ein nationaler Sachverständiger </w:t>
      </w:r>
      <w:r w:rsidRPr="007C07D8">
        <w:rPr>
          <w:b/>
          <w:bCs/>
          <w:lang w:eastAsia="en-GB"/>
        </w:rPr>
        <w:t>zu Beginn der Abordnung</w:t>
      </w:r>
      <w:r w:rsidRPr="007C07D8">
        <w:rPr>
          <w:lang w:eastAsia="en-GB"/>
        </w:rPr>
        <w:t xml:space="preserve"> die folgenden Zulassungskriterien erfüllen:</w:t>
      </w:r>
    </w:p>
    <w:p w14:paraId="01801EF3" w14:textId="77777777" w:rsidR="00546DB1" w:rsidRPr="00950BA5" w:rsidRDefault="00546DB1" w:rsidP="00546DB1">
      <w:pPr>
        <w:spacing w:after="0"/>
        <w:ind w:left="426"/>
        <w:rPr>
          <w:lang w:eastAsia="en-GB"/>
        </w:rPr>
      </w:pPr>
    </w:p>
    <w:p w14:paraId="2B2FF37F" w14:textId="530B647B" w:rsidR="00546DB1" w:rsidRPr="00950BA5" w:rsidRDefault="00546DB1" w:rsidP="007C07D8">
      <w:pPr>
        <w:rPr>
          <w:lang w:eastAsia="en-GB"/>
        </w:rPr>
      </w:pPr>
      <w:r w:rsidRPr="00950BA5">
        <w:rPr>
          <w:u w:val="single"/>
          <w:lang w:eastAsia="en-GB"/>
        </w:rPr>
        <w:t>Berufserfahrung</w:t>
      </w:r>
      <w:r w:rsidRPr="007C07D8">
        <w:rPr>
          <w:u w:val="single"/>
          <w:lang w:eastAsia="en-GB"/>
        </w:rPr>
        <w:t>:</w:t>
      </w:r>
      <w:r w:rsidRPr="00950BA5">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BF61B85" w:rsidR="00546DB1" w:rsidRPr="00950BA5" w:rsidRDefault="00546DB1" w:rsidP="007C07D8">
      <w:pPr>
        <w:rPr>
          <w:lang w:eastAsia="en-GB"/>
        </w:rPr>
      </w:pPr>
      <w:r w:rsidRPr="00950BA5">
        <w:rPr>
          <w:u w:val="single"/>
          <w:lang w:eastAsia="en-GB"/>
        </w:rPr>
        <w:t>Dienstalter</w:t>
      </w:r>
      <w:r w:rsidRPr="00950BA5">
        <w:rPr>
          <w:lang w:eastAsia="en-GB"/>
        </w:rPr>
        <w:t xml:space="preserve">: ein Dienstalter von mindestens einem Jahr </w:t>
      </w:r>
      <w:r w:rsidR="007C07D8">
        <w:rPr>
          <w:lang w:eastAsia="en-GB"/>
        </w:rPr>
        <w:t xml:space="preserve">(12 Monate) </w:t>
      </w:r>
      <w:r w:rsidRPr="00950BA5">
        <w:rPr>
          <w:lang w:eastAsia="en-GB"/>
        </w:rPr>
        <w:t>bei</w:t>
      </w:r>
      <w:r w:rsidR="000D7B5E">
        <w:rPr>
          <w:lang w:eastAsia="en-GB"/>
        </w:rPr>
        <w:t>m</w:t>
      </w:r>
      <w:r w:rsidRPr="00950BA5">
        <w:rPr>
          <w:lang w:eastAsia="en-GB"/>
        </w:rPr>
        <w:t xml:space="preserve"> Arbeitgeber in einem dienst- oder vertragsrechtlichen Verhältnis.  </w:t>
      </w:r>
    </w:p>
    <w:p w14:paraId="0B28567C" w14:textId="2A103873" w:rsidR="00546DB1" w:rsidRPr="00950BA5" w:rsidRDefault="007C07D8" w:rsidP="007C07D8">
      <w:pPr>
        <w:rPr>
          <w:lang w:eastAsia="en-GB"/>
        </w:rPr>
      </w:pPr>
      <w:r w:rsidRPr="000D7B5E">
        <w:rPr>
          <w:u w:val="single"/>
          <w:lang w:eastAsia="en-GB"/>
        </w:rPr>
        <w:t>Arbeitgeber:</w:t>
      </w:r>
      <w:r w:rsidRPr="007C07D8">
        <w:rPr>
          <w:lang w:eastAsia="en-GB"/>
        </w:rPr>
        <w:t xml:space="preserve"> es muss sich um eine nationale, regionale oder lokale Verwaltung oder eine zwischenstaatliche öffentliche Organisation handeln; ausnahmsweise kann die </w:t>
      </w:r>
      <w:r w:rsidRPr="007C07D8">
        <w:rPr>
          <w:lang w:eastAsia="en-GB"/>
        </w:rPr>
        <w:lastRenderedPageBreak/>
        <w:t>Kommission nach einer besonderen Ausnahmeregelung Anträge annehmen, wenn es sich bei dem Arbeitgeber um eine öffentliche Stelle (z. B. eine Agentur oder ein Regulierungsinstitut), eine Universität oder ein unabhängiges Forschungsinstitut handelt.</w:t>
      </w:r>
    </w:p>
    <w:p w14:paraId="258A857A" w14:textId="6543A867" w:rsidR="00546DB1" w:rsidRDefault="00546DB1" w:rsidP="007C07D8">
      <w:pPr>
        <w:rPr>
          <w:lang w:eastAsia="en-GB"/>
        </w:rPr>
      </w:pPr>
      <w:r w:rsidRPr="000D7B5E">
        <w:rPr>
          <w:u w:val="single"/>
          <w:lang w:eastAsia="en-GB"/>
        </w:rPr>
        <w:t>Sprachkenntnisse:</w:t>
      </w:r>
      <w:r w:rsidRPr="00950BA5">
        <w:rPr>
          <w:lang w:eastAsia="en-GB"/>
        </w:rPr>
        <w:t xml:space="preserve"> gründliche Kenntnisse einer Sprache der Europäischen Union und ausreichende Kenntnisse einer weiteren Sprache der Europäischen Union in dem für die Wahrnehmung </w:t>
      </w:r>
      <w:r w:rsidR="000D7B5E">
        <w:rPr>
          <w:lang w:eastAsia="en-GB"/>
        </w:rPr>
        <w:t>d</w:t>
      </w:r>
      <w:r w:rsidRPr="00950BA5">
        <w:rPr>
          <w:lang w:eastAsia="en-GB"/>
        </w:rPr>
        <w:t xml:space="preserve">er Funktion erforderlichen Maße. Ein nationaler Sachverständiger aus einem Drittland muss nachweisen, dass er über gründliche Kenntnisse in </w:t>
      </w:r>
      <w:r w:rsidR="000D7B5E">
        <w:rPr>
          <w:lang w:eastAsia="en-GB"/>
        </w:rPr>
        <w:t>der</w:t>
      </w:r>
      <w:r w:rsidRPr="00950BA5">
        <w:rPr>
          <w:lang w:eastAsia="en-GB"/>
        </w:rPr>
        <w:t xml:space="preserve"> zur Ausübung seiner Tätigkeit erforderlichen Sprache der Europäischen Union verfügt.</w:t>
      </w:r>
    </w:p>
    <w:p w14:paraId="21E64871" w14:textId="77777777" w:rsidR="00546DB1" w:rsidRPr="00950BA5" w:rsidRDefault="00546DB1" w:rsidP="00546DB1">
      <w:pPr>
        <w:tabs>
          <w:tab w:val="left" w:pos="709"/>
        </w:tabs>
        <w:spacing w:after="0"/>
        <w:ind w:left="709" w:right="60"/>
        <w:rPr>
          <w:lang w:eastAsia="en-GB"/>
        </w:rPr>
      </w:pPr>
    </w:p>
    <w:p w14:paraId="5A0F8122" w14:textId="470FCE9B" w:rsidR="000D7B5E" w:rsidRPr="009442BE" w:rsidRDefault="000D7B5E" w:rsidP="009442BE">
      <w:pPr>
        <w:pStyle w:val="ListNumber"/>
        <w:numPr>
          <w:ilvl w:val="0"/>
          <w:numId w:val="0"/>
        </w:numPr>
        <w:ind w:left="709" w:hanging="709"/>
        <w:rPr>
          <w:b/>
          <w:bCs/>
          <w:u w:val="single"/>
          <w:lang w:eastAsia="en-GB"/>
        </w:rPr>
      </w:pPr>
      <w:r w:rsidRPr="009442BE">
        <w:rPr>
          <w:b/>
          <w:bCs/>
          <w:u w:val="single"/>
          <w:lang w:eastAsia="en-GB"/>
        </w:rPr>
        <w:t>Bedingungen für die Abordnung nationaler Sachverständiger</w:t>
      </w:r>
    </w:p>
    <w:p w14:paraId="3D706995" w14:textId="2337FA9A" w:rsidR="000D7B5E" w:rsidRPr="00950BA5" w:rsidRDefault="000D7B5E" w:rsidP="000D7B5E">
      <w:pPr>
        <w:rPr>
          <w:lang w:eastAsia="en-GB"/>
        </w:rPr>
      </w:pPr>
      <w:r w:rsidRPr="00950BA5">
        <w:rPr>
          <w:lang w:eastAsia="en-GB"/>
        </w:rPr>
        <w:t>Der</w:t>
      </w:r>
      <w:r w:rsidR="0089735C">
        <w:rPr>
          <w:lang w:eastAsia="en-GB"/>
        </w:rPr>
        <w:t>/Die</w:t>
      </w:r>
      <w:r w:rsidRPr="00950BA5">
        <w:rPr>
          <w:lang w:eastAsia="en-GB"/>
        </w:rPr>
        <w:t xml:space="preserve"> nationale Sachverständige bleibt während der gesamten Dauer der Abordnung bei seinem</w:t>
      </w:r>
      <w:r w:rsidR="0089735C">
        <w:rPr>
          <w:lang w:eastAsia="en-GB"/>
        </w:rPr>
        <w:t>/ihrem</w:t>
      </w:r>
      <w:r w:rsidRPr="00950BA5">
        <w:rPr>
          <w:lang w:eastAsia="en-GB"/>
        </w:rPr>
        <w:t xml:space="preserve"> Arbeitgeber angestellt und erhält seine</w:t>
      </w:r>
      <w:r w:rsidR="0089735C">
        <w:rPr>
          <w:lang w:eastAsia="en-GB"/>
        </w:rPr>
        <w:t>/ihre</w:t>
      </w:r>
      <w:r w:rsidRPr="00950BA5">
        <w:rPr>
          <w:lang w:eastAsia="en-GB"/>
        </w:rPr>
        <w:t xml:space="preserve"> Bezüge von diesem</w:t>
      </w:r>
      <w:r>
        <w:rPr>
          <w:lang w:eastAsia="en-GB"/>
        </w:rPr>
        <w:t xml:space="preserve"> und i</w:t>
      </w:r>
      <w:r w:rsidRPr="00950BA5">
        <w:rPr>
          <w:lang w:eastAsia="en-GB"/>
        </w:rPr>
        <w:t>st auch weiterhin seinem</w:t>
      </w:r>
      <w:r w:rsidR="0089735C">
        <w:rPr>
          <w:lang w:eastAsia="en-GB"/>
        </w:rPr>
        <w:t>/ihrem</w:t>
      </w:r>
      <w:r w:rsidRPr="00950BA5">
        <w:rPr>
          <w:lang w:eastAsia="en-GB"/>
        </w:rPr>
        <w:t xml:space="preserve"> </w:t>
      </w:r>
      <w:r>
        <w:rPr>
          <w:lang w:eastAsia="en-GB"/>
        </w:rPr>
        <w:t>(</w:t>
      </w:r>
      <w:r w:rsidRPr="00950BA5">
        <w:rPr>
          <w:lang w:eastAsia="en-GB"/>
        </w:rPr>
        <w:t>nationalen</w:t>
      </w:r>
      <w:r>
        <w:rPr>
          <w:lang w:eastAsia="en-GB"/>
        </w:rPr>
        <w:t>)</w:t>
      </w:r>
      <w:r w:rsidRPr="00950BA5">
        <w:rPr>
          <w:lang w:eastAsia="en-GB"/>
        </w:rPr>
        <w:t xml:space="preserve"> Sozialversicherungssystem angeschlossen.</w:t>
      </w:r>
    </w:p>
    <w:p w14:paraId="43A7463E" w14:textId="617EDFA4" w:rsidR="000D7B5E" w:rsidRDefault="000D7B5E" w:rsidP="000D7B5E">
      <w:pPr>
        <w:rPr>
          <w:lang w:eastAsia="en-GB"/>
        </w:rPr>
      </w:pPr>
      <w:r>
        <w:rPr>
          <w:lang w:eastAsia="en-GB"/>
        </w:rPr>
        <w:t>Er</w:t>
      </w:r>
      <w:r w:rsidR="0089735C">
        <w:rPr>
          <w:lang w:eastAsia="en-GB"/>
        </w:rPr>
        <w:t>/Sie</w:t>
      </w:r>
      <w:r>
        <w:rPr>
          <w:lang w:eastAsia="en-GB"/>
        </w:rPr>
        <w:t xml:space="preserve"> übt seine</w:t>
      </w:r>
      <w:r w:rsidR="0089735C">
        <w:rPr>
          <w:lang w:eastAsia="en-GB"/>
        </w:rPr>
        <w:t>/ihre</w:t>
      </w:r>
      <w:r>
        <w:rPr>
          <w:lang w:eastAsia="en-GB"/>
        </w:rPr>
        <w:t xml:space="preserve"> Aufgaben innerhalb der Kommission nach Maßgabe des genannten ANS-Beschlusses aus und unterliegt den darin festgelegten Bestimmungen über Vertraulichkeit, Loyalität und Nichtvorliegen von Interessenkonflikten.  </w:t>
      </w:r>
    </w:p>
    <w:p w14:paraId="1C8F3D04" w14:textId="7EEE4B70" w:rsidR="000D7B5E" w:rsidRPr="00950BA5" w:rsidRDefault="000D7B5E" w:rsidP="000D7B5E">
      <w:pPr>
        <w:rPr>
          <w:lang w:eastAsia="en-GB"/>
        </w:rPr>
      </w:pPr>
      <w:r>
        <w:rPr>
          <w:lang w:eastAsia="en-GB"/>
        </w:rPr>
        <w:t>Tagegelder können nur gewährt werden, wenn der</w:t>
      </w:r>
      <w:r w:rsidR="0089735C">
        <w:rPr>
          <w:lang w:eastAsia="en-GB"/>
        </w:rPr>
        <w:t>/die</w:t>
      </w:r>
      <w:r>
        <w:rPr>
          <w:lang w:eastAsia="en-GB"/>
        </w:rPr>
        <w:t xml:space="preserve"> nationale Sachverständige die Bedingungen gemäß Artikel 17 des ANS-Beschlusses erfüllt.</w:t>
      </w:r>
    </w:p>
    <w:p w14:paraId="4553B535" w14:textId="3BB18C81" w:rsidR="000D7B5E" w:rsidRDefault="000D7B5E" w:rsidP="000D7B5E">
      <w:pPr>
        <w:rPr>
          <w:lang w:eastAsia="en-GB"/>
        </w:rPr>
      </w:pPr>
      <w:r w:rsidRPr="00950BA5">
        <w:t>Mitarbeiter</w:t>
      </w:r>
      <w:r w:rsidR="0089735C">
        <w:t>/Mitarbeiterinnen</w:t>
      </w:r>
      <w:r w:rsidRPr="00950BA5">
        <w:t xml:space="preserve">, die in eine </w:t>
      </w:r>
      <w:r w:rsidRPr="000D7B5E">
        <w:rPr>
          <w:bCs/>
        </w:rPr>
        <w:t>Delegation der Europäischen Union</w:t>
      </w:r>
      <w:r w:rsidRPr="00950BA5">
        <w:t xml:space="preserve"> entsandt werden, benötigen eine Sicherheitsüberprüfung (nach SECRET UE/EU SECRET Niveau gemäß der Entscheidung der Kommission (EU-Euratom) 2015/444, O.J. L 72, 17.03.2015, p.53).  </w:t>
      </w:r>
      <w:r w:rsidRPr="00950BA5">
        <w:rPr>
          <w:lang w:eastAsia="en-GB"/>
        </w:rPr>
        <w:t>Der</w:t>
      </w:r>
      <w:r w:rsidR="0089735C">
        <w:rPr>
          <w:lang w:eastAsia="en-GB"/>
        </w:rPr>
        <w:t>/Die</w:t>
      </w:r>
      <w:r w:rsidRPr="00950BA5">
        <w:rPr>
          <w:lang w:eastAsia="en-GB"/>
        </w:rPr>
        <w:t xml:space="preserve"> </w:t>
      </w:r>
      <w:r>
        <w:rPr>
          <w:lang w:eastAsia="en-GB"/>
        </w:rPr>
        <w:t xml:space="preserve">nationale Sachverständige </w:t>
      </w:r>
      <w:r w:rsidRPr="00950BA5">
        <w:rPr>
          <w:lang w:eastAsia="en-GB"/>
        </w:rPr>
        <w:t>ist verpflichtet, das Überprüfungsverfahren vor der Abordnung einzuleiten.</w:t>
      </w:r>
    </w:p>
    <w:p w14:paraId="481B2BC2" w14:textId="77777777" w:rsidR="000D7B5E" w:rsidRPr="00950BA5" w:rsidRDefault="000D7B5E" w:rsidP="000D7B5E">
      <w:pPr>
        <w:rPr>
          <w:lang w:eastAsia="en-GB"/>
        </w:rPr>
      </w:pPr>
    </w:p>
    <w:p w14:paraId="1A75D71E" w14:textId="35F381C2" w:rsidR="00546DB1" w:rsidRPr="009442BE" w:rsidRDefault="00546DB1" w:rsidP="009442BE">
      <w:pPr>
        <w:pStyle w:val="ListNumber"/>
        <w:numPr>
          <w:ilvl w:val="0"/>
          <w:numId w:val="0"/>
        </w:numPr>
        <w:ind w:left="709" w:hanging="709"/>
        <w:rPr>
          <w:b/>
          <w:bCs/>
          <w:u w:val="single"/>
          <w:lang w:eastAsia="en-GB"/>
        </w:rPr>
      </w:pPr>
      <w:r w:rsidRPr="009442BE">
        <w:rPr>
          <w:b/>
          <w:bCs/>
          <w:u w:val="single"/>
          <w:lang w:eastAsia="en-GB"/>
        </w:rPr>
        <w:t>Bewerbung und Auswahlverfahren</w:t>
      </w:r>
    </w:p>
    <w:p w14:paraId="4DC4F7FE" w14:textId="65CD26DA" w:rsidR="009442BE" w:rsidRDefault="00546DB1" w:rsidP="000D7B5E">
      <w:pPr>
        <w:rPr>
          <w:b/>
          <w:lang w:eastAsia="en-GB"/>
        </w:rPr>
      </w:pPr>
      <w:r w:rsidRPr="00950BA5">
        <w:rPr>
          <w:lang w:eastAsia="en-GB"/>
        </w:rPr>
        <w:t>Die Bewerberinnen und Bewerber senden ihren</w:t>
      </w:r>
      <w:r w:rsidRPr="00950BA5">
        <w:rPr>
          <w:b/>
          <w:lang w:eastAsia="en-GB"/>
        </w:rPr>
        <w:t xml:space="preserve"> Lebenslauf im Europass-Format </w:t>
      </w:r>
      <w:r w:rsidRPr="00950BA5">
        <w:rPr>
          <w:lang w:eastAsia="en-GB"/>
        </w:rPr>
        <w:t>(</w:t>
      </w:r>
      <w:hyperlink r:id="rId12" w:history="1">
        <w:r w:rsidR="009442BE">
          <w:rPr>
            <w:rStyle w:val="Hyperlink"/>
          </w:rPr>
          <w:t>Home | Europass</w:t>
        </w:r>
      </w:hyperlink>
      <w:r w:rsidRPr="00950BA5">
        <w:rPr>
          <w:lang w:eastAsia="en-GB"/>
        </w:rPr>
        <w:t>)</w:t>
      </w:r>
      <w:r w:rsidRPr="00950BA5">
        <w:rPr>
          <w:b/>
          <w:lang w:eastAsia="en-GB"/>
        </w:rPr>
        <w:t xml:space="preserve"> </w:t>
      </w:r>
      <w:r w:rsidRPr="00950BA5">
        <w:rPr>
          <w:lang w:eastAsia="en-GB"/>
        </w:rPr>
        <w:t>auf deutsch, englisch oder französisch</w:t>
      </w:r>
      <w:r w:rsidRPr="00950BA5">
        <w:rPr>
          <w:b/>
          <w:lang w:eastAsia="en-GB"/>
        </w:rPr>
        <w:t xml:space="preserve"> </w:t>
      </w:r>
      <w:r w:rsidRPr="00950BA5">
        <w:rPr>
          <w:b/>
          <w:u w:val="single"/>
          <w:lang w:eastAsia="en-GB"/>
        </w:rPr>
        <w:t>ausschließlich an die Ständige Vertretung / diplomatische Mission ihres Landes bei der EU</w:t>
      </w:r>
      <w:r w:rsidRPr="00950BA5">
        <w:rPr>
          <w:lang w:eastAsia="en-GB"/>
        </w:rPr>
        <w:t>. Diese leitet die Bewerbungen innerhalb der Fristen für das Auswahlverfahren an die zuständigen Kommissionsdienststellen weiter.</w:t>
      </w:r>
      <w:r w:rsidRPr="00950BA5">
        <w:rPr>
          <w:b/>
          <w:lang w:eastAsia="en-GB"/>
        </w:rPr>
        <w:t xml:space="preserve"> </w:t>
      </w:r>
      <w:r w:rsidRPr="00950BA5">
        <w:rPr>
          <w:lang w:eastAsia="en-GB"/>
        </w:rPr>
        <w:t>Der Lebenslauf muss das Geburtsdatum und die Staatsangehörigkeit des Kandidaten</w:t>
      </w:r>
      <w:r w:rsidR="0089735C">
        <w:rPr>
          <w:lang w:eastAsia="en-GB"/>
        </w:rPr>
        <w:t>/der Kandidatin</w:t>
      </w:r>
      <w:r w:rsidRPr="00950BA5">
        <w:rPr>
          <w:lang w:eastAsia="en-GB"/>
        </w:rPr>
        <w:t xml:space="preserve"> enthalten.</w:t>
      </w:r>
      <w:r w:rsidRPr="00950BA5">
        <w:rPr>
          <w:b/>
          <w:lang w:eastAsia="en-GB"/>
        </w:rPr>
        <w:t xml:space="preserve"> </w:t>
      </w:r>
    </w:p>
    <w:p w14:paraId="2EC4B981" w14:textId="186ABAFF" w:rsidR="00546DB1" w:rsidRPr="00950BA5" w:rsidRDefault="00546DB1" w:rsidP="000D7B5E">
      <w:pPr>
        <w:rPr>
          <w:lang w:eastAsia="en-GB"/>
        </w:rPr>
      </w:pPr>
      <w:r w:rsidRPr="00950BA5">
        <w:rPr>
          <w:lang w:eastAsia="en-GB"/>
        </w:rPr>
        <w:t>Die Bewerberinnen und Bewerber werden gebeten, ihrer Bewerbung keine anderen Dokumente (wie Kopien des Personalausweises, Kopien von Abschlusszeugnissen, Nachweise der Berufserfahrung usw.) beizufügen. Diese Dokumente sind gegebenenfalls in einem späteren Stadium des Auswahlverfahrens vorzulegen.</w:t>
      </w:r>
    </w:p>
    <w:p w14:paraId="1FF13EFB" w14:textId="77777777" w:rsidR="00546DB1" w:rsidRPr="00950BA5" w:rsidRDefault="00546DB1" w:rsidP="00546DB1">
      <w:pPr>
        <w:spacing w:after="0"/>
        <w:rPr>
          <w:lang w:eastAsia="en-GB"/>
        </w:rPr>
      </w:pPr>
    </w:p>
    <w:p w14:paraId="0509E6EC" w14:textId="64F431A5" w:rsidR="00546DB1" w:rsidRDefault="00546DB1" w:rsidP="009442BE">
      <w:pPr>
        <w:pStyle w:val="ListNumber"/>
        <w:numPr>
          <w:ilvl w:val="0"/>
          <w:numId w:val="0"/>
        </w:numPr>
        <w:ind w:left="709" w:hanging="709"/>
        <w:rPr>
          <w:b/>
          <w:bCs/>
          <w:u w:val="single"/>
          <w:lang w:eastAsia="en-GB"/>
        </w:rPr>
      </w:pPr>
      <w:r w:rsidRPr="009442BE">
        <w:rPr>
          <w:b/>
          <w:bCs/>
          <w:u w:val="single"/>
          <w:lang w:eastAsia="en-GB"/>
        </w:rPr>
        <w:t>Verarbeitung personenbezogener Daten</w:t>
      </w:r>
    </w:p>
    <w:p w14:paraId="20E56DF8" w14:textId="1900D334" w:rsidR="007716E4" w:rsidRPr="007716E4" w:rsidRDefault="007716E4" w:rsidP="007716E4">
      <w:pPr>
        <w:rPr>
          <w:lang w:eastAsia="en-GB"/>
        </w:rPr>
      </w:pPr>
      <w:r w:rsidRPr="007716E4">
        <w:rPr>
          <w:lang w:eastAsia="en-GB"/>
        </w:rPr>
        <w:t xml:space="preserve">Die Kommission trägt dafür Sorge, dass die personenbezogenen Daten der Bewerber/innen gemäß den Anforderungen der Verordnung (EU) 2018/1725 des Europäischen Parlaments </w:t>
      </w:r>
      <w:r w:rsidRPr="007716E4">
        <w:rPr>
          <w:lang w:eastAsia="en-GB"/>
        </w:rPr>
        <w:lastRenderedPageBreak/>
        <w:t>und des Rates</w:t>
      </w:r>
      <w:r>
        <w:rPr>
          <w:lang w:eastAsia="en-GB"/>
        </w:rPr>
        <w:t xml:space="preserve"> </w:t>
      </w:r>
      <w:r w:rsidRPr="007716E4">
        <w:rPr>
          <w:lang w:eastAsia="en-GB"/>
        </w:rPr>
        <w:t>verarbeitet werden (</w:t>
      </w:r>
      <w:r>
        <w:rPr>
          <w:rStyle w:val="FootnoteReference"/>
          <w:lang w:eastAsia="en-GB"/>
        </w:rPr>
        <w:footnoteReference w:id="1"/>
      </w:r>
      <w:r>
        <w:rPr>
          <w:lang w:eastAsia="en-GB"/>
        </w:rPr>
        <w:t>)</w:t>
      </w:r>
      <w:r w:rsidRPr="007716E4">
        <w:rPr>
          <w:lang w:eastAsia="en-GB"/>
        </w:rPr>
        <w:t>. Dies gilt insbesondere für die Vertraulichkeit und Sicherheit dieser Daten.</w:t>
      </w:r>
      <w:r>
        <w:rPr>
          <w:lang w:eastAsia="en-GB"/>
        </w:rPr>
        <w:t xml:space="preserve"> </w:t>
      </w:r>
      <w:r w:rsidRPr="007716E4">
        <w:t>Bevor Sie sich bewerben, lesen Sie bitte die beigefügte Datenschutzerklärung.</w:t>
      </w:r>
    </w:p>
    <w:sectPr w:rsidR="007716E4" w:rsidRPr="007716E4">
      <w:headerReference w:type="even" r:id="rId13"/>
      <w:headerReference w:type="default" r:id="rId14"/>
      <w:footerReference w:type="even" r:id="rId15"/>
      <w:footerReference w:type="default" r:id="rId16"/>
      <w:headerReference w:type="first" r:id="rId17"/>
      <w:footerReference w:type="first" r:id="rId18"/>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EE4D5" w14:textId="77777777" w:rsidR="00546DB1" w:rsidRDefault="00546DB1">
      <w:pPr>
        <w:spacing w:after="0"/>
      </w:pPr>
      <w:r>
        <w:separator/>
      </w:r>
    </w:p>
  </w:endnote>
  <w:endnote w:type="continuationSeparator" w:id="0">
    <w:p w14:paraId="20D40F5C" w14:textId="77777777" w:rsidR="00546DB1" w:rsidRDefault="00546D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CDF49" w14:textId="77777777" w:rsidR="00546DB1" w:rsidRDefault="00546DB1">
      <w:pPr>
        <w:spacing w:after="0"/>
      </w:pPr>
      <w:r>
        <w:separator/>
      </w:r>
    </w:p>
  </w:footnote>
  <w:footnote w:type="continuationSeparator" w:id="0">
    <w:p w14:paraId="0FEBCE9C" w14:textId="77777777" w:rsidR="00546DB1" w:rsidRDefault="00546DB1">
      <w:pPr>
        <w:spacing w:after="0"/>
      </w:pPr>
      <w:r>
        <w:continuationSeparator/>
      </w:r>
    </w:p>
  </w:footnote>
  <w:footnote w:id="1">
    <w:p w14:paraId="6B21068C" w14:textId="1B06F57A" w:rsidR="007716E4" w:rsidRPr="007716E4" w:rsidRDefault="007716E4">
      <w:pPr>
        <w:pStyle w:val="FootnoteText"/>
        <w:rPr>
          <w:lang w:val="fr-BE"/>
        </w:rPr>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E66C4444"/>
    <w:lvl w:ilvl="0">
      <w:start w:val="1"/>
      <w:numFmt w:val="decimal"/>
      <w:lvlText w:val="%1."/>
      <w:lvlJc w:val="left"/>
      <w:pPr>
        <w:tabs>
          <w:tab w:val="num" w:pos="360"/>
        </w:tabs>
        <w:ind w:left="360" w:hanging="360"/>
      </w:pPr>
    </w:lvl>
  </w:abstractNum>
  <w:abstractNum w:abstractNumId="1"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1" w15:restartNumberingAfterBreak="0">
    <w:nsid w:val="75940F26"/>
    <w:multiLevelType w:val="hybridMultilevel"/>
    <w:tmpl w:val="6BA28D7C"/>
    <w:lvl w:ilvl="0" w:tplc="FB885AF2">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3"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1"/>
  </w:num>
  <w:num w:numId="2" w16cid:durableId="750010896">
    <w:abstractNumId w:val="12"/>
  </w:num>
  <w:num w:numId="3" w16cid:durableId="1803648488">
    <w:abstractNumId w:val="8"/>
  </w:num>
  <w:num w:numId="4" w16cid:durableId="1345133806">
    <w:abstractNumId w:val="13"/>
  </w:num>
  <w:num w:numId="5" w16cid:durableId="1484001909">
    <w:abstractNumId w:val="18"/>
  </w:num>
  <w:num w:numId="6" w16cid:durableId="773328393">
    <w:abstractNumId w:val="20"/>
  </w:num>
  <w:num w:numId="7" w16cid:durableId="105732114">
    <w:abstractNumId w:val="2"/>
  </w:num>
  <w:num w:numId="8" w16cid:durableId="385377974">
    <w:abstractNumId w:val="7"/>
  </w:num>
  <w:num w:numId="9" w16cid:durableId="526991876">
    <w:abstractNumId w:val="15"/>
  </w:num>
  <w:num w:numId="10" w16cid:durableId="564218535">
    <w:abstractNumId w:val="3"/>
  </w:num>
  <w:num w:numId="11" w16cid:durableId="1038512878">
    <w:abstractNumId w:val="5"/>
  </w:num>
  <w:num w:numId="12" w16cid:durableId="1162895123">
    <w:abstractNumId w:val="6"/>
  </w:num>
  <w:num w:numId="13" w16cid:durableId="225267355">
    <w:abstractNumId w:val="9"/>
  </w:num>
  <w:num w:numId="14" w16cid:durableId="1302420880">
    <w:abstractNumId w:val="14"/>
  </w:num>
  <w:num w:numId="15" w16cid:durableId="1649935422">
    <w:abstractNumId w:val="17"/>
  </w:num>
  <w:num w:numId="16" w16cid:durableId="57359822">
    <w:abstractNumId w:val="22"/>
  </w:num>
  <w:num w:numId="17" w16cid:durableId="229002306">
    <w:abstractNumId w:val="10"/>
  </w:num>
  <w:num w:numId="18" w16cid:durableId="630205849">
    <w:abstractNumId w:val="11"/>
  </w:num>
  <w:num w:numId="19" w16cid:durableId="2102024247">
    <w:abstractNumId w:val="23"/>
  </w:num>
  <w:num w:numId="20" w16cid:durableId="759369245">
    <w:abstractNumId w:val="16"/>
  </w:num>
  <w:num w:numId="21" w16cid:durableId="975991476">
    <w:abstractNumId w:val="19"/>
  </w:num>
  <w:num w:numId="22" w16cid:durableId="449011082">
    <w:abstractNumId w:val="4"/>
  </w:num>
  <w:num w:numId="23" w16cid:durableId="1680430503">
    <w:abstractNumId w:val="3"/>
  </w:num>
  <w:num w:numId="24" w16cid:durableId="77404849">
    <w:abstractNumId w:val="3"/>
  </w:num>
  <w:num w:numId="25" w16cid:durableId="1127695552">
    <w:abstractNumId w:val="3"/>
  </w:num>
  <w:num w:numId="26" w16cid:durableId="804157292">
    <w:abstractNumId w:val="3"/>
  </w:num>
  <w:num w:numId="27" w16cid:durableId="1286699480">
    <w:abstractNumId w:val="3"/>
  </w:num>
  <w:num w:numId="28" w16cid:durableId="1593584724">
    <w:abstractNumId w:val="3"/>
  </w:num>
  <w:num w:numId="29" w16cid:durableId="2091348952">
    <w:abstractNumId w:val="3"/>
  </w:num>
  <w:num w:numId="30" w16cid:durableId="2074229192">
    <w:abstractNumId w:val="21"/>
  </w:num>
  <w:num w:numId="31" w16cid:durableId="18704090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defaultTabStop w:val="720"/>
  <w:hyphenationZone w:val="425"/>
  <w:characterSpacingControl w:val="doNotCompress"/>
  <w:hdrShapeDefaults>
    <o:shapedefaults v:ext="edit" spidmax="18433"/>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D7B5E"/>
    <w:rsid w:val="000E2CEE"/>
    <w:rsid w:val="001203F8"/>
    <w:rsid w:val="00142007"/>
    <w:rsid w:val="001D03BB"/>
    <w:rsid w:val="00220191"/>
    <w:rsid w:val="002A72D5"/>
    <w:rsid w:val="002B7ADA"/>
    <w:rsid w:val="002C5C9C"/>
    <w:rsid w:val="002F7504"/>
    <w:rsid w:val="0035094A"/>
    <w:rsid w:val="00372CB7"/>
    <w:rsid w:val="003874E2"/>
    <w:rsid w:val="003B158A"/>
    <w:rsid w:val="003C160F"/>
    <w:rsid w:val="004A0EE1"/>
    <w:rsid w:val="0051155F"/>
    <w:rsid w:val="005408C5"/>
    <w:rsid w:val="00546DB1"/>
    <w:rsid w:val="00571D0B"/>
    <w:rsid w:val="00577D6A"/>
    <w:rsid w:val="00582821"/>
    <w:rsid w:val="00584C5D"/>
    <w:rsid w:val="006216FA"/>
    <w:rsid w:val="006237BF"/>
    <w:rsid w:val="006F43D2"/>
    <w:rsid w:val="006F44C9"/>
    <w:rsid w:val="0072033A"/>
    <w:rsid w:val="00725152"/>
    <w:rsid w:val="00761EDA"/>
    <w:rsid w:val="007716E4"/>
    <w:rsid w:val="007A2314"/>
    <w:rsid w:val="007B14A1"/>
    <w:rsid w:val="007C07D8"/>
    <w:rsid w:val="007D0EC6"/>
    <w:rsid w:val="00803007"/>
    <w:rsid w:val="00810388"/>
    <w:rsid w:val="008953A5"/>
    <w:rsid w:val="0089735C"/>
    <w:rsid w:val="008D52CF"/>
    <w:rsid w:val="008E2FA0"/>
    <w:rsid w:val="00912DFF"/>
    <w:rsid w:val="009442BE"/>
    <w:rsid w:val="009F216F"/>
    <w:rsid w:val="00A56B33"/>
    <w:rsid w:val="00BF606C"/>
    <w:rsid w:val="00C6259F"/>
    <w:rsid w:val="00D2109B"/>
    <w:rsid w:val="00D60F3B"/>
    <w:rsid w:val="00D77F44"/>
    <w:rsid w:val="00E7268F"/>
    <w:rsid w:val="00EB0E23"/>
    <w:rsid w:val="00EC5C6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character" w:styleId="Strong">
    <w:name w:val="Strong"/>
    <w:basedOn w:val="DefaultParagraphFont"/>
    <w:uiPriority w:val="22"/>
    <w:qFormat/>
    <w:locked/>
    <w:rsid w:val="0022019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uropa.eu/europass/de"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DB168D" w:rsidP="00DB168D">
          <w:pPr>
            <w:pStyle w:val="9BF4E35295BA4808A107977098D3401D2"/>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DB168D" w:rsidP="00DB168D">
          <w:pPr>
            <w:pStyle w:val="67908C2613794ACB86549542C854C0CC2"/>
          </w:pPr>
          <w:r w:rsidRPr="009F216F">
            <w:rPr>
              <w:rStyle w:val="PlaceholderText"/>
              <w:bCs/>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DB168D" w:rsidP="00DB168D">
          <w:pPr>
            <w:pStyle w:val="5C55B5726F8E46C0ABC71DC35F2501E72"/>
          </w:pPr>
          <w:r w:rsidRPr="00546DB1">
            <w:rPr>
              <w:rStyle w:val="PlaceholderText"/>
            </w:rPr>
            <w:t>Click or tap here to enter text.</w:t>
          </w:r>
        </w:p>
      </w:docPartBody>
    </w:docPart>
    <w:docPart>
      <w:docPartPr>
        <w:name w:val="E48DD8E64A804E77BDE4E10C02F32911"/>
        <w:category>
          <w:name w:val="General"/>
          <w:gallery w:val="placeholder"/>
        </w:category>
        <w:types>
          <w:type w:val="bbPlcHdr"/>
        </w:types>
        <w:behaviors>
          <w:behavior w:val="content"/>
        </w:behaviors>
        <w:guid w:val="{E2AEEE16-67DD-4202-B4BE-A19D5C8579AA}"/>
      </w:docPartPr>
      <w:docPartBody>
        <w:p w:rsidR="008A7C76" w:rsidRDefault="00DB168D" w:rsidP="00DB168D">
          <w:pPr>
            <w:pStyle w:val="E48DD8E64A804E77BDE4E10C02F329112"/>
          </w:pPr>
          <w:r w:rsidRPr="00546DB1">
            <w:rPr>
              <w:rStyle w:val="PlaceholderText"/>
              <w:bCs/>
            </w:rPr>
            <w:t xml:space="preserve">     </w:t>
          </w:r>
        </w:p>
      </w:docPartBody>
    </w:docPart>
    <w:docPart>
      <w:docPartPr>
        <w:name w:val="36301D3606894A0690BD2883E1BF1126"/>
        <w:category>
          <w:name w:val="General"/>
          <w:gallery w:val="placeholder"/>
        </w:category>
        <w:types>
          <w:type w:val="bbPlcHdr"/>
        </w:types>
        <w:behaviors>
          <w:behavior w:val="content"/>
        </w:behaviors>
        <w:guid w:val="{5A3773C3-CAFD-4FB9-A36B-A5B2FA84BA2A}"/>
      </w:docPartPr>
      <w:docPartBody>
        <w:p w:rsidR="008A7C76" w:rsidRDefault="00DB168D" w:rsidP="00DB168D">
          <w:pPr>
            <w:pStyle w:val="36301D3606894A0690BD2883E1BF11262"/>
          </w:pPr>
          <w:r w:rsidRPr="00546DB1">
            <w:rPr>
              <w:rStyle w:val="PlaceholderText"/>
              <w:bCs/>
            </w:rPr>
            <w:t xml:space="preserve">    </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DB168D" w:rsidP="00DB168D">
          <w:pPr>
            <w:pStyle w:val="1087BB5618EE43E98A5732E797DCF4EE2"/>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DB168D" w:rsidP="00DB168D">
          <w:pPr>
            <w:pStyle w:val="FE6C9874556B47B1A65A432926DB0BCE2"/>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DB168D" w:rsidP="00DB168D">
          <w:pPr>
            <w:pStyle w:val="2D9A90DC0280475D996998F2F9FD95D52"/>
          </w:pPr>
          <w:r w:rsidRPr="00BD2312">
            <w:rPr>
              <w:rStyle w:val="PlaceholderText"/>
            </w:rPr>
            <w:t>Click or tap here to enter text.</w:t>
          </w:r>
        </w:p>
      </w:docPartBody>
    </w:docPart>
    <w:docPart>
      <w:docPartPr>
        <w:name w:val="0623C2C4607F4C2C8BD24DBE22928098"/>
        <w:category>
          <w:name w:val="General"/>
          <w:gallery w:val="placeholder"/>
        </w:category>
        <w:types>
          <w:type w:val="bbPlcHdr"/>
        </w:types>
        <w:behaviors>
          <w:behavior w:val="content"/>
        </w:behaviors>
        <w:guid w:val="{5C4E9134-609F-43DB-A770-4216F73802C5}"/>
      </w:docPartPr>
      <w:docPartBody>
        <w:p w:rsidR="008A7C76" w:rsidRDefault="00DB168D" w:rsidP="00DB168D">
          <w:pPr>
            <w:pStyle w:val="0623C2C4607F4C2C8BD24DBE229280982"/>
          </w:pPr>
          <w:r w:rsidRPr="009F216F">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614841" w:rsidRDefault="00DB168D" w:rsidP="00DB168D">
          <w:pPr>
            <w:pStyle w:val="44AECFE6B28A48F3A0A774E0802A2F271"/>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614841" w:rsidRDefault="00DB168D" w:rsidP="00DB168D">
          <w:pPr>
            <w:pStyle w:val="3BF321A2261548CCB9BF40ACF64F09A31"/>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614841" w:rsidRDefault="00DB168D">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614841" w:rsidRDefault="00DB168D" w:rsidP="00DB168D">
          <w:pPr>
            <w:pStyle w:val="6801C21AD23447B88917F1258506DBA11"/>
          </w:pPr>
          <w:r>
            <w:rPr>
              <w:b/>
            </w:rPr>
            <w:t xml:space="preserve">     </w:t>
          </w:r>
        </w:p>
      </w:docPartBody>
    </w:docPart>
    <w:docPart>
      <w:docPartPr>
        <w:name w:val="87E07615A2AC40B6B5866406E0F68F55"/>
        <w:category>
          <w:name w:val="General"/>
          <w:gallery w:val="placeholder"/>
        </w:category>
        <w:types>
          <w:type w:val="bbPlcHdr"/>
        </w:types>
        <w:behaviors>
          <w:behavior w:val="content"/>
        </w:behaviors>
        <w:guid w:val="{892E9814-9365-4E80-B71D-49C50B40048B}"/>
      </w:docPartPr>
      <w:docPartBody>
        <w:p w:rsidR="00176743" w:rsidRDefault="00614841" w:rsidP="00614841">
          <w:pPr>
            <w:pStyle w:val="87E07615A2AC40B6B5866406E0F68F55"/>
          </w:pPr>
          <w:r w:rsidRPr="00111AB6">
            <w:rPr>
              <w:rStyle w:val="PlaceholderText"/>
            </w:rPr>
            <w:t>Click or tap here to enter text.</w:t>
          </w:r>
        </w:p>
      </w:docPartBody>
    </w:docPart>
    <w:docPart>
      <w:docPartPr>
        <w:name w:val="7581A411B18645DDB46BED1325C63264"/>
        <w:category>
          <w:name w:val="General"/>
          <w:gallery w:val="placeholder"/>
        </w:category>
        <w:types>
          <w:type w:val="bbPlcHdr"/>
        </w:types>
        <w:behaviors>
          <w:behavior w:val="content"/>
        </w:behaviors>
        <w:guid w:val="{F20C2B2E-D726-4703-BE3F-53558EEF08F7}"/>
      </w:docPartPr>
      <w:docPartBody>
        <w:p w:rsidR="00176743" w:rsidRDefault="00614841" w:rsidP="00614841">
          <w:pPr>
            <w:pStyle w:val="7581A411B18645DDB46BED1325C63264"/>
          </w:pPr>
          <w:r w:rsidRPr="00111AB6">
            <w:rPr>
              <w:rStyle w:val="PlaceholderText"/>
            </w:rPr>
            <w:t>Click or tap here to enter text.</w:t>
          </w:r>
        </w:p>
      </w:docPartBody>
    </w:docPart>
    <w:docPart>
      <w:docPartPr>
        <w:name w:val="F480431CE1DF47C398360742A541CB84"/>
        <w:category>
          <w:name w:val="General"/>
          <w:gallery w:val="placeholder"/>
        </w:category>
        <w:types>
          <w:type w:val="bbPlcHdr"/>
        </w:types>
        <w:behaviors>
          <w:behavior w:val="content"/>
        </w:behaviors>
        <w:guid w:val="{B966BA1E-7B39-44AE-BC7E-570CA994773B}"/>
      </w:docPartPr>
      <w:docPartBody>
        <w:p w:rsidR="00176743" w:rsidRDefault="00614841" w:rsidP="00614841">
          <w:pPr>
            <w:pStyle w:val="F480431CE1DF47C398360742A541CB84"/>
          </w:pPr>
          <w:r w:rsidRPr="00111AB6">
            <w:rPr>
              <w:rStyle w:val="PlaceholderText"/>
            </w:rPr>
            <w:t>Click or tap here to enter text.</w:t>
          </w:r>
        </w:p>
      </w:docPartBody>
    </w:docPart>
    <w:docPart>
      <w:docPartPr>
        <w:name w:val="9B9942DA07F543039EE0291FEE00F7CC"/>
        <w:category>
          <w:name w:val="General"/>
          <w:gallery w:val="placeholder"/>
        </w:category>
        <w:types>
          <w:type w:val="bbPlcHdr"/>
        </w:types>
        <w:behaviors>
          <w:behavior w:val="content"/>
        </w:behaviors>
        <w:guid w:val="{2A4656F7-84F7-434C-B39B-8C5B886C6AD8}"/>
      </w:docPartPr>
      <w:docPartBody>
        <w:p w:rsidR="00A4495A" w:rsidRDefault="00FF40A7" w:rsidP="00FF40A7">
          <w:pPr>
            <w:pStyle w:val="9B9942DA07F543039EE0291FEE00F7CC"/>
          </w:pPr>
          <w:r w:rsidRPr="00803007">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FE25742"/>
    <w:multiLevelType w:val="multilevel"/>
    <w:tmpl w:val="92FE8F0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817579438">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176743"/>
    <w:rsid w:val="00614841"/>
    <w:rsid w:val="008A7C76"/>
    <w:rsid w:val="008D04E3"/>
    <w:rsid w:val="00A4495A"/>
    <w:rsid w:val="00DB168D"/>
    <w:rsid w:val="00FF40A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FF40A7"/>
    <w:rPr>
      <w:color w:val="288061"/>
    </w:rPr>
  </w:style>
  <w:style w:type="paragraph" w:customStyle="1" w:styleId="87E07615A2AC40B6B5866406E0F68F55">
    <w:name w:val="87E07615A2AC40B6B5866406E0F68F55"/>
    <w:rsid w:val="00614841"/>
  </w:style>
  <w:style w:type="paragraph" w:customStyle="1" w:styleId="7581A411B18645DDB46BED1325C63264">
    <w:name w:val="7581A411B18645DDB46BED1325C63264"/>
    <w:rsid w:val="00614841"/>
  </w:style>
  <w:style w:type="paragraph" w:customStyle="1" w:styleId="F480431CE1DF47C398360742A541CB84">
    <w:name w:val="F480431CE1DF47C398360742A541CB84"/>
    <w:rsid w:val="00614841"/>
  </w:style>
  <w:style w:type="paragraph" w:customStyle="1" w:styleId="44AECFE6B28A48F3A0A774E0802A2F271">
    <w:name w:val="44AECFE6B28A48F3A0A774E0802A2F271"/>
    <w:rsid w:val="00DB168D"/>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1">
    <w:name w:val="3BF321A2261548CCB9BF40ACF64F09A31"/>
    <w:rsid w:val="00DB168D"/>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1">
    <w:name w:val="6801C21AD23447B88917F1258506DBA11"/>
    <w:rsid w:val="00DB168D"/>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2">
    <w:name w:val="1087BB5618EE43E98A5732E797DCF4EE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2">
    <w:name w:val="9BF4E35295BA4808A107977098D3401D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2">
    <w:name w:val="67908C2613794ACB86549542C854C0CC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2">
    <w:name w:val="5C55B5726F8E46C0ABC71DC35F2501E7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E48DD8E64A804E77BDE4E10C02F329112">
    <w:name w:val="E48DD8E64A804E77BDE4E10C02F32911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36301D3606894A0690BD2883E1BF11262">
    <w:name w:val="36301D3606894A0690BD2883E1BF1126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2">
    <w:name w:val="FE6C9874556B47B1A65A432926DB0BCE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2">
    <w:name w:val="2D9A90DC0280475D996998F2F9FD95D5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0623C2C4607F4C2C8BD24DBE229280982">
    <w:name w:val="0623C2C4607F4C2C8BD24DBE229280982"/>
    <w:rsid w:val="00DB168D"/>
    <w:pPr>
      <w:tabs>
        <w:tab w:val="num" w:pos="709"/>
      </w:tabs>
      <w:spacing w:after="240" w:line="240" w:lineRule="auto"/>
      <w:ind w:left="709" w:hanging="709"/>
      <w:jc w:val="both"/>
    </w:pPr>
    <w:rPr>
      <w:rFonts w:ascii="Times New Roman" w:eastAsia="Times New Roman" w:hAnsi="Times New Roman" w:cs="Times New Roman"/>
      <w:sz w:val="24"/>
      <w:szCs w:val="20"/>
      <w:lang w:val="de-DE"/>
    </w:rPr>
  </w:style>
  <w:style w:type="paragraph" w:customStyle="1" w:styleId="9B9942DA07F543039EE0291FEE00F7CC">
    <w:name w:val="9B9942DA07F543039EE0291FEE00F7CC"/>
    <w:rsid w:val="00FF40A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2.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3.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EA5527-7367-4268-9D83-5125C98D0ED2}">
  <ds:schemaRefs/>
</ds:datastoreItem>
</file>

<file path=customXml/itemProps2.xml><?xml version="1.0" encoding="utf-8"?>
<ds:datastoreItem xmlns:ds="http://schemas.openxmlformats.org/officeDocument/2006/customXml" ds:itemID="{1DB72EFA-9A9F-4F5B-AB9B-0434A59B82CF}">
  <ds:schemaRefs/>
</ds:datastoreItem>
</file>

<file path=customXml/itemProps3.xml><?xml version="1.0" encoding="utf-8"?>
<ds:datastoreItem xmlns:ds="http://schemas.openxmlformats.org/officeDocument/2006/customXml" ds:itemID="{4EF90DE6-88B6-4264-9629-4D8DFDFE87D2}">
  <ds:schemaRefs/>
</ds:datastoreItem>
</file>

<file path=customXml/itemProps4.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Eurolook</Template>
  <TotalTime>1</TotalTime>
  <Pages>5</Pages>
  <Words>1412</Words>
  <Characters>8054</Characters>
  <Application>Microsoft Office Word</Application>
  <DocSecurity>0</DocSecurity>
  <PresentationFormat>Microsoft Word 14.0</PresentationFormat>
  <Lines>67</Lines>
  <Paragraphs>18</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FILIPIUK-OLTEANU Bogna (BUDG)</cp:lastModifiedBy>
  <cp:revision>2</cp:revision>
  <dcterms:created xsi:type="dcterms:W3CDTF">2023-05-02T11:19:00Z</dcterms:created>
  <dcterms:modified xsi:type="dcterms:W3CDTF">2023-05-02T11:19:00Z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ies>
</file>