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42669" w14:textId="7D44FD41" w:rsidR="00515E09" w:rsidRPr="00941457" w:rsidRDefault="00F8050C" w:rsidP="003542EC">
      <w:pPr>
        <w:spacing w:after="240" w:line="240" w:lineRule="auto"/>
        <w:jc w:val="center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An Comhghnóthas um Iarnród na hEorpa</w:t>
      </w:r>
    </w:p>
    <w:p w14:paraId="0192755F" w14:textId="71A530B7" w:rsidR="001F08A9" w:rsidRPr="00941457" w:rsidRDefault="001F08A9" w:rsidP="009937EC">
      <w:pPr>
        <w:spacing w:after="24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Foilsiú folúntais le haghaidh phost an Stiúrthóra Feidhmiúcháin</w:t>
      </w:r>
    </w:p>
    <w:p w14:paraId="6AAD6E36" w14:textId="77777777" w:rsidR="001F08A9" w:rsidRPr="00941457" w:rsidRDefault="001F08A9" w:rsidP="003542EC">
      <w:pPr>
        <w:spacing w:after="24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(Gníomhaire Sealadach – Grád AD 14)</w:t>
      </w:r>
    </w:p>
    <w:p w14:paraId="7202CA06" w14:textId="692C1B7F" w:rsidR="001F08A9" w:rsidRPr="00941457" w:rsidRDefault="001F08A9" w:rsidP="003542EC">
      <w:pPr>
        <w:spacing w:after="24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COM/2023/20092</w:t>
      </w:r>
    </w:p>
    <w:p w14:paraId="4224AFF5" w14:textId="77777777" w:rsidR="00054B68" w:rsidRPr="00941457" w:rsidRDefault="00054B68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00D4D40" w14:textId="443808E8" w:rsidR="001F08A9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Cé sinn?</w:t>
      </w:r>
    </w:p>
    <w:p w14:paraId="1EDBEC86" w14:textId="2BD21345" w:rsidR="00F8050C" w:rsidRPr="00F8050C" w:rsidRDefault="00CE1852" w:rsidP="00BA6C84">
      <w:pPr>
        <w:spacing w:after="0" w:line="240" w:lineRule="auto"/>
        <w:contextualSpacing/>
        <w:jc w:val="both"/>
        <w:rPr>
          <w:bCs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Bunaíodh an Comhghnóthas um Iarnród na hEorpa (EU-Rail) le Rialachán (AE) 2021/2085 ón gComhairle lena mbunaítear na Comhghnóthais faoin gclár Fís Eorpach</w:t>
      </w:r>
      <w:r>
        <w:rPr>
          <w:rStyle w:val="FootnoteReference"/>
          <w:rFonts w:ascii="Times New Roman" w:hAnsi="Times New Roman" w:cs="Times New Roman"/>
          <w:bCs/>
        </w:rPr>
        <w:footnoteReference w:id="1"/>
      </w:r>
      <w:r>
        <w:rPr>
          <w:rFonts w:ascii="Times New Roman" w:hAnsi="Times New Roman"/>
        </w:rPr>
        <w:t xml:space="preserve">, rialachán a tháinig i bhfeidhm an 30 Samhain 2021, agus ghlac sé ionad an chomhghnóthais Shift2Rail a bunaíodh le Rialachán (AE) Uimh. 642/2014</w:t>
      </w:r>
      <w:r>
        <w:rPr>
          <w:rStyle w:val="FootnoteReference"/>
          <w:rFonts w:ascii="Times New Roman" w:hAnsi="Times New Roman" w:cs="Times New Roman"/>
          <w:bCs/>
        </w:rPr>
        <w:footnoteReference w:id="2"/>
      </w:r>
      <w:r>
        <w:rPr>
          <w:rFonts w:ascii="Times New Roman" w:hAnsi="Times New Roman"/>
        </w:rPr>
        <w:t xml:space="preserve">.</w:t>
      </w:r>
    </w:p>
    <w:p w14:paraId="760D9AC8" w14:textId="77777777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70C0"/>
        </w:rPr>
      </w:pPr>
    </w:p>
    <w:p w14:paraId="64AEAD9E" w14:textId="465300FD" w:rsidR="00F8050C" w:rsidRPr="00F8050C" w:rsidRDefault="00F8050C" w:rsidP="00BA6C84">
      <w:pPr>
        <w:spacing w:after="0" w:line="240" w:lineRule="auto"/>
        <w:contextualSpacing/>
        <w:jc w:val="both"/>
        <w:rPr>
          <w:bCs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Comhpháirtíocht phríobháideach phoiblí san earnáil iarnróid is ea EU-Rail agus bunaíodh é de bhun Airteagal 187 den Chonradh ar Fheidhmiú an Aontais Eorpaigh.</w:t>
      </w:r>
      <w:r>
        <w:rPr>
          <w:rFonts w:ascii="Times New Roman" w:hAnsi="Times New Roman"/>
        </w:rPr>
        <w:t xml:space="preserve"> </w:t>
      </w:r>
    </w:p>
    <w:p w14:paraId="1C4773DF" w14:textId="77777777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14:paraId="7C34F3F2" w14:textId="19CF554B" w:rsidR="00F8050C" w:rsidRPr="00F8050C" w:rsidRDefault="00F8050C" w:rsidP="00BA6C84">
      <w:pPr>
        <w:spacing w:after="0" w:line="240" w:lineRule="auto"/>
        <w:contextualSpacing/>
        <w:jc w:val="both"/>
        <w:rPr>
          <w:bCs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é is aidhm do EU-Rail líonra iarnróid ardacmhainneachta comhtháite Eorpach a chur ar fáil trí dheireadh a chur le bacainní ar an idir-inoibritheacht agus trí réitigh a sholáthar le haghaidh an chomhtháthaithe iomláin, lena gcumhdaítear bainistíocht tráchta, feithiclí, bonneagar agus seirbhísí agus é d’aidhm aige tionscadail agus nuálaíochtaí a chur á nglacadh agus á n-imscaradh níos tapúla.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Ba cheart go saothródh sé sin an poitéinseal ollmhór atá ann maidir le digiteáil agus uathoibriú chun costais an iompair d’iarnród a laghdú, an acmhainneacht a mhéadú agus an tsolúbthacht agus an iontaofacht a fheabhsú san earnáil iarnróid, agus ba cheart é a bheith bunaithe ar ollstruchtúr córais feidhmiúil tagartha a bheadh comhroinnte ag an earnáil, i gcomhar le Gníomhaireacht Iarnróid an Aontais Eorpaigh.</w:t>
      </w:r>
      <w:r>
        <w:rPr>
          <w:rFonts w:ascii="Times New Roman" w:hAnsi="Times New Roman"/>
        </w:rPr>
        <w:t xml:space="preserve"> </w:t>
      </w:r>
    </w:p>
    <w:p w14:paraId="167F8520" w14:textId="77777777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14:paraId="1480FFE7" w14:textId="7B730424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Trí thógáil ar an dul chun cinn atá déanta san uathoibriú agus sa digiteáil, tá sé d’aidhm ag EU-Rail dlús a chur le taighde, réitigh nuálacha oibríochtúla agus theicneolaíocha a fhorbairt agus a chur in úsáid chun claochlú radacach an chórais iarnróid a bhaint amach mar aon le cuspóirí an Chomhaontaithe Ghlais don Eoraip.</w:t>
      </w:r>
      <w:r>
        <w:rPr>
          <w:rFonts w:ascii="Times New Roman" w:hAnsi="Times New Roman"/>
        </w:rPr>
        <w:t xml:space="preserve"> </w:t>
      </w:r>
    </w:p>
    <w:p w14:paraId="742423CE" w14:textId="6F42DF9C" w:rsidR="00F8050C" w:rsidRDefault="00F8050C" w:rsidP="00CE1852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0032A863" w14:textId="5D2EC471" w:rsidR="005A0A14" w:rsidRPr="005A0A14" w:rsidRDefault="005A0A14" w:rsidP="005A0A14">
      <w:pPr>
        <w:spacing w:after="240" w:line="240" w:lineRule="auto"/>
        <w:jc w:val="both"/>
        <w:rPr>
          <w:bCs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é EUR 600 m, le linn na tréimhse 2021 go 2027, an ranníocaíocht uasta airgeadais ón Aontas Eorpach leis an gComhghnóthas, agus leanfar le cur chun feidhme an tionscadail ar feadh 4 bliana eile ina dhiaidh sin.</w:t>
      </w:r>
    </w:p>
    <w:p w14:paraId="738957E2" w14:textId="754CDF74" w:rsidR="005A0A14" w:rsidRPr="005A0A14" w:rsidRDefault="005A0A14" w:rsidP="005A0A14">
      <w:pPr>
        <w:spacing w:after="240" w:line="240" w:lineRule="auto"/>
        <w:jc w:val="both"/>
        <w:rPr>
          <w:bCs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Tá 29 mball foirne san iomlán ag an gComhghnóthas, iad roinnte idir foirne atá dírithe ar bhainistíocht agus riarachán airgeadais, ar bhainistíocht clár agus tionscadal agus ar chur i gcrích an Cholúin Chórasaigh.</w:t>
      </w:r>
    </w:p>
    <w:p w14:paraId="466CDFF8" w14:textId="6E460104" w:rsidR="00054B68" w:rsidRPr="00941457" w:rsidRDefault="00516AD8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An tairiscint</w:t>
      </w:r>
    </w:p>
    <w:p w14:paraId="6DAFB5AF" w14:textId="4B900DEA" w:rsidR="00F46730" w:rsidRPr="00941457" w:rsidRDefault="009B6A0C" w:rsidP="00F4673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Post Stiúrthóir Feidhmiúcháin an Chomhghnóthais.</w:t>
      </w:r>
    </w:p>
    <w:p w14:paraId="5F0B937D" w14:textId="77E64E93" w:rsidR="00A75266" w:rsidRPr="00A75266" w:rsidRDefault="00A75266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é an Stiúrthóir Feidhmiúcháin an príomhfheidhmeannach atá freagrach as bainistíocht laethúil an Chomhghnóthais i gcomhréir le cinntí an bhoird rialaithe.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Soláthróidh sé nó sí an fhaisnéis uile a theastóidh ón mbord rialaithe chun a chuid feidhmeanna a dhéanamh.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Gan dochar do na hinniúlachtaí atá ag institiúidí an Aontais agus ag an mbord rialaithe faoi seach, ní dhéanfaidh an Stiúrthóir Feidhmiúcháin treoracha a iarraidh ar aon rialtas ná ar aon chomhlacht eile, ná treoracha a ghlacadh uathu.</w:t>
      </w:r>
    </w:p>
    <w:p w14:paraId="5A2614D3" w14:textId="09855129" w:rsidR="00A75266" w:rsidRPr="00A75266" w:rsidRDefault="00A75266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é/í an Stiúrthóir Feidhmiúcháin ionadaí dlíthiúil an Chomhghnóthais.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Beidh sé nó sí cuntasach do bhord rialaithe an Chomhghnóthais.</w:t>
      </w:r>
    </w:p>
    <w:p w14:paraId="01F9CA82" w14:textId="539DCFFB" w:rsidR="00A75266" w:rsidRDefault="00A75266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Cuirfidh an Stiúrthóir Feidhmiúcháin buiséad an Chomhghnóthais chun feidhme agus áiritheoidh sé nó sí go bhfuil comhordú ann idir comhlachtaí agus seirbhísí éagsúla an Chomhghnóthais.</w:t>
      </w:r>
      <w:r>
        <w:rPr>
          <w:rFonts w:ascii="Times New Roman" w:hAnsi="Times New Roman"/>
        </w:rPr>
        <w:t xml:space="preserve"> </w:t>
      </w:r>
    </w:p>
    <w:p w14:paraId="6840BDE0" w14:textId="5CF25E24" w:rsidR="000F2822" w:rsidRDefault="000F2822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Tá an Stiúrthóir Feidhmiúcháin freagrach as clár oibre an Chomhghnóthais a cheapadh agus a chur i gcrích, chun a áirithiú go ngnóthófar leis na spriocanna a leagtar amach thuas, agus gur léiriú iomchuí é ar leasanna éagsúla na gComhaltaí ag an am céanna.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Tá ról ceannasach aige nó aici maidir le hobair leanúnach an Chomhghnóthais a chur in iúl do na páirtithe leasmhara ar fad.</w:t>
      </w:r>
    </w:p>
    <w:p w14:paraId="038EA614" w14:textId="34D62051" w:rsidR="00343F94" w:rsidRPr="00E707C1" w:rsidRDefault="0010782D" w:rsidP="00BA6C84">
      <w:pPr>
        <w:jc w:val="both"/>
        <w:rPr>
          <w:sz w:val="26"/>
          <w:szCs w:val="26"/>
          <w:vertAlign w:val="subscript"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féidir teacht ar thuairisc níos mionsonraithe ar chúraimí an Stiúrthóra Feidhmiúcháin in Airteagal 19 de Rialachán (AE) 2021/2085.</w:t>
      </w:r>
    </w:p>
    <w:p w14:paraId="61C13B2B" w14:textId="73BC995B" w:rsidR="00E53957" w:rsidRPr="00941457" w:rsidRDefault="003542EC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Cad atá á lorg againn? (na critéir roghnúcháin)</w:t>
      </w:r>
    </w:p>
    <w:p w14:paraId="3FC7CD2A" w14:textId="6ED56909" w:rsidR="00E53957" w:rsidRPr="00941457" w:rsidRDefault="00E53957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u w:val="single"/>
          <w:rFonts w:ascii="Times New Roman" w:hAnsi="Times New Roman"/>
        </w:rPr>
        <w:t xml:space="preserve">Scileanna bainistíochta</w:t>
      </w:r>
      <w:r>
        <w:rPr>
          <w:b/>
          <w:u w:val="single"/>
          <w:rFonts w:ascii="Times New Roman" w:hAnsi="Times New Roman"/>
        </w:rPr>
        <w:t xml:space="preserve"> </w:t>
      </w:r>
    </w:p>
    <w:p w14:paraId="27E1EC17" w14:textId="50ABE804" w:rsidR="00A75266" w:rsidRPr="00A75266" w:rsidRDefault="00054B68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Scileanna láidre ceannaireachta, an cumas a bheith i gceannas ar eagraíocht thábhachtach, ar an leibhéal straitéiseach agus bainistíochta oibriúcháin araon, i dtimpeallacht eolaíoch agus oibríochta atá dinimiciúil agus athraitheach.</w:t>
      </w:r>
    </w:p>
    <w:p w14:paraId="49B1F1EC" w14:textId="77777777" w:rsidR="007001F8" w:rsidRDefault="00A75266" w:rsidP="007001F8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Cumas léirithe agus dea-theist maidir le hacmhainní airgeadais agus daonna seirbhíse móire a bhainistiú agus a stiúradh, i gcomhthéacs náisiúnta, Eorpach agus/nó idirnáisiúnta.</w:t>
      </w:r>
      <w:r>
        <w:rPr>
          <w:rFonts w:ascii="Times New Roman" w:hAnsi="Times New Roman"/>
        </w:rPr>
        <w:t xml:space="preserve"> </w:t>
      </w:r>
    </w:p>
    <w:p w14:paraId="09C33EEC" w14:textId="3B7DB0E7" w:rsidR="00E707C1" w:rsidRPr="007001F8" w:rsidRDefault="007001F8" w:rsidP="007001F8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rPr>
          <w:rFonts w:ascii="Times New Roman" w:hAnsi="Times New Roman"/>
        </w:rPr>
        <w:t xml:space="preserve"> </w:t>
      </w:r>
      <w:r>
        <w:tab/>
      </w:r>
      <w:r>
        <w:rPr>
          <w:rFonts w:ascii="Times New Roman" w:hAnsi="Times New Roman"/>
        </w:rPr>
        <w:t xml:space="preserve">Taithí mhaith ar an idirbheartaíocht i dtimpeallacht idirnáisiúnta.</w:t>
      </w:r>
    </w:p>
    <w:p w14:paraId="14A8D20C" w14:textId="32CF8165" w:rsidR="008934EE" w:rsidRDefault="00E707C1" w:rsidP="00E707C1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Bheadh buntáiste ag an té a mbeadh taithí bhainistíochta i dtimpeallacht ilchultúrtha ilteangach aige.</w:t>
      </w:r>
    </w:p>
    <w:p w14:paraId="3F673DA6" w14:textId="77777777" w:rsidR="008934EE" w:rsidRPr="00941457" w:rsidRDefault="008934EE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34FC24C0" w14:textId="5DA3C752" w:rsidR="00E53957" w:rsidRPr="00941457" w:rsidRDefault="009E5E8A" w:rsidP="003542EC">
      <w:pPr>
        <w:spacing w:after="240" w:line="240" w:lineRule="auto"/>
        <w:ind w:left="284" w:hanging="284"/>
        <w:jc w:val="both"/>
        <w:rPr>
          <w:b/>
          <w:rFonts w:ascii="Times New Roman" w:hAnsi="Times New Roman" w:cs="Times New Roman"/>
        </w:rPr>
      </w:pPr>
      <w:r>
        <w:rPr>
          <w:b/>
          <w:u w:val="single"/>
          <w:rFonts w:ascii="Times New Roman" w:hAnsi="Times New Roman"/>
        </w:rPr>
        <w:t xml:space="preserve">Sainscileanna agus taithí</w:t>
      </w:r>
      <w:r>
        <w:rPr>
          <w:b/>
          <w:u w:val="single"/>
          <w:rFonts w:ascii="Times New Roman" w:hAnsi="Times New Roman"/>
        </w:rPr>
        <w:t xml:space="preserve"> </w:t>
      </w:r>
    </w:p>
    <w:p w14:paraId="563F013F" w14:textId="093648E4" w:rsidR="00A75266" w:rsidRPr="00A75266" w:rsidRDefault="00054B68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Tuiscint an-mhaith ar institiúidí an Aontais Eorpaigh agus ar an gcaoi a n-oibríonn agus a n</w:t>
      </w:r>
      <w:r>
        <w:rPr>
          <w:rFonts w:ascii="Times New Roman" w:hAnsi="Times New Roman"/>
        </w:rPr>
        <w:noBreakHyphen/>
      </w:r>
      <w:r>
        <w:rPr>
          <w:rFonts w:ascii="Times New Roman" w:hAnsi="Times New Roman"/>
        </w:rPr>
        <w:t xml:space="preserve">idirghníomhaíonn siad.</w:t>
      </w:r>
    </w:p>
    <w:p w14:paraId="4A1FB18B" w14:textId="02C28463" w:rsidR="00A75266" w:rsidRPr="00A75266" w:rsidRDefault="00A75266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Eolas maith agus/nó taithí ar bheartas iompair iarnróid an Aontais.</w:t>
      </w:r>
    </w:p>
    <w:p w14:paraId="0611EBF5" w14:textId="77777777" w:rsidR="00E707C1" w:rsidRDefault="00A75266" w:rsidP="00E707C1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Bheadh tuiscint mhaith ar thaighde agus ar fhorbairt i réimse an taighde agus na nuálaíochta iarnróid agus/nó iompair ar an leibhéal náisiúnta, idirnáisiúnta nó Eorpach ina bhuntáiste.</w:t>
      </w:r>
    </w:p>
    <w:p w14:paraId="13ED046F" w14:textId="03AC37DD" w:rsidR="003519EB" w:rsidRPr="00866E53" w:rsidRDefault="00E707C1" w:rsidP="00E707C1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rPr>
          <w:rFonts w:ascii="Times New Roman" w:hAnsi="Times New Roman"/>
        </w:rPr>
        <w:t xml:space="preserve">   </w:t>
      </w:r>
      <w:r>
        <w:tab/>
      </w:r>
      <w:r>
        <w:rPr>
          <w:rFonts w:ascii="Times New Roman" w:hAnsi="Times New Roman"/>
        </w:rPr>
        <w:t xml:space="preserve">Bheadh buntáiste ag an té a mbeadh taithí aige i riarachán poiblí náisiúnta, Eorpach nó idirnáisiúnta freisin.</w:t>
      </w:r>
    </w:p>
    <w:p w14:paraId="26047443" w14:textId="77777777" w:rsidR="003519EB" w:rsidRPr="00941457" w:rsidRDefault="003519EB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6F1B6A10" w14:textId="3C65066A" w:rsidR="00E53957" w:rsidRPr="00941457" w:rsidRDefault="009E5E8A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u w:val="single"/>
          <w:rFonts w:ascii="Times New Roman" w:hAnsi="Times New Roman"/>
        </w:rPr>
        <w:t xml:space="preserve">Buanna pearsanta</w:t>
      </w:r>
      <w:r>
        <w:rPr>
          <w:b/>
          <w:u w:val="single"/>
          <w:rFonts w:ascii="Times New Roman" w:hAnsi="Times New Roman"/>
        </w:rPr>
        <w:t xml:space="preserve"> </w:t>
      </w:r>
    </w:p>
    <w:p w14:paraId="6BE33085" w14:textId="3A6E55E9" w:rsidR="00A75266" w:rsidRPr="00A75266" w:rsidRDefault="00054B68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An cumas cumarsáid a dhéanamh go héifeachtúil agus go líofa le páirtithe leasmhara inmheánacha agus seachtracha ar bhealach trédhearcach oscailte, lena n-áirítear cumarsáid leis na meáin, leis an bpobal, le húdaráis idirnáisiúnta, náisiúnta agus áitiúla, le heagraíochta idirnáisiúnta, agus chun ionadaíocht a dhéanamh ar an gComhghnóthas i bhfóraim sheachtracha.</w:t>
      </w:r>
    </w:p>
    <w:p w14:paraId="145F3E24" w14:textId="15883B93" w:rsidR="00A75266" w:rsidRPr="00A75266" w:rsidRDefault="00A75266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Sárscileanna idirphearsanta agus an cumas caidreamh oibre éifeachtach le hinstitiúidí an Aontais Eorpaigh agus le húdaráis inniúla na mBallstát a choinneáil ar bun chun feidhmiú cuí an Chomhghnóthais a áirithiú.</w:t>
      </w:r>
    </w:p>
    <w:p w14:paraId="46B488AB" w14:textId="417241A5" w:rsidR="00E53957" w:rsidRPr="00941457" w:rsidRDefault="00A75266" w:rsidP="00A75266">
      <w:pPr>
        <w:spacing w:after="240" w:line="240" w:lineRule="auto"/>
        <w:ind w:left="284" w:hanging="284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An cumas treoirphrionsabail an Chomhghnóthais maidir le hoscailteacht, trédhearcacht, neamhspleáchas agus barr feabhais eolaíoch a chur chun cinn.</w:t>
      </w:r>
    </w:p>
    <w:p w14:paraId="16EBE20A" w14:textId="623A5866" w:rsidR="003542EC" w:rsidRPr="00941457" w:rsidRDefault="003542EC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Na critéir atá le comhlíonadh ag iarrthóirí (ceanglais incháilitheachta)</w:t>
      </w:r>
    </w:p>
    <w:p w14:paraId="724B4BE8" w14:textId="77777777" w:rsidR="003542EC" w:rsidRPr="00941457" w:rsidRDefault="003542E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ar bhonn na gcritéar foirmiúil seo a leanas amháin, nach mór iad a bheith comhlíonta </w:t>
      </w:r>
      <w:r>
        <w:rPr>
          <w:b/>
          <w:rFonts w:ascii="Times New Roman" w:hAnsi="Times New Roman"/>
        </w:rPr>
        <w:t xml:space="preserve">faoin sprioc</w:t>
      </w:r>
      <w:r>
        <w:rPr>
          <w:b/>
          <w:rFonts w:ascii="Times New Roman" w:hAnsi="Times New Roman"/>
        </w:rPr>
        <w:noBreakHyphen/>
      </w:r>
      <w:r>
        <w:rPr>
          <w:b/>
          <w:rFonts w:ascii="Times New Roman" w:hAnsi="Times New Roman"/>
        </w:rPr>
        <w:t xml:space="preserve">am le hiarratas a dhéanamh</w:t>
      </w:r>
      <w:r>
        <w:rPr>
          <w:rFonts w:ascii="Times New Roman" w:hAnsi="Times New Roman"/>
        </w:rPr>
        <w:t xml:space="preserve">, a chuirfear na hiarrthóirí san áireamh nuair a bheidh an rogha á déanamh:</w:t>
      </w:r>
    </w:p>
    <w:p w14:paraId="4DABFEEA" w14:textId="35E2A662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Náisiúntacht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d’iarrthóirí a bheith ina saoránaigh de Bhallstát den Aontas Eorpach.</w:t>
      </w:r>
    </w:p>
    <w:p w14:paraId="5A5F25C2" w14:textId="77777777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Céim nó dioplóma ollscoile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d’iarrthóirí:</w:t>
      </w:r>
    </w:p>
    <w:p w14:paraId="0F3859A6" w14:textId="725F883F" w:rsidR="003542EC" w:rsidRPr="00941457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leibhéal oideachais a bheith acu is comhionann le cúrsa iomlán ollscoile ar baineadh dioplóma amach dá bharr i gcás ina maireann an ghnáth-thréimhse oideachais ollscoile 4 bliana nó níos mó;</w:t>
      </w:r>
    </w:p>
    <w:p w14:paraId="7FD3E46E" w14:textId="77777777" w:rsidR="003542EC" w:rsidRPr="00941457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</w:t>
      </w:r>
      <w:r>
        <w:tab/>
      </w:r>
      <w:r>
        <w:rPr>
          <w:rFonts w:ascii="Times New Roman" w:hAnsi="Times New Roman"/>
        </w:rPr>
        <w:t xml:space="preserve">sin nó leibhéal oideachais a bheith acu is comhionann le cúrsa iomlán ollscoile ar baineadh dioplóma amach dá bharr agus taithí ghairmiúil iomchuí bliana amháin ar a laghad i gcás ina maireann an ghnáth-thréimhse oideachais ollscoile 3 bliana ar a laghad (ní féidir an bhliain amháin sin de thaithí ghairmiúil a chur san áireamh sa taithí ghairmiúil iarchéime a iarrtar thíos).</w:t>
      </w:r>
    </w:p>
    <w:p w14:paraId="7EEF59D3" w14:textId="55551FA7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Taithí ghairmiúil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d’iarrthóirí taithí ghairmiúil iarchéime 15 bliana</w:t>
      </w:r>
      <w:r>
        <w:rPr>
          <w:rStyle w:val="FootnoteReference"/>
          <w:rFonts w:ascii="Times New Roman" w:hAnsi="Times New Roman" w:cs="Times New Roman"/>
        </w:rPr>
        <w:footnoteReference w:id="3"/>
      </w:r>
      <w:r>
        <w:rPr>
          <w:rFonts w:ascii="Times New Roman" w:hAnsi="Times New Roman"/>
        </w:rPr>
        <w:t xml:space="preserve"> ar a laghad a bheith acu ar leibhéal ar féidir tosú air leis na cáilíochtaí a ndéantar tagairt dóibh thuas.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5 bliana ar a laghad den taithí oibre sin a bheith faighte i réimse ghníomhaíochtaí an Chomhghnóthais.</w:t>
      </w:r>
    </w:p>
    <w:p w14:paraId="3F55FC3F" w14:textId="049BA7FD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Taithí bhainistíochta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5 bliana ar a laghad den taithí ghairmiúil iarchéime a bheith faighte i ról bainistíochta ardleibhéil</w:t>
      </w:r>
      <w:r>
        <w:rPr>
          <w:rStyle w:val="FootnoteReference"/>
          <w:rFonts w:ascii="Times New Roman" w:hAnsi="Times New Roman" w:cs="Times New Roman"/>
        </w:rPr>
        <w:footnoteReference w:id="4"/>
      </w:r>
      <w:r>
        <w:rPr>
          <w:rFonts w:ascii="Times New Roman" w:hAnsi="Times New Roman"/>
        </w:rPr>
        <w:t xml:space="preserve"> i réimse atá ábhartha don phost seo.</w:t>
      </w:r>
    </w:p>
    <w:p w14:paraId="60BADBD2" w14:textId="23FBC378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Teangacha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d’iarrthóirí eolas cuimsitheach a bheith acu ar cheann amháin de theangacha oifigiúla an Aontais Eorpaigh</w:t>
      </w:r>
      <w:r>
        <w:rPr>
          <w:rStyle w:val="FootnoteReference"/>
          <w:rFonts w:ascii="Times New Roman" w:hAnsi="Times New Roman" w:cs="Times New Roman"/>
        </w:rPr>
        <w:footnoteReference w:id="5"/>
      </w:r>
      <w:r>
        <w:rPr>
          <w:rFonts w:ascii="Times New Roman" w:hAnsi="Times New Roman"/>
        </w:rPr>
        <w:t xml:space="preserve"> agus eolas sásúil a bheith acu ar cheann eile de na teangacha oifigiúla sin.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Le linn an agallaimh nó na n-agallamh, deimhneoidh na painéil roghnúcháin an gcomhlíonann iarrthóirí an ceanglas maidir le heolas sásúil ar cheann eile de theangacha oifigiúla an Aontais Eorpaigh.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D’fhéadfaí an t-agallamh nó cuid den agallamh a dhéanamh sa teanga eile sin mar chuid den tástáil chéanna.</w:t>
      </w:r>
    </w:p>
    <w:p w14:paraId="7B8FE672" w14:textId="1095549C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Teorainn aoise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d’iarrthóirí a bheith ábalta, ag an sprioc-am le hiarratais a dhéanamh, an tréimhse oifige iomlán 4 bliana a chur i gcrích sula mbainfidh siad aois scoir amach.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 gcás baill foirne shealadacha de chuid an Aontais Eorpaigh, sainítear gurb í an aois scoir deireadh na míosa ina mbeidh 66 bliana slán ag an duine (féach Airteagal 47 de Choinníollacha Fostaíochta Sheirbhísigh eile an Aontais Eorpaigh</w:t>
      </w:r>
      <w:r>
        <w:rPr>
          <w:rStyle w:val="FootnoteReference"/>
          <w:rFonts w:ascii="Times New Roman" w:hAnsi="Times New Roman" w:cs="Times New Roman"/>
        </w:rPr>
        <w:footnoteReference w:id="6"/>
      </w:r>
      <w:r>
        <w:rPr>
          <w:rFonts w:ascii="Times New Roman" w:hAnsi="Times New Roman"/>
        </w:rPr>
        <w:t xml:space="preserve">).</w:t>
      </w:r>
    </w:p>
    <w:p w14:paraId="2C3E8783" w14:textId="77777777" w:rsidR="001F08A9" w:rsidRPr="00941457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Roghnú agus ceapadh</w:t>
      </w:r>
    </w:p>
    <w:p w14:paraId="75E186BA" w14:textId="6CDD914D" w:rsidR="00E53957" w:rsidRPr="00941457" w:rsidRDefault="00E53957" w:rsidP="003542EC">
      <w:pPr>
        <w:pStyle w:val="Corpsdutexte0"/>
        <w:shd w:val="clear" w:color="auto" w:fill="auto"/>
        <w:spacing w:before="0" w:after="240" w:line="240" w:lineRule="auto"/>
        <w:ind w:firstLine="0"/>
        <w:jc w:val="both"/>
        <w:rPr>
          <w:rStyle w:val="Corpsdutexte"/>
          <w:color w:val="000000"/>
          <w:sz w:val="22"/>
          <w:szCs w:val="22"/>
          <w:rFonts w:ascii="Times New Roman" w:hAnsi="Times New Roman" w:cs="Times New Roman"/>
        </w:rPr>
      </w:pPr>
      <w:r>
        <w:rPr>
          <w:rStyle w:val="Corpsdutexte"/>
          <w:color w:val="000000"/>
          <w:sz w:val="22"/>
          <w:rFonts w:ascii="Times New Roman" w:hAnsi="Times New Roman"/>
        </w:rPr>
        <w:t xml:space="preserve">Is é bord rialaithe an Chomhghnóthais a cheapfaidh an Stiúrthóir Feidhmiúcháin ar bhonn gearrliosta a chuirfidh an Coimisiún Eorpach ar fáil.</w:t>
      </w:r>
    </w:p>
    <w:p w14:paraId="67FA7B1D" w14:textId="4AFFDA38" w:rsidR="00335932" w:rsidRPr="00941457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Chun an gearrliosta sin a thiomsú, eagróidh an Coimisiún Eorpach an roghnú i gcomhréir lena nósanna imeachta roghnúcháin agus earcaíochta (féach an Doiciméad faoin mBeartas maidir le hOifigigh Shinsearacha</w:t>
      </w:r>
      <w:r>
        <w:rPr>
          <w:rStyle w:val="FootnoteReference"/>
          <w:rFonts w:ascii="Times New Roman" w:hAnsi="Times New Roman" w:cs="Times New Roman"/>
        </w:rPr>
        <w:footnoteReference w:id="7"/>
      </w:r>
      <w:r>
        <w:rPr>
          <w:rFonts w:ascii="Times New Roman" w:hAnsi="Times New Roman"/>
        </w:rPr>
        <w:t xml:space="preserve">).</w:t>
      </w:r>
      <w:r>
        <w:rPr>
          <w:rFonts w:ascii="Times New Roman" w:hAnsi="Times New Roman"/>
        </w:rPr>
        <w:t xml:space="preserve"> </w:t>
      </w:r>
    </w:p>
    <w:p w14:paraId="528FC49F" w14:textId="6C2F785A" w:rsidR="002509C7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Mar chuid den phróiseas roghnúcháin seo, i gcomhréir le Rialachán (AE) 2021/2085 ón gComhairle, cuirfidh an Coimisiún Eorpach painéal réamhroghnúcháin ar bun ar a mbeidh ionadaí arna cheapadh ag gach catagóir comhalta den Chomhghnóthas, seachas an tAontas</w:t>
      </w:r>
      <w:r>
        <w:rPr>
          <w:rStyle w:val="FootnoteReference"/>
          <w:rFonts w:ascii="Times New Roman" w:hAnsi="Times New Roman" w:cs="Times New Roman"/>
          <w:sz w:val="20"/>
        </w:rPr>
        <w:footnoteReference w:id="8"/>
      </w:r>
      <w:r>
        <w:rPr>
          <w:rFonts w:ascii="Times New Roman" w:hAnsi="Times New Roman"/>
        </w:rPr>
        <w:t xml:space="preserve">, agus ar a mbeidh breathnóir amháin arna cheapadh ag an mbord rialaithe.</w:t>
      </w:r>
      <w:r>
        <w:rPr>
          <w:rFonts w:ascii="Times New Roman" w:hAnsi="Times New Roman"/>
        </w:rPr>
        <w:t xml:space="preserve"> </w:t>
      </w:r>
    </w:p>
    <w:p w14:paraId="0F51F6F5" w14:textId="41B186DE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Déanfaidh an painéal sin anailísiú ar na hiarratais uile, rachaidh sé ar aghaidh leis an gcéad fhíorú incháilitheachta agus sainaithneoidh sé na hiarrthóirí a bhfuil na próifílí is fearr acu i bhfianaise na gcritéar roghnúcháin a luaitear thuas, iarrthóirí a bhféadfaí cuireadh a thabhairt dóibh agallamh a dhéanamh leis an bpainéal réamhroghnúcháin.</w:t>
      </w:r>
    </w:p>
    <w:p w14:paraId="567BCC4D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Tar éis na n-agallamh sin, tarraingeoidh an painéal réamhroghnúcháin suas a chuid tuairimí agus molfaidh sé liosta iarrthóirí le haghaidh agallaimh eile le Coiste Comhairleach an Choimisiúin Eorpaigh um Cheapacháin (an Coiste um Cheapacháin).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Cuirfidh an Coiste um Cheapacháin na tuairimí ón bpainéal réamhroghnúcháin san áireamh agus é ag cinneadh cé na hiarrthóirí a dtabharfar cuireadh chun agallaimh dóibh.</w:t>
      </w:r>
    </w:p>
    <w:p w14:paraId="665981C2" w14:textId="6F725920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Na hiarrthóirí a dtabharfar cuireadh chun agallaimh leis an gCoiste um Cheapacháin dóibh, glacfaidh siad páirt in ionad measúnaithe bainistíochta a mhairfidh lá iomlán agus a reáchtálfaidh comhairleoirí earcaíochta seachtracha.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Agus torthaí an agallaimh agus tuarascáil an ionaid measúnaithe á gcur san áireamh aige, tiomsóidh an Coiste um Cheapacháin gearrliosta d’iarrthóirí a mheasann sé a bheadh oiriúnach chun feidhmiú mar Stiúrthóir Feidhmiúcháin an Chomhghnóthais um Iarnród na hEorpa.</w:t>
      </w:r>
    </w:p>
    <w:p w14:paraId="12D3DCE0" w14:textId="5417A3CC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An Comhalta nó na Comhaltaí den Choimisiún atá freagrach as an Ard-Stiúrthóireacht a bhfuil caidreamh leis an gComhghnóthas faoina cúram, déanfaidh siad na hiarrthóirí atá ar ghearrliosta an Choiste um Cheapacháin a chur faoi agallamh.</w:t>
      </w:r>
    </w:p>
    <w:p w14:paraId="64CD3857" w14:textId="15A29493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Tar éis na n-agallamh sin, glacfaidh an Coimisiún Eorpach gearrliosta de trí cinn ar a laghad, más féidir, de na hiarrthóirí is oiriúnaí, agus cuirfear an gearrliosta sin in iúl do bhord rialaithe an Chomhghnóthais um Iarnród na hEorpa.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Féadfaidh an bord sin cinneadh a dhéanamh na hiarrthóirí a chur faoi agallamh sula ndéanfaidh sé an Stiúrthóir Feidhmiúcháin a cheapadh as na hiarrthóirí ar ghearrliosta an Choimisiúin.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hionann duine a bheith ar an ngearrliosta sin agus ráthaíocht go gceapfar é.</w:t>
      </w:r>
    </w:p>
    <w:p w14:paraId="2FF75FF0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D’fhéadfaí a iarraidh ar iarrthóirí dul faoi agallaimh agus/nó tástálacha a dhéanamh, sa bhreis orthu siúd a luaitear thuas.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D’fhéadfadh sé go n-iarrfaí orthu freisin ráiteas a dhéanamh os comhair an choiste nó na gcoistí ábhartha de chuid Pharlaimint na hEorpa.</w:t>
      </w:r>
    </w:p>
    <w:p w14:paraId="24F99624" w14:textId="192A9A61" w:rsidR="00431AEB" w:rsidRDefault="00431AEB" w:rsidP="00431AEB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Ba cheart an t-iarrthóir a roghnófar deimhniú bailí imréitigh slándála ó na húdarás náisiúnta slándála a bheith aige nó aici, nó a bheith in ann an deimhniú sin a fháil.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éard atá in imréiteach slándála pearsanta cinneadh riaracháin a dhéantar tar éis grinnfhiosrúchán slándála a chur i gcrích, grinnfhiosrúchán a rinne údarás náisiúnta slándála inniúil an iarrthóra i gcomhréir leis na dlíthe agus na rialacháin náisiúnta slándála is infheidhme, agus lena ndeimhnítear go bhféadfar cead a thabhairt do dhuine aonair rochtain a fháil ar fhaisnéis rúnaicmithe suas le leibhéal áirithe.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(Tabhair do d’aire gur ar iarraidh an fhostóra amháin is féidir tús a chur leis an nós imeachta is gá maidir le himréiteach slándála, agus ní ar iarraidh an iarrthóra).</w:t>
      </w:r>
    </w:p>
    <w:p w14:paraId="1601A64B" w14:textId="12713FF3" w:rsidR="00431AEB" w:rsidRDefault="00431AEB" w:rsidP="00431AEB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Ní bheidh rochtain ag an iarrthóir ar fhaisnéis rúnaicmithe an Aontais Eorpaigh (FRAE) ar an leibhéal CONFIDENTIEL UE/EU CONFIDENTIAL nó os a chionn sin, agus ní fhreastalóidh an t-iarrthóir ar aon chruinniú ag a bpléifear FRAE den sórt sin, go dtí go dtabharfaidh an Ballstát lena mbaineann an t-imréiteach slándála pearsanta agus go gcuirfear an nós imeachta imréitigh i gcrích leis an seisiún faisnéise ó Stiúrthóireacht Slándála an Choimisiúin a cheanglaítear de réir dlí.</w:t>
      </w:r>
    </w:p>
    <w:p w14:paraId="1E2DD29B" w14:textId="41E46C04" w:rsidR="00431AEB" w:rsidRDefault="00431AEB" w:rsidP="00941457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310BA14" w14:textId="77777777" w:rsidR="00703296" w:rsidRDefault="00703296" w:rsidP="00941457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A4B04ED" w14:textId="4E6F4819" w:rsidR="00941457" w:rsidRPr="00941457" w:rsidRDefault="00941457" w:rsidP="00941457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Comhdheiseanna</w:t>
      </w:r>
      <w:r>
        <w:rPr>
          <w:b/>
          <w:rFonts w:ascii="Times New Roman" w:hAnsi="Times New Roman"/>
        </w:rPr>
        <w:t xml:space="preserve"> </w:t>
      </w:r>
    </w:p>
    <w:p w14:paraId="2B08FB00" w14:textId="04A6DD8F" w:rsidR="00941457" w:rsidRPr="00941457" w:rsidRDefault="00941457" w:rsidP="00941457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Tá cuspóir straitéiseach á shaothrú ag an gCoimisiún agus ag an gComhghnóthas an comhionannas inscne a bhaint amach ar gach leibhéal bainistíochta faoi dheireadh a thréimhse oifige reatha agus cuireann siad beartas comhdheiseanna agus neamh-idirdhealaithe i bhfeidhm, i gcomhréir le hAirteagal 1d de na Rialacháin Foirne</w:t>
      </w:r>
      <w:r>
        <w:rPr>
          <w:rStyle w:val="FootnoteReference"/>
          <w:rFonts w:ascii="Times New Roman" w:hAnsi="Times New Roman" w:cs="Times New Roman"/>
        </w:rPr>
        <w:footnoteReference w:id="9"/>
      </w:r>
      <w:r>
        <w:rPr>
          <w:rFonts w:ascii="Times New Roman" w:hAnsi="Times New Roman"/>
        </w:rPr>
        <w:t xml:space="preserve">, lena spreagtar iarratais a d’fhéadfadh cur leis an éagsúlacht, leis an gcomhionannas inscne agus leis an gcothromaíocht gheografach fhoriomlán.</w:t>
      </w:r>
    </w:p>
    <w:p w14:paraId="09950794" w14:textId="0911026D" w:rsidR="006B1671" w:rsidRPr="00941457" w:rsidRDefault="005B116D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Éagsúlacht agus Cuimsiú</w:t>
      </w:r>
      <w:r>
        <w:rPr>
          <w:b/>
          <w:rFonts w:ascii="Times New Roman" w:hAnsi="Times New Roman"/>
        </w:rPr>
        <w:t xml:space="preserve"> </w:t>
      </w:r>
    </w:p>
    <w:p w14:paraId="44C17C93" w14:textId="2DFE0231" w:rsidR="005B116D" w:rsidRPr="00412F66" w:rsidRDefault="005B116D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Aithníonn an Comhghnóthas gur gné thábhachtach spreagtha do dhaoine go leor cothromaíocht shláintiúil oibre agus saoil agus go mbítear ag súil leis go minic obair sholúbtha a bheith mar chuid de thimpeallacht oibre nua-aimseartha.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Mar fhostóir, tá an Comhghnóthas tiomanta do chomhionannas inscne a áirithiú agus idirdhealú a chosc gan beann ar an bhforas.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mór aige iarratais ó na hiarrthóirí cáilithe uile ó chúlraí éagsúla, de gach cumas agus ón mbonn geografach is leithne is féidir i measc Bhallstáit an Aontais.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Chun an comhionannas inscne a chur chun cinn, is mian leis an gComhghnóthas iarratais ó mhná go háirithe a spreagadh.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féidir cúnamh a thabhairt do dhaoine faoi mhíchumas le linn an nós imeachta earcaíochta.</w:t>
      </w:r>
      <w:r>
        <w:rPr>
          <w:rFonts w:ascii="Times New Roman" w:hAnsi="Times New Roman"/>
        </w:rPr>
        <w:t xml:space="preserve"> </w:t>
      </w:r>
    </w:p>
    <w:p w14:paraId="19F8019A" w14:textId="77777777" w:rsidR="006B1671" w:rsidRPr="00941457" w:rsidRDefault="006B1671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Coinníollacha fostaíochta</w:t>
      </w:r>
    </w:p>
    <w:p w14:paraId="5A62314F" w14:textId="75711826" w:rsidR="001C1F92" w:rsidRPr="00941457" w:rsidRDefault="001C1F92" w:rsidP="001C1F92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Leagtar síos na tuarastail agus na coinníollacha fostaíochta i gCoinníollacha Fostaíochta Sheirbhísigh Eile an Aontais Eorpaigh.</w:t>
      </w:r>
      <w:r>
        <w:rPr>
          <w:rFonts w:ascii="Times New Roman" w:hAnsi="Times New Roman"/>
        </w:rPr>
        <w:t xml:space="preserve"> </w:t>
      </w:r>
    </w:p>
    <w:p w14:paraId="040A7EAB" w14:textId="22C5952E" w:rsidR="00F75D74" w:rsidRPr="00941457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Déanfaidh an Comhghnóthas um Iarnród na hEorpa an t-iarrthóir ar éirigh leis a fhostú mar Ghníomhaire Sealadach ag grád AD14.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Rangófar é ag céim 1 nó céim 2 laistigh den ghrád sin, de réir fhad a thaithí oibre roimhe sin.</w:t>
      </w:r>
      <w:r>
        <w:rPr>
          <w:rFonts w:ascii="Times New Roman" w:hAnsi="Times New Roman"/>
        </w:rPr>
        <w:t xml:space="preserve"> </w:t>
      </w:r>
    </w:p>
    <w:p w14:paraId="21AA06DE" w14:textId="28CC0C30" w:rsidR="00F75D74" w:rsidRPr="00941457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Déanfar é a cheapadh le haghaidh tréimhse oifige thosaigh 4 bliana, agus an fhéidearthacht ann síneadh 3 bliana ar a mhéad a chur leis an tréimhse sin de réir an Rialacháin lena mbunaítear an Comhghnóthas.</w:t>
      </w:r>
    </w:p>
    <w:p w14:paraId="12D63497" w14:textId="4826279B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Ba cheart d’iarratasóirí a thabhairt dá n-aire go gceanglaítear faoi Choinníollacha Fostaíochta Sheirbhísigh Eile an Aontais Eorpaigh nach mór do gach ball foirne nua tréimhse phromhaidh 9 mí a chur i gcrích a mbeidh toradh sásúil uirthi.</w:t>
      </w:r>
    </w:p>
    <w:p w14:paraId="3EAC3256" w14:textId="2EE43A1F" w:rsidR="001F08A9" w:rsidRPr="00941457" w:rsidRDefault="001C1F9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í an Bhruiséil, an Bheilg, an áit ina bhfuil an t-ionad oibre.</w:t>
      </w:r>
    </w:p>
    <w:p w14:paraId="474DC449" w14:textId="0087A855" w:rsidR="00CB0E68" w:rsidRPr="008649AA" w:rsidRDefault="00CB0E68" w:rsidP="00CB0E68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Eolas tábhachtach d’iarrthóirí</w:t>
      </w:r>
    </w:p>
    <w:p w14:paraId="0D6FF299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Cuirtear i gcuimhne d’iarrthóirí gur faoi rún atá an obair a dhéanann na painéil roghnúcháin.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Tá cosc ar iarrthóirí dul i dteagmháil, bíodh sé go díreach nó go hindíreach, le comhaltaí na bpainéal féin, agus tá cosc ar dhuine ar bith eile déanamh amhlaidh thar a gceann.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mór aon cheist a sheoladh chuig rúnaíocht an phainéil ábhartha.</w:t>
      </w:r>
    </w:p>
    <w:p w14:paraId="03023E47" w14:textId="03F12231" w:rsidR="00CB0E68" w:rsidRPr="008649AA" w:rsidRDefault="00CB0E68" w:rsidP="00CB0E68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Sonraí pearsanta a chosaint</w:t>
      </w:r>
    </w:p>
    <w:p w14:paraId="081BE391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Áiritheoidh an Coimisiún go bpróiseálfar sonraí pearsanta na n-iarrthóirí de réir mar a cheanglaítear le Rialachán (AE) 2018/1725 ó Pharlaimint na hEorpa agus ón gComhairle</w:t>
      </w:r>
      <w:r>
        <w:rPr>
          <w:rStyle w:val="FootnoteReference"/>
          <w:rFonts w:ascii="Times New Roman" w:hAnsi="Times New Roman" w:cs="Times New Roman"/>
        </w:rPr>
        <w:footnoteReference w:id="10"/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Baineann sé sin go háirithe le rúndacht agus le slándáil na sonraí sin.</w:t>
      </w:r>
    </w:p>
    <w:p w14:paraId="6B0D715B" w14:textId="38C42627" w:rsidR="00F75D74" w:rsidRPr="00941457" w:rsidRDefault="00F75D74" w:rsidP="00F75D74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Neamhspleáchas agus dearbhú leasanna</w:t>
      </w:r>
    </w:p>
    <w:p w14:paraId="7DC2AD1C" w14:textId="2106A7AE" w:rsidR="00F75D74" w:rsidRPr="00941457" w:rsidRDefault="00F75D74" w:rsidP="00F75D74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Sula rachaidh an Stiúrthóir Feidhmiúcháin i mbun an dualgais, beidh sé de cheangal air nó uirthi dearbhú a thabhairt go bhfuil sé/sí tiomanta gníomhú go neamhspleách ar mhaithe leis an bpobal agus dearbhú a thabhairt maidir le haon leas atá aige/aici a d’fhéadfaí a mheas a bheith dochrach dá neamhspleáchas.</w:t>
      </w:r>
    </w:p>
    <w:p w14:paraId="0944E905" w14:textId="355DDE69" w:rsidR="001F08A9" w:rsidRPr="00941457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Nós imeachta maidir le hiarratas a dhéanamh</w:t>
      </w:r>
    </w:p>
    <w:p w14:paraId="33AC2628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Sula gcuirfidh tú d’iarratas isteach, ba cheart duit a sheiceáil go cúramach an gcomhlíonann tú gach ceann de na ceanglais incháilitheachta (‘Na critéir atá le comhlíonadh ag iarrthóirí’), go háirithe iad sin a bhaineann leis na cineálacha dioplómaí, an taithí ghairmiúil ardleibhéil agus an acmhainn teangacha atá ag teastáil.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Má tá aon cheann de na ceanglais incháilitheachta nach gcomhlíonann tú, eisiafar thú go huathoibríoch ón bpróiseas roghnúcháin.</w:t>
      </w:r>
    </w:p>
    <w:p w14:paraId="6E408EFD" w14:textId="77777777" w:rsidR="005927E6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Más mian leat iarratas a dhéanamh, ní mór duit clárú ar an idirlíon ar an suíomh gréasáin seo thíos agus na treoracha maidir le céimeanna éagsúla an phróisis a leanúint:</w:t>
      </w:r>
      <w:r>
        <w:rPr>
          <w:rFonts w:ascii="Times New Roman" w:hAnsi="Times New Roman"/>
        </w:rPr>
        <w:t xml:space="preserve"> </w:t>
      </w:r>
    </w:p>
    <w:p w14:paraId="3DBA8489" w14:textId="77777777" w:rsidR="001F08A9" w:rsidRPr="00941457" w:rsidRDefault="00703296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hyperlink r:id="rId8" w:history="1">
        <w:r>
          <w:rPr>
            <w:rStyle w:val="Hyperlink"/>
            <w:rFonts w:ascii="Times New Roman" w:hAnsi="Times New Roman"/>
          </w:rPr>
          <w:t xml:space="preserve">https://ec.europa.eu/dgs/human-resources/seniormanagementvacancies/</w:t>
        </w:r>
      </w:hyperlink>
    </w:p>
    <w:p w14:paraId="377B42BA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Ní mór seoladh ríomhphoist bailí a bheith agat.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Bainfear úsáid as an seoladh ríomhphoist sin chun a dheimhniú go bhfuil tú cláraithe agus chun dul i dteagmháil leat le linn na gcéimeanna éagsúla den phróiseas.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Dá bhrí sin, coinnigh an Coimisiún Eorpach ar an eolas faoi aon athrú ar do sheoladh ríomhphoist.</w:t>
      </w:r>
    </w:p>
    <w:p w14:paraId="0EBBB3F0" w14:textId="517BE897" w:rsidR="0058564D" w:rsidRPr="00941457" w:rsidRDefault="001F08A9" w:rsidP="0058564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Chun iarratas a dhéanamh, ní mór duit CV a uaslódáil i bhformáid PDF, i bhformáid CV Europass</w:t>
      </w:r>
      <w:r>
        <w:rPr>
          <w:rStyle w:val="FootnoteReference"/>
          <w:rFonts w:ascii="Times New Roman" w:hAnsi="Times New Roman" w:cs="Times New Roman"/>
        </w:rPr>
        <w:footnoteReference w:id="11"/>
      </w:r>
      <w:r>
        <w:rPr>
          <w:rFonts w:ascii="Times New Roman" w:hAnsi="Times New Roman"/>
        </w:rPr>
        <w:t xml:space="preserve"> más féidir é, agus litir inspreagtha a líonadh isteach ar líne (uasmhéid 8 000 carachtar).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Is féidir leat do CV agus do litir inspreagtha a chur isteach in aon cheann de theangacha oifigiúla an Aontais Eorpaigh.</w:t>
      </w:r>
    </w:p>
    <w:p w14:paraId="188CD611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chun do leasa é a chinntiú go bhfuil d’iarratas cruinn, críochnúil agus fírinneach.</w:t>
      </w:r>
    </w:p>
    <w:p w14:paraId="1E1FFB65" w14:textId="77777777" w:rsidR="00CB0E68" w:rsidRPr="008649AA" w:rsidRDefault="00CB0E68" w:rsidP="00CB0E68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Ar chríochnú an chlárúcháin ar líne duit, gheobhaidh tú ríomhphost a dheimhneoidh gur cláraíodh d’iarratas.</w:t>
      </w:r>
      <w:r>
        <w:rPr>
          <w:rFonts w:ascii="Times New Roman" w:hAnsi="Times New Roman"/>
        </w:rPr>
        <w:t xml:space="preserve"> </w:t>
      </w:r>
      <w:r>
        <w:rPr>
          <w:b/>
          <w:rFonts w:ascii="Times New Roman" w:hAnsi="Times New Roman"/>
        </w:rPr>
        <w:t xml:space="preserve">Mura bhfaighidh tú ríomhphost deimhnithe, níor cláraíodh d’iarratas!</w:t>
      </w:r>
    </w:p>
    <w:p w14:paraId="4BFC06F7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Tabhair do d’aire nach féidir monatóireacht a dhéanamh ar dhul chun cinn d’iarratais ar líne.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Rachaidh an Coimisiún Eorpach i dteagmháil go díreach leat maidir le stádas d’iarratais.</w:t>
      </w:r>
    </w:p>
    <w:p w14:paraId="1EA41131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Ní ghlacfar le hiarratais a sheolfar trí ríomhphost.</w:t>
      </w:r>
      <w:r>
        <w:rPr>
          <w:b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Má tá tuilleadh eolais uait nó má bhíonn fadhbanna teicniúla agat, cuir ríomhphost chuig: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br/>
      </w:r>
      <w:hyperlink r:id="rId9" w:history="1">
        <w:r>
          <w:rPr>
            <w:rStyle w:val="Hyperlink"/>
            <w:rFonts w:ascii="Times New Roman" w:hAnsi="Times New Roman"/>
          </w:rPr>
          <w:t xml:space="preserve">HR-MANAGEMENT-ONLINE@ec.europa.eu</w:t>
        </w:r>
      </w:hyperlink>
    </w:p>
    <w:p w14:paraId="17344804" w14:textId="2A9A0285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fútsa atá sé an clárú ar líne a chríochnú in am.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Moltar go láidir duit gan fanacht go dtí cúpla lá roimh an dáta deiridh chun iarratas a dhéanamh, mar go bhféadfadh trácht trom ar an idirlíon nó fadhb a bhaineann leis an nasc idirlín deireadh a chur leis an gclárú ar líne sula mbeadh sé críochnaithe agat, rud a d’fhágfadh go mbeadh ort an próiseas clárúcháin a thosú athuair.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Nuair a bheidh an sprioc-am le hiarratas a chur isteach thart, ní bheidh tú in ann tuilleadh sonraí a chur isteach.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Ní ghlacfar le clárú déanach.</w:t>
      </w:r>
    </w:p>
    <w:p w14:paraId="6E0BFD8E" w14:textId="611C94DD" w:rsidR="00717779" w:rsidRPr="00941457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Dáta deiridh</w:t>
      </w:r>
      <w:r>
        <w:rPr>
          <w:b/>
          <w:rFonts w:ascii="Times New Roman" w:hAnsi="Times New Roman"/>
        </w:rPr>
        <w:t xml:space="preserve"> </w:t>
      </w:r>
    </w:p>
    <w:p w14:paraId="5D0B1E94" w14:textId="677C30FF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 é an </w:t>
      </w:r>
      <w:r>
        <w:rPr>
          <w:b/>
          <w:rFonts w:ascii="Times New Roman" w:hAnsi="Times New Roman"/>
        </w:rPr>
        <w:t xml:space="preserve">15/05/2023, 12.00 meán lae, am na Bruiséile</w:t>
      </w:r>
      <w:r>
        <w:rPr>
          <w:rFonts w:ascii="Times New Roman" w:hAnsi="Times New Roman"/>
        </w:rPr>
        <w:t xml:space="preserve">, an sprioc-am chun clárú. Ní féidir clárú ina dhiaidh sin.</w:t>
      </w:r>
    </w:p>
    <w:sectPr w:rsidR="001F08A9" w:rsidRPr="009414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BBB10" w14:textId="77777777" w:rsidR="003601C5" w:rsidRDefault="003601C5" w:rsidP="00110276">
      <w:pPr>
        <w:spacing w:after="0" w:line="240" w:lineRule="auto"/>
      </w:pPr>
      <w:r>
        <w:separator/>
      </w:r>
    </w:p>
  </w:endnote>
  <w:endnote w:type="continuationSeparator" w:id="0">
    <w:p w14:paraId="2F3E7989" w14:textId="77777777" w:rsidR="003601C5" w:rsidRDefault="003601C5" w:rsidP="0011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6988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DFF3A7" w14:textId="3DE37CF8" w:rsidR="00110276" w:rsidRPr="00174DE3" w:rsidRDefault="00397114" w:rsidP="004B637B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2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4C516" w14:textId="77777777" w:rsidR="003601C5" w:rsidRDefault="003601C5" w:rsidP="00110276">
      <w:pPr>
        <w:spacing w:after="0" w:line="240" w:lineRule="auto"/>
      </w:pPr>
      <w:r>
        <w:separator/>
      </w:r>
    </w:p>
  </w:footnote>
  <w:footnote w:type="continuationSeparator" w:id="0">
    <w:p w14:paraId="5F9D2B03" w14:textId="77777777" w:rsidR="003601C5" w:rsidRDefault="003601C5" w:rsidP="00110276">
      <w:pPr>
        <w:spacing w:after="0" w:line="240" w:lineRule="auto"/>
      </w:pPr>
      <w:r>
        <w:continuationSeparator/>
      </w:r>
    </w:p>
  </w:footnote>
  <w:footnote w:id="1">
    <w:p w14:paraId="663BCC4D" w14:textId="3719968A" w:rsidR="009937EC" w:rsidRPr="00526673" w:rsidRDefault="009937EC" w:rsidP="00526673">
      <w:pPr>
        <w:spacing w:after="0" w:line="240" w:lineRule="auto"/>
        <w:rPr>
          <w:sz w:val="16"/>
          <w:szCs w:val="16"/>
          <w:rFonts w:ascii="Arial" w:hAnsi="Arial" w:cs="Arial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rFonts w:ascii="Times New Roman" w:hAnsi="Times New Roman"/>
        </w:rPr>
        <w:t xml:space="preserve">Rialachán (AE) 2021/2085 ón gComhairle an 19 Samhain 2021 lena mbunaítear na Comhghnóthais faoi Fís Eorpach agus lena n-aisghairtear Rialacháin (CE) Uimh. 219/2007, (AE) Uimh. 557/2014, (AE) Uimh. 558/2014, (AE) Uimh. 559/2014, (AE) Uimh. 560/2014, (AE) Uimh. 561/2014 agus (AE) Uimh. 642/2014 (IO L 427, 30.11.2021, lch. 17)</w:t>
      </w:r>
    </w:p>
  </w:footnote>
  <w:footnote w:id="2">
    <w:p w14:paraId="7668A20E" w14:textId="23E1328A" w:rsidR="00CE1852" w:rsidRPr="00526673" w:rsidRDefault="00CE1852">
      <w:pPr>
        <w:pStyle w:val="FootnoteText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rFonts w:ascii="Times New Roman" w:hAnsi="Times New Roman"/>
        </w:rPr>
        <w:t xml:space="preserve">Rialachán (AE) Uimh. 642/2014 ón gComhairle an 16 Meitheamh 2014 lena mbunaítear an comhghnóthas Shift2Rail (IO L 177, 17.6.2014, lch. 9).</w:t>
      </w:r>
    </w:p>
  </w:footnote>
  <w:footnote w:id="3">
    <w:p w14:paraId="617D2DD6" w14:textId="77777777" w:rsidR="00776E22" w:rsidRPr="004B637B" w:rsidRDefault="00776E22" w:rsidP="00776E22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Ní chuirtear taithí ghairmiúil san áireamh ach amháin más caidreamh oibre iarbhír atá i gceist léi, caidreamh atá sainmhínithe mar fhíorobair a bhfuair an t-iarrthóir pá aisti mar fhostaí (ar aon chineál conartha) nó mar sholáthraí seirbhíse.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Is ar bhonn </w:t>
      </w:r>
      <w:r>
        <w:rPr>
          <w:sz w:val="16"/>
          <w:i/>
          <w:iCs/>
          <w:rFonts w:ascii="Times New Roman" w:hAnsi="Times New Roman"/>
        </w:rPr>
        <w:t xml:space="preserve">pro rata</w:t>
      </w:r>
      <w:r>
        <w:rPr>
          <w:sz w:val="16"/>
          <w:rFonts w:ascii="Times New Roman" w:hAnsi="Times New Roman"/>
        </w:rPr>
        <w:t xml:space="preserve"> a dhéanfar gníomhaíochtaí gairmiúla a rinneadh ar bhonn páirtaimseartha a ríomh, de réir an chéatadáin dheimhnithe de na huaireanta lánaimseartha a d’obair an t-iarrthóir.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Tá saoire mháithreachais/saoire tuismitheora/saoire chun páiste a uchtú san áireamh más faoi chuimsiú conradh oibre atá an tsaoire sin.</w:t>
      </w:r>
      <w:r>
        <w:rPr>
          <w:sz w:val="16"/>
          <w:rFonts w:ascii="Times New Roman" w:hAnsi="Times New Roman"/>
        </w:rPr>
        <w:t xml:space="preserve">  </w:t>
      </w:r>
      <w:r>
        <w:rPr>
          <w:sz w:val="16"/>
          <w:rFonts w:ascii="Times New Roman" w:hAnsi="Times New Roman"/>
        </w:rPr>
        <w:t xml:space="preserve">Déantar dochtúireachtaí a chuntas mar thaithí ghairmiúil, fiú amháin nuair nach dochtúireacht ar pá í, suas le huastréimhse 3 bliana, agus ar choinníoll gur éirigh leis an iarrthóir an dochtúireacht a bhaint amach.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Ní féidir aon tréimhse ar leith a chomhaireamh ach aon uair amháin.</w:t>
      </w:r>
    </w:p>
  </w:footnote>
  <w:footnote w:id="4">
    <w:p w14:paraId="1A544615" w14:textId="07711914" w:rsidR="003542EC" w:rsidRPr="004B637B" w:rsidRDefault="003542EC" w:rsidP="00335932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Maidir leis na blianta uile ina bhfuair na hiarrthóirí taithí bhainistíochta, ba cheart dóibh na nithe seo a leanas a léiriú go soiléir ina curriculum vitae: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(1) teideal agus ról na bpost bainistíochta a bhí acu;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(2) an líon ball foirne a ndearna siad maoirseacht orthu sna poist sin;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(3) méid na mbuiséad a bhainistigh siad;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(4) líon na sraitheanna ordlathais os a gcionn agus faoina mbun;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agus (5) líon a bpiaraí.</w:t>
      </w:r>
    </w:p>
  </w:footnote>
  <w:footnote w:id="5">
    <w:p w14:paraId="2E115737" w14:textId="32BD7AB8" w:rsidR="003542EC" w:rsidRPr="004B637B" w:rsidRDefault="003542EC" w:rsidP="00335932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1" w:history="1">
        <w:r>
          <w:rPr>
            <w:rStyle w:val="Hyperlink"/>
            <w:sz w:val="16"/>
            <w:rFonts w:ascii="Times New Roman" w:hAnsi="Times New Roman"/>
          </w:rPr>
          <w:t xml:space="preserve">https://eur-lex.europa.eu/legal-content/EN/TXT/?uri=CELEX%3A01958R0001-20130701</w:t>
        </w:r>
      </w:hyperlink>
      <w:r>
        <w:rPr>
          <w:sz w:val="16"/>
          <w:rFonts w:ascii="Times New Roman" w:hAnsi="Times New Roman"/>
        </w:rPr>
        <w:t xml:space="preserve"> </w:t>
      </w:r>
    </w:p>
  </w:footnote>
  <w:footnote w:id="6">
    <w:p w14:paraId="6A4BACAC" w14:textId="42F3029B" w:rsidR="003542EC" w:rsidRPr="004B637B" w:rsidRDefault="003542EC" w:rsidP="00335932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2" w:history="1">
        <w:r>
          <w:rPr>
            <w:rStyle w:val="Hyperlink"/>
            <w:sz w:val="16"/>
            <w:rFonts w:ascii="Times New Roman" w:hAnsi="Times New Roman"/>
          </w:rPr>
          <w:t xml:space="preserve">https://eur-lex.europa.eu/legal-content/EN/TXT/?uri=CELEX%3A01962R0031-20140701</w:t>
        </w:r>
      </w:hyperlink>
      <w:r>
        <w:rPr>
          <w:rStyle w:val="Hyperlink"/>
          <w:sz w:val="16"/>
          <w:rFonts w:ascii="Times New Roman" w:hAnsi="Times New Roman"/>
        </w:rPr>
        <w:t xml:space="preserve"> </w:t>
      </w:r>
    </w:p>
  </w:footnote>
  <w:footnote w:id="7">
    <w:p w14:paraId="742C3E90" w14:textId="6D7685CE" w:rsidR="00717779" w:rsidRPr="006E54F4" w:rsidRDefault="00717779" w:rsidP="00D86E6E">
      <w:pPr>
        <w:pStyle w:val="FootnoteText"/>
        <w:ind w:left="284" w:hanging="284"/>
        <w:jc w:val="both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Style w:val="Hyperlink"/>
          <w:u w:val="none"/>
          <w:rFonts w:ascii="Times New Roman" w:hAnsi="Times New Roman"/>
        </w:rPr>
        <w:t xml:space="preserve"> </w:t>
      </w:r>
      <w:r>
        <w:tab/>
      </w:r>
      <w:hyperlink r:id="rId3" w:history="1">
        <w:r>
          <w:rPr>
            <w:rStyle w:val="Hyperlink"/>
            <w:sz w:val="16"/>
            <w:rFonts w:ascii="Times New Roman" w:hAnsi="Times New Roman"/>
          </w:rPr>
          <w:t xml:space="preserve">https://commission.europa.eu/jobs-european-commission/job-opportunities/managers-european-commission_en</w:t>
        </w:r>
      </w:hyperlink>
      <w:r>
        <w:rPr>
          <w:sz w:val="16"/>
          <w:rFonts w:ascii="Times New Roman" w:hAnsi="Times New Roman"/>
        </w:rPr>
        <w:t xml:space="preserve">  (le fáil i mBéarla amháin)</w:t>
      </w:r>
      <w:r>
        <w:rPr>
          <w:sz w:val="16"/>
          <w:rFonts w:ascii="Times New Roman" w:hAnsi="Times New Roman"/>
        </w:rPr>
        <w:t xml:space="preserve"> </w:t>
      </w:r>
    </w:p>
  </w:footnote>
  <w:footnote w:id="8">
    <w:p w14:paraId="15DF06B4" w14:textId="2249541E" w:rsidR="00EF5F0D" w:rsidRPr="002F1B21" w:rsidRDefault="00EF5F0D" w:rsidP="00EF5F0D">
      <w:pPr>
        <w:pStyle w:val="FootnoteText"/>
        <w:ind w:left="284" w:hanging="284"/>
        <w:rPr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</w:rPr>
        <w:footnoteRef/>
      </w:r>
      <w:r>
        <w:rPr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Ciallaíonn comhaltaí seachas an tAontas ‘aon stát rannpháirteach, aon chomhalta príobháideach nó aon eagraíocht idirnáisiúnta eile atá mar chomhalta den Chomhghnóthas’</w:t>
      </w:r>
    </w:p>
  </w:footnote>
  <w:footnote w:id="9">
    <w:p w14:paraId="1291EF11" w14:textId="77777777" w:rsidR="00941457" w:rsidRPr="002F1B21" w:rsidRDefault="00941457" w:rsidP="00941457">
      <w:pPr>
        <w:pStyle w:val="FootnoteText"/>
        <w:ind w:left="284" w:hanging="284"/>
        <w:rPr>
          <w:sz w:val="16"/>
          <w:szCs w:val="16"/>
          <w:rFonts w:ascii="Arial" w:hAnsi="Arial" w:cs="Arial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https://eur-lex.europa.eu/legal-content/EN/TXT/?uri=CELEX%3A01962R0031-20140701</w:t>
      </w:r>
    </w:p>
  </w:footnote>
  <w:footnote w:id="10">
    <w:p w14:paraId="30F5E6E1" w14:textId="77777777" w:rsidR="00CB0E68" w:rsidRPr="004B637B" w:rsidRDefault="00CB0E68" w:rsidP="00CB0E68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Rialachán (AE) 2018/1725 ó Pharlaimint na hEorpa agus ón gComhairle an 23 Deireadh Fómhair 2018 maidir le daoine nádúrtha a chosaint i ndáil le sonraí pearsanta a phróiseáil ag institiúidí, comhlachtaí, oifigí agus gníomhaireachtaí an Aontais agus maidir le saorghluaiseacht sonraí den sórt sin, agus lena n-aisghairtear Rialachán (CE) Uimh. 45/2001 agus Cinneadh Uimh. 1247/2002/CE (IO L 295, 21.11.2018, lch. 39).</w:t>
      </w:r>
    </w:p>
  </w:footnote>
  <w:footnote w:id="11">
    <w:p w14:paraId="7EAF5BFC" w14:textId="2143A1B8" w:rsidR="00176C45" w:rsidRPr="004B637B" w:rsidRDefault="00176C45" w:rsidP="004B637B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Tá eolas faoi conas CV Europass a chruthú le fáil ar líne ag:</w:t>
      </w:r>
      <w:r>
        <w:rPr>
          <w:sz w:val="16"/>
          <w:rFonts w:ascii="Times New Roman" w:hAnsi="Times New Roman"/>
        </w:rPr>
        <w:t xml:space="preserve"> </w:t>
      </w:r>
      <w:hyperlink r:id="rId4" w:history="1">
        <w:r>
          <w:rPr>
            <w:rStyle w:val="Hyperlink"/>
            <w:sz w:val="16"/>
            <w:rFonts w:ascii="Times New Roman" w:hAnsi="Times New Roman"/>
          </w:rPr>
          <w:t xml:space="preserve">https://europa.eu/europass/en/create-europass-cv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6A46"/>
    <w:multiLevelType w:val="hybridMultilevel"/>
    <w:tmpl w:val="961AEFE8"/>
    <w:lvl w:ilvl="0" w:tplc="67B4DC9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787412"/>
    <w:multiLevelType w:val="hybridMultilevel"/>
    <w:tmpl w:val="3C7CC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54FCF"/>
    <w:multiLevelType w:val="hybridMultilevel"/>
    <w:tmpl w:val="6FD470B6"/>
    <w:lvl w:ilvl="0" w:tplc="053AE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BA3"/>
    <w:multiLevelType w:val="hybridMultilevel"/>
    <w:tmpl w:val="FC32C4A4"/>
    <w:lvl w:ilvl="0" w:tplc="050CEC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C1F48"/>
    <w:multiLevelType w:val="hybridMultilevel"/>
    <w:tmpl w:val="315AD5F4"/>
    <w:lvl w:ilvl="0" w:tplc="8F2280D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7141F"/>
    <w:multiLevelType w:val="hybridMultilevel"/>
    <w:tmpl w:val="00924C4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E64E3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Parchment" w:eastAsia="Times New Roman" w:hAnsi="Parchment" w:cs="Parchment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F08A9"/>
    <w:rsid w:val="000006D7"/>
    <w:rsid w:val="00007542"/>
    <w:rsid w:val="00016209"/>
    <w:rsid w:val="00043213"/>
    <w:rsid w:val="00046385"/>
    <w:rsid w:val="00053B22"/>
    <w:rsid w:val="00054B68"/>
    <w:rsid w:val="0006221C"/>
    <w:rsid w:val="00081B31"/>
    <w:rsid w:val="000955F1"/>
    <w:rsid w:val="000F2822"/>
    <w:rsid w:val="0010508E"/>
    <w:rsid w:val="0010782D"/>
    <w:rsid w:val="00110276"/>
    <w:rsid w:val="00114AFF"/>
    <w:rsid w:val="001212E1"/>
    <w:rsid w:val="00137B4B"/>
    <w:rsid w:val="00140E30"/>
    <w:rsid w:val="00141514"/>
    <w:rsid w:val="00174DE3"/>
    <w:rsid w:val="00176C45"/>
    <w:rsid w:val="0018135D"/>
    <w:rsid w:val="001C1F92"/>
    <w:rsid w:val="001C2201"/>
    <w:rsid w:val="001C6B8B"/>
    <w:rsid w:val="001E4DB3"/>
    <w:rsid w:val="001F08A9"/>
    <w:rsid w:val="001F131A"/>
    <w:rsid w:val="00200A79"/>
    <w:rsid w:val="00202605"/>
    <w:rsid w:val="00207183"/>
    <w:rsid w:val="002136B6"/>
    <w:rsid w:val="00223DFE"/>
    <w:rsid w:val="00232375"/>
    <w:rsid w:val="00237AD9"/>
    <w:rsid w:val="002509C7"/>
    <w:rsid w:val="00283DF1"/>
    <w:rsid w:val="00291AAA"/>
    <w:rsid w:val="002B1243"/>
    <w:rsid w:val="002B2E0B"/>
    <w:rsid w:val="002D15B0"/>
    <w:rsid w:val="002D17D3"/>
    <w:rsid w:val="002F0CD7"/>
    <w:rsid w:val="002F1B21"/>
    <w:rsid w:val="00300548"/>
    <w:rsid w:val="00321B1B"/>
    <w:rsid w:val="003256B0"/>
    <w:rsid w:val="00335932"/>
    <w:rsid w:val="00337A3F"/>
    <w:rsid w:val="00343F94"/>
    <w:rsid w:val="003519EB"/>
    <w:rsid w:val="003542EC"/>
    <w:rsid w:val="003601C5"/>
    <w:rsid w:val="00397114"/>
    <w:rsid w:val="003A7AA0"/>
    <w:rsid w:val="003B3CEF"/>
    <w:rsid w:val="003B4B9B"/>
    <w:rsid w:val="003C52B5"/>
    <w:rsid w:val="003E4FB7"/>
    <w:rsid w:val="00404EFD"/>
    <w:rsid w:val="00412F66"/>
    <w:rsid w:val="00431AEB"/>
    <w:rsid w:val="00482E77"/>
    <w:rsid w:val="00482FC7"/>
    <w:rsid w:val="00483E38"/>
    <w:rsid w:val="004B637B"/>
    <w:rsid w:val="004D042F"/>
    <w:rsid w:val="004D133F"/>
    <w:rsid w:val="004E5E43"/>
    <w:rsid w:val="004F1158"/>
    <w:rsid w:val="0050511F"/>
    <w:rsid w:val="00515E09"/>
    <w:rsid w:val="00516AD8"/>
    <w:rsid w:val="00526673"/>
    <w:rsid w:val="00556A58"/>
    <w:rsid w:val="00574F9C"/>
    <w:rsid w:val="0058564D"/>
    <w:rsid w:val="005927E6"/>
    <w:rsid w:val="005A0A14"/>
    <w:rsid w:val="005A0DFE"/>
    <w:rsid w:val="005A7970"/>
    <w:rsid w:val="005B116D"/>
    <w:rsid w:val="005D37E0"/>
    <w:rsid w:val="005E5365"/>
    <w:rsid w:val="005E59A3"/>
    <w:rsid w:val="00603402"/>
    <w:rsid w:val="0060537F"/>
    <w:rsid w:val="00616FC5"/>
    <w:rsid w:val="00623094"/>
    <w:rsid w:val="0063777D"/>
    <w:rsid w:val="00644DAF"/>
    <w:rsid w:val="006850A9"/>
    <w:rsid w:val="0068767A"/>
    <w:rsid w:val="006B1671"/>
    <w:rsid w:val="006E54B6"/>
    <w:rsid w:val="006E54F4"/>
    <w:rsid w:val="006F3CB8"/>
    <w:rsid w:val="007001F8"/>
    <w:rsid w:val="00703296"/>
    <w:rsid w:val="00717779"/>
    <w:rsid w:val="00754C50"/>
    <w:rsid w:val="00763A77"/>
    <w:rsid w:val="00763D5C"/>
    <w:rsid w:val="00776E22"/>
    <w:rsid w:val="007C79B0"/>
    <w:rsid w:val="007E7FE2"/>
    <w:rsid w:val="007F2FCD"/>
    <w:rsid w:val="00805BB3"/>
    <w:rsid w:val="00814484"/>
    <w:rsid w:val="008449B0"/>
    <w:rsid w:val="00850824"/>
    <w:rsid w:val="008510D5"/>
    <w:rsid w:val="00855307"/>
    <w:rsid w:val="008607CB"/>
    <w:rsid w:val="008934EE"/>
    <w:rsid w:val="008A6901"/>
    <w:rsid w:val="008B535A"/>
    <w:rsid w:val="008C2C91"/>
    <w:rsid w:val="008F357B"/>
    <w:rsid w:val="008F5E89"/>
    <w:rsid w:val="00912FCA"/>
    <w:rsid w:val="00916D1E"/>
    <w:rsid w:val="00921BDB"/>
    <w:rsid w:val="009241F8"/>
    <w:rsid w:val="00941457"/>
    <w:rsid w:val="009937EC"/>
    <w:rsid w:val="009A5CCB"/>
    <w:rsid w:val="009B6A0C"/>
    <w:rsid w:val="009E5E8A"/>
    <w:rsid w:val="009E60AD"/>
    <w:rsid w:val="009F18CF"/>
    <w:rsid w:val="00A0727A"/>
    <w:rsid w:val="00A409A2"/>
    <w:rsid w:val="00A47C74"/>
    <w:rsid w:val="00A75266"/>
    <w:rsid w:val="00AB78CA"/>
    <w:rsid w:val="00AB7FFA"/>
    <w:rsid w:val="00AF35E0"/>
    <w:rsid w:val="00AF6197"/>
    <w:rsid w:val="00AF76B9"/>
    <w:rsid w:val="00B008E5"/>
    <w:rsid w:val="00B26BAE"/>
    <w:rsid w:val="00B27BBD"/>
    <w:rsid w:val="00B436BA"/>
    <w:rsid w:val="00B63430"/>
    <w:rsid w:val="00B72210"/>
    <w:rsid w:val="00B8198B"/>
    <w:rsid w:val="00BA6C84"/>
    <w:rsid w:val="00BC4AF9"/>
    <w:rsid w:val="00BD2190"/>
    <w:rsid w:val="00BD5F59"/>
    <w:rsid w:val="00BE5D15"/>
    <w:rsid w:val="00C0509F"/>
    <w:rsid w:val="00C0789F"/>
    <w:rsid w:val="00C40027"/>
    <w:rsid w:val="00C43091"/>
    <w:rsid w:val="00C460C7"/>
    <w:rsid w:val="00C47903"/>
    <w:rsid w:val="00C60B91"/>
    <w:rsid w:val="00C634A5"/>
    <w:rsid w:val="00C84A1E"/>
    <w:rsid w:val="00C863EE"/>
    <w:rsid w:val="00CB0E68"/>
    <w:rsid w:val="00CC467A"/>
    <w:rsid w:val="00CD63AD"/>
    <w:rsid w:val="00CE1852"/>
    <w:rsid w:val="00D0245C"/>
    <w:rsid w:val="00D035E8"/>
    <w:rsid w:val="00D13261"/>
    <w:rsid w:val="00D17155"/>
    <w:rsid w:val="00D20FE9"/>
    <w:rsid w:val="00D35D39"/>
    <w:rsid w:val="00D3740A"/>
    <w:rsid w:val="00D52D4B"/>
    <w:rsid w:val="00D86E6E"/>
    <w:rsid w:val="00D92E76"/>
    <w:rsid w:val="00D97BDA"/>
    <w:rsid w:val="00DA666E"/>
    <w:rsid w:val="00DB65DB"/>
    <w:rsid w:val="00DC04EE"/>
    <w:rsid w:val="00DC4B6F"/>
    <w:rsid w:val="00DC50D9"/>
    <w:rsid w:val="00DE1ACF"/>
    <w:rsid w:val="00DF725E"/>
    <w:rsid w:val="00E018DF"/>
    <w:rsid w:val="00E227C0"/>
    <w:rsid w:val="00E22B3A"/>
    <w:rsid w:val="00E25088"/>
    <w:rsid w:val="00E53957"/>
    <w:rsid w:val="00E70197"/>
    <w:rsid w:val="00E707C1"/>
    <w:rsid w:val="00E76F35"/>
    <w:rsid w:val="00E7743B"/>
    <w:rsid w:val="00E928AF"/>
    <w:rsid w:val="00E96BEE"/>
    <w:rsid w:val="00EB1A74"/>
    <w:rsid w:val="00ED61A6"/>
    <w:rsid w:val="00EE3809"/>
    <w:rsid w:val="00EE6620"/>
    <w:rsid w:val="00EF5F0D"/>
    <w:rsid w:val="00F038E5"/>
    <w:rsid w:val="00F1236F"/>
    <w:rsid w:val="00F26B4B"/>
    <w:rsid w:val="00F46720"/>
    <w:rsid w:val="00F46730"/>
    <w:rsid w:val="00F57EA8"/>
    <w:rsid w:val="00F66B9D"/>
    <w:rsid w:val="00F75D74"/>
    <w:rsid w:val="00F8050C"/>
    <w:rsid w:val="00F82886"/>
    <w:rsid w:val="00FA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F73D16"/>
  <w15:docId w15:val="{1893F5E1-C95C-4523-8062-5B4A52C0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ga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0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0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08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8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276"/>
  </w:style>
  <w:style w:type="paragraph" w:styleId="Footer">
    <w:name w:val="footer"/>
    <w:basedOn w:val="Normal"/>
    <w:link w:val="Foot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276"/>
  </w:style>
  <w:style w:type="paragraph" w:styleId="ListParagraph">
    <w:name w:val="List Paragraph"/>
    <w:aliases w:val="Heading table,Lista 1,body 2,lp1,lp11,List Paragraph1,Bulleted Text,Odstavec se seznamem,Listenabsatz,Listenabsatz1,Lettre d'introduction,Paragrafo elenco,1st level - Bullet List Paragraph,Nad,Odstavec_muj,Dot pt,L"/>
    <w:basedOn w:val="Normal"/>
    <w:link w:val="ListParagraphChar"/>
    <w:uiPriority w:val="34"/>
    <w:qFormat/>
    <w:rsid w:val="00516AD8"/>
    <w:pPr>
      <w:ind w:left="720"/>
      <w:contextualSpacing/>
    </w:pPr>
  </w:style>
  <w:style w:type="paragraph" w:styleId="FootnoteText">
    <w:name w:val="footnote text"/>
    <w:aliases w:val="Schriftart: 9 pt,Schriftart: 10 pt,Schriftart: 8 pt,WB-Fußnotentext,fn,Footnotes,Footnote ak,RSC_WP (footnotes),Footnote Text Char3,Footnote Text Char1 Char1,Footnote Text Char2 Char Char,Footnote Text Char1 Char1 Char Char,FoodNote"/>
    <w:basedOn w:val="Normal"/>
    <w:link w:val="FootnoteTextChar"/>
    <w:uiPriority w:val="99"/>
    <w:unhideWhenUsed/>
    <w:qFormat/>
    <w:rsid w:val="00516A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,RSC_WP (footnotes) Char,Footnote Text Char3 Char,Footnote Text Char1 Char1 Char,FoodNote Char"/>
    <w:basedOn w:val="DefaultParagraphFont"/>
    <w:link w:val="FootnoteText"/>
    <w:uiPriority w:val="99"/>
    <w:qFormat/>
    <w:rsid w:val="00516AD8"/>
    <w:rPr>
      <w:sz w:val="20"/>
      <w:szCs w:val="20"/>
    </w:rPr>
  </w:style>
  <w:style w:type="character" w:styleId="FootnoteReference">
    <w:name w:val="footnote reference"/>
    <w:aliases w:val="Footnote,Footnote symbol,RSC_WP (footnote reference),number,Footnote reference number,note TESI,-E Fußnotenzeichen,SUPERS,Times 10 Point,Exposant 3 Point,Fußnotenzeichen, Exposant 3 Point,Footnote number,Footnote Reference Number"/>
    <w:basedOn w:val="DefaultParagraphFont"/>
    <w:link w:val="SUPERSCharChar"/>
    <w:uiPriority w:val="99"/>
    <w:unhideWhenUsed/>
    <w:qFormat/>
    <w:rsid w:val="00516A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6A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2B5"/>
    <w:rPr>
      <w:color w:val="800080" w:themeColor="followedHyperlink"/>
      <w:u w:val="single"/>
    </w:rPr>
  </w:style>
  <w:style w:type="character" w:customStyle="1" w:styleId="Corpsdutexte">
    <w:name w:val="Corps du texte_"/>
    <w:link w:val="Corpsdutexte0"/>
    <w:uiPriority w:val="99"/>
    <w:locked/>
    <w:rsid w:val="00E53957"/>
    <w:rPr>
      <w:rFonts w:ascii="Arial" w:hAnsi="Arial" w:cs="Arial"/>
      <w:sz w:val="16"/>
      <w:szCs w:val="16"/>
      <w:shd w:val="clear" w:color="auto" w:fill="FFFFFF"/>
    </w:rPr>
  </w:style>
  <w:style w:type="paragraph" w:customStyle="1" w:styleId="Corpsdutexte0">
    <w:name w:val="Corps du texte"/>
    <w:basedOn w:val="Normal"/>
    <w:link w:val="Corpsdutexte"/>
    <w:uiPriority w:val="99"/>
    <w:rsid w:val="00E53957"/>
    <w:pPr>
      <w:widowControl w:val="0"/>
      <w:shd w:val="clear" w:color="auto" w:fill="FFFFFF"/>
      <w:spacing w:before="60" w:after="420" w:line="240" w:lineRule="atLeast"/>
      <w:ind w:hanging="280"/>
      <w:jc w:val="center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921BD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92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aliases w:val="Heading table Char,Lista 1 Char,body 2 Char,lp1 Char,lp11 Char,List Paragraph1 Char,Bulleted Text Char,Odstavec se seznamem Char,Listenabsatz Char,Listenabsatz1 Char,Lettre d'introduction Char,Paragrafo elenco Char,Nad Char,L Char"/>
    <w:link w:val="ListParagraph"/>
    <w:uiPriority w:val="34"/>
    <w:qFormat/>
    <w:rsid w:val="00F8050C"/>
  </w:style>
  <w:style w:type="paragraph" w:customStyle="1" w:styleId="SUPERSCharChar">
    <w:name w:val="SUPERS Char Char"/>
    <w:aliases w:val="Footnote number Char Char,Footnote Char Char,Footnote symbol Char Char,Ref Char Char,de nota al pie Char Char,de nota al pi... Char Char Char Char Char Char Char Char,Voetnootverwijzing Char Char"/>
    <w:basedOn w:val="Normal"/>
    <w:link w:val="FootnoteReference"/>
    <w:uiPriority w:val="99"/>
    <w:rsid w:val="00F8050C"/>
    <w:pPr>
      <w:spacing w:after="160" w:line="240" w:lineRule="exact"/>
    </w:pPr>
    <w:rPr>
      <w:vertAlign w:val="superscript"/>
    </w:rPr>
  </w:style>
  <w:style w:type="paragraph" w:styleId="Revision">
    <w:name w:val="Revision"/>
    <w:hidden/>
    <w:uiPriority w:val="99"/>
    <w:semiHidden/>
    <w:rsid w:val="006E54B6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6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s://ec.europa.eu/dgs/human-resources/seniormanagementvacanc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R-MANAGEMENT-ONLINE@ec.europa.eu" TargetMode="External"/></Relationships>
</file>

<file path=word/_rels/footnotes.xml.rels>&#65279;<?xml version="1.0" encoding="UTF-8" standalone="yes"?>
<Relationships xmlns="http://schemas.openxmlformats.org/package/2006/relationships"><Relationship Id="rId3" Type="http://schemas.openxmlformats.org/officeDocument/2006/relationships/hyperlink" Target="https://commission.europa.eu/jobs-european-commission/job-opportunities/managers-european-commission_ga" TargetMode="External"/><Relationship Id="rId2" Type="http://schemas.openxmlformats.org/officeDocument/2006/relationships/hyperlink" Target="https://eur-lex.europa.eu/legal-content/EN/TXT/?uri=CELEX%3A01962R0031-20140701" TargetMode="External"/><Relationship Id="rId1" Type="http://schemas.openxmlformats.org/officeDocument/2006/relationships/hyperlink" Target="https://eur-lex.europa.eu/legal-content/EN/TXT/?uri=CELEX%3A01958R0001-20130701" TargetMode="External"/><Relationship Id="rId4" Type="http://schemas.openxmlformats.org/officeDocument/2006/relationships/hyperlink" Target="https://europa.eu/europass/en/create-europass-c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9850F-680B-412B-8DDE-8A1EC0845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2417</Words>
  <Characters>13828</Characters>
  <Application>Microsoft Office Word</Application>
  <DocSecurity>0</DocSecurity>
  <Lines>216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HR.C.1</dc:creator>
  <cp:lastModifiedBy>SEMERARO Maria-Rosella (HR)</cp:lastModifiedBy>
  <cp:revision>3</cp:revision>
  <cp:lastPrinted>2023-02-01T14:53:00Z</cp:lastPrinted>
  <dcterms:created xsi:type="dcterms:W3CDTF">2023-03-21T10:42:00Z</dcterms:created>
  <dcterms:modified xsi:type="dcterms:W3CDTF">2023-03-21T10:51:00Z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pdateToken">
    <vt:lpwstr>20</vt:lpwstr>
  </property>
  <property fmtid="{D5CDD505-2E9C-101B-9397-08002B2CF9AE}" pid="3" name="Offisync_ServerID">
    <vt:lpwstr>0d3b22a6-6203-4efc-8e8e-b5279256493b</vt:lpwstr>
  </property>
  <property fmtid="{D5CDD505-2E9C-101B-9397-08002B2CF9AE}" pid="4" name="Jive_LatestUserAccountName">
    <vt:lpwstr>dimitmm</vt:lpwstr>
  </property>
  <property fmtid="{D5CDD505-2E9C-101B-9397-08002B2CF9AE}" pid="5" name="Offisync_ProviderInitializationData">
    <vt:lpwstr>https://webgate.ec.europa.eu/connected</vt:lpwstr>
  </property>
  <property fmtid="{D5CDD505-2E9C-101B-9397-08002B2CF9AE}" pid="6" name="Jive_VersionGuid">
    <vt:lpwstr>b9347931-ee18-4503-8536-8d15c539ee8b</vt:lpwstr>
  </property>
  <property fmtid="{D5CDD505-2E9C-101B-9397-08002B2CF9AE}" pid="7" name="Offisync_UniqueId">
    <vt:lpwstr>162038</vt:lpwstr>
  </property>
  <property fmtid="{D5CDD505-2E9C-101B-9397-08002B2CF9AE}" pid="8" name="Jive_ModifiedButNotPublished">
    <vt:lpwstr>True</vt:lpwstr>
  </property>
  <property fmtid="{D5CDD505-2E9C-101B-9397-08002B2CF9AE}" pid="9" name="Jive_PrevVersionNumber">
    <vt:lpwstr/>
  </property>
  <property fmtid="{D5CDD505-2E9C-101B-9397-08002B2CF9AE}" pid="10" name="Jive_VersionGuid_v2.5">
    <vt:lpwstr/>
  </property>
  <property fmtid="{D5CDD505-2E9C-101B-9397-08002B2CF9AE}" pid="11" name="Jive_LatestFileFullName">
    <vt:lpwstr/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2022-11-24T13:26:05Z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73fce64e-1ebb-44c3-89d2-327f53012331</vt:lpwstr>
  </property>
  <property fmtid="{D5CDD505-2E9C-101B-9397-08002B2CF9AE}" pid="18" name="MSIP_Label_6bd9ddd1-4d20-43f6-abfa-fc3c07406f94_ContentBits">
    <vt:lpwstr>0</vt:lpwstr>
  </property>
</Properties>
</file>