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5DE2" w:rsidRDefault="00045DE2">
      <w:pPr>
        <w:pStyle w:val="BodyText"/>
        <w:rPr>
          <w:rFonts w:ascii="Times New Roman"/>
          <w:sz w:val="20"/>
        </w:rPr>
      </w:pPr>
    </w:p>
    <w:p w:rsidR="00045DE2" w:rsidRDefault="00045DE2">
      <w:pPr>
        <w:pStyle w:val="BodyText"/>
        <w:rPr>
          <w:rFonts w:ascii="Times New Roman"/>
          <w:sz w:val="20"/>
        </w:rPr>
      </w:pPr>
    </w:p>
    <w:p w:rsidR="00045DE2" w:rsidRDefault="00045DE2">
      <w:pPr>
        <w:pStyle w:val="BodyText"/>
        <w:rPr>
          <w:rFonts w:ascii="Times New Roman"/>
          <w:sz w:val="20"/>
        </w:rPr>
      </w:pPr>
    </w:p>
    <w:p w:rsidR="00045DE2" w:rsidRDefault="008F224C">
      <w:pPr>
        <w:spacing w:before="216"/>
        <w:ind w:left="4608" w:right="3599"/>
        <w:jc w:val="center"/>
        <w:rPr>
          <w:rFonts w:ascii="Times New Roman"/>
          <w:b/>
          <w:sz w:val="24"/>
        </w:rPr>
      </w:pPr>
      <w:r>
        <w:rPr>
          <w:noProof/>
          <w:lang w:val="en-GB" w:eastAsia="en-GB"/>
        </w:rPr>
        <w:drawing>
          <wp:anchor distT="0" distB="0" distL="0" distR="0" simplePos="0" relativeHeight="251657216" behindDoc="0" locked="0" layoutInCell="1" allowOverlap="1">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anchor>
        </w:drawing>
      </w:r>
      <w:r>
        <w:rPr>
          <w:rFonts w:ascii="Times New Roman"/>
          <w:b/>
          <w:sz w:val="24"/>
        </w:rPr>
        <w:t>AVIS</w:t>
      </w:r>
      <w:r>
        <w:rPr>
          <w:rFonts w:ascii="Times New Roman"/>
          <w:b/>
          <w:spacing w:val="-6"/>
          <w:sz w:val="24"/>
        </w:rPr>
        <w:t xml:space="preserve"> </w:t>
      </w:r>
      <w:r>
        <w:rPr>
          <w:rFonts w:ascii="Times New Roman"/>
          <w:b/>
          <w:sz w:val="24"/>
        </w:rPr>
        <w:t>DE</w:t>
      </w:r>
      <w:r>
        <w:rPr>
          <w:rFonts w:ascii="Times New Roman"/>
          <w:b/>
          <w:spacing w:val="-5"/>
          <w:sz w:val="24"/>
        </w:rPr>
        <w:t xml:space="preserve"> </w:t>
      </w:r>
      <w:r>
        <w:rPr>
          <w:rFonts w:ascii="Times New Roman"/>
          <w:b/>
          <w:spacing w:val="-2"/>
          <w:sz w:val="24"/>
        </w:rPr>
        <w:t>VACANCE</w:t>
      </w:r>
    </w:p>
    <w:p w:rsidR="00045DE2" w:rsidRDefault="00045DE2">
      <w:pPr>
        <w:pStyle w:val="BodyText"/>
        <w:spacing w:before="2"/>
        <w:rPr>
          <w:rFonts w:ascii="Times New Roman"/>
          <w:b/>
          <w:sz w:val="16"/>
        </w:rPr>
      </w:pPr>
    </w:p>
    <w:p w:rsidR="00045DE2" w:rsidRDefault="008F224C">
      <w:pPr>
        <w:spacing w:before="90"/>
        <w:ind w:left="1126"/>
        <w:rPr>
          <w:rFonts w:ascii="Times New Roman"/>
          <w:b/>
          <w:sz w:val="24"/>
        </w:rPr>
      </w:pPr>
      <w:r>
        <w:rPr>
          <w:rFonts w:ascii="Times New Roman"/>
          <w:b/>
          <w:sz w:val="24"/>
        </w:rPr>
        <w:t>EXPERT</w:t>
      </w:r>
      <w:r>
        <w:rPr>
          <w:rFonts w:ascii="Times New Roman"/>
          <w:b/>
          <w:spacing w:val="-8"/>
          <w:sz w:val="24"/>
        </w:rPr>
        <w:t xml:space="preserve"> </w:t>
      </w:r>
      <w:r>
        <w:rPr>
          <w:rFonts w:ascii="Times New Roman"/>
          <w:b/>
          <w:sz w:val="24"/>
        </w:rPr>
        <w:t>NATIONAL</w:t>
      </w:r>
      <w:r>
        <w:rPr>
          <w:rFonts w:ascii="Times New Roman"/>
          <w:b/>
          <w:spacing w:val="-6"/>
          <w:sz w:val="24"/>
        </w:rPr>
        <w:t xml:space="preserve"> </w:t>
      </w:r>
      <w:r>
        <w:rPr>
          <w:rFonts w:ascii="Times New Roman"/>
          <w:b/>
          <w:sz w:val="24"/>
        </w:rPr>
        <w:t>DETACHE</w:t>
      </w:r>
      <w:r>
        <w:rPr>
          <w:rFonts w:ascii="Times New Roman"/>
          <w:b/>
          <w:spacing w:val="-7"/>
          <w:sz w:val="24"/>
        </w:rPr>
        <w:t xml:space="preserve"> </w:t>
      </w:r>
      <w:r>
        <w:rPr>
          <w:rFonts w:ascii="Times New Roman"/>
          <w:b/>
          <w:sz w:val="24"/>
        </w:rPr>
        <w:t>A</w:t>
      </w:r>
      <w:r>
        <w:rPr>
          <w:rFonts w:ascii="Times New Roman"/>
          <w:b/>
          <w:spacing w:val="-8"/>
          <w:sz w:val="24"/>
        </w:rPr>
        <w:t xml:space="preserve"> </w:t>
      </w:r>
      <w:r>
        <w:rPr>
          <w:rFonts w:ascii="Times New Roman"/>
          <w:b/>
          <w:sz w:val="24"/>
        </w:rPr>
        <w:t>LA</w:t>
      </w:r>
      <w:r>
        <w:rPr>
          <w:rFonts w:ascii="Times New Roman"/>
          <w:b/>
          <w:spacing w:val="-7"/>
          <w:sz w:val="24"/>
        </w:rPr>
        <w:t xml:space="preserve"> </w:t>
      </w:r>
      <w:r>
        <w:rPr>
          <w:rFonts w:ascii="Times New Roman"/>
          <w:b/>
          <w:sz w:val="24"/>
        </w:rPr>
        <w:t>COMMISSION</w:t>
      </w:r>
      <w:r>
        <w:rPr>
          <w:rFonts w:ascii="Times New Roman"/>
          <w:b/>
          <w:spacing w:val="-8"/>
          <w:sz w:val="24"/>
        </w:rPr>
        <w:t xml:space="preserve"> </w:t>
      </w:r>
      <w:r>
        <w:rPr>
          <w:rFonts w:ascii="Times New Roman"/>
          <w:b/>
          <w:spacing w:val="-2"/>
          <w:sz w:val="24"/>
        </w:rPr>
        <w:t>EUROPEENNE</w:t>
      </w:r>
    </w:p>
    <w:p w:rsidR="00045DE2" w:rsidRDefault="00045DE2">
      <w:pPr>
        <w:pStyle w:val="BodyText"/>
        <w:spacing w:after="1"/>
        <w:rPr>
          <w:rFonts w:ascii="Times New Roman"/>
          <w:b/>
          <w:sz w:val="24"/>
        </w:rPr>
      </w:pPr>
    </w:p>
    <w:tbl>
      <w:tblPr>
        <w:tblW w:w="0" w:type="auto"/>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045DE2">
        <w:trPr>
          <w:trHeight w:val="611"/>
        </w:trPr>
        <w:tc>
          <w:tcPr>
            <w:tcW w:w="4359" w:type="dxa"/>
          </w:tcPr>
          <w:p w:rsidR="00045DE2" w:rsidRDefault="008F224C">
            <w:pPr>
              <w:pStyle w:val="TableParagraph"/>
              <w:spacing w:before="1" w:line="274" w:lineRule="exact"/>
              <w:rPr>
                <w:rFonts w:ascii="Times New Roman" w:hAnsi="Times New Roman"/>
                <w:b/>
                <w:sz w:val="24"/>
              </w:rPr>
            </w:pPr>
            <w:r>
              <w:rPr>
                <w:rFonts w:ascii="Times New Roman" w:hAnsi="Times New Roman"/>
                <w:b/>
                <w:sz w:val="24"/>
              </w:rPr>
              <w:t>Intitulé</w:t>
            </w:r>
            <w:r>
              <w:rPr>
                <w:rFonts w:ascii="Times New Roman" w:hAnsi="Times New Roman"/>
                <w:b/>
                <w:spacing w:val="-5"/>
                <w:sz w:val="24"/>
              </w:rPr>
              <w:t xml:space="preserve"> </w:t>
            </w:r>
            <w:r>
              <w:rPr>
                <w:rFonts w:ascii="Times New Roman" w:hAnsi="Times New Roman"/>
                <w:b/>
                <w:sz w:val="24"/>
              </w:rPr>
              <w:t>du</w:t>
            </w:r>
            <w:r>
              <w:rPr>
                <w:rFonts w:ascii="Times New Roman" w:hAnsi="Times New Roman"/>
                <w:b/>
                <w:spacing w:val="-4"/>
                <w:sz w:val="24"/>
              </w:rPr>
              <w:t xml:space="preserve"> </w:t>
            </w:r>
            <w:r>
              <w:rPr>
                <w:rFonts w:ascii="Times New Roman" w:hAnsi="Times New Roman"/>
                <w:b/>
                <w:spacing w:val="-2"/>
                <w:sz w:val="24"/>
              </w:rPr>
              <w:t>poste:</w:t>
            </w:r>
          </w:p>
          <w:p w:rsidR="00045DE2" w:rsidRDefault="008F224C">
            <w:pPr>
              <w:pStyle w:val="TableParagraph"/>
              <w:spacing w:line="274" w:lineRule="exact"/>
              <w:rPr>
                <w:rFonts w:ascii="Times New Roman"/>
                <w:sz w:val="24"/>
              </w:rPr>
            </w:pPr>
            <w:r>
              <w:rPr>
                <w:rFonts w:ascii="Times New Roman"/>
                <w:spacing w:val="-2"/>
                <w:sz w:val="24"/>
              </w:rPr>
              <w:t>(DG-DIR-UNITE)</w:t>
            </w:r>
          </w:p>
        </w:tc>
        <w:tc>
          <w:tcPr>
            <w:tcW w:w="5597" w:type="dxa"/>
          </w:tcPr>
          <w:p w:rsidR="00045DE2" w:rsidRDefault="008F224C">
            <w:pPr>
              <w:pStyle w:val="TableParagraph"/>
              <w:spacing w:before="172"/>
            </w:pPr>
            <w:r>
              <w:t>CNECT</w:t>
            </w:r>
            <w:r>
              <w:rPr>
                <w:spacing w:val="-5"/>
              </w:rPr>
              <w:t xml:space="preserve"> F2</w:t>
            </w:r>
          </w:p>
        </w:tc>
      </w:tr>
      <w:tr w:rsidR="00045DE2">
        <w:trPr>
          <w:trHeight w:val="1977"/>
        </w:trPr>
        <w:tc>
          <w:tcPr>
            <w:tcW w:w="4359" w:type="dxa"/>
            <w:vMerge w:val="restart"/>
          </w:tcPr>
          <w:p w:rsidR="00045DE2" w:rsidRDefault="008F224C">
            <w:pPr>
              <w:pStyle w:val="TableParagraph"/>
              <w:spacing w:line="251" w:lineRule="exact"/>
              <w:rPr>
                <w:rFonts w:ascii="Times New Roman" w:hAnsi="Times New Roman"/>
                <w:b/>
              </w:rPr>
            </w:pPr>
            <w:r>
              <w:rPr>
                <w:rFonts w:ascii="Times New Roman" w:hAnsi="Times New Roman"/>
                <w:b/>
              </w:rPr>
              <w:t>Chef</w:t>
            </w:r>
            <w:r>
              <w:rPr>
                <w:rFonts w:ascii="Times New Roman" w:hAnsi="Times New Roman"/>
                <w:b/>
                <w:spacing w:val="-5"/>
              </w:rPr>
              <w:t xml:space="preserve"> </w:t>
            </w:r>
            <w:r>
              <w:rPr>
                <w:rFonts w:ascii="Times New Roman" w:hAnsi="Times New Roman"/>
                <w:b/>
              </w:rPr>
              <w:t>d’unité</w:t>
            </w:r>
            <w:r>
              <w:rPr>
                <w:rFonts w:ascii="Times New Roman" w:hAnsi="Times New Roman"/>
                <w:b/>
                <w:spacing w:val="-5"/>
              </w:rPr>
              <w:t xml:space="preserve"> </w:t>
            </w:r>
            <w:r>
              <w:rPr>
                <w:rFonts w:ascii="Times New Roman" w:hAnsi="Times New Roman"/>
                <w:b/>
                <w:spacing w:val="-10"/>
              </w:rPr>
              <w:t>:</w:t>
            </w:r>
          </w:p>
          <w:p w:rsidR="00045DE2" w:rsidRDefault="008F224C">
            <w:pPr>
              <w:pStyle w:val="TableParagraph"/>
              <w:spacing w:before="1"/>
              <w:ind w:right="1799"/>
              <w:rPr>
                <w:rFonts w:ascii="Times New Roman" w:hAnsi="Times New Roman"/>
                <w:b/>
              </w:rPr>
            </w:pPr>
            <w:r>
              <w:rPr>
                <w:rFonts w:ascii="Times New Roman" w:hAnsi="Times New Roman"/>
                <w:b/>
              </w:rPr>
              <w:t>Adresse</w:t>
            </w:r>
            <w:r>
              <w:rPr>
                <w:rFonts w:ascii="Times New Roman" w:hAnsi="Times New Roman"/>
                <w:b/>
                <w:spacing w:val="-14"/>
              </w:rPr>
              <w:t xml:space="preserve"> </w:t>
            </w:r>
            <w:r>
              <w:rPr>
                <w:rFonts w:ascii="Times New Roman" w:hAnsi="Times New Roman"/>
                <w:b/>
              </w:rPr>
              <w:t>e-mail</w:t>
            </w:r>
            <w:r>
              <w:rPr>
                <w:rFonts w:ascii="Times New Roman" w:hAnsi="Times New Roman"/>
                <w:b/>
                <w:spacing w:val="-14"/>
              </w:rPr>
              <w:t xml:space="preserve"> </w:t>
            </w:r>
            <w:r>
              <w:rPr>
                <w:rFonts w:ascii="Times New Roman" w:hAnsi="Times New Roman"/>
                <w:b/>
              </w:rPr>
              <w:t>: Téléphone :</w:t>
            </w:r>
          </w:p>
          <w:p w:rsidR="00045DE2" w:rsidRDefault="008F224C">
            <w:pPr>
              <w:pStyle w:val="TableParagraph"/>
              <w:spacing w:before="1"/>
              <w:ind w:right="1050"/>
              <w:rPr>
                <w:rFonts w:ascii="Times New Roman" w:hAnsi="Times New Roman"/>
                <w:b/>
              </w:rPr>
            </w:pPr>
            <w:r>
              <w:rPr>
                <w:rFonts w:ascii="Times New Roman" w:hAnsi="Times New Roman"/>
                <w:b/>
              </w:rPr>
              <w:t>Nombre</w:t>
            </w:r>
            <w:r>
              <w:rPr>
                <w:rFonts w:ascii="Times New Roman" w:hAnsi="Times New Roman"/>
                <w:b/>
                <w:spacing w:val="-13"/>
              </w:rPr>
              <w:t xml:space="preserve"> </w:t>
            </w:r>
            <w:r>
              <w:rPr>
                <w:rFonts w:ascii="Times New Roman" w:hAnsi="Times New Roman"/>
                <w:b/>
              </w:rPr>
              <w:t>de</w:t>
            </w:r>
            <w:r>
              <w:rPr>
                <w:rFonts w:ascii="Times New Roman" w:hAnsi="Times New Roman"/>
                <w:b/>
                <w:spacing w:val="-13"/>
              </w:rPr>
              <w:t xml:space="preserve"> </w:t>
            </w:r>
            <w:r>
              <w:rPr>
                <w:rFonts w:ascii="Times New Roman" w:hAnsi="Times New Roman"/>
                <w:b/>
              </w:rPr>
              <w:t>postes</w:t>
            </w:r>
            <w:r>
              <w:rPr>
                <w:rFonts w:ascii="Times New Roman" w:hAnsi="Times New Roman"/>
                <w:b/>
                <w:spacing w:val="-12"/>
              </w:rPr>
              <w:t xml:space="preserve"> </w:t>
            </w:r>
            <w:r>
              <w:rPr>
                <w:rFonts w:ascii="Times New Roman" w:hAnsi="Times New Roman"/>
                <w:b/>
              </w:rPr>
              <w:t>disponibles: Prise de fonction souhaitée : Durée initiale souhaitée :</w:t>
            </w:r>
          </w:p>
          <w:p w:rsidR="00045DE2" w:rsidRDefault="008F224C">
            <w:pPr>
              <w:pStyle w:val="TableParagraph"/>
              <w:spacing w:line="252" w:lineRule="exact"/>
              <w:rPr>
                <w:rFonts w:ascii="Times New Roman" w:hAnsi="Times New Roman"/>
                <w:b/>
              </w:rPr>
            </w:pPr>
            <w:r>
              <w:rPr>
                <w:rFonts w:ascii="Times New Roman" w:hAnsi="Times New Roman"/>
                <w:b/>
              </w:rPr>
              <w:t>Lieu</w:t>
            </w:r>
            <w:r>
              <w:rPr>
                <w:rFonts w:ascii="Times New Roman" w:hAnsi="Times New Roman"/>
                <w:b/>
                <w:spacing w:val="-6"/>
              </w:rPr>
              <w:t xml:space="preserve"> </w:t>
            </w:r>
            <w:r>
              <w:rPr>
                <w:rFonts w:ascii="Times New Roman" w:hAnsi="Times New Roman"/>
                <w:b/>
              </w:rPr>
              <w:t>d’affectation</w:t>
            </w:r>
            <w:r>
              <w:rPr>
                <w:rFonts w:ascii="Times New Roman" w:hAnsi="Times New Roman"/>
                <w:b/>
                <w:spacing w:val="-6"/>
              </w:rPr>
              <w:t xml:space="preserve"> </w:t>
            </w:r>
            <w:r>
              <w:rPr>
                <w:rFonts w:ascii="Times New Roman" w:hAnsi="Times New Roman"/>
                <w:b/>
                <w:spacing w:val="-10"/>
              </w:rPr>
              <w:t>:</w:t>
            </w:r>
          </w:p>
        </w:tc>
        <w:tc>
          <w:tcPr>
            <w:tcW w:w="5597" w:type="dxa"/>
          </w:tcPr>
          <w:p w:rsidR="00045DE2" w:rsidRPr="008F224C" w:rsidRDefault="008F224C">
            <w:pPr>
              <w:pStyle w:val="TableParagraph"/>
              <w:ind w:right="1236"/>
              <w:rPr>
                <w:lang w:val="en-GB"/>
              </w:rPr>
            </w:pPr>
            <w:r w:rsidRPr="008F224C">
              <w:rPr>
                <w:lang w:val="en-GB"/>
              </w:rPr>
              <w:t xml:space="preserve">Prabhat Agarwal </w:t>
            </w:r>
            <w:hyperlink r:id="rId8">
              <w:r w:rsidRPr="008F224C">
                <w:rPr>
                  <w:color w:val="0000FF"/>
                  <w:spacing w:val="-2"/>
                  <w:u w:val="single" w:color="0000FF"/>
                  <w:lang w:val="en-GB"/>
                </w:rPr>
                <w:t>Prabhat.agarwal@ec.europa.eu</w:t>
              </w:r>
            </w:hyperlink>
          </w:p>
          <w:p w:rsidR="00045DE2" w:rsidRDefault="008F224C">
            <w:pPr>
              <w:pStyle w:val="TableParagraph"/>
            </w:pPr>
            <w:r>
              <w:rPr>
                <w:spacing w:val="-2"/>
              </w:rPr>
              <w:t>+32.2.2987153</w:t>
            </w:r>
          </w:p>
          <w:p w:rsidR="00045DE2" w:rsidRPr="008F224C" w:rsidRDefault="008F224C">
            <w:pPr>
              <w:pStyle w:val="TableParagraph"/>
              <w:rPr>
                <w:rFonts w:ascii="Times New Roman"/>
                <w:b/>
              </w:rPr>
            </w:pPr>
            <w:r w:rsidRPr="008F224C">
              <w:rPr>
                <w:rFonts w:ascii="Times New Roman"/>
                <w:b/>
              </w:rPr>
              <w:t>04</w:t>
            </w:r>
            <w:bookmarkStart w:id="0" w:name="_GoBack"/>
            <w:bookmarkEnd w:id="0"/>
          </w:p>
          <w:p w:rsidR="00045DE2" w:rsidRDefault="008F224C">
            <w:pPr>
              <w:pStyle w:val="TableParagraph"/>
              <w:rPr>
                <w:rFonts w:ascii="Times New Roman"/>
                <w:b/>
              </w:rPr>
            </w:pPr>
            <w:r>
              <w:t>3e</w:t>
            </w:r>
            <w:r>
              <w:rPr>
                <w:spacing w:val="2"/>
              </w:rPr>
              <w:t xml:space="preserve"> </w:t>
            </w:r>
            <w:r>
              <w:rPr>
                <w:rFonts w:ascii="Times New Roman"/>
                <w:b/>
              </w:rPr>
              <w:t>trimestre</w:t>
            </w:r>
            <w:r>
              <w:rPr>
                <w:rFonts w:ascii="Times New Roman"/>
                <w:b/>
                <w:spacing w:val="-3"/>
              </w:rPr>
              <w:t xml:space="preserve"> </w:t>
            </w:r>
            <w:r>
              <w:rPr>
                <w:rFonts w:ascii="Times New Roman"/>
                <w:b/>
              </w:rPr>
              <w:t>20</w:t>
            </w:r>
            <w:r>
              <w:t>23</w:t>
            </w:r>
            <w:r>
              <w:rPr>
                <w:spacing w:val="1"/>
              </w:rPr>
              <w:t xml:space="preserve"> </w:t>
            </w:r>
            <w:r>
              <w:rPr>
                <w:rFonts w:ascii="Times New Roman"/>
                <w:b/>
                <w:spacing w:val="-10"/>
                <w:vertAlign w:val="superscript"/>
              </w:rPr>
              <w:t>1</w:t>
            </w:r>
          </w:p>
          <w:p w:rsidR="00045DE2" w:rsidRDefault="008F224C">
            <w:pPr>
              <w:pStyle w:val="TableParagraph"/>
              <w:rPr>
                <w:rFonts w:ascii="Times New Roman"/>
                <w:b/>
              </w:rPr>
            </w:pPr>
            <w:r>
              <w:t>2</w:t>
            </w:r>
            <w:r>
              <w:rPr>
                <w:spacing w:val="6"/>
              </w:rPr>
              <w:t xml:space="preserve"> </w:t>
            </w:r>
            <w:r>
              <w:rPr>
                <w:rFonts w:ascii="Times New Roman"/>
                <w:b/>
                <w:spacing w:val="-2"/>
              </w:rPr>
              <w:t>an(s</w:t>
            </w:r>
            <w:r>
              <w:rPr>
                <w:rFonts w:ascii="Times New Roman"/>
                <w:b/>
                <w:spacing w:val="-2"/>
                <w:vertAlign w:val="superscript"/>
              </w:rPr>
              <w:t>)1</w:t>
            </w:r>
          </w:p>
          <w:p w:rsidR="00045DE2" w:rsidRDefault="008F224C">
            <w:pPr>
              <w:pStyle w:val="TableParagraph"/>
              <w:spacing w:before="2"/>
              <w:rPr>
                <w:rFonts w:ascii="Times New Roman" w:hAnsi="Times New Roman"/>
                <w:b/>
              </w:rPr>
            </w:pPr>
            <w:r>
              <w:rPr>
                <w:rFonts w:ascii="MS Gothic" w:hAnsi="MS Gothic"/>
              </w:rPr>
              <w:t>☑</w:t>
            </w:r>
            <w:r>
              <w:rPr>
                <w:rFonts w:ascii="MS Gothic" w:hAnsi="MS Gothic"/>
                <w:spacing w:val="-57"/>
              </w:rPr>
              <w:t xml:space="preserve"> </w:t>
            </w:r>
            <w:r>
              <w:rPr>
                <w:rFonts w:ascii="Times New Roman" w:hAnsi="Times New Roman"/>
                <w:b/>
              </w:rPr>
              <w:t>Bruxelles</w:t>
            </w:r>
            <w:r>
              <w:rPr>
                <w:rFonts w:ascii="Times New Roman" w:hAnsi="Times New Roman"/>
                <w:b/>
                <w:spacing w:val="49"/>
              </w:rPr>
              <w:t xml:space="preserve"> </w:t>
            </w:r>
            <w:r>
              <w:rPr>
                <w:rFonts w:ascii="Wingdings 2" w:hAnsi="Wingdings 2"/>
              </w:rPr>
              <w:t></w:t>
            </w:r>
            <w:r>
              <w:rPr>
                <w:rFonts w:ascii="Times New Roman" w:hAnsi="Times New Roman"/>
                <w:spacing w:val="-2"/>
              </w:rPr>
              <w:t xml:space="preserve"> </w:t>
            </w:r>
            <w:r>
              <w:rPr>
                <w:rFonts w:ascii="Times New Roman" w:hAnsi="Times New Roman"/>
                <w:b/>
              </w:rPr>
              <w:t>Luxembourg</w:t>
            </w:r>
            <w:r>
              <w:rPr>
                <w:rFonts w:ascii="Times New Roman" w:hAnsi="Times New Roman"/>
                <w:b/>
                <w:spacing w:val="51"/>
              </w:rPr>
              <w:t xml:space="preserve"> </w:t>
            </w:r>
            <w:r>
              <w:rPr>
                <w:rFonts w:ascii="Wingdings 2" w:hAnsi="Wingdings 2"/>
              </w:rPr>
              <w:t></w:t>
            </w:r>
            <w:r>
              <w:rPr>
                <w:rFonts w:ascii="Times New Roman" w:hAnsi="Times New Roman"/>
                <w:spacing w:val="-2"/>
              </w:rPr>
              <w:t xml:space="preserve"> </w:t>
            </w:r>
            <w:r>
              <w:rPr>
                <w:rFonts w:ascii="Times New Roman" w:hAnsi="Times New Roman"/>
              </w:rPr>
              <w:t>A</w:t>
            </w:r>
            <w:r>
              <w:rPr>
                <w:rFonts w:ascii="Times New Roman" w:hAnsi="Times New Roman"/>
                <w:b/>
              </w:rPr>
              <w:t>utre:</w:t>
            </w:r>
            <w:r>
              <w:rPr>
                <w:rFonts w:ascii="Times New Roman" w:hAnsi="Times New Roman"/>
                <w:b/>
                <w:spacing w:val="-4"/>
              </w:rPr>
              <w:t xml:space="preserve"> </w:t>
            </w:r>
            <w:r>
              <w:rPr>
                <w:rFonts w:ascii="Times New Roman" w:hAnsi="Times New Roman"/>
                <w:b/>
                <w:spacing w:val="-2"/>
              </w:rPr>
              <w:t>……………..</w:t>
            </w:r>
          </w:p>
        </w:tc>
      </w:tr>
      <w:tr w:rsidR="00045DE2">
        <w:trPr>
          <w:trHeight w:val="544"/>
        </w:trPr>
        <w:tc>
          <w:tcPr>
            <w:tcW w:w="4359" w:type="dxa"/>
            <w:vMerge/>
            <w:tcBorders>
              <w:top w:val="nil"/>
            </w:tcBorders>
          </w:tcPr>
          <w:p w:rsidR="00045DE2" w:rsidRDefault="00045DE2">
            <w:pPr>
              <w:rPr>
                <w:sz w:val="2"/>
                <w:szCs w:val="2"/>
              </w:rPr>
            </w:pPr>
          </w:p>
        </w:tc>
        <w:tc>
          <w:tcPr>
            <w:tcW w:w="5597" w:type="dxa"/>
          </w:tcPr>
          <w:p w:rsidR="00045DE2" w:rsidRDefault="008F224C">
            <w:pPr>
              <w:pStyle w:val="TableParagraph"/>
              <w:tabs>
                <w:tab w:val="left" w:pos="2803"/>
                <w:tab w:val="left" w:pos="3276"/>
              </w:tabs>
              <w:spacing w:before="130"/>
              <w:rPr>
                <w:rFonts w:ascii="Times New Roman" w:hAnsi="Times New Roman"/>
                <w:b/>
              </w:rPr>
            </w:pPr>
            <w:r>
              <w:rPr>
                <w:rFonts w:ascii="MS Gothic" w:hAnsi="MS Gothic"/>
              </w:rPr>
              <w:t>☑</w:t>
            </w:r>
            <w:r>
              <w:rPr>
                <w:rFonts w:ascii="MS Gothic" w:hAnsi="MS Gothic"/>
                <w:spacing w:val="-60"/>
              </w:rPr>
              <w:t xml:space="preserve"> </w:t>
            </w:r>
            <w:r>
              <w:rPr>
                <w:rFonts w:ascii="Times New Roman" w:hAnsi="Times New Roman"/>
                <w:b/>
              </w:rPr>
              <w:t>Avec</w:t>
            </w:r>
            <w:r>
              <w:rPr>
                <w:rFonts w:ascii="Times New Roman" w:hAnsi="Times New Roman"/>
                <w:b/>
                <w:spacing w:val="-4"/>
              </w:rPr>
              <w:t xml:space="preserve"> </w:t>
            </w:r>
            <w:r>
              <w:rPr>
                <w:rFonts w:ascii="Times New Roman" w:hAnsi="Times New Roman"/>
                <w:b/>
                <w:spacing w:val="-2"/>
              </w:rPr>
              <w:t>indemnités</w:t>
            </w:r>
            <w:r>
              <w:rPr>
                <w:rFonts w:ascii="Times New Roman" w:hAnsi="Times New Roman"/>
                <w:b/>
              </w:rPr>
              <w:tab/>
            </w:r>
            <w:r>
              <w:rPr>
                <w:rFonts w:ascii="Wingdings 2" w:hAnsi="Wingdings 2"/>
                <w:spacing w:val="-10"/>
              </w:rPr>
              <w:t></w:t>
            </w:r>
            <w:r>
              <w:rPr>
                <w:rFonts w:ascii="Times New Roman" w:hAnsi="Times New Roman"/>
              </w:rPr>
              <w:tab/>
            </w:r>
            <w:r>
              <w:rPr>
                <w:rFonts w:ascii="Times New Roman" w:hAnsi="Times New Roman"/>
                <w:b/>
              </w:rPr>
              <w:t>Sans</w:t>
            </w:r>
            <w:r>
              <w:rPr>
                <w:rFonts w:ascii="Times New Roman" w:hAnsi="Times New Roman"/>
                <w:b/>
                <w:spacing w:val="-6"/>
              </w:rPr>
              <w:t xml:space="preserve"> </w:t>
            </w:r>
            <w:r>
              <w:rPr>
                <w:rFonts w:ascii="Times New Roman" w:hAnsi="Times New Roman"/>
                <w:b/>
                <w:spacing w:val="-2"/>
              </w:rPr>
              <w:t>frais</w:t>
            </w:r>
          </w:p>
        </w:tc>
      </w:tr>
      <w:tr w:rsidR="00045DE2">
        <w:trPr>
          <w:trHeight w:val="2113"/>
        </w:trPr>
        <w:tc>
          <w:tcPr>
            <w:tcW w:w="9956" w:type="dxa"/>
            <w:gridSpan w:val="2"/>
          </w:tcPr>
          <w:p w:rsidR="00045DE2" w:rsidRDefault="008F224C">
            <w:pPr>
              <w:pStyle w:val="TableParagraph"/>
              <w:spacing w:before="171"/>
              <w:rPr>
                <w:rFonts w:ascii="Times New Roman" w:hAnsi="Times New Roman"/>
                <w:b/>
              </w:rPr>
            </w:pPr>
            <w:r>
              <w:rPr>
                <w:rFonts w:ascii="Times New Roman" w:hAnsi="Times New Roman"/>
                <w:b/>
              </w:rPr>
              <w:t>Cet</w:t>
            </w:r>
            <w:r>
              <w:rPr>
                <w:rFonts w:ascii="Times New Roman" w:hAnsi="Times New Roman"/>
                <w:b/>
                <w:spacing w:val="-3"/>
              </w:rPr>
              <w:t xml:space="preserve"> </w:t>
            </w:r>
            <w:r>
              <w:rPr>
                <w:rFonts w:ascii="Times New Roman" w:hAnsi="Times New Roman"/>
                <w:b/>
              </w:rPr>
              <w:t>avis</w:t>
            </w:r>
            <w:r>
              <w:rPr>
                <w:rFonts w:ascii="Times New Roman" w:hAnsi="Times New Roman"/>
                <w:b/>
                <w:spacing w:val="-3"/>
              </w:rPr>
              <w:t xml:space="preserve"> </w:t>
            </w:r>
            <w:r>
              <w:rPr>
                <w:rFonts w:ascii="Times New Roman" w:hAnsi="Times New Roman"/>
                <w:b/>
              </w:rPr>
              <w:t>est</w:t>
            </w:r>
            <w:r>
              <w:rPr>
                <w:rFonts w:ascii="Times New Roman" w:hAnsi="Times New Roman"/>
                <w:b/>
                <w:spacing w:val="-2"/>
              </w:rPr>
              <w:t xml:space="preserve"> </w:t>
            </w:r>
            <w:r>
              <w:rPr>
                <w:rFonts w:ascii="Times New Roman" w:hAnsi="Times New Roman"/>
                <w:b/>
              </w:rPr>
              <w:t>également</w:t>
            </w:r>
            <w:r>
              <w:rPr>
                <w:rFonts w:ascii="Times New Roman" w:hAnsi="Times New Roman"/>
                <w:b/>
                <w:spacing w:val="-3"/>
              </w:rPr>
              <w:t xml:space="preserve"> </w:t>
            </w:r>
            <w:r>
              <w:rPr>
                <w:rFonts w:ascii="Times New Roman" w:hAnsi="Times New Roman"/>
                <w:b/>
                <w:spacing w:val="-2"/>
              </w:rPr>
              <w:t>ouvert</w:t>
            </w:r>
          </w:p>
          <w:p w:rsidR="00045DE2" w:rsidRDefault="00045DE2">
            <w:pPr>
              <w:pStyle w:val="TableParagraph"/>
              <w:spacing w:before="9"/>
              <w:ind w:left="0"/>
              <w:rPr>
                <w:rFonts w:ascii="Times New Roman"/>
                <w:b/>
                <w:sz w:val="21"/>
              </w:rPr>
            </w:pPr>
          </w:p>
          <w:p w:rsidR="00045DE2" w:rsidRDefault="008F224C">
            <w:pPr>
              <w:pStyle w:val="TableParagraph"/>
              <w:numPr>
                <w:ilvl w:val="0"/>
                <w:numId w:val="3"/>
              </w:numPr>
              <w:tabs>
                <w:tab w:val="left" w:pos="523"/>
                <w:tab w:val="left" w:pos="524"/>
              </w:tabs>
              <w:rPr>
                <w:rFonts w:ascii="Times New Roman" w:hAnsi="Times New Roman"/>
                <w:b/>
              </w:rPr>
            </w:pPr>
            <w:proofErr w:type="gramStart"/>
            <w:r>
              <w:rPr>
                <w:rFonts w:ascii="Times New Roman" w:hAnsi="Times New Roman"/>
                <w:b/>
              </w:rPr>
              <w:t>aux</w:t>
            </w:r>
            <w:proofErr w:type="gramEnd"/>
            <w:r>
              <w:rPr>
                <w:rFonts w:ascii="Times New Roman" w:hAnsi="Times New Roman"/>
                <w:b/>
                <w:spacing w:val="-5"/>
              </w:rPr>
              <w:t xml:space="preserve"> </w:t>
            </w:r>
            <w:r>
              <w:rPr>
                <w:rFonts w:ascii="Times New Roman" w:hAnsi="Times New Roman"/>
                <w:b/>
              </w:rPr>
              <w:t>pays</w:t>
            </w:r>
            <w:r>
              <w:rPr>
                <w:rFonts w:ascii="Times New Roman" w:hAnsi="Times New Roman"/>
                <w:b/>
                <w:spacing w:val="-1"/>
              </w:rPr>
              <w:t xml:space="preserve"> </w:t>
            </w:r>
            <w:r>
              <w:rPr>
                <w:rFonts w:ascii="Times New Roman" w:hAnsi="Times New Roman"/>
                <w:b/>
              </w:rPr>
              <w:t>AELE</w:t>
            </w:r>
            <w:r>
              <w:rPr>
                <w:rFonts w:ascii="Times New Roman" w:hAnsi="Times New Roman"/>
                <w:b/>
                <w:spacing w:val="-3"/>
              </w:rPr>
              <w:t xml:space="preserve"> </w:t>
            </w:r>
            <w:r>
              <w:rPr>
                <w:rFonts w:ascii="Times New Roman" w:hAnsi="Times New Roman"/>
                <w:b/>
              </w:rPr>
              <w:t xml:space="preserve">suivants </w:t>
            </w:r>
            <w:r>
              <w:rPr>
                <w:rFonts w:ascii="Times New Roman" w:hAnsi="Times New Roman"/>
                <w:b/>
                <w:spacing w:val="-10"/>
              </w:rPr>
              <w:t>:</w:t>
            </w:r>
          </w:p>
          <w:p w:rsidR="00045DE2" w:rsidRDefault="008F224C">
            <w:pPr>
              <w:pStyle w:val="TableParagraph"/>
              <w:numPr>
                <w:ilvl w:val="1"/>
                <w:numId w:val="3"/>
              </w:numPr>
              <w:tabs>
                <w:tab w:val="left" w:pos="1102"/>
              </w:tabs>
              <w:spacing w:before="2" w:line="252" w:lineRule="exact"/>
              <w:ind w:hanging="253"/>
              <w:rPr>
                <w:rFonts w:ascii="Times New Roman" w:hAnsi="Times New Roman"/>
                <w:b/>
              </w:rPr>
            </w:pPr>
            <w:r>
              <w:rPr>
                <w:rFonts w:ascii="Times New Roman" w:hAnsi="Times New Roman"/>
                <w:b/>
              </w:rPr>
              <w:t>Islande</w:t>
            </w:r>
            <w:r>
              <w:rPr>
                <w:rFonts w:ascii="Times New Roman" w:hAnsi="Times New Roman"/>
                <w:b/>
                <w:spacing w:val="-3"/>
              </w:rPr>
              <w:t xml:space="preserve"> </w:t>
            </w:r>
            <w:r>
              <w:rPr>
                <w:rFonts w:ascii="Wingdings 2" w:hAnsi="Wingdings 2"/>
              </w:rPr>
              <w:t></w:t>
            </w:r>
            <w:r>
              <w:rPr>
                <w:rFonts w:ascii="Times New Roman" w:hAnsi="Times New Roman"/>
                <w:spacing w:val="-6"/>
              </w:rPr>
              <w:t xml:space="preserve"> </w:t>
            </w:r>
            <w:r>
              <w:rPr>
                <w:rFonts w:ascii="Times New Roman" w:hAnsi="Times New Roman"/>
                <w:b/>
              </w:rPr>
              <w:t>Liechtenstein</w:t>
            </w:r>
            <w:r>
              <w:rPr>
                <w:rFonts w:ascii="Times New Roman" w:hAnsi="Times New Roman"/>
                <w:b/>
                <w:spacing w:val="-2"/>
              </w:rPr>
              <w:t xml:space="preserve"> </w:t>
            </w:r>
            <w:r>
              <w:rPr>
                <w:rFonts w:ascii="Wingdings 2" w:hAnsi="Wingdings 2"/>
              </w:rPr>
              <w:t></w:t>
            </w:r>
            <w:r>
              <w:rPr>
                <w:rFonts w:ascii="Times New Roman" w:hAnsi="Times New Roman"/>
                <w:spacing w:val="-3"/>
              </w:rPr>
              <w:t xml:space="preserve"> </w:t>
            </w:r>
            <w:r>
              <w:rPr>
                <w:rFonts w:ascii="Times New Roman" w:hAnsi="Times New Roman"/>
                <w:b/>
              </w:rPr>
              <w:t>Norvège</w:t>
            </w:r>
            <w:r>
              <w:rPr>
                <w:rFonts w:ascii="Times New Roman" w:hAnsi="Times New Roman"/>
                <w:b/>
                <w:spacing w:val="-2"/>
              </w:rPr>
              <w:t xml:space="preserve"> </w:t>
            </w:r>
            <w:r>
              <w:rPr>
                <w:rFonts w:ascii="Wingdings 2" w:hAnsi="Wingdings 2"/>
              </w:rPr>
              <w:t></w:t>
            </w:r>
            <w:r>
              <w:rPr>
                <w:rFonts w:ascii="Times New Roman" w:hAnsi="Times New Roman"/>
                <w:spacing w:val="-2"/>
              </w:rPr>
              <w:t xml:space="preserve"> </w:t>
            </w:r>
            <w:r>
              <w:rPr>
                <w:rFonts w:ascii="Times New Roman" w:hAnsi="Times New Roman"/>
                <w:b/>
                <w:spacing w:val="-2"/>
              </w:rPr>
              <w:t>Suisse</w:t>
            </w:r>
          </w:p>
          <w:p w:rsidR="00045DE2" w:rsidRDefault="008F224C">
            <w:pPr>
              <w:pStyle w:val="TableParagraph"/>
              <w:numPr>
                <w:ilvl w:val="1"/>
                <w:numId w:val="3"/>
              </w:numPr>
              <w:tabs>
                <w:tab w:val="left" w:pos="1102"/>
              </w:tabs>
              <w:spacing w:line="252" w:lineRule="exact"/>
              <w:ind w:hanging="253"/>
              <w:rPr>
                <w:rFonts w:ascii="Times New Roman" w:hAnsi="Times New Roman"/>
                <w:b/>
              </w:rPr>
            </w:pPr>
            <w:r>
              <w:rPr>
                <w:rFonts w:ascii="Times New Roman" w:hAnsi="Times New Roman"/>
                <w:b/>
              </w:rPr>
              <w:t>Accord</w:t>
            </w:r>
            <w:r>
              <w:rPr>
                <w:rFonts w:ascii="Times New Roman" w:hAnsi="Times New Roman"/>
                <w:b/>
                <w:spacing w:val="-8"/>
              </w:rPr>
              <w:t xml:space="preserve"> </w:t>
            </w:r>
            <w:r>
              <w:rPr>
                <w:rFonts w:ascii="Times New Roman" w:hAnsi="Times New Roman"/>
                <w:b/>
              </w:rPr>
              <w:t>AELE-EEE</w:t>
            </w:r>
            <w:r>
              <w:rPr>
                <w:rFonts w:ascii="Times New Roman" w:hAnsi="Times New Roman"/>
                <w:b/>
                <w:spacing w:val="-6"/>
              </w:rPr>
              <w:t xml:space="preserve"> </w:t>
            </w:r>
            <w:r>
              <w:rPr>
                <w:rFonts w:ascii="Times New Roman" w:hAnsi="Times New Roman"/>
                <w:b/>
              </w:rPr>
              <w:t>in-</w:t>
            </w:r>
            <w:proofErr w:type="spellStart"/>
            <w:r>
              <w:rPr>
                <w:rFonts w:ascii="Times New Roman" w:hAnsi="Times New Roman"/>
                <w:b/>
              </w:rPr>
              <w:t>Kind</w:t>
            </w:r>
            <w:proofErr w:type="spellEnd"/>
            <w:r>
              <w:rPr>
                <w:rFonts w:ascii="Times New Roman" w:hAnsi="Times New Roman"/>
                <w:b/>
                <w:spacing w:val="-7"/>
              </w:rPr>
              <w:t xml:space="preserve"> </w:t>
            </w:r>
            <w:r>
              <w:rPr>
                <w:rFonts w:ascii="Times New Roman" w:hAnsi="Times New Roman"/>
                <w:b/>
              </w:rPr>
              <w:t>(Islande,</w:t>
            </w:r>
            <w:r>
              <w:rPr>
                <w:rFonts w:ascii="Times New Roman" w:hAnsi="Times New Roman"/>
                <w:b/>
                <w:spacing w:val="-5"/>
              </w:rPr>
              <w:t xml:space="preserve"> </w:t>
            </w:r>
            <w:r>
              <w:rPr>
                <w:rFonts w:ascii="Times New Roman" w:hAnsi="Times New Roman"/>
                <w:b/>
              </w:rPr>
              <w:t>Liechtenstein,</w:t>
            </w:r>
            <w:r>
              <w:rPr>
                <w:rFonts w:ascii="Times New Roman" w:hAnsi="Times New Roman"/>
                <w:b/>
                <w:spacing w:val="-5"/>
              </w:rPr>
              <w:t xml:space="preserve"> </w:t>
            </w:r>
            <w:r>
              <w:rPr>
                <w:rFonts w:ascii="Times New Roman" w:hAnsi="Times New Roman"/>
                <w:b/>
                <w:spacing w:val="-2"/>
              </w:rPr>
              <w:t>Norvège)</w:t>
            </w:r>
          </w:p>
          <w:p w:rsidR="00045DE2" w:rsidRDefault="008F224C">
            <w:pPr>
              <w:pStyle w:val="TableParagraph"/>
              <w:numPr>
                <w:ilvl w:val="0"/>
                <w:numId w:val="3"/>
              </w:numPr>
              <w:tabs>
                <w:tab w:val="left" w:pos="523"/>
                <w:tab w:val="left" w:pos="524"/>
              </w:tabs>
              <w:spacing w:before="1" w:line="252" w:lineRule="exact"/>
              <w:rPr>
                <w:rFonts w:ascii="Times New Roman" w:hAnsi="Times New Roman"/>
                <w:b/>
              </w:rPr>
            </w:pPr>
            <w:proofErr w:type="gramStart"/>
            <w:r>
              <w:rPr>
                <w:rFonts w:ascii="Times New Roman" w:hAnsi="Times New Roman"/>
                <w:b/>
              </w:rPr>
              <w:t>aux</w:t>
            </w:r>
            <w:proofErr w:type="gramEnd"/>
            <w:r>
              <w:rPr>
                <w:rFonts w:ascii="Times New Roman" w:hAnsi="Times New Roman"/>
                <w:b/>
                <w:spacing w:val="-5"/>
              </w:rPr>
              <w:t xml:space="preserve"> </w:t>
            </w:r>
            <w:r>
              <w:rPr>
                <w:rFonts w:ascii="Times New Roman" w:hAnsi="Times New Roman"/>
                <w:b/>
              </w:rPr>
              <w:t>pays</w:t>
            </w:r>
            <w:r>
              <w:rPr>
                <w:rFonts w:ascii="Times New Roman" w:hAnsi="Times New Roman"/>
                <w:b/>
                <w:spacing w:val="-1"/>
              </w:rPr>
              <w:t xml:space="preserve"> </w:t>
            </w:r>
            <w:r>
              <w:rPr>
                <w:rFonts w:ascii="Times New Roman" w:hAnsi="Times New Roman"/>
                <w:b/>
              </w:rPr>
              <w:t>tiers</w:t>
            </w:r>
            <w:r>
              <w:rPr>
                <w:rFonts w:ascii="Times New Roman" w:hAnsi="Times New Roman"/>
                <w:b/>
                <w:spacing w:val="-1"/>
              </w:rPr>
              <w:t xml:space="preserve"> </w:t>
            </w:r>
            <w:r>
              <w:rPr>
                <w:rFonts w:ascii="Times New Roman" w:hAnsi="Times New Roman"/>
                <w:b/>
                <w:spacing w:val="-2"/>
              </w:rPr>
              <w:t>suivants:</w:t>
            </w:r>
          </w:p>
          <w:p w:rsidR="00045DE2" w:rsidRDefault="008F224C">
            <w:pPr>
              <w:pStyle w:val="TableParagraph"/>
              <w:numPr>
                <w:ilvl w:val="0"/>
                <w:numId w:val="3"/>
              </w:numPr>
              <w:tabs>
                <w:tab w:val="left" w:pos="523"/>
                <w:tab w:val="left" w:pos="524"/>
              </w:tabs>
              <w:spacing w:line="252" w:lineRule="exact"/>
              <w:rPr>
                <w:rFonts w:ascii="Times New Roman" w:hAnsi="Times New Roman"/>
                <w:b/>
              </w:rPr>
            </w:pPr>
            <w:r>
              <w:rPr>
                <w:rFonts w:ascii="Times New Roman" w:hAnsi="Times New Roman"/>
                <w:b/>
              </w:rPr>
              <w:t>aux</w:t>
            </w:r>
            <w:r>
              <w:rPr>
                <w:rFonts w:ascii="Times New Roman" w:hAnsi="Times New Roman"/>
                <w:b/>
                <w:spacing w:val="-9"/>
              </w:rPr>
              <w:t xml:space="preserve"> </w:t>
            </w:r>
            <w:r>
              <w:rPr>
                <w:rFonts w:ascii="Times New Roman" w:hAnsi="Times New Roman"/>
                <w:b/>
              </w:rPr>
              <w:t>organisations</w:t>
            </w:r>
            <w:r>
              <w:rPr>
                <w:rFonts w:ascii="Times New Roman" w:hAnsi="Times New Roman"/>
                <w:b/>
                <w:spacing w:val="-7"/>
              </w:rPr>
              <w:t xml:space="preserve"> </w:t>
            </w:r>
            <w:r>
              <w:rPr>
                <w:rFonts w:ascii="Times New Roman" w:hAnsi="Times New Roman"/>
                <w:b/>
              </w:rPr>
              <w:t>intergouvernementales</w:t>
            </w:r>
            <w:r>
              <w:rPr>
                <w:rFonts w:ascii="Times New Roman" w:hAnsi="Times New Roman"/>
                <w:b/>
                <w:spacing w:val="-5"/>
              </w:rPr>
              <w:t xml:space="preserve"> </w:t>
            </w:r>
            <w:r>
              <w:rPr>
                <w:rFonts w:ascii="Times New Roman" w:hAnsi="Times New Roman"/>
                <w:b/>
                <w:spacing w:val="-2"/>
              </w:rPr>
              <w:t>suivantes:</w:t>
            </w:r>
          </w:p>
        </w:tc>
      </w:tr>
    </w:tbl>
    <w:p w:rsidR="00045DE2" w:rsidRDefault="00045DE2">
      <w:pPr>
        <w:pStyle w:val="BodyText"/>
        <w:spacing w:before="1"/>
        <w:rPr>
          <w:rFonts w:ascii="Times New Roman"/>
          <w:b/>
          <w:sz w:val="24"/>
        </w:rPr>
      </w:pPr>
    </w:p>
    <w:p w:rsidR="00045DE2" w:rsidRDefault="008F224C">
      <w:pPr>
        <w:pStyle w:val="ListParagraph"/>
        <w:numPr>
          <w:ilvl w:val="0"/>
          <w:numId w:val="4"/>
        </w:numPr>
        <w:tabs>
          <w:tab w:val="left" w:pos="559"/>
          <w:tab w:val="left" w:pos="560"/>
        </w:tabs>
        <w:rPr>
          <w:rFonts w:ascii="Times New Roman"/>
          <w:b/>
          <w:sz w:val="24"/>
        </w:rPr>
      </w:pPr>
      <w:r>
        <w:rPr>
          <w:rFonts w:ascii="Times New Roman"/>
          <w:b/>
          <w:sz w:val="24"/>
          <w:u w:val="single"/>
        </w:rPr>
        <w:t>Nature</w:t>
      </w:r>
      <w:r>
        <w:rPr>
          <w:rFonts w:ascii="Times New Roman"/>
          <w:b/>
          <w:spacing w:val="-7"/>
          <w:sz w:val="24"/>
          <w:u w:val="single"/>
        </w:rPr>
        <w:t xml:space="preserve"> </w:t>
      </w:r>
      <w:r>
        <w:rPr>
          <w:rFonts w:ascii="Times New Roman"/>
          <w:b/>
          <w:sz w:val="24"/>
          <w:u w:val="single"/>
        </w:rPr>
        <w:t>des</w:t>
      </w:r>
      <w:r>
        <w:rPr>
          <w:rFonts w:ascii="Times New Roman"/>
          <w:b/>
          <w:spacing w:val="-6"/>
          <w:sz w:val="24"/>
          <w:u w:val="single"/>
        </w:rPr>
        <w:t xml:space="preserve"> </w:t>
      </w:r>
      <w:r>
        <w:rPr>
          <w:rFonts w:ascii="Times New Roman"/>
          <w:b/>
          <w:spacing w:val="-2"/>
          <w:sz w:val="24"/>
          <w:u w:val="single"/>
        </w:rPr>
        <w:t>fonctions</w:t>
      </w:r>
    </w:p>
    <w:p w:rsidR="00045DE2" w:rsidRDefault="00045DE2">
      <w:pPr>
        <w:pStyle w:val="BodyText"/>
        <w:spacing w:before="2"/>
        <w:rPr>
          <w:rFonts w:ascii="Times New Roman"/>
          <w:b/>
          <w:sz w:val="19"/>
        </w:rPr>
      </w:pPr>
    </w:p>
    <w:p w:rsidR="00045DE2" w:rsidRDefault="008F224C">
      <w:pPr>
        <w:pStyle w:val="BodyText"/>
        <w:spacing w:before="56"/>
        <w:ind w:left="132"/>
      </w:pPr>
      <w:r>
        <w:t>Qui</w:t>
      </w:r>
      <w:r>
        <w:rPr>
          <w:spacing w:val="-5"/>
        </w:rPr>
        <w:t xml:space="preserve"> </w:t>
      </w:r>
      <w:r>
        <w:t>sommes-nous</w:t>
      </w:r>
      <w:r>
        <w:rPr>
          <w:spacing w:val="-4"/>
        </w:rPr>
        <w:t xml:space="preserve"> </w:t>
      </w:r>
      <w:r>
        <w:rPr>
          <w:spacing w:val="-10"/>
        </w:rPr>
        <w:t>?</w:t>
      </w:r>
    </w:p>
    <w:p w:rsidR="00045DE2" w:rsidRDefault="00045DE2">
      <w:pPr>
        <w:pStyle w:val="BodyText"/>
        <w:spacing w:before="11"/>
        <w:rPr>
          <w:sz w:val="21"/>
        </w:rPr>
      </w:pPr>
    </w:p>
    <w:p w:rsidR="00045DE2" w:rsidRDefault="008F224C">
      <w:pPr>
        <w:pStyle w:val="BodyText"/>
        <w:ind w:left="132"/>
      </w:pPr>
      <w:r>
        <w:t>Nous</w:t>
      </w:r>
      <w:r>
        <w:rPr>
          <w:spacing w:val="-3"/>
        </w:rPr>
        <w:t xml:space="preserve"> </w:t>
      </w:r>
      <w:r>
        <w:t>sommes</w:t>
      </w:r>
      <w:r>
        <w:rPr>
          <w:spacing w:val="-2"/>
        </w:rPr>
        <w:t xml:space="preserve"> </w:t>
      </w:r>
      <w:r>
        <w:t>la</w:t>
      </w:r>
      <w:r>
        <w:rPr>
          <w:spacing w:val="-3"/>
        </w:rPr>
        <w:t xml:space="preserve"> </w:t>
      </w:r>
      <w:r>
        <w:t>direction</w:t>
      </w:r>
      <w:r>
        <w:rPr>
          <w:spacing w:val="-5"/>
        </w:rPr>
        <w:t xml:space="preserve"> </w:t>
      </w:r>
      <w:proofErr w:type="spellStart"/>
      <w:r>
        <w:t>Platformes</w:t>
      </w:r>
      <w:proofErr w:type="spellEnd"/>
      <w:r>
        <w:rPr>
          <w:spacing w:val="-1"/>
        </w:rPr>
        <w:t xml:space="preserve"> </w:t>
      </w:r>
      <w:r>
        <w:t>de</w:t>
      </w:r>
      <w:r>
        <w:rPr>
          <w:spacing w:val="-2"/>
        </w:rPr>
        <w:t xml:space="preserve"> </w:t>
      </w:r>
      <w:r>
        <w:t>la</w:t>
      </w:r>
      <w:r>
        <w:rPr>
          <w:spacing w:val="-5"/>
        </w:rPr>
        <w:t xml:space="preserve"> </w:t>
      </w:r>
      <w:r>
        <w:t>DG</w:t>
      </w:r>
      <w:r>
        <w:rPr>
          <w:spacing w:val="-2"/>
        </w:rPr>
        <w:t xml:space="preserve"> CONNECT.</w:t>
      </w:r>
    </w:p>
    <w:p w:rsidR="00045DE2" w:rsidRDefault="00045DE2">
      <w:pPr>
        <w:pStyle w:val="BodyText"/>
        <w:spacing w:before="8"/>
        <w:rPr>
          <w:sz w:val="19"/>
        </w:rPr>
      </w:pPr>
    </w:p>
    <w:p w:rsidR="00045DE2" w:rsidRDefault="008F224C">
      <w:pPr>
        <w:pStyle w:val="BodyText"/>
        <w:spacing w:line="276" w:lineRule="auto"/>
        <w:ind w:left="132" w:right="172"/>
      </w:pPr>
      <w:r>
        <w:t xml:space="preserve">Nous gérons actuellement l’éventail des politiques et réglementations applicables aux services intermédiaires en ligne, y compris la législation sur les services numériques (Digital Services </w:t>
      </w:r>
      <w:proofErr w:type="spellStart"/>
      <w:r>
        <w:t>Act</w:t>
      </w:r>
      <w:proofErr w:type="spellEnd"/>
      <w:r>
        <w:t xml:space="preserve">, DSA) et la législation sur les marchés numériques (Digital </w:t>
      </w:r>
      <w:proofErr w:type="spellStart"/>
      <w:r>
        <w:t>M</w:t>
      </w:r>
      <w:r>
        <w:t>arkets</w:t>
      </w:r>
      <w:proofErr w:type="spellEnd"/>
      <w:r>
        <w:t xml:space="preserve"> </w:t>
      </w:r>
      <w:proofErr w:type="spellStart"/>
      <w:r>
        <w:t>Act</w:t>
      </w:r>
      <w:proofErr w:type="spellEnd"/>
      <w:r>
        <w:t>, DMA), deux nouveaux cadres réglementaires majeurs pour les plateformes</w:t>
      </w:r>
      <w:r>
        <w:rPr>
          <w:spacing w:val="-2"/>
        </w:rPr>
        <w:t xml:space="preserve"> </w:t>
      </w:r>
      <w:r>
        <w:t>en</w:t>
      </w:r>
      <w:r>
        <w:rPr>
          <w:spacing w:val="-3"/>
        </w:rPr>
        <w:t xml:space="preserve"> </w:t>
      </w:r>
      <w:r>
        <w:t>ligne</w:t>
      </w:r>
      <w:r>
        <w:rPr>
          <w:spacing w:val="-4"/>
        </w:rPr>
        <w:t xml:space="preserve"> </w:t>
      </w:r>
      <w:r>
        <w:t>et</w:t>
      </w:r>
      <w:r>
        <w:rPr>
          <w:spacing w:val="-4"/>
        </w:rPr>
        <w:t xml:space="preserve"> </w:t>
      </w:r>
      <w:r>
        <w:t>les</w:t>
      </w:r>
      <w:r>
        <w:rPr>
          <w:spacing w:val="-3"/>
        </w:rPr>
        <w:t xml:space="preserve"> </w:t>
      </w:r>
      <w:r>
        <w:t>autres</w:t>
      </w:r>
      <w:r>
        <w:rPr>
          <w:spacing w:val="-2"/>
        </w:rPr>
        <w:t xml:space="preserve"> </w:t>
      </w:r>
      <w:r>
        <w:t>intermédiaires</w:t>
      </w:r>
      <w:r>
        <w:rPr>
          <w:spacing w:val="-3"/>
        </w:rPr>
        <w:t xml:space="preserve"> </w:t>
      </w:r>
      <w:r>
        <w:t>en</w:t>
      </w:r>
      <w:r>
        <w:rPr>
          <w:spacing w:val="-2"/>
        </w:rPr>
        <w:t xml:space="preserve"> </w:t>
      </w:r>
      <w:r>
        <w:t>ligne,</w:t>
      </w:r>
      <w:r>
        <w:rPr>
          <w:spacing w:val="-1"/>
        </w:rPr>
        <w:t xml:space="preserve"> </w:t>
      </w:r>
      <w:r>
        <w:t>et</w:t>
      </w:r>
      <w:r>
        <w:rPr>
          <w:spacing w:val="-4"/>
        </w:rPr>
        <w:t xml:space="preserve"> </w:t>
      </w:r>
      <w:r>
        <w:t>le</w:t>
      </w:r>
      <w:r>
        <w:rPr>
          <w:spacing w:val="-1"/>
        </w:rPr>
        <w:t xml:space="preserve"> </w:t>
      </w:r>
      <w:r>
        <w:t>règlement</w:t>
      </w:r>
      <w:r>
        <w:rPr>
          <w:spacing w:val="-2"/>
        </w:rPr>
        <w:t xml:space="preserve"> </w:t>
      </w:r>
      <w:r>
        <w:t>promouvant</w:t>
      </w:r>
      <w:r>
        <w:rPr>
          <w:spacing w:val="-2"/>
        </w:rPr>
        <w:t xml:space="preserve"> </w:t>
      </w:r>
      <w:r>
        <w:t>l’équité</w:t>
      </w:r>
      <w:r>
        <w:rPr>
          <w:spacing w:val="-1"/>
        </w:rPr>
        <w:t xml:space="preserve"> </w:t>
      </w:r>
      <w:r>
        <w:t>et</w:t>
      </w:r>
      <w:r>
        <w:rPr>
          <w:spacing w:val="-2"/>
        </w:rPr>
        <w:t xml:space="preserve"> </w:t>
      </w:r>
      <w:r>
        <w:t>la</w:t>
      </w:r>
      <w:r>
        <w:rPr>
          <w:spacing w:val="-5"/>
        </w:rPr>
        <w:t xml:space="preserve"> </w:t>
      </w:r>
      <w:r>
        <w:t>transparence pour les entreprises utilisatrices de services d’intermédiation en lig</w:t>
      </w:r>
      <w:r>
        <w:t>ne aussi appelé «Platform-2-Business».</w:t>
      </w:r>
    </w:p>
    <w:p w:rsidR="00045DE2" w:rsidRDefault="00045DE2">
      <w:pPr>
        <w:pStyle w:val="BodyText"/>
        <w:spacing w:before="5"/>
        <w:rPr>
          <w:sz w:val="16"/>
        </w:rPr>
      </w:pPr>
    </w:p>
    <w:p w:rsidR="00045DE2" w:rsidRDefault="008F224C">
      <w:pPr>
        <w:pStyle w:val="BodyText"/>
        <w:ind w:left="132" w:right="1048"/>
        <w:jc w:val="both"/>
      </w:pPr>
      <w:r>
        <w:t>Nous</w:t>
      </w:r>
      <w:r>
        <w:rPr>
          <w:spacing w:val="-2"/>
        </w:rPr>
        <w:t xml:space="preserve"> </w:t>
      </w:r>
      <w:r>
        <w:t>préparons</w:t>
      </w:r>
      <w:r>
        <w:rPr>
          <w:spacing w:val="-1"/>
        </w:rPr>
        <w:t xml:space="preserve"> </w:t>
      </w:r>
      <w:r>
        <w:t>actuellement</w:t>
      </w:r>
      <w:r>
        <w:rPr>
          <w:spacing w:val="-2"/>
        </w:rPr>
        <w:t xml:space="preserve"> </w:t>
      </w:r>
      <w:r>
        <w:t>la</w:t>
      </w:r>
      <w:r>
        <w:rPr>
          <w:spacing w:val="-2"/>
        </w:rPr>
        <w:t xml:space="preserve"> </w:t>
      </w:r>
      <w:r>
        <w:t>surveillance</w:t>
      </w:r>
      <w:r>
        <w:rPr>
          <w:spacing w:val="-1"/>
        </w:rPr>
        <w:t xml:space="preserve"> </w:t>
      </w:r>
      <w:r>
        <w:t>de</w:t>
      </w:r>
      <w:r>
        <w:rPr>
          <w:spacing w:val="-1"/>
        </w:rPr>
        <w:t xml:space="preserve"> </w:t>
      </w:r>
      <w:r>
        <w:t>la</w:t>
      </w:r>
      <w:r>
        <w:rPr>
          <w:spacing w:val="-5"/>
        </w:rPr>
        <w:t xml:space="preserve"> </w:t>
      </w:r>
      <w:r>
        <w:t>mise</w:t>
      </w:r>
      <w:r>
        <w:rPr>
          <w:spacing w:val="-1"/>
        </w:rPr>
        <w:t xml:space="preserve"> </w:t>
      </w:r>
      <w:r>
        <w:t>en</w:t>
      </w:r>
      <w:r>
        <w:rPr>
          <w:spacing w:val="-2"/>
        </w:rPr>
        <w:t xml:space="preserve"> </w:t>
      </w:r>
      <w:r>
        <w:t>œuvre</w:t>
      </w:r>
      <w:r>
        <w:rPr>
          <w:spacing w:val="-4"/>
        </w:rPr>
        <w:t xml:space="preserve"> </w:t>
      </w:r>
      <w:r>
        <w:t>et</w:t>
      </w:r>
      <w:r>
        <w:rPr>
          <w:spacing w:val="-4"/>
        </w:rPr>
        <w:t xml:space="preserve"> </w:t>
      </w:r>
      <w:r>
        <w:t>de</w:t>
      </w:r>
      <w:r>
        <w:rPr>
          <w:spacing w:val="-2"/>
        </w:rPr>
        <w:t xml:space="preserve"> </w:t>
      </w:r>
      <w:r>
        <w:t>l’application</w:t>
      </w:r>
      <w:r>
        <w:rPr>
          <w:spacing w:val="-1"/>
        </w:rPr>
        <w:t xml:space="preserve"> </w:t>
      </w:r>
      <w:r>
        <w:t>du</w:t>
      </w:r>
      <w:r>
        <w:rPr>
          <w:spacing w:val="-5"/>
        </w:rPr>
        <w:t xml:space="preserve"> </w:t>
      </w:r>
      <w:r>
        <w:t>DSA,</w:t>
      </w:r>
      <w:r>
        <w:rPr>
          <w:spacing w:val="-1"/>
        </w:rPr>
        <w:t xml:space="preserve"> </w:t>
      </w:r>
      <w:r>
        <w:t>et</w:t>
      </w:r>
      <w:r>
        <w:rPr>
          <w:spacing w:val="-3"/>
        </w:rPr>
        <w:t xml:space="preserve"> </w:t>
      </w:r>
      <w:r>
        <w:t>du</w:t>
      </w:r>
      <w:r>
        <w:rPr>
          <w:spacing w:val="-3"/>
        </w:rPr>
        <w:t xml:space="preserve"> </w:t>
      </w:r>
      <w:r>
        <w:t>DMA (conjointement</w:t>
      </w:r>
      <w:r>
        <w:rPr>
          <w:spacing w:val="-2"/>
        </w:rPr>
        <w:t xml:space="preserve"> </w:t>
      </w:r>
      <w:r>
        <w:t>avec la</w:t>
      </w:r>
      <w:r>
        <w:rPr>
          <w:spacing w:val="-3"/>
        </w:rPr>
        <w:t xml:space="preserve"> </w:t>
      </w:r>
      <w:r>
        <w:t>DG</w:t>
      </w:r>
      <w:r>
        <w:rPr>
          <w:spacing w:val="-5"/>
        </w:rPr>
        <w:t xml:space="preserve"> </w:t>
      </w:r>
      <w:r>
        <w:t>COMP), qui confient</w:t>
      </w:r>
      <w:r>
        <w:rPr>
          <w:spacing w:val="-2"/>
        </w:rPr>
        <w:t xml:space="preserve"> </w:t>
      </w:r>
      <w:r>
        <w:t>à la</w:t>
      </w:r>
      <w:r>
        <w:rPr>
          <w:spacing w:val="-3"/>
        </w:rPr>
        <w:t xml:space="preserve"> </w:t>
      </w:r>
      <w:r>
        <w:t>Commission des nouveaux pouvoirs</w:t>
      </w:r>
      <w:r>
        <w:rPr>
          <w:spacing w:val="-3"/>
        </w:rPr>
        <w:t xml:space="preserve"> </w:t>
      </w:r>
      <w:r>
        <w:t>réglementaires importants au niveau mondial pour superviser les plus grandes plateformes en ligne de l’UE.</w:t>
      </w:r>
    </w:p>
    <w:p w:rsidR="00045DE2" w:rsidRDefault="00045DE2">
      <w:pPr>
        <w:pStyle w:val="BodyText"/>
        <w:spacing w:before="2"/>
      </w:pPr>
    </w:p>
    <w:p w:rsidR="00045DE2" w:rsidRDefault="008F224C">
      <w:pPr>
        <w:pStyle w:val="BodyText"/>
        <w:ind w:left="132" w:right="172"/>
      </w:pPr>
      <w:r>
        <w:t>Pour ces nouvelles tâches inédites, nous recrutons des experts nationaux détachés hautement motivés, possédant</w:t>
      </w:r>
      <w:r>
        <w:rPr>
          <w:spacing w:val="-4"/>
        </w:rPr>
        <w:t xml:space="preserve"> </w:t>
      </w:r>
      <w:r>
        <w:t>toute</w:t>
      </w:r>
      <w:r>
        <w:rPr>
          <w:spacing w:val="-2"/>
        </w:rPr>
        <w:t xml:space="preserve"> </w:t>
      </w:r>
      <w:r>
        <w:t>une</w:t>
      </w:r>
      <w:r>
        <w:rPr>
          <w:spacing w:val="-4"/>
        </w:rPr>
        <w:t xml:space="preserve"> </w:t>
      </w:r>
      <w:r>
        <w:t>série</w:t>
      </w:r>
      <w:r>
        <w:rPr>
          <w:spacing w:val="-7"/>
        </w:rPr>
        <w:t xml:space="preserve"> </w:t>
      </w:r>
      <w:r>
        <w:t>de</w:t>
      </w:r>
      <w:r>
        <w:rPr>
          <w:spacing w:val="-1"/>
        </w:rPr>
        <w:t xml:space="preserve"> </w:t>
      </w:r>
      <w:r>
        <w:t>compétences</w:t>
      </w:r>
      <w:r>
        <w:rPr>
          <w:spacing w:val="-1"/>
        </w:rPr>
        <w:t xml:space="preserve"> </w:t>
      </w:r>
      <w:r>
        <w:t>pour</w:t>
      </w:r>
      <w:r>
        <w:rPr>
          <w:spacing w:val="-5"/>
        </w:rPr>
        <w:t xml:space="preserve"> </w:t>
      </w:r>
      <w:r>
        <w:t>travailler</w:t>
      </w:r>
      <w:r>
        <w:rPr>
          <w:spacing w:val="-2"/>
        </w:rPr>
        <w:t xml:space="preserve"> </w:t>
      </w:r>
      <w:r>
        <w:t>au</w:t>
      </w:r>
      <w:r>
        <w:rPr>
          <w:spacing w:val="-2"/>
        </w:rPr>
        <w:t xml:space="preserve"> </w:t>
      </w:r>
      <w:r>
        <w:t>sein</w:t>
      </w:r>
      <w:r>
        <w:rPr>
          <w:spacing w:val="-3"/>
        </w:rPr>
        <w:t xml:space="preserve"> </w:t>
      </w:r>
      <w:r>
        <w:t>de</w:t>
      </w:r>
      <w:r>
        <w:rPr>
          <w:spacing w:val="-1"/>
        </w:rPr>
        <w:t xml:space="preserve"> </w:t>
      </w:r>
      <w:r>
        <w:t>l’équipe</w:t>
      </w:r>
      <w:r>
        <w:rPr>
          <w:spacing w:val="-1"/>
        </w:rPr>
        <w:t xml:space="preserve"> </w:t>
      </w:r>
      <w:r>
        <w:t>pluridisciplinaire</w:t>
      </w:r>
      <w:r>
        <w:rPr>
          <w:spacing w:val="-2"/>
        </w:rPr>
        <w:t xml:space="preserve"> </w:t>
      </w:r>
      <w:r>
        <w:t>chargée</w:t>
      </w:r>
      <w:r>
        <w:rPr>
          <w:spacing w:val="-4"/>
        </w:rPr>
        <w:t xml:space="preserve"> </w:t>
      </w:r>
      <w:r>
        <w:t>de</w:t>
      </w:r>
      <w:r>
        <w:rPr>
          <w:spacing w:val="-2"/>
        </w:rPr>
        <w:t xml:space="preserve"> </w:t>
      </w:r>
      <w:r>
        <w:t>faire appliquer ces législations.</w:t>
      </w:r>
    </w:p>
    <w:p w:rsidR="00045DE2" w:rsidRDefault="00045DE2">
      <w:pPr>
        <w:pStyle w:val="BodyText"/>
        <w:spacing w:before="10"/>
        <w:rPr>
          <w:sz w:val="21"/>
        </w:rPr>
      </w:pPr>
    </w:p>
    <w:p w:rsidR="00045DE2" w:rsidRDefault="008F224C">
      <w:pPr>
        <w:pStyle w:val="BodyText"/>
        <w:spacing w:before="1"/>
        <w:ind w:left="132"/>
        <w:jc w:val="both"/>
      </w:pPr>
      <w:r>
        <w:t>Pourquoi</w:t>
      </w:r>
      <w:r>
        <w:rPr>
          <w:spacing w:val="-6"/>
        </w:rPr>
        <w:t xml:space="preserve"> </w:t>
      </w:r>
      <w:r>
        <w:t>nous</w:t>
      </w:r>
      <w:r>
        <w:rPr>
          <w:spacing w:val="-4"/>
        </w:rPr>
        <w:t xml:space="preserve"> </w:t>
      </w:r>
      <w:r>
        <w:t>rejoindre</w:t>
      </w:r>
      <w:r>
        <w:rPr>
          <w:spacing w:val="-2"/>
        </w:rPr>
        <w:t xml:space="preserve"> </w:t>
      </w:r>
      <w:r>
        <w:rPr>
          <w:spacing w:val="-10"/>
        </w:rPr>
        <w:t>?</w:t>
      </w:r>
    </w:p>
    <w:p w:rsidR="00045DE2" w:rsidRDefault="00045DE2">
      <w:pPr>
        <w:pStyle w:val="BodyText"/>
        <w:rPr>
          <w:sz w:val="20"/>
        </w:rPr>
      </w:pPr>
    </w:p>
    <w:p w:rsidR="00045DE2" w:rsidRDefault="00045DE2">
      <w:pPr>
        <w:pStyle w:val="BodyText"/>
        <w:rPr>
          <w:sz w:val="20"/>
        </w:rPr>
      </w:pPr>
    </w:p>
    <w:p w:rsidR="00045DE2" w:rsidRDefault="00045DE2">
      <w:pPr>
        <w:pStyle w:val="BodyText"/>
        <w:rPr>
          <w:sz w:val="20"/>
        </w:rPr>
      </w:pPr>
    </w:p>
    <w:p w:rsidR="00045DE2" w:rsidRDefault="008F224C">
      <w:pPr>
        <w:pStyle w:val="BodyText"/>
        <w:spacing w:before="10"/>
        <w:rPr>
          <w:sz w:val="20"/>
        </w:rPr>
      </w:pPr>
      <w:r>
        <w:pict>
          <v:rect id="docshape2" o:spid="_x0000_s1026" style="position:absolute;margin-left:42.6pt;margin-top:13.95pt;width:2in;height:.7pt;z-index:-251658240;mso-wrap-distance-left:0;mso-wrap-distance-right:0;mso-position-horizontal-relative:page" fillcolor="black" stroked="f">
            <w10:wrap type="topAndBottom" anchorx="page"/>
          </v:rect>
        </w:pict>
      </w:r>
    </w:p>
    <w:p w:rsidR="00045DE2" w:rsidRDefault="008F224C">
      <w:pPr>
        <w:spacing w:before="96"/>
        <w:ind w:left="132" w:right="637"/>
        <w:rPr>
          <w:rFonts w:ascii="Times New Roman" w:hAnsi="Times New Roman"/>
          <w:sz w:val="20"/>
        </w:rPr>
      </w:pPr>
      <w:r>
        <w:rPr>
          <w:rFonts w:ascii="Times New Roman" w:hAnsi="Times New Roman"/>
          <w:sz w:val="20"/>
          <w:vertAlign w:val="superscript"/>
        </w:rPr>
        <w:t>1</w:t>
      </w:r>
      <w:r>
        <w:rPr>
          <w:rFonts w:ascii="Times New Roman" w:hAnsi="Times New Roman"/>
          <w:sz w:val="20"/>
        </w:rPr>
        <w:t xml:space="preserve"> Les précisions liées à la date de prise de fonctions et à la durée du détachement sont données à titre indicatif</w:t>
      </w:r>
      <w:r>
        <w:rPr>
          <w:rFonts w:ascii="Times New Roman" w:hAnsi="Times New Roman"/>
          <w:spacing w:val="40"/>
          <w:sz w:val="20"/>
        </w:rPr>
        <w:t xml:space="preserve"> </w:t>
      </w:r>
      <w:r>
        <w:rPr>
          <w:rFonts w:ascii="Times New Roman" w:hAnsi="Times New Roman"/>
          <w:sz w:val="20"/>
        </w:rPr>
        <w:t>uniquement (article 4 de la décision END).</w:t>
      </w:r>
    </w:p>
    <w:p w:rsidR="00045DE2" w:rsidRDefault="00045DE2">
      <w:pPr>
        <w:rPr>
          <w:rFonts w:ascii="Times New Roman" w:hAnsi="Times New Roman"/>
          <w:sz w:val="20"/>
        </w:rPr>
        <w:sectPr w:rsidR="00045DE2">
          <w:footerReference w:type="default" r:id="rId9"/>
          <w:type w:val="continuous"/>
          <w:pgSz w:w="11910" w:h="16840"/>
          <w:pgMar w:top="760" w:right="740" w:bottom="880" w:left="720" w:header="0" w:footer="690" w:gutter="0"/>
          <w:pgNumType w:start="1"/>
          <w:cols w:space="720"/>
        </w:sectPr>
      </w:pPr>
    </w:p>
    <w:p w:rsidR="00045DE2" w:rsidRDefault="008F224C">
      <w:pPr>
        <w:pStyle w:val="BodyText"/>
        <w:spacing w:before="33"/>
        <w:ind w:left="132" w:right="172"/>
      </w:pPr>
      <w:r>
        <w:lastRenderedPageBreak/>
        <w:t>Le</w:t>
      </w:r>
      <w:r>
        <w:rPr>
          <w:spacing w:val="-5"/>
        </w:rPr>
        <w:t xml:space="preserve"> </w:t>
      </w:r>
      <w:r>
        <w:t>DSA</w:t>
      </w:r>
      <w:r>
        <w:rPr>
          <w:spacing w:val="-5"/>
        </w:rPr>
        <w:t xml:space="preserve"> </w:t>
      </w:r>
      <w:r>
        <w:t>et</w:t>
      </w:r>
      <w:r>
        <w:rPr>
          <w:spacing w:val="-3"/>
        </w:rPr>
        <w:t xml:space="preserve"> </w:t>
      </w:r>
      <w:r>
        <w:t>le</w:t>
      </w:r>
      <w:r>
        <w:rPr>
          <w:spacing w:val="-5"/>
        </w:rPr>
        <w:t xml:space="preserve"> </w:t>
      </w:r>
      <w:r>
        <w:t>DMA</w:t>
      </w:r>
      <w:r>
        <w:rPr>
          <w:spacing w:val="-2"/>
        </w:rPr>
        <w:t xml:space="preserve"> </w:t>
      </w:r>
      <w:r>
        <w:t>constituent</w:t>
      </w:r>
      <w:r>
        <w:rPr>
          <w:spacing w:val="-3"/>
        </w:rPr>
        <w:t xml:space="preserve"> </w:t>
      </w:r>
      <w:r>
        <w:t>de</w:t>
      </w:r>
      <w:r>
        <w:rPr>
          <w:spacing w:val="-2"/>
        </w:rPr>
        <w:t xml:space="preserve"> </w:t>
      </w:r>
      <w:r>
        <w:t>nouvelles</w:t>
      </w:r>
      <w:r>
        <w:rPr>
          <w:spacing w:val="-2"/>
        </w:rPr>
        <w:t xml:space="preserve"> </w:t>
      </w:r>
      <w:r>
        <w:t>réglementations</w:t>
      </w:r>
      <w:r>
        <w:rPr>
          <w:spacing w:val="-3"/>
        </w:rPr>
        <w:t xml:space="preserve"> </w:t>
      </w:r>
      <w:r>
        <w:t>numériques</w:t>
      </w:r>
      <w:r>
        <w:rPr>
          <w:spacing w:val="-1"/>
        </w:rPr>
        <w:t xml:space="preserve"> </w:t>
      </w:r>
      <w:r>
        <w:t>pionnières</w:t>
      </w:r>
      <w:r>
        <w:rPr>
          <w:spacing w:val="-2"/>
        </w:rPr>
        <w:t xml:space="preserve"> </w:t>
      </w:r>
      <w:r>
        <w:t>et</w:t>
      </w:r>
      <w:r>
        <w:rPr>
          <w:spacing w:val="-5"/>
        </w:rPr>
        <w:t xml:space="preserve"> </w:t>
      </w:r>
      <w:r>
        <w:t>figurent</w:t>
      </w:r>
      <w:r>
        <w:rPr>
          <w:spacing w:val="-3"/>
        </w:rPr>
        <w:t xml:space="preserve"> </w:t>
      </w:r>
      <w:r>
        <w:t>parm</w:t>
      </w:r>
      <w:r>
        <w:t>i</w:t>
      </w:r>
      <w:r>
        <w:rPr>
          <w:spacing w:val="-3"/>
        </w:rPr>
        <w:t xml:space="preserve"> </w:t>
      </w:r>
      <w:r>
        <w:t>les</w:t>
      </w:r>
      <w:r>
        <w:rPr>
          <w:spacing w:val="-2"/>
        </w:rPr>
        <w:t xml:space="preserve"> </w:t>
      </w:r>
      <w:r>
        <w:t xml:space="preserve">actions prioritaires de la Commission dans le cadre des politiques visant à construire une Europe adaptée à l’ère </w:t>
      </w:r>
      <w:r>
        <w:rPr>
          <w:spacing w:val="-2"/>
        </w:rPr>
        <w:t>numérique.</w:t>
      </w:r>
    </w:p>
    <w:p w:rsidR="00045DE2" w:rsidRDefault="00045DE2">
      <w:pPr>
        <w:pStyle w:val="BodyText"/>
        <w:spacing w:before="9"/>
        <w:rPr>
          <w:sz w:val="20"/>
        </w:rPr>
      </w:pPr>
    </w:p>
    <w:p w:rsidR="00045DE2" w:rsidRDefault="008F224C">
      <w:pPr>
        <w:pStyle w:val="BodyText"/>
        <w:ind w:left="132" w:right="236"/>
      </w:pPr>
      <w:r>
        <w:t>La Commission</w:t>
      </w:r>
      <w:r>
        <w:rPr>
          <w:spacing w:val="-2"/>
        </w:rPr>
        <w:t xml:space="preserve"> </w:t>
      </w:r>
      <w:r>
        <w:t>met actuellement en place une</w:t>
      </w:r>
      <w:r>
        <w:rPr>
          <w:spacing w:val="-1"/>
        </w:rPr>
        <w:t xml:space="preserve"> </w:t>
      </w:r>
      <w:r>
        <w:t>nouvelle entité réglementaire</w:t>
      </w:r>
      <w:r>
        <w:rPr>
          <w:spacing w:val="-2"/>
        </w:rPr>
        <w:t xml:space="preserve"> </w:t>
      </w:r>
      <w:r>
        <w:t>au</w:t>
      </w:r>
      <w:r>
        <w:rPr>
          <w:spacing w:val="-2"/>
        </w:rPr>
        <w:t xml:space="preserve"> </w:t>
      </w:r>
      <w:r>
        <w:t>sein de la</w:t>
      </w:r>
      <w:r>
        <w:rPr>
          <w:spacing w:val="-2"/>
        </w:rPr>
        <w:t xml:space="preserve"> </w:t>
      </w:r>
      <w:r>
        <w:t>DG</w:t>
      </w:r>
      <w:r>
        <w:rPr>
          <w:spacing w:val="-1"/>
        </w:rPr>
        <w:t xml:space="preserve"> </w:t>
      </w:r>
      <w:r>
        <w:t>CONNECT,</w:t>
      </w:r>
      <w:r>
        <w:rPr>
          <w:spacing w:val="-1"/>
        </w:rPr>
        <w:t xml:space="preserve"> </w:t>
      </w:r>
      <w:r>
        <w:t>au</w:t>
      </w:r>
      <w:r>
        <w:rPr>
          <w:spacing w:val="-2"/>
        </w:rPr>
        <w:t xml:space="preserve"> </w:t>
      </w:r>
      <w:r>
        <w:t>sein d’une Direction "Plateformes" dédiée. Au sein de cette direction, l’équipe chargée de l’application du DSA sera chargée du travail de régulation, dans le cadre de nouvelles compétences uniques de la Commission au niveau mondial,</w:t>
      </w:r>
      <w:r>
        <w:rPr>
          <w:spacing w:val="-5"/>
        </w:rPr>
        <w:t xml:space="preserve"> </w:t>
      </w:r>
      <w:r>
        <w:t>supervisant</w:t>
      </w:r>
      <w:r>
        <w:rPr>
          <w:spacing w:val="-2"/>
        </w:rPr>
        <w:t xml:space="preserve"> </w:t>
      </w:r>
      <w:r>
        <w:t>les</w:t>
      </w:r>
      <w:proofErr w:type="gramStart"/>
      <w:r>
        <w:rPr>
          <w:spacing w:val="-4"/>
        </w:rPr>
        <w:t xml:space="preserve"> </w:t>
      </w:r>
      <w:r>
        <w:t>«très</w:t>
      </w:r>
      <w:proofErr w:type="gramEnd"/>
      <w:r>
        <w:rPr>
          <w:spacing w:val="-2"/>
        </w:rPr>
        <w:t xml:space="preserve"> </w:t>
      </w:r>
      <w:r>
        <w:t>grandes</w:t>
      </w:r>
      <w:r>
        <w:rPr>
          <w:spacing w:val="-1"/>
        </w:rPr>
        <w:t xml:space="preserve"> </w:t>
      </w:r>
      <w:r>
        <w:t>plateformes</w:t>
      </w:r>
      <w:r>
        <w:rPr>
          <w:spacing w:val="-3"/>
        </w:rPr>
        <w:t xml:space="preserve"> </w:t>
      </w:r>
      <w:r>
        <w:t>en</w:t>
      </w:r>
      <w:r>
        <w:rPr>
          <w:spacing w:val="-2"/>
        </w:rPr>
        <w:t xml:space="preserve"> </w:t>
      </w:r>
      <w:r>
        <w:t>ligne»</w:t>
      </w:r>
      <w:r>
        <w:rPr>
          <w:spacing w:val="-2"/>
        </w:rPr>
        <w:t xml:space="preserve"> </w:t>
      </w:r>
      <w:r>
        <w:t>et</w:t>
      </w:r>
      <w:r>
        <w:rPr>
          <w:spacing w:val="-4"/>
        </w:rPr>
        <w:t xml:space="preserve"> </w:t>
      </w:r>
      <w:r>
        <w:t>les</w:t>
      </w:r>
      <w:r>
        <w:rPr>
          <w:spacing w:val="-1"/>
        </w:rPr>
        <w:t xml:space="preserve"> </w:t>
      </w:r>
      <w:r>
        <w:t>«très</w:t>
      </w:r>
      <w:r>
        <w:rPr>
          <w:spacing w:val="-2"/>
        </w:rPr>
        <w:t xml:space="preserve"> </w:t>
      </w:r>
      <w:r>
        <w:t>grands</w:t>
      </w:r>
      <w:r>
        <w:rPr>
          <w:spacing w:val="-7"/>
        </w:rPr>
        <w:t xml:space="preserve"> </w:t>
      </w:r>
      <w:r>
        <w:t>moteurs</w:t>
      </w:r>
      <w:r>
        <w:rPr>
          <w:spacing w:val="-2"/>
        </w:rPr>
        <w:t xml:space="preserve"> </w:t>
      </w:r>
      <w:r>
        <w:t>de</w:t>
      </w:r>
      <w:r>
        <w:rPr>
          <w:spacing w:val="-1"/>
        </w:rPr>
        <w:t xml:space="preserve"> </w:t>
      </w:r>
      <w:r>
        <w:t>recherche</w:t>
      </w:r>
      <w:r>
        <w:rPr>
          <w:spacing w:val="-4"/>
        </w:rPr>
        <w:t xml:space="preserve"> </w:t>
      </w:r>
      <w:r>
        <w:t>en</w:t>
      </w:r>
      <w:r>
        <w:rPr>
          <w:spacing w:val="-3"/>
        </w:rPr>
        <w:t xml:space="preserve"> </w:t>
      </w:r>
      <w:r>
        <w:t>ligne», c’est-à-dire ceux qui comptent plus de 45 millions d’utilisateurs dans l’UE. Il s’agira notamment de moteurs de recherche et de plateformes telles que les sites de médias soc</w:t>
      </w:r>
      <w:r>
        <w:t>iaux, les plateformes de partage de vidéos et les places de marché en ligne.</w:t>
      </w:r>
    </w:p>
    <w:p w:rsidR="00045DE2" w:rsidRDefault="00045DE2">
      <w:pPr>
        <w:pStyle w:val="BodyText"/>
        <w:spacing w:before="2"/>
      </w:pPr>
    </w:p>
    <w:p w:rsidR="00045DE2" w:rsidRDefault="008F224C">
      <w:pPr>
        <w:pStyle w:val="BodyText"/>
        <w:ind w:left="132" w:right="172"/>
      </w:pPr>
      <w:r>
        <w:t>Avec de nouveaux pouvoirs réglementaires novateurs, la Commission supervisera les systèmes que ces plateformes en ligne mettent en place pour lutter contre les contenus illicites</w:t>
      </w:r>
      <w:r>
        <w:t xml:space="preserve"> et contre la désinformation, défendre</w:t>
      </w:r>
      <w:r>
        <w:rPr>
          <w:spacing w:val="-1"/>
        </w:rPr>
        <w:t xml:space="preserve"> </w:t>
      </w:r>
      <w:r>
        <w:t>les</w:t>
      </w:r>
      <w:r>
        <w:rPr>
          <w:spacing w:val="-3"/>
        </w:rPr>
        <w:t xml:space="preserve"> </w:t>
      </w:r>
      <w:r>
        <w:t>droits des</w:t>
      </w:r>
      <w:r>
        <w:rPr>
          <w:spacing w:val="-3"/>
        </w:rPr>
        <w:t xml:space="preserve"> </w:t>
      </w:r>
      <w:r>
        <w:t>utilisateurs</w:t>
      </w:r>
      <w:r>
        <w:rPr>
          <w:spacing w:val="-3"/>
        </w:rPr>
        <w:t xml:space="preserve"> </w:t>
      </w:r>
      <w:r>
        <w:t>et</w:t>
      </w:r>
      <w:r>
        <w:rPr>
          <w:spacing w:val="-1"/>
        </w:rPr>
        <w:t xml:space="preserve"> </w:t>
      </w:r>
      <w:r>
        <w:t>protéger</w:t>
      </w:r>
      <w:r>
        <w:rPr>
          <w:spacing w:val="-1"/>
        </w:rPr>
        <w:t xml:space="preserve"> </w:t>
      </w:r>
      <w:r>
        <w:t>leur</w:t>
      </w:r>
      <w:r>
        <w:rPr>
          <w:spacing w:val="-3"/>
        </w:rPr>
        <w:t xml:space="preserve"> </w:t>
      </w:r>
      <w:r>
        <w:t>santé</w:t>
      </w:r>
      <w:r>
        <w:rPr>
          <w:spacing w:val="-1"/>
        </w:rPr>
        <w:t xml:space="preserve"> </w:t>
      </w:r>
      <w:r>
        <w:t>et</w:t>
      </w:r>
      <w:r>
        <w:rPr>
          <w:spacing w:val="-3"/>
        </w:rPr>
        <w:t xml:space="preserve"> </w:t>
      </w:r>
      <w:r>
        <w:t>leur</w:t>
      </w:r>
      <w:r>
        <w:rPr>
          <w:spacing w:val="-1"/>
        </w:rPr>
        <w:t xml:space="preserve"> </w:t>
      </w:r>
      <w:r>
        <w:t>bien-être.</w:t>
      </w:r>
      <w:r>
        <w:rPr>
          <w:spacing w:val="-3"/>
        </w:rPr>
        <w:t xml:space="preserve"> </w:t>
      </w:r>
      <w:r>
        <w:t>L’équipe coopérera</w:t>
      </w:r>
      <w:r>
        <w:rPr>
          <w:spacing w:val="-1"/>
        </w:rPr>
        <w:t xml:space="preserve"> </w:t>
      </w:r>
      <w:r>
        <w:t>étroitement</w:t>
      </w:r>
      <w:r>
        <w:rPr>
          <w:spacing w:val="-5"/>
        </w:rPr>
        <w:t xml:space="preserve"> </w:t>
      </w:r>
      <w:r>
        <w:t>et de manière</w:t>
      </w:r>
      <w:r>
        <w:rPr>
          <w:spacing w:val="-4"/>
        </w:rPr>
        <w:t xml:space="preserve"> </w:t>
      </w:r>
      <w:r>
        <w:t>continue</w:t>
      </w:r>
      <w:r>
        <w:rPr>
          <w:spacing w:val="-1"/>
        </w:rPr>
        <w:t xml:space="preserve"> </w:t>
      </w:r>
      <w:r>
        <w:t>avec</w:t>
      </w:r>
      <w:r>
        <w:rPr>
          <w:spacing w:val="-4"/>
        </w:rPr>
        <w:t xml:space="preserve"> </w:t>
      </w:r>
      <w:r>
        <w:t>le</w:t>
      </w:r>
      <w:r>
        <w:rPr>
          <w:spacing w:val="-1"/>
        </w:rPr>
        <w:t xml:space="preserve"> </w:t>
      </w:r>
      <w:r>
        <w:t>nouveau</w:t>
      </w:r>
      <w:r>
        <w:rPr>
          <w:spacing w:val="-3"/>
        </w:rPr>
        <w:t xml:space="preserve"> </w:t>
      </w:r>
      <w:r>
        <w:t>Centre</w:t>
      </w:r>
      <w:r>
        <w:rPr>
          <w:spacing w:val="-1"/>
        </w:rPr>
        <w:t xml:space="preserve"> </w:t>
      </w:r>
      <w:r>
        <w:t>européen</w:t>
      </w:r>
      <w:r>
        <w:rPr>
          <w:spacing w:val="-2"/>
        </w:rPr>
        <w:t xml:space="preserve"> </w:t>
      </w:r>
      <w:r>
        <w:t>pour</w:t>
      </w:r>
      <w:r>
        <w:rPr>
          <w:spacing w:val="-2"/>
        </w:rPr>
        <w:t xml:space="preserve"> </w:t>
      </w:r>
      <w:r>
        <w:t>la</w:t>
      </w:r>
      <w:r>
        <w:rPr>
          <w:spacing w:val="-2"/>
        </w:rPr>
        <w:t xml:space="preserve"> </w:t>
      </w:r>
      <w:r>
        <w:t>transparence</w:t>
      </w:r>
      <w:r>
        <w:rPr>
          <w:spacing w:val="-4"/>
        </w:rPr>
        <w:t xml:space="preserve"> </w:t>
      </w:r>
      <w:r>
        <w:t>algorithmique,</w:t>
      </w:r>
      <w:r>
        <w:rPr>
          <w:spacing w:val="-1"/>
        </w:rPr>
        <w:t xml:space="preserve"> </w:t>
      </w:r>
      <w:r>
        <w:t>établi</w:t>
      </w:r>
      <w:r>
        <w:rPr>
          <w:spacing w:val="-2"/>
        </w:rPr>
        <w:t xml:space="preserve"> </w:t>
      </w:r>
      <w:r>
        <w:t>au</w:t>
      </w:r>
      <w:r>
        <w:rPr>
          <w:spacing w:val="-1"/>
        </w:rPr>
        <w:t xml:space="preserve"> </w:t>
      </w:r>
      <w:r>
        <w:t>sein</w:t>
      </w:r>
      <w:r>
        <w:rPr>
          <w:spacing w:val="-3"/>
        </w:rPr>
        <w:t xml:space="preserve"> </w:t>
      </w:r>
      <w:r>
        <w:t>du</w:t>
      </w:r>
      <w:r>
        <w:rPr>
          <w:spacing w:val="-3"/>
        </w:rPr>
        <w:t xml:space="preserve"> </w:t>
      </w:r>
      <w:r>
        <w:t>Centre commun de recherche de la Commission. Une partie des travaux consistera à examiner les systèmes de recommandation et les algorithmes de modération des contenus des plateformes, dans le cadre de leur conformité globale avec le DSA.</w:t>
      </w:r>
    </w:p>
    <w:p w:rsidR="00045DE2" w:rsidRDefault="00045DE2">
      <w:pPr>
        <w:pStyle w:val="BodyText"/>
        <w:spacing w:before="8"/>
        <w:rPr>
          <w:sz w:val="20"/>
        </w:rPr>
      </w:pPr>
    </w:p>
    <w:p w:rsidR="00045DE2" w:rsidRDefault="008F224C">
      <w:pPr>
        <w:pStyle w:val="BodyText"/>
        <w:ind w:left="132" w:right="172"/>
      </w:pPr>
      <w:r>
        <w:t>L’équipe</w:t>
      </w:r>
      <w:r>
        <w:rPr>
          <w:spacing w:val="-1"/>
        </w:rPr>
        <w:t xml:space="preserve"> </w:t>
      </w:r>
      <w:r>
        <w:t>interagi</w:t>
      </w:r>
      <w:r>
        <w:t>ra</w:t>
      </w:r>
      <w:r>
        <w:rPr>
          <w:spacing w:val="-3"/>
        </w:rPr>
        <w:t xml:space="preserve"> </w:t>
      </w:r>
      <w:r>
        <w:t>avec</w:t>
      </w:r>
      <w:r>
        <w:rPr>
          <w:spacing w:val="-1"/>
        </w:rPr>
        <w:t xml:space="preserve"> </w:t>
      </w:r>
      <w:r>
        <w:t>des</w:t>
      </w:r>
      <w:r>
        <w:rPr>
          <w:spacing w:val="-2"/>
        </w:rPr>
        <w:t xml:space="preserve"> </w:t>
      </w:r>
      <w:r>
        <w:t>parties</w:t>
      </w:r>
      <w:r>
        <w:rPr>
          <w:spacing w:val="-2"/>
        </w:rPr>
        <w:t xml:space="preserve"> </w:t>
      </w:r>
      <w:r>
        <w:t>prenantes</w:t>
      </w:r>
      <w:r>
        <w:rPr>
          <w:spacing w:val="-5"/>
        </w:rPr>
        <w:t xml:space="preserve"> </w:t>
      </w:r>
      <w:r>
        <w:t>externes,</w:t>
      </w:r>
      <w:r>
        <w:rPr>
          <w:spacing w:val="-2"/>
        </w:rPr>
        <w:t xml:space="preserve"> </w:t>
      </w:r>
      <w:r>
        <w:t>y</w:t>
      </w:r>
      <w:r>
        <w:rPr>
          <w:spacing w:val="-3"/>
        </w:rPr>
        <w:t xml:space="preserve"> </w:t>
      </w:r>
      <w:r>
        <w:t>compris</w:t>
      </w:r>
      <w:r>
        <w:rPr>
          <w:spacing w:val="-2"/>
        </w:rPr>
        <w:t xml:space="preserve"> </w:t>
      </w:r>
      <w:r>
        <w:t>les</w:t>
      </w:r>
      <w:r>
        <w:rPr>
          <w:spacing w:val="-1"/>
        </w:rPr>
        <w:t xml:space="preserve"> </w:t>
      </w:r>
      <w:r>
        <w:t>entreprises</w:t>
      </w:r>
      <w:r>
        <w:rPr>
          <w:spacing w:val="-4"/>
        </w:rPr>
        <w:t xml:space="preserve"> </w:t>
      </w:r>
      <w:r>
        <w:t>réglementées,</w:t>
      </w:r>
      <w:r>
        <w:rPr>
          <w:spacing w:val="-5"/>
        </w:rPr>
        <w:t xml:space="preserve"> </w:t>
      </w:r>
      <w:r>
        <w:t>les</w:t>
      </w:r>
      <w:r>
        <w:rPr>
          <w:spacing w:val="-1"/>
        </w:rPr>
        <w:t xml:space="preserve"> </w:t>
      </w:r>
      <w:r>
        <w:t>acteurs</w:t>
      </w:r>
      <w:r>
        <w:rPr>
          <w:spacing w:val="-7"/>
        </w:rPr>
        <w:t xml:space="preserve"> </w:t>
      </w:r>
      <w:r>
        <w:t>de</w:t>
      </w:r>
      <w:r>
        <w:rPr>
          <w:spacing w:val="-1"/>
        </w:rPr>
        <w:t xml:space="preserve"> </w:t>
      </w:r>
      <w:r>
        <w:t>la société civile et les universitaires, et collaborera étroitement avec les États membres, les pays tiers concernés et les organisations internationales.</w:t>
      </w:r>
    </w:p>
    <w:p w:rsidR="00045DE2" w:rsidRDefault="00045DE2">
      <w:pPr>
        <w:pStyle w:val="BodyText"/>
        <w:spacing w:before="9"/>
        <w:rPr>
          <w:sz w:val="20"/>
        </w:rPr>
      </w:pPr>
    </w:p>
    <w:p w:rsidR="00045DE2" w:rsidRDefault="008F224C">
      <w:pPr>
        <w:pStyle w:val="BodyText"/>
        <w:ind w:left="132"/>
      </w:pPr>
      <w:r>
        <w:t>DESCR</w:t>
      </w:r>
      <w:r>
        <w:t>IPTION</w:t>
      </w:r>
      <w:r>
        <w:rPr>
          <w:spacing w:val="-9"/>
        </w:rPr>
        <w:t xml:space="preserve"> </w:t>
      </w:r>
      <w:r>
        <w:t>DES</w:t>
      </w:r>
      <w:r>
        <w:rPr>
          <w:spacing w:val="-9"/>
        </w:rPr>
        <w:t xml:space="preserve"> </w:t>
      </w:r>
      <w:r>
        <w:rPr>
          <w:spacing w:val="-2"/>
        </w:rPr>
        <w:t>POSTES</w:t>
      </w:r>
    </w:p>
    <w:p w:rsidR="00045DE2" w:rsidRDefault="008F224C">
      <w:pPr>
        <w:pStyle w:val="BodyText"/>
        <w:ind w:left="132"/>
      </w:pPr>
      <w:r>
        <w:t>Finalité</w:t>
      </w:r>
      <w:r>
        <w:rPr>
          <w:spacing w:val="-4"/>
        </w:rPr>
        <w:t xml:space="preserve"> </w:t>
      </w:r>
      <w:r>
        <w:rPr>
          <w:spacing w:val="-2"/>
        </w:rPr>
        <w:t>générale</w:t>
      </w:r>
    </w:p>
    <w:p w:rsidR="00045DE2" w:rsidRDefault="00045DE2">
      <w:pPr>
        <w:pStyle w:val="BodyText"/>
        <w:spacing w:before="8"/>
        <w:rPr>
          <w:sz w:val="19"/>
        </w:rPr>
      </w:pPr>
    </w:p>
    <w:p w:rsidR="00045DE2" w:rsidRDefault="008F224C">
      <w:pPr>
        <w:pStyle w:val="BodyText"/>
        <w:ind w:left="132"/>
      </w:pPr>
      <w:r>
        <w:t>Sur</w:t>
      </w:r>
      <w:r>
        <w:rPr>
          <w:spacing w:val="-1"/>
        </w:rPr>
        <w:t xml:space="preserve"> </w:t>
      </w:r>
      <w:r>
        <w:t>la</w:t>
      </w:r>
      <w:r>
        <w:rPr>
          <w:spacing w:val="-1"/>
        </w:rPr>
        <w:t xml:space="preserve"> </w:t>
      </w:r>
      <w:r>
        <w:t>base des</w:t>
      </w:r>
      <w:r>
        <w:rPr>
          <w:spacing w:val="-3"/>
        </w:rPr>
        <w:t xml:space="preserve"> </w:t>
      </w:r>
      <w:r>
        <w:t>pouvoirs</w:t>
      </w:r>
      <w:r>
        <w:rPr>
          <w:spacing w:val="-4"/>
        </w:rPr>
        <w:t xml:space="preserve"> </w:t>
      </w:r>
      <w:r>
        <w:t>délégués à</w:t>
      </w:r>
      <w:r>
        <w:rPr>
          <w:spacing w:val="-1"/>
        </w:rPr>
        <w:t xml:space="preserve"> </w:t>
      </w:r>
      <w:r>
        <w:t>la</w:t>
      </w:r>
      <w:r>
        <w:rPr>
          <w:spacing w:val="-4"/>
        </w:rPr>
        <w:t xml:space="preserve"> </w:t>
      </w:r>
      <w:r>
        <w:t>Commission</w:t>
      </w:r>
      <w:r>
        <w:rPr>
          <w:spacing w:val="-2"/>
        </w:rPr>
        <w:t xml:space="preserve"> </w:t>
      </w:r>
      <w:r>
        <w:t>en</w:t>
      </w:r>
      <w:r>
        <w:rPr>
          <w:spacing w:val="-4"/>
        </w:rPr>
        <w:t xml:space="preserve"> </w:t>
      </w:r>
      <w:r>
        <w:t>vertu du</w:t>
      </w:r>
      <w:r>
        <w:rPr>
          <w:spacing w:val="-4"/>
        </w:rPr>
        <w:t xml:space="preserve"> </w:t>
      </w:r>
      <w:r>
        <w:t>DSA,</w:t>
      </w:r>
      <w:r>
        <w:rPr>
          <w:spacing w:val="-1"/>
        </w:rPr>
        <w:t xml:space="preserve"> </w:t>
      </w:r>
      <w:r>
        <w:t>l’équipe s’acquitte</w:t>
      </w:r>
      <w:r>
        <w:rPr>
          <w:spacing w:val="-1"/>
        </w:rPr>
        <w:t xml:space="preserve"> </w:t>
      </w:r>
      <w:r>
        <w:t>de</w:t>
      </w:r>
      <w:r>
        <w:rPr>
          <w:spacing w:val="-3"/>
        </w:rPr>
        <w:t xml:space="preserve"> </w:t>
      </w:r>
      <w:r>
        <w:t>ses nouvelles</w:t>
      </w:r>
      <w:r>
        <w:rPr>
          <w:spacing w:val="-2"/>
        </w:rPr>
        <w:t xml:space="preserve"> </w:t>
      </w:r>
      <w:r>
        <w:t>tâches de surveillance et d’exécution.</w:t>
      </w:r>
    </w:p>
    <w:p w:rsidR="00045DE2" w:rsidRDefault="00045DE2">
      <w:pPr>
        <w:pStyle w:val="BodyText"/>
        <w:spacing w:before="1"/>
      </w:pPr>
    </w:p>
    <w:p w:rsidR="00045DE2" w:rsidRDefault="008F224C">
      <w:pPr>
        <w:pStyle w:val="BodyText"/>
        <w:ind w:left="132"/>
      </w:pPr>
      <w:r>
        <w:t>Profil</w:t>
      </w:r>
      <w:r>
        <w:rPr>
          <w:spacing w:val="-5"/>
        </w:rPr>
        <w:t xml:space="preserve"> </w:t>
      </w:r>
      <w:r>
        <w:t>1</w:t>
      </w:r>
      <w:r>
        <w:rPr>
          <w:spacing w:val="-2"/>
        </w:rPr>
        <w:t xml:space="preserve"> </w:t>
      </w:r>
      <w:r>
        <w:t>:</w:t>
      </w:r>
      <w:r>
        <w:rPr>
          <w:spacing w:val="3"/>
        </w:rPr>
        <w:t xml:space="preserve"> </w:t>
      </w:r>
      <w:r>
        <w:rPr>
          <w:spacing w:val="-2"/>
        </w:rPr>
        <w:t>Juriste</w:t>
      </w:r>
    </w:p>
    <w:p w:rsidR="00045DE2" w:rsidRDefault="00045DE2">
      <w:pPr>
        <w:pStyle w:val="BodyText"/>
        <w:spacing w:before="9"/>
        <w:rPr>
          <w:sz w:val="19"/>
        </w:rPr>
      </w:pPr>
    </w:p>
    <w:p w:rsidR="00045DE2" w:rsidRDefault="008F224C">
      <w:pPr>
        <w:pStyle w:val="BodyText"/>
        <w:ind w:left="132"/>
      </w:pPr>
      <w:r>
        <w:t>Sous</w:t>
      </w:r>
      <w:r>
        <w:rPr>
          <w:spacing w:val="-1"/>
        </w:rPr>
        <w:t xml:space="preserve"> </w:t>
      </w:r>
      <w:r>
        <w:t>la</w:t>
      </w:r>
      <w:r>
        <w:rPr>
          <w:spacing w:val="-1"/>
        </w:rPr>
        <w:t xml:space="preserve"> </w:t>
      </w:r>
      <w:r>
        <w:t>supervision</w:t>
      </w:r>
      <w:r>
        <w:rPr>
          <w:spacing w:val="-2"/>
        </w:rPr>
        <w:t xml:space="preserve"> </w:t>
      </w:r>
      <w:r>
        <w:t>du</w:t>
      </w:r>
      <w:r>
        <w:rPr>
          <w:spacing w:val="-2"/>
        </w:rPr>
        <w:t xml:space="preserve"> </w:t>
      </w:r>
      <w:r>
        <w:t>chef</w:t>
      </w:r>
      <w:r>
        <w:rPr>
          <w:spacing w:val="-3"/>
        </w:rPr>
        <w:t xml:space="preserve"> </w:t>
      </w:r>
      <w:r>
        <w:t>d’unité et</w:t>
      </w:r>
      <w:r>
        <w:rPr>
          <w:spacing w:val="-1"/>
        </w:rPr>
        <w:t xml:space="preserve"> </w:t>
      </w:r>
      <w:r>
        <w:t>du</w:t>
      </w:r>
      <w:r>
        <w:rPr>
          <w:spacing w:val="-2"/>
        </w:rPr>
        <w:t xml:space="preserve"> </w:t>
      </w:r>
      <w:r>
        <w:t>chef d’unité</w:t>
      </w:r>
      <w:r>
        <w:rPr>
          <w:spacing w:val="-3"/>
        </w:rPr>
        <w:t xml:space="preserve"> </w:t>
      </w:r>
      <w:r>
        <w:t>adjoint,</w:t>
      </w:r>
      <w:r>
        <w:rPr>
          <w:spacing w:val="-1"/>
        </w:rPr>
        <w:t xml:space="preserve"> </w:t>
      </w:r>
      <w:r>
        <w:t>l'agent</w:t>
      </w:r>
      <w:r>
        <w:rPr>
          <w:spacing w:val="-3"/>
        </w:rPr>
        <w:t xml:space="preserve"> </w:t>
      </w:r>
      <w:r>
        <w:t>sera</w:t>
      </w:r>
      <w:r>
        <w:rPr>
          <w:spacing w:val="-4"/>
        </w:rPr>
        <w:t xml:space="preserve"> </w:t>
      </w:r>
      <w:r>
        <w:t>chargé</w:t>
      </w:r>
      <w:r>
        <w:rPr>
          <w:spacing w:val="-3"/>
        </w:rPr>
        <w:t xml:space="preserve"> </w:t>
      </w:r>
      <w:r>
        <w:t>de</w:t>
      </w:r>
      <w:r>
        <w:rPr>
          <w:spacing w:val="-1"/>
        </w:rPr>
        <w:t xml:space="preserve"> </w:t>
      </w:r>
      <w:r>
        <w:t>fournir</w:t>
      </w:r>
      <w:r>
        <w:rPr>
          <w:spacing w:val="-1"/>
        </w:rPr>
        <w:t xml:space="preserve"> </w:t>
      </w:r>
      <w:r>
        <w:t>des conseils</w:t>
      </w:r>
      <w:r>
        <w:rPr>
          <w:spacing w:val="-4"/>
        </w:rPr>
        <w:t xml:space="preserve"> </w:t>
      </w:r>
      <w:r>
        <w:t>et</w:t>
      </w:r>
      <w:r>
        <w:rPr>
          <w:spacing w:val="-5"/>
        </w:rPr>
        <w:t xml:space="preserve"> </w:t>
      </w:r>
      <w:r>
        <w:t>des analyses juridiques pour tous les aspects du DSA.</w:t>
      </w:r>
    </w:p>
    <w:p w:rsidR="00045DE2" w:rsidRDefault="00045DE2">
      <w:pPr>
        <w:pStyle w:val="BodyText"/>
      </w:pPr>
    </w:p>
    <w:p w:rsidR="00045DE2" w:rsidRDefault="008F224C">
      <w:pPr>
        <w:pStyle w:val="BodyText"/>
        <w:ind w:left="132"/>
      </w:pPr>
      <w:r>
        <w:t>Profil</w:t>
      </w:r>
      <w:r>
        <w:rPr>
          <w:spacing w:val="-10"/>
        </w:rPr>
        <w:t xml:space="preserve"> </w:t>
      </w:r>
      <w:r>
        <w:t>2:</w:t>
      </w:r>
      <w:r>
        <w:rPr>
          <w:spacing w:val="-3"/>
        </w:rPr>
        <w:t xml:space="preserve"> </w:t>
      </w:r>
      <w:r>
        <w:t>Spécialiste</w:t>
      </w:r>
      <w:r>
        <w:rPr>
          <w:spacing w:val="-6"/>
        </w:rPr>
        <w:t xml:space="preserve"> </w:t>
      </w:r>
      <w:r>
        <w:t>en</w:t>
      </w:r>
      <w:r>
        <w:rPr>
          <w:spacing w:val="-3"/>
        </w:rPr>
        <w:t xml:space="preserve"> </w:t>
      </w:r>
      <w:r>
        <w:t>données</w:t>
      </w:r>
      <w:r>
        <w:rPr>
          <w:spacing w:val="-4"/>
        </w:rPr>
        <w:t xml:space="preserve"> </w:t>
      </w:r>
      <w:r>
        <w:t>(data</w:t>
      </w:r>
      <w:r>
        <w:rPr>
          <w:spacing w:val="-3"/>
        </w:rPr>
        <w:t xml:space="preserve"> </w:t>
      </w:r>
      <w:proofErr w:type="spellStart"/>
      <w:r>
        <w:rPr>
          <w:spacing w:val="-2"/>
        </w:rPr>
        <w:t>scientist</w:t>
      </w:r>
      <w:proofErr w:type="spellEnd"/>
      <w:r>
        <w:rPr>
          <w:spacing w:val="-2"/>
        </w:rPr>
        <w:t>)</w:t>
      </w:r>
    </w:p>
    <w:p w:rsidR="00045DE2" w:rsidRDefault="00045DE2">
      <w:pPr>
        <w:pStyle w:val="BodyText"/>
        <w:spacing w:before="9"/>
        <w:rPr>
          <w:sz w:val="19"/>
        </w:rPr>
      </w:pPr>
    </w:p>
    <w:p w:rsidR="00045DE2" w:rsidRDefault="008F224C">
      <w:pPr>
        <w:pStyle w:val="BodyText"/>
        <w:ind w:left="132" w:right="172"/>
      </w:pPr>
      <w:r>
        <w:t>Sous la supervision du chef d’unité et du chef d’unité adjoint, l'agent sera chargé d’exécuter</w:t>
      </w:r>
      <w:r>
        <w:t xml:space="preserve"> les tâches liées au fonctionnement</w:t>
      </w:r>
      <w:r>
        <w:rPr>
          <w:spacing w:val="-4"/>
        </w:rPr>
        <w:t xml:space="preserve"> </w:t>
      </w:r>
      <w:r>
        <w:t>technique</w:t>
      </w:r>
      <w:r>
        <w:rPr>
          <w:spacing w:val="-4"/>
        </w:rPr>
        <w:t xml:space="preserve"> </w:t>
      </w:r>
      <w:r>
        <w:t>de</w:t>
      </w:r>
      <w:r>
        <w:rPr>
          <w:spacing w:val="-1"/>
        </w:rPr>
        <w:t xml:space="preserve"> </w:t>
      </w:r>
      <w:r>
        <w:t>tous</w:t>
      </w:r>
      <w:r>
        <w:rPr>
          <w:spacing w:val="-5"/>
        </w:rPr>
        <w:t xml:space="preserve"> </w:t>
      </w:r>
      <w:r>
        <w:t>les</w:t>
      </w:r>
      <w:r>
        <w:rPr>
          <w:spacing w:val="-3"/>
        </w:rPr>
        <w:t xml:space="preserve"> </w:t>
      </w:r>
      <w:r>
        <w:t>aspects</w:t>
      </w:r>
      <w:r>
        <w:rPr>
          <w:spacing w:val="-2"/>
        </w:rPr>
        <w:t xml:space="preserve"> </w:t>
      </w:r>
      <w:r>
        <w:t>pertinents du</w:t>
      </w:r>
      <w:r>
        <w:rPr>
          <w:spacing w:val="-3"/>
        </w:rPr>
        <w:t xml:space="preserve"> </w:t>
      </w:r>
      <w:r>
        <w:t>DSA,</w:t>
      </w:r>
      <w:r>
        <w:rPr>
          <w:spacing w:val="-4"/>
        </w:rPr>
        <w:t xml:space="preserve"> </w:t>
      </w:r>
      <w:r>
        <w:t>y</w:t>
      </w:r>
      <w:r>
        <w:rPr>
          <w:spacing w:val="-2"/>
        </w:rPr>
        <w:t xml:space="preserve"> </w:t>
      </w:r>
      <w:r>
        <w:t>compris</w:t>
      </w:r>
      <w:r>
        <w:rPr>
          <w:spacing w:val="-2"/>
        </w:rPr>
        <w:t xml:space="preserve"> </w:t>
      </w:r>
      <w:r>
        <w:t>l’application</w:t>
      </w:r>
      <w:r>
        <w:rPr>
          <w:spacing w:val="-3"/>
        </w:rPr>
        <w:t xml:space="preserve"> </w:t>
      </w:r>
      <w:r>
        <w:t>d’approches</w:t>
      </w:r>
      <w:r>
        <w:rPr>
          <w:spacing w:val="-4"/>
        </w:rPr>
        <w:t xml:space="preserve"> </w:t>
      </w:r>
      <w:r>
        <w:t>de</w:t>
      </w:r>
      <w:r>
        <w:rPr>
          <w:spacing w:val="-1"/>
        </w:rPr>
        <w:t xml:space="preserve"> </w:t>
      </w:r>
      <w:r>
        <w:t>science des données (data science) pertinentes.</w:t>
      </w:r>
    </w:p>
    <w:p w:rsidR="00045DE2" w:rsidRDefault="00045DE2">
      <w:pPr>
        <w:pStyle w:val="BodyText"/>
      </w:pPr>
    </w:p>
    <w:p w:rsidR="00045DE2" w:rsidRDefault="00045DE2">
      <w:pPr>
        <w:pStyle w:val="BodyText"/>
        <w:spacing w:before="9"/>
        <w:rPr>
          <w:sz w:val="19"/>
        </w:rPr>
      </w:pPr>
    </w:p>
    <w:p w:rsidR="00045DE2" w:rsidRDefault="008F224C">
      <w:pPr>
        <w:pStyle w:val="BodyText"/>
        <w:ind w:left="132"/>
      </w:pPr>
      <w:r>
        <w:t>Profil</w:t>
      </w:r>
      <w:r>
        <w:rPr>
          <w:spacing w:val="-6"/>
        </w:rPr>
        <w:t xml:space="preserve"> </w:t>
      </w:r>
      <w:r>
        <w:t>3:</w:t>
      </w:r>
      <w:r>
        <w:rPr>
          <w:spacing w:val="-2"/>
        </w:rPr>
        <w:t xml:space="preserve"> Économiste</w:t>
      </w:r>
    </w:p>
    <w:p w:rsidR="00045DE2" w:rsidRDefault="00045DE2">
      <w:pPr>
        <w:pStyle w:val="BodyText"/>
        <w:spacing w:before="11"/>
        <w:rPr>
          <w:sz w:val="19"/>
        </w:rPr>
      </w:pPr>
    </w:p>
    <w:p w:rsidR="00045DE2" w:rsidRDefault="008F224C">
      <w:pPr>
        <w:pStyle w:val="BodyText"/>
        <w:spacing w:line="237" w:lineRule="auto"/>
        <w:ind w:left="132"/>
      </w:pPr>
      <w:r>
        <w:t>Sous</w:t>
      </w:r>
      <w:r>
        <w:rPr>
          <w:spacing w:val="-2"/>
        </w:rPr>
        <w:t xml:space="preserve"> </w:t>
      </w:r>
      <w:r>
        <w:t>la</w:t>
      </w:r>
      <w:r>
        <w:rPr>
          <w:spacing w:val="-2"/>
        </w:rPr>
        <w:t xml:space="preserve"> </w:t>
      </w:r>
      <w:r>
        <w:t>supervision</w:t>
      </w:r>
      <w:r>
        <w:rPr>
          <w:spacing w:val="-3"/>
        </w:rPr>
        <w:t xml:space="preserve"> </w:t>
      </w:r>
      <w:r>
        <w:t>du</w:t>
      </w:r>
      <w:r>
        <w:rPr>
          <w:spacing w:val="-3"/>
        </w:rPr>
        <w:t xml:space="preserve"> </w:t>
      </w:r>
      <w:r>
        <w:t>chef</w:t>
      </w:r>
      <w:r>
        <w:rPr>
          <w:spacing w:val="-4"/>
        </w:rPr>
        <w:t xml:space="preserve"> </w:t>
      </w:r>
      <w:r>
        <w:t>d’unité et</w:t>
      </w:r>
      <w:r>
        <w:rPr>
          <w:spacing w:val="-2"/>
        </w:rPr>
        <w:t xml:space="preserve"> </w:t>
      </w:r>
      <w:r>
        <w:t>du</w:t>
      </w:r>
      <w:r>
        <w:rPr>
          <w:spacing w:val="-3"/>
        </w:rPr>
        <w:t xml:space="preserve"> </w:t>
      </w:r>
      <w:r>
        <w:t>chef</w:t>
      </w:r>
      <w:r>
        <w:rPr>
          <w:spacing w:val="-1"/>
        </w:rPr>
        <w:t xml:space="preserve"> </w:t>
      </w:r>
      <w:r>
        <w:t>d’unité</w:t>
      </w:r>
      <w:r>
        <w:rPr>
          <w:spacing w:val="-4"/>
        </w:rPr>
        <w:t xml:space="preserve"> </w:t>
      </w:r>
      <w:r>
        <w:t>adjoint,</w:t>
      </w:r>
      <w:r>
        <w:rPr>
          <w:spacing w:val="-1"/>
        </w:rPr>
        <w:t xml:space="preserve"> </w:t>
      </w:r>
      <w:r>
        <w:t>l'agent</w:t>
      </w:r>
      <w:r>
        <w:rPr>
          <w:spacing w:val="-4"/>
        </w:rPr>
        <w:t xml:space="preserve"> </w:t>
      </w:r>
      <w:r>
        <w:t>sera</w:t>
      </w:r>
      <w:r>
        <w:rPr>
          <w:spacing w:val="-4"/>
        </w:rPr>
        <w:t xml:space="preserve"> </w:t>
      </w:r>
      <w:r>
        <w:t>chargé</w:t>
      </w:r>
      <w:r>
        <w:rPr>
          <w:spacing w:val="-4"/>
        </w:rPr>
        <w:t xml:space="preserve"> </w:t>
      </w:r>
      <w:r>
        <w:t>d’effectuer</w:t>
      </w:r>
      <w:r>
        <w:rPr>
          <w:spacing w:val="-2"/>
        </w:rPr>
        <w:t xml:space="preserve"> </w:t>
      </w:r>
      <w:r>
        <w:t>des</w:t>
      </w:r>
      <w:r>
        <w:rPr>
          <w:spacing w:val="-5"/>
        </w:rPr>
        <w:t xml:space="preserve"> </w:t>
      </w:r>
      <w:r>
        <w:t>analyses économiques et de fournir des conseils économiques sur les aspects pertinents du DSA.</w:t>
      </w:r>
    </w:p>
    <w:p w:rsidR="00045DE2" w:rsidRDefault="00045DE2">
      <w:pPr>
        <w:pStyle w:val="BodyText"/>
        <w:spacing w:before="1"/>
      </w:pPr>
    </w:p>
    <w:p w:rsidR="00045DE2" w:rsidRDefault="008F224C">
      <w:pPr>
        <w:pStyle w:val="BodyText"/>
        <w:ind w:left="132"/>
      </w:pPr>
      <w:r>
        <w:t>Profil</w:t>
      </w:r>
      <w:r>
        <w:rPr>
          <w:spacing w:val="-6"/>
        </w:rPr>
        <w:t xml:space="preserve"> </w:t>
      </w:r>
      <w:r>
        <w:t>4:</w:t>
      </w:r>
      <w:r>
        <w:rPr>
          <w:spacing w:val="-3"/>
        </w:rPr>
        <w:t xml:space="preserve"> </w:t>
      </w:r>
      <w:r>
        <w:t>Chargé</w:t>
      </w:r>
      <w:r>
        <w:rPr>
          <w:spacing w:val="-3"/>
        </w:rPr>
        <w:t xml:space="preserve"> </w:t>
      </w:r>
      <w:r>
        <w:t>de</w:t>
      </w:r>
      <w:r>
        <w:rPr>
          <w:spacing w:val="-4"/>
        </w:rPr>
        <w:t xml:space="preserve"> </w:t>
      </w:r>
      <w:r>
        <w:rPr>
          <w:spacing w:val="-2"/>
        </w:rPr>
        <w:t>mission</w:t>
      </w:r>
    </w:p>
    <w:p w:rsidR="00045DE2" w:rsidRDefault="00045DE2">
      <w:pPr>
        <w:pStyle w:val="BodyText"/>
        <w:spacing w:before="9"/>
        <w:rPr>
          <w:sz w:val="19"/>
        </w:rPr>
      </w:pPr>
    </w:p>
    <w:p w:rsidR="00045DE2" w:rsidRDefault="008F224C">
      <w:pPr>
        <w:pStyle w:val="BodyText"/>
        <w:ind w:left="132"/>
      </w:pPr>
      <w:r>
        <w:t>Sous</w:t>
      </w:r>
      <w:r>
        <w:rPr>
          <w:spacing w:val="-2"/>
        </w:rPr>
        <w:t xml:space="preserve"> </w:t>
      </w:r>
      <w:r>
        <w:t>la</w:t>
      </w:r>
      <w:r>
        <w:rPr>
          <w:spacing w:val="-2"/>
        </w:rPr>
        <w:t xml:space="preserve"> </w:t>
      </w:r>
      <w:r>
        <w:t>supervision</w:t>
      </w:r>
      <w:r>
        <w:rPr>
          <w:spacing w:val="-3"/>
        </w:rPr>
        <w:t xml:space="preserve"> </w:t>
      </w:r>
      <w:r>
        <w:t>du</w:t>
      </w:r>
      <w:r>
        <w:rPr>
          <w:spacing w:val="-3"/>
        </w:rPr>
        <w:t xml:space="preserve"> </w:t>
      </w:r>
      <w:r>
        <w:t>chef</w:t>
      </w:r>
      <w:r>
        <w:rPr>
          <w:spacing w:val="-4"/>
        </w:rPr>
        <w:t xml:space="preserve"> </w:t>
      </w:r>
      <w:r>
        <w:t>d’unité</w:t>
      </w:r>
      <w:r>
        <w:rPr>
          <w:spacing w:val="-1"/>
        </w:rPr>
        <w:t xml:space="preserve"> </w:t>
      </w:r>
      <w:r>
        <w:t>et</w:t>
      </w:r>
      <w:r>
        <w:rPr>
          <w:spacing w:val="-2"/>
        </w:rPr>
        <w:t xml:space="preserve"> </w:t>
      </w:r>
      <w:r>
        <w:t>du</w:t>
      </w:r>
      <w:r>
        <w:rPr>
          <w:spacing w:val="-3"/>
        </w:rPr>
        <w:t xml:space="preserve"> </w:t>
      </w:r>
      <w:r>
        <w:t>chef</w:t>
      </w:r>
      <w:r>
        <w:rPr>
          <w:spacing w:val="-1"/>
        </w:rPr>
        <w:t xml:space="preserve"> </w:t>
      </w:r>
      <w:r>
        <w:t>d’unité</w:t>
      </w:r>
      <w:r>
        <w:rPr>
          <w:spacing w:val="-4"/>
        </w:rPr>
        <w:t xml:space="preserve"> </w:t>
      </w:r>
      <w:r>
        <w:t>adjoint,</w:t>
      </w:r>
      <w:r>
        <w:rPr>
          <w:spacing w:val="-2"/>
        </w:rPr>
        <w:t xml:space="preserve"> </w:t>
      </w:r>
      <w:r>
        <w:t>le</w:t>
      </w:r>
      <w:r>
        <w:rPr>
          <w:spacing w:val="-3"/>
        </w:rPr>
        <w:t xml:space="preserve"> </w:t>
      </w:r>
      <w:r>
        <w:t>chargé</w:t>
      </w:r>
      <w:r>
        <w:rPr>
          <w:spacing w:val="-1"/>
        </w:rPr>
        <w:t xml:space="preserve"> </w:t>
      </w:r>
      <w:r>
        <w:t>poste</w:t>
      </w:r>
      <w:r>
        <w:rPr>
          <w:spacing w:val="-1"/>
        </w:rPr>
        <w:t xml:space="preserve"> </w:t>
      </w:r>
      <w:r>
        <w:t>sera</w:t>
      </w:r>
      <w:r>
        <w:rPr>
          <w:spacing w:val="-2"/>
        </w:rPr>
        <w:t xml:space="preserve"> </w:t>
      </w:r>
      <w:r>
        <w:t>c</w:t>
      </w:r>
      <w:r>
        <w:t>hargé</w:t>
      </w:r>
      <w:r>
        <w:rPr>
          <w:spacing w:val="-1"/>
        </w:rPr>
        <w:t xml:space="preserve"> </w:t>
      </w:r>
      <w:r>
        <w:t>de</w:t>
      </w:r>
      <w:r>
        <w:rPr>
          <w:spacing w:val="-4"/>
        </w:rPr>
        <w:t xml:space="preserve"> </w:t>
      </w:r>
      <w:r>
        <w:t>réaliser</w:t>
      </w:r>
      <w:r>
        <w:rPr>
          <w:spacing w:val="-2"/>
        </w:rPr>
        <w:t xml:space="preserve"> </w:t>
      </w:r>
      <w:r>
        <w:t>des</w:t>
      </w:r>
      <w:r>
        <w:rPr>
          <w:spacing w:val="-3"/>
        </w:rPr>
        <w:t xml:space="preserve"> </w:t>
      </w:r>
      <w:r>
        <w:t>analyses générales, des conseils et des projets de nature générale liés aux dispositions du DSA.</w:t>
      </w:r>
    </w:p>
    <w:p w:rsidR="00045DE2" w:rsidRDefault="00045DE2">
      <w:pPr>
        <w:pStyle w:val="BodyText"/>
        <w:spacing w:before="8"/>
        <w:rPr>
          <w:sz w:val="20"/>
        </w:rPr>
      </w:pPr>
    </w:p>
    <w:p w:rsidR="00045DE2" w:rsidRDefault="008F224C">
      <w:pPr>
        <w:pStyle w:val="BodyText"/>
        <w:ind w:left="132"/>
      </w:pPr>
      <w:r>
        <w:t>Fonctions</w:t>
      </w:r>
      <w:r>
        <w:rPr>
          <w:spacing w:val="-4"/>
        </w:rPr>
        <w:t xml:space="preserve"> </w:t>
      </w:r>
      <w:r>
        <w:t>et</w:t>
      </w:r>
      <w:r>
        <w:rPr>
          <w:spacing w:val="-4"/>
        </w:rPr>
        <w:t xml:space="preserve"> </w:t>
      </w:r>
      <w:r>
        <w:t>tâches</w:t>
      </w:r>
      <w:r>
        <w:rPr>
          <w:spacing w:val="-2"/>
        </w:rPr>
        <w:t xml:space="preserve"> </w:t>
      </w:r>
      <w:r>
        <w:rPr>
          <w:spacing w:val="-10"/>
        </w:rPr>
        <w:t>:</w:t>
      </w:r>
    </w:p>
    <w:p w:rsidR="00045DE2" w:rsidRDefault="00045DE2">
      <w:pPr>
        <w:sectPr w:rsidR="00045DE2">
          <w:pgSz w:w="11910" w:h="16840"/>
          <w:pgMar w:top="1080" w:right="740" w:bottom="880" w:left="720" w:header="0" w:footer="690" w:gutter="0"/>
          <w:cols w:space="720"/>
        </w:sectPr>
      </w:pPr>
    </w:p>
    <w:p w:rsidR="00045DE2" w:rsidRDefault="008F224C">
      <w:pPr>
        <w:pStyle w:val="ListParagraph"/>
        <w:numPr>
          <w:ilvl w:val="0"/>
          <w:numId w:val="2"/>
        </w:numPr>
        <w:tabs>
          <w:tab w:val="left" w:pos="293"/>
        </w:tabs>
        <w:spacing w:before="33" w:line="276" w:lineRule="auto"/>
        <w:ind w:right="279" w:firstLine="0"/>
      </w:pPr>
      <w:r>
        <w:lastRenderedPageBreak/>
        <w:t>Contribuer</w:t>
      </w:r>
      <w:r>
        <w:rPr>
          <w:spacing w:val="-2"/>
        </w:rPr>
        <w:t xml:space="preserve"> </w:t>
      </w:r>
      <w:r>
        <w:t>à</w:t>
      </w:r>
      <w:r>
        <w:rPr>
          <w:spacing w:val="-2"/>
        </w:rPr>
        <w:t xml:space="preserve"> </w:t>
      </w:r>
      <w:r>
        <w:t>la</w:t>
      </w:r>
      <w:r>
        <w:rPr>
          <w:spacing w:val="-5"/>
        </w:rPr>
        <w:t xml:space="preserve"> </w:t>
      </w:r>
      <w:r>
        <w:t>phase</w:t>
      </w:r>
      <w:r>
        <w:rPr>
          <w:spacing w:val="-2"/>
        </w:rPr>
        <w:t xml:space="preserve"> </w:t>
      </w:r>
      <w:r>
        <w:t>préparatoire</w:t>
      </w:r>
      <w:r>
        <w:rPr>
          <w:spacing w:val="-5"/>
        </w:rPr>
        <w:t xml:space="preserve"> </w:t>
      </w:r>
      <w:r>
        <w:t>de</w:t>
      </w:r>
      <w:r>
        <w:rPr>
          <w:spacing w:val="-2"/>
        </w:rPr>
        <w:t xml:space="preserve"> </w:t>
      </w:r>
      <w:r>
        <w:t>l’application du</w:t>
      </w:r>
      <w:r>
        <w:rPr>
          <w:spacing w:val="-3"/>
        </w:rPr>
        <w:t xml:space="preserve"> </w:t>
      </w:r>
      <w:r>
        <w:t>DSA,</w:t>
      </w:r>
      <w:r>
        <w:rPr>
          <w:spacing w:val="-2"/>
        </w:rPr>
        <w:t xml:space="preserve"> </w:t>
      </w:r>
      <w:r>
        <w:t>en</w:t>
      </w:r>
      <w:r>
        <w:rPr>
          <w:spacing w:val="-5"/>
        </w:rPr>
        <w:t xml:space="preserve"> </w:t>
      </w:r>
      <w:r>
        <w:t>établissant</w:t>
      </w:r>
      <w:r>
        <w:rPr>
          <w:spacing w:val="-4"/>
        </w:rPr>
        <w:t xml:space="preserve"> </w:t>
      </w:r>
      <w:r>
        <w:t>des</w:t>
      </w:r>
      <w:r>
        <w:rPr>
          <w:spacing w:val="-2"/>
        </w:rPr>
        <w:t xml:space="preserve"> </w:t>
      </w:r>
      <w:r>
        <w:t>approches,</w:t>
      </w:r>
      <w:r>
        <w:rPr>
          <w:spacing w:val="-2"/>
        </w:rPr>
        <w:t xml:space="preserve"> </w:t>
      </w:r>
      <w:r>
        <w:t>des</w:t>
      </w:r>
      <w:r>
        <w:rPr>
          <w:spacing w:val="-1"/>
        </w:rPr>
        <w:t xml:space="preserve"> </w:t>
      </w:r>
      <w:r>
        <w:t>lignes</w:t>
      </w:r>
      <w:r>
        <w:rPr>
          <w:spacing w:val="-1"/>
        </w:rPr>
        <w:t xml:space="preserve"> </w:t>
      </w:r>
      <w:r>
        <w:t>directrices et des cadres analytiques fondés sur des données probantes;</w:t>
      </w:r>
    </w:p>
    <w:p w:rsidR="00045DE2" w:rsidRDefault="00045DE2">
      <w:pPr>
        <w:pStyle w:val="BodyText"/>
        <w:spacing w:before="6"/>
        <w:rPr>
          <w:sz w:val="16"/>
        </w:rPr>
      </w:pPr>
    </w:p>
    <w:p w:rsidR="00045DE2" w:rsidRDefault="008F224C">
      <w:pPr>
        <w:pStyle w:val="ListParagraph"/>
        <w:numPr>
          <w:ilvl w:val="0"/>
          <w:numId w:val="2"/>
        </w:numPr>
        <w:tabs>
          <w:tab w:val="left" w:pos="293"/>
        </w:tabs>
        <w:ind w:right="347" w:firstLine="0"/>
      </w:pPr>
      <w:r>
        <w:t>Contribuer</w:t>
      </w:r>
      <w:r>
        <w:rPr>
          <w:spacing w:val="-1"/>
        </w:rPr>
        <w:t xml:space="preserve"> </w:t>
      </w:r>
      <w:r>
        <w:t>à</w:t>
      </w:r>
      <w:r>
        <w:rPr>
          <w:spacing w:val="-2"/>
        </w:rPr>
        <w:t xml:space="preserve"> </w:t>
      </w:r>
      <w:r>
        <w:t>la</w:t>
      </w:r>
      <w:r>
        <w:rPr>
          <w:spacing w:val="-4"/>
        </w:rPr>
        <w:t xml:space="preserve"> </w:t>
      </w:r>
      <w:r>
        <w:t>mise</w:t>
      </w:r>
      <w:r>
        <w:rPr>
          <w:spacing w:val="-3"/>
        </w:rPr>
        <w:t xml:space="preserve"> </w:t>
      </w:r>
      <w:r>
        <w:t>en</w:t>
      </w:r>
      <w:r>
        <w:rPr>
          <w:spacing w:val="-1"/>
        </w:rPr>
        <w:t xml:space="preserve"> </w:t>
      </w:r>
      <w:r>
        <w:t>place</w:t>
      </w:r>
      <w:r>
        <w:rPr>
          <w:spacing w:val="-2"/>
        </w:rPr>
        <w:t xml:space="preserve"> </w:t>
      </w:r>
      <w:r>
        <w:t>de</w:t>
      </w:r>
      <w:r>
        <w:rPr>
          <w:spacing w:val="-1"/>
        </w:rPr>
        <w:t xml:space="preserve"> </w:t>
      </w:r>
      <w:r>
        <w:t>procédures</w:t>
      </w:r>
      <w:r>
        <w:rPr>
          <w:spacing w:val="-3"/>
        </w:rPr>
        <w:t xml:space="preserve"> </w:t>
      </w:r>
      <w:r>
        <w:t>et</w:t>
      </w:r>
      <w:r>
        <w:rPr>
          <w:spacing w:val="-1"/>
        </w:rPr>
        <w:t xml:space="preserve"> </w:t>
      </w:r>
      <w:r>
        <w:t>de</w:t>
      </w:r>
      <w:r>
        <w:rPr>
          <w:spacing w:val="-4"/>
        </w:rPr>
        <w:t xml:space="preserve"> </w:t>
      </w:r>
      <w:r>
        <w:t>processus</w:t>
      </w:r>
      <w:r>
        <w:rPr>
          <w:spacing w:val="-1"/>
        </w:rPr>
        <w:t xml:space="preserve"> </w:t>
      </w:r>
      <w:r>
        <w:t>internes</w:t>
      </w:r>
      <w:r>
        <w:rPr>
          <w:spacing w:val="-1"/>
        </w:rPr>
        <w:t xml:space="preserve"> </w:t>
      </w:r>
      <w:r>
        <w:t>et</w:t>
      </w:r>
      <w:r>
        <w:rPr>
          <w:spacing w:val="-1"/>
        </w:rPr>
        <w:t xml:space="preserve"> </w:t>
      </w:r>
      <w:r>
        <w:t>externes</w:t>
      </w:r>
      <w:r>
        <w:rPr>
          <w:spacing w:val="-2"/>
        </w:rPr>
        <w:t xml:space="preserve"> </w:t>
      </w:r>
      <w:r>
        <w:t>solides,</w:t>
      </w:r>
      <w:r>
        <w:rPr>
          <w:spacing w:val="-1"/>
        </w:rPr>
        <w:t xml:space="preserve"> </w:t>
      </w:r>
      <w:r>
        <w:t>y</w:t>
      </w:r>
      <w:r>
        <w:rPr>
          <w:spacing w:val="-2"/>
        </w:rPr>
        <w:t xml:space="preserve"> </w:t>
      </w:r>
      <w:r>
        <w:t>compris</w:t>
      </w:r>
      <w:r>
        <w:rPr>
          <w:spacing w:val="-4"/>
        </w:rPr>
        <w:t xml:space="preserve"> </w:t>
      </w:r>
      <w:r>
        <w:t>les</w:t>
      </w:r>
      <w:r>
        <w:rPr>
          <w:spacing w:val="-1"/>
        </w:rPr>
        <w:t xml:space="preserve"> </w:t>
      </w:r>
      <w:r>
        <w:t>flux</w:t>
      </w:r>
      <w:r>
        <w:rPr>
          <w:spacing w:val="-5"/>
        </w:rPr>
        <w:t xml:space="preserve"> </w:t>
      </w:r>
      <w:r>
        <w:t>de travail numériques internes pertinents;</w:t>
      </w:r>
    </w:p>
    <w:p w:rsidR="00045DE2" w:rsidRDefault="00045DE2">
      <w:pPr>
        <w:pStyle w:val="BodyText"/>
        <w:spacing w:before="1"/>
      </w:pPr>
    </w:p>
    <w:p w:rsidR="00045DE2" w:rsidRDefault="008F224C">
      <w:pPr>
        <w:pStyle w:val="ListParagraph"/>
        <w:numPr>
          <w:ilvl w:val="0"/>
          <w:numId w:val="2"/>
        </w:numPr>
        <w:tabs>
          <w:tab w:val="left" w:pos="293"/>
        </w:tabs>
        <w:spacing w:line="276" w:lineRule="auto"/>
        <w:ind w:right="227" w:firstLine="0"/>
      </w:pPr>
      <w:r>
        <w:t>Dialoguer</w:t>
      </w:r>
      <w:r>
        <w:rPr>
          <w:spacing w:val="-2"/>
        </w:rPr>
        <w:t xml:space="preserve"> </w:t>
      </w:r>
      <w:r>
        <w:t>avec</w:t>
      </w:r>
      <w:r>
        <w:rPr>
          <w:spacing w:val="-2"/>
        </w:rPr>
        <w:t xml:space="preserve"> </w:t>
      </w:r>
      <w:r>
        <w:t>les</w:t>
      </w:r>
      <w:r>
        <w:rPr>
          <w:spacing w:val="-4"/>
        </w:rPr>
        <w:t xml:space="preserve"> </w:t>
      </w:r>
      <w:r>
        <w:t>parties</w:t>
      </w:r>
      <w:r>
        <w:rPr>
          <w:spacing w:val="-5"/>
        </w:rPr>
        <w:t xml:space="preserve"> </w:t>
      </w:r>
      <w:r>
        <w:t>prenantes</w:t>
      </w:r>
      <w:r>
        <w:rPr>
          <w:spacing w:val="-4"/>
        </w:rPr>
        <w:t xml:space="preserve"> </w:t>
      </w:r>
      <w:r>
        <w:t>concernées</w:t>
      </w:r>
      <w:r>
        <w:rPr>
          <w:spacing w:val="-2"/>
        </w:rPr>
        <w:t xml:space="preserve"> </w:t>
      </w:r>
      <w:r>
        <w:t>afin</w:t>
      </w:r>
      <w:r>
        <w:rPr>
          <w:spacing w:val="-6"/>
        </w:rPr>
        <w:t xml:space="preserve"> </w:t>
      </w:r>
      <w:r>
        <w:t>de</w:t>
      </w:r>
      <w:r>
        <w:rPr>
          <w:spacing w:val="-2"/>
        </w:rPr>
        <w:t xml:space="preserve"> </w:t>
      </w:r>
      <w:r>
        <w:t>recueillir</w:t>
      </w:r>
      <w:r>
        <w:rPr>
          <w:spacing w:val="-2"/>
        </w:rPr>
        <w:t xml:space="preserve"> </w:t>
      </w:r>
      <w:r>
        <w:t>des</w:t>
      </w:r>
      <w:r>
        <w:rPr>
          <w:spacing w:val="-3"/>
        </w:rPr>
        <w:t xml:space="preserve"> </w:t>
      </w:r>
      <w:r>
        <w:t>connaissances</w:t>
      </w:r>
      <w:r>
        <w:rPr>
          <w:spacing w:val="-2"/>
        </w:rPr>
        <w:t xml:space="preserve"> </w:t>
      </w:r>
      <w:r>
        <w:t>et</w:t>
      </w:r>
      <w:r>
        <w:rPr>
          <w:spacing w:val="-2"/>
        </w:rPr>
        <w:t xml:space="preserve"> </w:t>
      </w:r>
      <w:r>
        <w:t>des</w:t>
      </w:r>
      <w:r>
        <w:rPr>
          <w:spacing w:val="-3"/>
        </w:rPr>
        <w:t xml:space="preserve"> </w:t>
      </w:r>
      <w:r>
        <w:t>éléments</w:t>
      </w:r>
      <w:r>
        <w:rPr>
          <w:spacing w:val="-2"/>
        </w:rPr>
        <w:t xml:space="preserve"> </w:t>
      </w:r>
      <w:r>
        <w:t>de</w:t>
      </w:r>
      <w:r>
        <w:rPr>
          <w:spacing w:val="-2"/>
        </w:rPr>
        <w:t xml:space="preserve"> </w:t>
      </w:r>
      <w:r>
        <w:t>preuve à l’appui de l’application du DSA;</w:t>
      </w:r>
    </w:p>
    <w:p w:rsidR="00045DE2" w:rsidRDefault="00045DE2">
      <w:pPr>
        <w:pStyle w:val="BodyText"/>
        <w:spacing w:before="5"/>
        <w:rPr>
          <w:sz w:val="16"/>
        </w:rPr>
      </w:pPr>
    </w:p>
    <w:p w:rsidR="00045DE2" w:rsidRDefault="008F224C">
      <w:pPr>
        <w:pStyle w:val="ListParagraph"/>
        <w:numPr>
          <w:ilvl w:val="0"/>
          <w:numId w:val="2"/>
        </w:numPr>
        <w:tabs>
          <w:tab w:val="left" w:pos="293"/>
        </w:tabs>
        <w:spacing w:line="276" w:lineRule="auto"/>
        <w:ind w:right="414" w:firstLine="0"/>
      </w:pPr>
      <w:r>
        <w:t>Collaborer avec les entités relevant du champ d’application, les États membres, les tiers et d’autres parties prenantes</w:t>
      </w:r>
      <w:r>
        <w:rPr>
          <w:spacing w:val="-2"/>
        </w:rPr>
        <w:t xml:space="preserve"> </w:t>
      </w:r>
      <w:r>
        <w:t>afin</w:t>
      </w:r>
      <w:r>
        <w:rPr>
          <w:spacing w:val="-3"/>
        </w:rPr>
        <w:t xml:space="preserve"> </w:t>
      </w:r>
      <w:r>
        <w:t>de</w:t>
      </w:r>
      <w:r>
        <w:rPr>
          <w:spacing w:val="-1"/>
        </w:rPr>
        <w:t xml:space="preserve"> </w:t>
      </w:r>
      <w:r>
        <w:t>préparer</w:t>
      </w:r>
      <w:r>
        <w:rPr>
          <w:spacing w:val="-7"/>
        </w:rPr>
        <w:t xml:space="preserve"> </w:t>
      </w:r>
      <w:r>
        <w:t>la</w:t>
      </w:r>
      <w:r>
        <w:rPr>
          <w:spacing w:val="-2"/>
        </w:rPr>
        <w:t xml:space="preserve"> </w:t>
      </w:r>
      <w:r>
        <w:t>mise</w:t>
      </w:r>
      <w:r>
        <w:rPr>
          <w:spacing w:val="-1"/>
        </w:rPr>
        <w:t xml:space="preserve"> </w:t>
      </w:r>
      <w:r>
        <w:t>en</w:t>
      </w:r>
      <w:r>
        <w:rPr>
          <w:spacing w:val="-2"/>
        </w:rPr>
        <w:t xml:space="preserve"> </w:t>
      </w:r>
      <w:r>
        <w:t>œuvre</w:t>
      </w:r>
      <w:r>
        <w:rPr>
          <w:spacing w:val="-4"/>
        </w:rPr>
        <w:t xml:space="preserve"> </w:t>
      </w:r>
      <w:r>
        <w:t>effective</w:t>
      </w:r>
      <w:r>
        <w:rPr>
          <w:spacing w:val="-4"/>
        </w:rPr>
        <w:t xml:space="preserve"> </w:t>
      </w:r>
      <w:r>
        <w:t>des</w:t>
      </w:r>
      <w:r>
        <w:rPr>
          <w:spacing w:val="-1"/>
        </w:rPr>
        <w:t xml:space="preserve"> </w:t>
      </w:r>
      <w:r>
        <w:t>règles,</w:t>
      </w:r>
      <w:r>
        <w:rPr>
          <w:spacing w:val="-2"/>
        </w:rPr>
        <w:t xml:space="preserve"> </w:t>
      </w:r>
      <w:r>
        <w:t>y</w:t>
      </w:r>
      <w:r>
        <w:rPr>
          <w:spacing w:val="-3"/>
        </w:rPr>
        <w:t xml:space="preserve"> </w:t>
      </w:r>
      <w:r>
        <w:t>compris</w:t>
      </w:r>
      <w:r>
        <w:rPr>
          <w:spacing w:val="-5"/>
        </w:rPr>
        <w:t xml:space="preserve"> </w:t>
      </w:r>
      <w:r>
        <w:t>en</w:t>
      </w:r>
      <w:r>
        <w:rPr>
          <w:spacing w:val="-3"/>
        </w:rPr>
        <w:t xml:space="preserve"> </w:t>
      </w:r>
      <w:r>
        <w:t>contribuant</w:t>
      </w:r>
      <w:r>
        <w:rPr>
          <w:spacing w:val="-2"/>
        </w:rPr>
        <w:t xml:space="preserve"> </w:t>
      </w:r>
      <w:r>
        <w:t>au</w:t>
      </w:r>
      <w:r>
        <w:rPr>
          <w:spacing w:val="-3"/>
        </w:rPr>
        <w:t xml:space="preserve"> </w:t>
      </w:r>
      <w:r>
        <w:t>droit</w:t>
      </w:r>
      <w:r>
        <w:rPr>
          <w:spacing w:val="-5"/>
        </w:rPr>
        <w:t xml:space="preserve"> </w:t>
      </w:r>
      <w:r>
        <w:t>dérivé,</w:t>
      </w:r>
      <w:r>
        <w:rPr>
          <w:spacing w:val="-1"/>
        </w:rPr>
        <w:t xml:space="preserve"> </w:t>
      </w:r>
      <w:r>
        <w:t>aux lignes directrices, aux codes de conduite ou aux normes pertinentes;</w:t>
      </w:r>
    </w:p>
    <w:p w:rsidR="00045DE2" w:rsidRDefault="00045DE2">
      <w:pPr>
        <w:pStyle w:val="BodyText"/>
        <w:spacing w:before="4"/>
        <w:rPr>
          <w:sz w:val="16"/>
        </w:rPr>
      </w:pPr>
    </w:p>
    <w:p w:rsidR="00045DE2" w:rsidRDefault="008F224C">
      <w:pPr>
        <w:pStyle w:val="ListParagraph"/>
        <w:numPr>
          <w:ilvl w:val="0"/>
          <w:numId w:val="2"/>
        </w:numPr>
        <w:tabs>
          <w:tab w:val="left" w:pos="293"/>
        </w:tabs>
        <w:spacing w:line="276" w:lineRule="auto"/>
        <w:ind w:right="307" w:firstLine="0"/>
      </w:pPr>
      <w:r>
        <w:t>Dans</w:t>
      </w:r>
      <w:r>
        <w:rPr>
          <w:spacing w:val="-5"/>
        </w:rPr>
        <w:t xml:space="preserve"> </w:t>
      </w:r>
      <w:r>
        <w:t>le</w:t>
      </w:r>
      <w:r>
        <w:rPr>
          <w:spacing w:val="-2"/>
        </w:rPr>
        <w:t xml:space="preserve"> </w:t>
      </w:r>
      <w:r>
        <w:t>cadre</w:t>
      </w:r>
      <w:r>
        <w:rPr>
          <w:spacing w:val="-3"/>
        </w:rPr>
        <w:t xml:space="preserve"> </w:t>
      </w:r>
      <w:r>
        <w:t>d’équipes</w:t>
      </w:r>
      <w:r>
        <w:rPr>
          <w:spacing w:val="-4"/>
        </w:rPr>
        <w:t xml:space="preserve"> </w:t>
      </w:r>
      <w:r>
        <w:t>pluridisciplinaires</w:t>
      </w:r>
      <w:r>
        <w:rPr>
          <w:spacing w:val="-2"/>
        </w:rPr>
        <w:t xml:space="preserve"> </w:t>
      </w:r>
      <w:r>
        <w:t>chargées</w:t>
      </w:r>
      <w:r>
        <w:rPr>
          <w:spacing w:val="-7"/>
        </w:rPr>
        <w:t xml:space="preserve"> </w:t>
      </w:r>
      <w:r>
        <w:t>des</w:t>
      </w:r>
      <w:r>
        <w:rPr>
          <w:spacing w:val="-2"/>
        </w:rPr>
        <w:t xml:space="preserve"> </w:t>
      </w:r>
      <w:r>
        <w:t>dossiers,</w:t>
      </w:r>
      <w:r>
        <w:rPr>
          <w:spacing w:val="-3"/>
        </w:rPr>
        <w:t xml:space="preserve"> </w:t>
      </w:r>
      <w:r>
        <w:t>détecter,</w:t>
      </w:r>
      <w:r>
        <w:rPr>
          <w:spacing w:val="-5"/>
        </w:rPr>
        <w:t xml:space="preserve"> </w:t>
      </w:r>
      <w:r>
        <w:t>enquêter</w:t>
      </w:r>
      <w:r>
        <w:rPr>
          <w:spacing w:val="-4"/>
        </w:rPr>
        <w:t xml:space="preserve"> </w:t>
      </w:r>
      <w:r>
        <w:t>et</w:t>
      </w:r>
      <w:r>
        <w:rPr>
          <w:spacing w:val="-3"/>
        </w:rPr>
        <w:t xml:space="preserve"> </w:t>
      </w:r>
      <w:r>
        <w:t>analyser</w:t>
      </w:r>
      <w:r>
        <w:rPr>
          <w:spacing w:val="-3"/>
        </w:rPr>
        <w:t xml:space="preserve"> </w:t>
      </w:r>
      <w:r>
        <w:t>les</w:t>
      </w:r>
      <w:r>
        <w:rPr>
          <w:spacing w:val="-2"/>
        </w:rPr>
        <w:t xml:space="preserve"> </w:t>
      </w:r>
      <w:r>
        <w:t>infractions potentielles au DSA;</w:t>
      </w:r>
    </w:p>
    <w:p w:rsidR="00045DE2" w:rsidRDefault="00045DE2">
      <w:pPr>
        <w:pStyle w:val="BodyText"/>
        <w:spacing w:before="6"/>
        <w:rPr>
          <w:sz w:val="16"/>
        </w:rPr>
      </w:pPr>
    </w:p>
    <w:p w:rsidR="00045DE2" w:rsidRDefault="008F224C">
      <w:pPr>
        <w:pStyle w:val="ListParagraph"/>
        <w:numPr>
          <w:ilvl w:val="0"/>
          <w:numId w:val="2"/>
        </w:numPr>
        <w:tabs>
          <w:tab w:val="left" w:pos="293"/>
        </w:tabs>
        <w:ind w:left="292"/>
      </w:pPr>
      <w:r>
        <w:t>Contribuer</w:t>
      </w:r>
      <w:r>
        <w:rPr>
          <w:spacing w:val="-5"/>
        </w:rPr>
        <w:t xml:space="preserve"> </w:t>
      </w:r>
      <w:r>
        <w:t>aux</w:t>
      </w:r>
      <w:r>
        <w:rPr>
          <w:spacing w:val="-3"/>
        </w:rPr>
        <w:t xml:space="preserve"> </w:t>
      </w:r>
      <w:r>
        <w:t>activités</w:t>
      </w:r>
      <w:r>
        <w:rPr>
          <w:spacing w:val="-5"/>
        </w:rPr>
        <w:t xml:space="preserve"> </w:t>
      </w:r>
      <w:r>
        <w:t>internes</w:t>
      </w:r>
      <w:r>
        <w:rPr>
          <w:spacing w:val="-4"/>
        </w:rPr>
        <w:t xml:space="preserve"> </w:t>
      </w:r>
      <w:r>
        <w:t>et</w:t>
      </w:r>
      <w:r>
        <w:rPr>
          <w:spacing w:val="-5"/>
        </w:rPr>
        <w:t xml:space="preserve"> </w:t>
      </w:r>
      <w:r>
        <w:t>externes</w:t>
      </w:r>
      <w:r>
        <w:rPr>
          <w:spacing w:val="-3"/>
        </w:rPr>
        <w:t xml:space="preserve"> </w:t>
      </w:r>
      <w:r>
        <w:t>de</w:t>
      </w:r>
      <w:r>
        <w:rPr>
          <w:spacing w:val="-6"/>
        </w:rPr>
        <w:t xml:space="preserve"> </w:t>
      </w:r>
      <w:r>
        <w:t>gestion</w:t>
      </w:r>
      <w:r>
        <w:rPr>
          <w:spacing w:val="-4"/>
        </w:rPr>
        <w:t xml:space="preserve"> </w:t>
      </w:r>
      <w:r>
        <w:t>des</w:t>
      </w:r>
      <w:r>
        <w:rPr>
          <w:spacing w:val="-5"/>
        </w:rPr>
        <w:t xml:space="preserve"> </w:t>
      </w:r>
      <w:r>
        <w:t>connaissances,</w:t>
      </w:r>
      <w:r>
        <w:rPr>
          <w:spacing w:val="-2"/>
        </w:rPr>
        <w:t xml:space="preserve"> </w:t>
      </w:r>
      <w:r>
        <w:t>de</w:t>
      </w:r>
      <w:r>
        <w:rPr>
          <w:spacing w:val="-1"/>
        </w:rPr>
        <w:t xml:space="preserve"> </w:t>
      </w:r>
      <w:r>
        <w:t>formation</w:t>
      </w:r>
      <w:r>
        <w:rPr>
          <w:spacing w:val="-7"/>
        </w:rPr>
        <w:t xml:space="preserve"> </w:t>
      </w:r>
      <w:r>
        <w:t>et</w:t>
      </w:r>
      <w:r>
        <w:rPr>
          <w:spacing w:val="-5"/>
        </w:rPr>
        <w:t xml:space="preserve"> </w:t>
      </w:r>
      <w:r>
        <w:t>de</w:t>
      </w:r>
      <w:r>
        <w:rPr>
          <w:spacing w:val="-2"/>
        </w:rPr>
        <w:t xml:space="preserve"> communication;</w:t>
      </w:r>
    </w:p>
    <w:p w:rsidR="00045DE2" w:rsidRDefault="00045DE2">
      <w:pPr>
        <w:pStyle w:val="BodyText"/>
        <w:spacing w:before="8"/>
        <w:rPr>
          <w:sz w:val="19"/>
        </w:rPr>
      </w:pPr>
    </w:p>
    <w:p w:rsidR="00045DE2" w:rsidRDefault="008F224C">
      <w:pPr>
        <w:pStyle w:val="ListParagraph"/>
        <w:numPr>
          <w:ilvl w:val="0"/>
          <w:numId w:val="2"/>
        </w:numPr>
        <w:tabs>
          <w:tab w:val="left" w:pos="293"/>
        </w:tabs>
        <w:ind w:left="292"/>
      </w:pPr>
      <w:r>
        <w:t>Contribuer</w:t>
      </w:r>
      <w:r>
        <w:rPr>
          <w:spacing w:val="-5"/>
        </w:rPr>
        <w:t xml:space="preserve"> </w:t>
      </w:r>
      <w:r>
        <w:t>à</w:t>
      </w:r>
      <w:r>
        <w:rPr>
          <w:spacing w:val="-4"/>
        </w:rPr>
        <w:t xml:space="preserve"> </w:t>
      </w:r>
      <w:r>
        <w:t>des</w:t>
      </w:r>
      <w:r>
        <w:rPr>
          <w:spacing w:val="-4"/>
        </w:rPr>
        <w:t xml:space="preserve"> </w:t>
      </w:r>
      <w:r>
        <w:t>projets</w:t>
      </w:r>
      <w:r>
        <w:rPr>
          <w:spacing w:val="-9"/>
        </w:rPr>
        <w:t xml:space="preserve"> </w:t>
      </w:r>
      <w:r>
        <w:t>de</w:t>
      </w:r>
      <w:r>
        <w:rPr>
          <w:spacing w:val="-3"/>
        </w:rPr>
        <w:t xml:space="preserve"> </w:t>
      </w:r>
      <w:r>
        <w:t>prospective</w:t>
      </w:r>
      <w:r>
        <w:rPr>
          <w:spacing w:val="-3"/>
        </w:rPr>
        <w:t xml:space="preserve"> </w:t>
      </w:r>
      <w:r>
        <w:rPr>
          <w:spacing w:val="-2"/>
        </w:rPr>
        <w:t>technologique.</w:t>
      </w:r>
    </w:p>
    <w:p w:rsidR="00045DE2" w:rsidRDefault="00045DE2">
      <w:pPr>
        <w:pStyle w:val="BodyText"/>
        <w:spacing w:before="11"/>
        <w:rPr>
          <w:sz w:val="21"/>
        </w:rPr>
      </w:pPr>
    </w:p>
    <w:p w:rsidR="00045DE2" w:rsidRDefault="008F224C">
      <w:pPr>
        <w:pStyle w:val="BodyText"/>
        <w:ind w:left="132"/>
      </w:pPr>
      <w:r>
        <w:t>Les</w:t>
      </w:r>
      <w:r>
        <w:rPr>
          <w:spacing w:val="-4"/>
        </w:rPr>
        <w:t xml:space="preserve"> </w:t>
      </w:r>
      <w:r>
        <w:t>tâches</w:t>
      </w:r>
      <w:r>
        <w:rPr>
          <w:spacing w:val="-6"/>
        </w:rPr>
        <w:t xml:space="preserve"> </w:t>
      </w:r>
      <w:r>
        <w:t>peuvent</w:t>
      </w:r>
      <w:r>
        <w:rPr>
          <w:spacing w:val="-3"/>
        </w:rPr>
        <w:t xml:space="preserve"> </w:t>
      </w:r>
      <w:r>
        <w:t>également</w:t>
      </w:r>
      <w:r>
        <w:rPr>
          <w:spacing w:val="-2"/>
        </w:rPr>
        <w:t xml:space="preserve"> comprendre:</w:t>
      </w:r>
    </w:p>
    <w:p w:rsidR="00045DE2" w:rsidRDefault="00045DE2">
      <w:pPr>
        <w:pStyle w:val="BodyText"/>
        <w:spacing w:before="8"/>
        <w:rPr>
          <w:sz w:val="19"/>
        </w:rPr>
      </w:pPr>
    </w:p>
    <w:p w:rsidR="00045DE2" w:rsidRDefault="008F224C">
      <w:pPr>
        <w:pStyle w:val="ListParagraph"/>
        <w:numPr>
          <w:ilvl w:val="0"/>
          <w:numId w:val="2"/>
        </w:numPr>
        <w:tabs>
          <w:tab w:val="left" w:pos="293"/>
        </w:tabs>
        <w:ind w:left="292"/>
      </w:pPr>
      <w:r>
        <w:t>Mener</w:t>
      </w:r>
      <w:r>
        <w:rPr>
          <w:spacing w:val="-7"/>
        </w:rPr>
        <w:t xml:space="preserve"> </w:t>
      </w:r>
      <w:r>
        <w:t>des</w:t>
      </w:r>
      <w:r>
        <w:rPr>
          <w:spacing w:val="-4"/>
        </w:rPr>
        <w:t xml:space="preserve"> </w:t>
      </w:r>
      <w:r>
        <w:t>enquêtes,</w:t>
      </w:r>
      <w:r>
        <w:rPr>
          <w:spacing w:val="-6"/>
        </w:rPr>
        <w:t xml:space="preserve"> </w:t>
      </w:r>
      <w:r>
        <w:t>et</w:t>
      </w:r>
      <w:r>
        <w:rPr>
          <w:spacing w:val="-6"/>
        </w:rPr>
        <w:t xml:space="preserve"> </w:t>
      </w:r>
      <w:r>
        <w:t>notamment</w:t>
      </w:r>
      <w:r>
        <w:rPr>
          <w:spacing w:val="-4"/>
        </w:rPr>
        <w:t xml:space="preserve"> </w:t>
      </w:r>
      <w:r>
        <w:t>des</w:t>
      </w:r>
      <w:r>
        <w:rPr>
          <w:spacing w:val="-5"/>
        </w:rPr>
        <w:t xml:space="preserve"> </w:t>
      </w:r>
      <w:r>
        <w:t>inspections,</w:t>
      </w:r>
      <w:r>
        <w:rPr>
          <w:spacing w:val="-4"/>
        </w:rPr>
        <w:t xml:space="preserve"> </w:t>
      </w:r>
      <w:r>
        <w:t>d’entités</w:t>
      </w:r>
      <w:r>
        <w:rPr>
          <w:spacing w:val="-3"/>
        </w:rPr>
        <w:t xml:space="preserve"> </w:t>
      </w:r>
      <w:r>
        <w:t>désignées</w:t>
      </w:r>
      <w:r>
        <w:rPr>
          <w:spacing w:val="-6"/>
        </w:rPr>
        <w:t xml:space="preserve"> </w:t>
      </w:r>
      <w:r>
        <w:t>et</w:t>
      </w:r>
      <w:r>
        <w:rPr>
          <w:spacing w:val="-4"/>
        </w:rPr>
        <w:t xml:space="preserve"> </w:t>
      </w:r>
      <w:r>
        <w:t>d’activités</w:t>
      </w:r>
      <w:r>
        <w:rPr>
          <w:spacing w:val="-3"/>
        </w:rPr>
        <w:t xml:space="preserve"> </w:t>
      </w:r>
      <w:r>
        <w:rPr>
          <w:spacing w:val="-2"/>
        </w:rPr>
        <w:t>connexes;</w:t>
      </w:r>
    </w:p>
    <w:p w:rsidR="00045DE2" w:rsidRDefault="00045DE2">
      <w:pPr>
        <w:pStyle w:val="BodyText"/>
        <w:spacing w:before="11"/>
        <w:rPr>
          <w:sz w:val="19"/>
        </w:rPr>
      </w:pPr>
    </w:p>
    <w:p w:rsidR="00045DE2" w:rsidRDefault="008F224C">
      <w:pPr>
        <w:pStyle w:val="ListParagraph"/>
        <w:numPr>
          <w:ilvl w:val="0"/>
          <w:numId w:val="2"/>
        </w:numPr>
        <w:tabs>
          <w:tab w:val="left" w:pos="293"/>
        </w:tabs>
        <w:ind w:left="292"/>
      </w:pPr>
      <w:r>
        <w:t>Contribuer</w:t>
      </w:r>
      <w:r>
        <w:rPr>
          <w:spacing w:val="-5"/>
        </w:rPr>
        <w:t xml:space="preserve"> </w:t>
      </w:r>
      <w:r>
        <w:t>aux</w:t>
      </w:r>
      <w:r>
        <w:rPr>
          <w:spacing w:val="-5"/>
        </w:rPr>
        <w:t xml:space="preserve"> </w:t>
      </w:r>
      <w:r>
        <w:t>enquêtes</w:t>
      </w:r>
      <w:r>
        <w:rPr>
          <w:spacing w:val="-7"/>
        </w:rPr>
        <w:t xml:space="preserve"> </w:t>
      </w:r>
      <w:r>
        <w:t>conjointes</w:t>
      </w:r>
      <w:r>
        <w:rPr>
          <w:spacing w:val="-4"/>
        </w:rPr>
        <w:t xml:space="preserve"> </w:t>
      </w:r>
      <w:r>
        <w:t>menées</w:t>
      </w:r>
      <w:r>
        <w:rPr>
          <w:spacing w:val="-5"/>
        </w:rPr>
        <w:t xml:space="preserve"> </w:t>
      </w:r>
      <w:r>
        <w:t>avec</w:t>
      </w:r>
      <w:r>
        <w:rPr>
          <w:spacing w:val="-2"/>
        </w:rPr>
        <w:t xml:space="preserve"> </w:t>
      </w:r>
      <w:r>
        <w:t>les</w:t>
      </w:r>
      <w:r>
        <w:rPr>
          <w:spacing w:val="-5"/>
        </w:rPr>
        <w:t xml:space="preserve"> </w:t>
      </w:r>
      <w:r>
        <w:t>États</w:t>
      </w:r>
      <w:r>
        <w:rPr>
          <w:spacing w:val="-5"/>
        </w:rPr>
        <w:t xml:space="preserve"> </w:t>
      </w:r>
      <w:r>
        <w:rPr>
          <w:spacing w:val="-2"/>
        </w:rPr>
        <w:t>membres;</w:t>
      </w:r>
    </w:p>
    <w:p w:rsidR="00045DE2" w:rsidRDefault="00045DE2">
      <w:pPr>
        <w:pStyle w:val="BodyText"/>
        <w:spacing w:before="6"/>
        <w:rPr>
          <w:sz w:val="19"/>
        </w:rPr>
      </w:pPr>
    </w:p>
    <w:p w:rsidR="00045DE2" w:rsidRDefault="008F224C">
      <w:pPr>
        <w:pStyle w:val="ListParagraph"/>
        <w:numPr>
          <w:ilvl w:val="0"/>
          <w:numId w:val="2"/>
        </w:numPr>
        <w:tabs>
          <w:tab w:val="left" w:pos="293"/>
        </w:tabs>
        <w:ind w:left="292"/>
      </w:pPr>
      <w:r>
        <w:t>Mener</w:t>
      </w:r>
      <w:r>
        <w:rPr>
          <w:spacing w:val="-3"/>
        </w:rPr>
        <w:t xml:space="preserve"> </w:t>
      </w:r>
      <w:r>
        <w:t>des</w:t>
      </w:r>
      <w:r>
        <w:rPr>
          <w:spacing w:val="-3"/>
        </w:rPr>
        <w:t xml:space="preserve"> </w:t>
      </w:r>
      <w:r>
        <w:t>activités</w:t>
      </w:r>
      <w:r>
        <w:rPr>
          <w:spacing w:val="-1"/>
        </w:rPr>
        <w:t xml:space="preserve"> </w:t>
      </w:r>
      <w:r>
        <w:t>de</w:t>
      </w:r>
      <w:r>
        <w:rPr>
          <w:spacing w:val="-5"/>
        </w:rPr>
        <w:t xml:space="preserve"> </w:t>
      </w:r>
      <w:r>
        <w:t>suivi</w:t>
      </w:r>
      <w:r>
        <w:rPr>
          <w:spacing w:val="-2"/>
        </w:rPr>
        <w:t xml:space="preserve"> </w:t>
      </w:r>
      <w:r>
        <w:t>et</w:t>
      </w:r>
      <w:r>
        <w:rPr>
          <w:spacing w:val="-5"/>
        </w:rPr>
        <w:t xml:space="preserve"> </w:t>
      </w:r>
      <w:r>
        <w:t>de</w:t>
      </w:r>
      <w:r>
        <w:rPr>
          <w:spacing w:val="-2"/>
        </w:rPr>
        <w:t xml:space="preserve"> contrôle.</w:t>
      </w:r>
    </w:p>
    <w:p w:rsidR="00045DE2" w:rsidRDefault="00045DE2">
      <w:pPr>
        <w:pStyle w:val="BodyText"/>
        <w:spacing w:before="10"/>
        <w:rPr>
          <w:sz w:val="20"/>
        </w:rPr>
      </w:pPr>
    </w:p>
    <w:p w:rsidR="00045DE2" w:rsidRDefault="008F224C">
      <w:pPr>
        <w:pStyle w:val="ListParagraph"/>
        <w:numPr>
          <w:ilvl w:val="0"/>
          <w:numId w:val="4"/>
        </w:numPr>
        <w:tabs>
          <w:tab w:val="left" w:pos="559"/>
          <w:tab w:val="left" w:pos="560"/>
        </w:tabs>
        <w:rPr>
          <w:rFonts w:ascii="Times New Roman"/>
          <w:b/>
          <w:sz w:val="24"/>
        </w:rPr>
      </w:pPr>
      <w:r>
        <w:rPr>
          <w:rFonts w:ascii="Times New Roman"/>
          <w:b/>
          <w:sz w:val="24"/>
          <w:u w:val="single"/>
        </w:rPr>
        <w:t>Qualifications</w:t>
      </w:r>
      <w:r>
        <w:rPr>
          <w:rFonts w:ascii="Times New Roman"/>
          <w:b/>
          <w:spacing w:val="-9"/>
          <w:sz w:val="24"/>
          <w:u w:val="single"/>
        </w:rPr>
        <w:t xml:space="preserve"> </w:t>
      </w:r>
      <w:r>
        <w:rPr>
          <w:rFonts w:ascii="Times New Roman"/>
          <w:b/>
          <w:spacing w:val="-2"/>
          <w:sz w:val="24"/>
          <w:u w:val="single"/>
        </w:rPr>
        <w:t>requises</w:t>
      </w:r>
    </w:p>
    <w:p w:rsidR="00045DE2" w:rsidRDefault="00045DE2">
      <w:pPr>
        <w:pStyle w:val="BodyText"/>
        <w:rPr>
          <w:rFonts w:ascii="Times New Roman"/>
          <w:b/>
          <w:sz w:val="16"/>
        </w:rPr>
      </w:pPr>
    </w:p>
    <w:p w:rsidR="00045DE2" w:rsidRDefault="008F224C">
      <w:pPr>
        <w:pStyle w:val="Heading1"/>
        <w:numPr>
          <w:ilvl w:val="1"/>
          <w:numId w:val="4"/>
        </w:numPr>
        <w:tabs>
          <w:tab w:val="left" w:pos="800"/>
        </w:tabs>
        <w:spacing w:before="92"/>
        <w:ind w:hanging="241"/>
        <w:rPr>
          <w:u w:val="none"/>
        </w:rPr>
      </w:pPr>
      <w:r>
        <w:rPr>
          <w:u w:val="none"/>
        </w:rPr>
        <w:t>Critères</w:t>
      </w:r>
      <w:r>
        <w:rPr>
          <w:spacing w:val="-6"/>
          <w:u w:val="none"/>
        </w:rPr>
        <w:t xml:space="preserve"> </w:t>
      </w:r>
      <w:r>
        <w:rPr>
          <w:spacing w:val="-2"/>
          <w:u w:val="none"/>
        </w:rPr>
        <w:t>d'éligibilité</w:t>
      </w:r>
    </w:p>
    <w:p w:rsidR="00045DE2" w:rsidRDefault="00045DE2">
      <w:pPr>
        <w:pStyle w:val="BodyText"/>
        <w:spacing w:before="7"/>
        <w:rPr>
          <w:rFonts w:ascii="Times New Roman"/>
          <w:b/>
          <w:sz w:val="21"/>
        </w:rPr>
      </w:pPr>
    </w:p>
    <w:p w:rsidR="00045DE2" w:rsidRDefault="008F224C">
      <w:pPr>
        <w:pStyle w:val="BodyText"/>
        <w:ind w:left="559" w:right="113"/>
        <w:jc w:val="both"/>
        <w:rPr>
          <w:rFonts w:ascii="Times New Roman" w:hAnsi="Times New Roman"/>
        </w:rPr>
      </w:pPr>
      <w:r>
        <w:rPr>
          <w:rFonts w:ascii="Times New Roman" w:hAnsi="Times New Roman"/>
        </w:rPr>
        <w:t>Les critères d'éligibilité doivent être obligatoirement remplis par l'END pour être détaché auprès de la Commission. Par conséquent, le candidat qui ne remplirait pas tous ces critères serait automatiquement</w:t>
      </w:r>
      <w:r>
        <w:rPr>
          <w:rFonts w:ascii="Times New Roman" w:hAnsi="Times New Roman"/>
          <w:spacing w:val="40"/>
        </w:rPr>
        <w:t xml:space="preserve"> </w:t>
      </w:r>
      <w:r>
        <w:rPr>
          <w:rFonts w:ascii="Times New Roman" w:hAnsi="Times New Roman"/>
        </w:rPr>
        <w:t>éliminé de la procédure de sélection.</w:t>
      </w:r>
    </w:p>
    <w:p w:rsidR="00045DE2" w:rsidRDefault="00045DE2">
      <w:pPr>
        <w:pStyle w:val="BodyText"/>
        <w:spacing w:before="10"/>
        <w:rPr>
          <w:rFonts w:ascii="Times New Roman"/>
          <w:sz w:val="21"/>
        </w:rPr>
      </w:pPr>
    </w:p>
    <w:p w:rsidR="00045DE2" w:rsidRDefault="008F224C">
      <w:pPr>
        <w:pStyle w:val="ListParagraph"/>
        <w:numPr>
          <w:ilvl w:val="1"/>
          <w:numId w:val="2"/>
        </w:numPr>
        <w:tabs>
          <w:tab w:val="left" w:pos="841"/>
        </w:tabs>
        <w:ind w:right="112"/>
        <w:jc w:val="both"/>
        <w:rPr>
          <w:rFonts w:ascii="Times New Roman" w:hAnsi="Times New Roman"/>
        </w:rPr>
      </w:pPr>
      <w:r>
        <w:rPr>
          <w:rFonts w:ascii="Times New Roman" w:hAnsi="Times New Roman"/>
        </w:rPr>
        <w:t xml:space="preserve">Expérience professionnelle : posséder une expérience professionnelle d'au moins trois ans dans des fonctions administratives, judiciaires, scientifiques, techniques, de conseil ou de supervision, à un grade équivalant au groupe de fonctions administrateur </w:t>
      </w:r>
      <w:r>
        <w:rPr>
          <w:rFonts w:ascii="Times New Roman" w:hAnsi="Times New Roman"/>
        </w:rPr>
        <w:t>AD;</w:t>
      </w:r>
    </w:p>
    <w:p w:rsidR="00045DE2" w:rsidRDefault="00045DE2">
      <w:pPr>
        <w:pStyle w:val="BodyText"/>
        <w:spacing w:before="1"/>
        <w:rPr>
          <w:rFonts w:ascii="Times New Roman"/>
        </w:rPr>
      </w:pPr>
    </w:p>
    <w:p w:rsidR="00045DE2" w:rsidRDefault="008F224C">
      <w:pPr>
        <w:pStyle w:val="ListParagraph"/>
        <w:numPr>
          <w:ilvl w:val="1"/>
          <w:numId w:val="2"/>
        </w:numPr>
        <w:tabs>
          <w:tab w:val="left" w:pos="841"/>
        </w:tabs>
        <w:ind w:right="104"/>
        <w:jc w:val="both"/>
        <w:rPr>
          <w:rFonts w:ascii="Times New Roman" w:hAnsi="Times New Roman"/>
        </w:rPr>
      </w:pPr>
      <w:r>
        <w:rPr>
          <w:rFonts w:ascii="Times New Roman" w:hAnsi="Times New Roman"/>
        </w:rPr>
        <w:t>Ancienneté de service : avoir une ancienneté d'au moins un an auprès de son employeur, c'est-à-dire être employé</w:t>
      </w:r>
      <w:r>
        <w:rPr>
          <w:rFonts w:ascii="Times New Roman" w:hAnsi="Times New Roman"/>
          <w:spacing w:val="-1"/>
        </w:rPr>
        <w:t xml:space="preserve"> </w:t>
      </w:r>
      <w:r>
        <w:rPr>
          <w:rFonts w:ascii="Times New Roman" w:hAnsi="Times New Roman"/>
        </w:rPr>
        <w:t>depuis</w:t>
      </w:r>
      <w:r>
        <w:rPr>
          <w:rFonts w:ascii="Times New Roman" w:hAnsi="Times New Roman"/>
          <w:spacing w:val="-1"/>
        </w:rPr>
        <w:t xml:space="preserve"> </w:t>
      </w:r>
      <w:r>
        <w:rPr>
          <w:rFonts w:ascii="Times New Roman" w:hAnsi="Times New Roman"/>
        </w:rPr>
        <w:t>au</w:t>
      </w:r>
      <w:r>
        <w:rPr>
          <w:rFonts w:ascii="Times New Roman" w:hAnsi="Times New Roman"/>
          <w:spacing w:val="-1"/>
        </w:rPr>
        <w:t xml:space="preserve"> </w:t>
      </w:r>
      <w:r>
        <w:rPr>
          <w:rFonts w:ascii="Times New Roman" w:hAnsi="Times New Roman"/>
        </w:rPr>
        <w:t>moins</w:t>
      </w:r>
      <w:r>
        <w:rPr>
          <w:rFonts w:ascii="Times New Roman" w:hAnsi="Times New Roman"/>
          <w:spacing w:val="-1"/>
        </w:rPr>
        <w:t xml:space="preserve"> </w:t>
      </w:r>
      <w:r>
        <w:rPr>
          <w:rFonts w:ascii="Times New Roman" w:hAnsi="Times New Roman"/>
        </w:rPr>
        <w:t>un</w:t>
      </w:r>
      <w:r>
        <w:rPr>
          <w:rFonts w:ascii="Times New Roman" w:hAnsi="Times New Roman"/>
          <w:spacing w:val="-1"/>
        </w:rPr>
        <w:t xml:space="preserve"> </w:t>
      </w:r>
      <w:r>
        <w:rPr>
          <w:rFonts w:ascii="Times New Roman" w:hAnsi="Times New Roman"/>
        </w:rPr>
        <w:t>an</w:t>
      </w:r>
      <w:r>
        <w:rPr>
          <w:rFonts w:ascii="Times New Roman" w:hAnsi="Times New Roman"/>
          <w:spacing w:val="-1"/>
        </w:rPr>
        <w:t xml:space="preserve"> </w:t>
      </w:r>
      <w:r>
        <w:rPr>
          <w:rFonts w:ascii="Times New Roman" w:hAnsi="Times New Roman"/>
        </w:rPr>
        <w:t>par</w:t>
      </w:r>
      <w:r>
        <w:rPr>
          <w:rFonts w:ascii="Times New Roman" w:hAnsi="Times New Roman"/>
          <w:spacing w:val="-1"/>
        </w:rPr>
        <w:t xml:space="preserve"> </w:t>
      </w:r>
      <w:r>
        <w:rPr>
          <w:rFonts w:ascii="Times New Roman" w:hAnsi="Times New Roman"/>
        </w:rPr>
        <w:t>un</w:t>
      </w:r>
      <w:r>
        <w:rPr>
          <w:rFonts w:ascii="Times New Roman" w:hAnsi="Times New Roman"/>
          <w:spacing w:val="-1"/>
        </w:rPr>
        <w:t xml:space="preserve"> </w:t>
      </w:r>
      <w:r>
        <w:rPr>
          <w:rFonts w:ascii="Times New Roman" w:hAnsi="Times New Roman"/>
        </w:rPr>
        <w:t>employeur éligible</w:t>
      </w:r>
      <w:r>
        <w:rPr>
          <w:rFonts w:ascii="Times New Roman" w:hAnsi="Times New Roman"/>
          <w:spacing w:val="-1"/>
        </w:rPr>
        <w:t xml:space="preserve"> </w:t>
      </w:r>
      <w:r>
        <w:rPr>
          <w:rFonts w:ascii="Times New Roman" w:hAnsi="Times New Roman"/>
        </w:rPr>
        <w:t>au</w:t>
      </w:r>
      <w:r>
        <w:rPr>
          <w:rFonts w:ascii="Times New Roman" w:hAnsi="Times New Roman"/>
          <w:spacing w:val="-4"/>
        </w:rPr>
        <w:t xml:space="preserve"> </w:t>
      </w:r>
      <w:r>
        <w:rPr>
          <w:rFonts w:ascii="Times New Roman" w:hAnsi="Times New Roman"/>
        </w:rPr>
        <w:t>sens</w:t>
      </w:r>
      <w:r>
        <w:rPr>
          <w:rFonts w:ascii="Times New Roman" w:hAnsi="Times New Roman"/>
          <w:spacing w:val="-1"/>
        </w:rPr>
        <w:t xml:space="preserve"> </w:t>
      </w:r>
      <w:r>
        <w:rPr>
          <w:rFonts w:ascii="Times New Roman" w:hAnsi="Times New Roman"/>
        </w:rPr>
        <w:t>de</w:t>
      </w:r>
      <w:r>
        <w:rPr>
          <w:rFonts w:ascii="Times New Roman" w:hAnsi="Times New Roman"/>
          <w:spacing w:val="-3"/>
        </w:rPr>
        <w:t xml:space="preserve"> </w:t>
      </w:r>
      <w:r>
        <w:rPr>
          <w:rFonts w:ascii="Times New Roman" w:hAnsi="Times New Roman"/>
        </w:rPr>
        <w:t>l'article</w:t>
      </w:r>
      <w:r>
        <w:rPr>
          <w:rFonts w:ascii="Times New Roman" w:hAnsi="Times New Roman"/>
          <w:spacing w:val="-1"/>
        </w:rPr>
        <w:t xml:space="preserve"> </w:t>
      </w:r>
      <w:r>
        <w:rPr>
          <w:rFonts w:ascii="Times New Roman" w:hAnsi="Times New Roman"/>
        </w:rPr>
        <w:t>1</w:t>
      </w:r>
      <w:r>
        <w:rPr>
          <w:rFonts w:ascii="Times New Roman" w:hAnsi="Times New Roman"/>
          <w:spacing w:val="-1"/>
        </w:rPr>
        <w:t xml:space="preserve"> </w:t>
      </w:r>
      <w:r>
        <w:rPr>
          <w:rFonts w:ascii="Times New Roman" w:hAnsi="Times New Roman"/>
        </w:rPr>
        <w:t>de</w:t>
      </w:r>
      <w:r>
        <w:rPr>
          <w:rFonts w:ascii="Times New Roman" w:hAnsi="Times New Roman"/>
          <w:spacing w:val="-3"/>
        </w:rPr>
        <w:t xml:space="preserve"> </w:t>
      </w:r>
      <w:r>
        <w:rPr>
          <w:rFonts w:ascii="Times New Roman" w:hAnsi="Times New Roman"/>
        </w:rPr>
        <w:t>la</w:t>
      </w:r>
      <w:r>
        <w:rPr>
          <w:rFonts w:ascii="Times New Roman" w:hAnsi="Times New Roman"/>
          <w:spacing w:val="-1"/>
        </w:rPr>
        <w:t xml:space="preserve"> </w:t>
      </w:r>
      <w:r>
        <w:rPr>
          <w:rFonts w:ascii="Times New Roman" w:hAnsi="Times New Roman"/>
        </w:rPr>
        <w:t>décision</w:t>
      </w:r>
      <w:r>
        <w:rPr>
          <w:rFonts w:ascii="Times New Roman" w:hAnsi="Times New Roman"/>
          <w:spacing w:val="-1"/>
        </w:rPr>
        <w:t xml:space="preserve"> </w:t>
      </w:r>
      <w:r>
        <w:rPr>
          <w:rFonts w:ascii="Times New Roman" w:hAnsi="Times New Roman"/>
        </w:rPr>
        <w:t>END,</w:t>
      </w:r>
      <w:r>
        <w:rPr>
          <w:rFonts w:ascii="Times New Roman" w:hAnsi="Times New Roman"/>
          <w:spacing w:val="-1"/>
        </w:rPr>
        <w:t xml:space="preserve"> </w:t>
      </w:r>
      <w:r>
        <w:rPr>
          <w:rFonts w:ascii="Times New Roman" w:hAnsi="Times New Roman"/>
        </w:rPr>
        <w:t>dans</w:t>
      </w:r>
      <w:r>
        <w:rPr>
          <w:rFonts w:ascii="Times New Roman" w:hAnsi="Times New Roman"/>
          <w:spacing w:val="-1"/>
        </w:rPr>
        <w:t xml:space="preserve"> </w:t>
      </w:r>
      <w:r>
        <w:rPr>
          <w:rFonts w:ascii="Times New Roman" w:hAnsi="Times New Roman"/>
        </w:rPr>
        <w:t>un cadre statutaire ou contractuel avant l</w:t>
      </w:r>
      <w:r>
        <w:rPr>
          <w:rFonts w:ascii="Times New Roman" w:hAnsi="Times New Roman"/>
        </w:rPr>
        <w:t>e détachement;</w:t>
      </w:r>
    </w:p>
    <w:p w:rsidR="00045DE2" w:rsidRDefault="00045DE2">
      <w:pPr>
        <w:pStyle w:val="BodyText"/>
        <w:spacing w:before="1"/>
        <w:rPr>
          <w:rFonts w:ascii="Times New Roman"/>
        </w:rPr>
      </w:pPr>
    </w:p>
    <w:p w:rsidR="00045DE2" w:rsidRDefault="008F224C">
      <w:pPr>
        <w:pStyle w:val="ListParagraph"/>
        <w:numPr>
          <w:ilvl w:val="1"/>
          <w:numId w:val="2"/>
        </w:numPr>
        <w:tabs>
          <w:tab w:val="left" w:pos="841"/>
        </w:tabs>
        <w:ind w:right="104"/>
        <w:jc w:val="both"/>
        <w:rPr>
          <w:rFonts w:ascii="Times New Roman" w:hAnsi="Times New Roman"/>
        </w:rPr>
      </w:pPr>
      <w:r>
        <w:rPr>
          <w:rFonts w:ascii="Times New Roman" w:hAnsi="Times New Roman"/>
        </w:rPr>
        <w:t>Compétences linguistiques : avoir une connaissance approfondie d'une des langues de l'Union européenne</w:t>
      </w:r>
      <w:r>
        <w:rPr>
          <w:rFonts w:ascii="Times New Roman" w:hAnsi="Times New Roman"/>
          <w:spacing w:val="40"/>
        </w:rPr>
        <w:t xml:space="preserve"> </w:t>
      </w:r>
      <w:r>
        <w:rPr>
          <w:rFonts w:ascii="Times New Roman" w:hAnsi="Times New Roman"/>
        </w:rPr>
        <w:t>et une connaissance satisfaisante d'une autre langue de l'Union européenne dans la mesure nécessaire aux fonctions qu'il est appelé à exercer. L'END d'un pays tiers doit justifier posséder une connaissance approfondie d'une langue de l'Union européenne néc</w:t>
      </w:r>
      <w:r>
        <w:rPr>
          <w:rFonts w:ascii="Times New Roman" w:hAnsi="Times New Roman"/>
        </w:rPr>
        <w:t xml:space="preserve">essaire à l'accomplissement des tâches qui lui seront </w:t>
      </w:r>
      <w:r>
        <w:rPr>
          <w:rFonts w:ascii="Times New Roman" w:hAnsi="Times New Roman"/>
          <w:spacing w:val="-2"/>
        </w:rPr>
        <w:t>confiées.</w:t>
      </w:r>
    </w:p>
    <w:p w:rsidR="00045DE2" w:rsidRDefault="00045DE2">
      <w:pPr>
        <w:pStyle w:val="BodyText"/>
        <w:spacing w:before="5"/>
        <w:rPr>
          <w:rFonts w:ascii="Times New Roman"/>
          <w:sz w:val="24"/>
        </w:rPr>
      </w:pPr>
    </w:p>
    <w:p w:rsidR="00045DE2" w:rsidRDefault="008F224C">
      <w:pPr>
        <w:pStyle w:val="Heading1"/>
        <w:numPr>
          <w:ilvl w:val="1"/>
          <w:numId w:val="4"/>
        </w:numPr>
        <w:tabs>
          <w:tab w:val="left" w:pos="841"/>
        </w:tabs>
        <w:ind w:left="840" w:hanging="282"/>
        <w:rPr>
          <w:u w:val="none"/>
        </w:rPr>
      </w:pPr>
      <w:r>
        <w:t>Critères</w:t>
      </w:r>
      <w:r>
        <w:rPr>
          <w:spacing w:val="-3"/>
        </w:rPr>
        <w:t xml:space="preserve"> </w:t>
      </w:r>
      <w:r>
        <w:t>de</w:t>
      </w:r>
      <w:r>
        <w:rPr>
          <w:spacing w:val="-3"/>
        </w:rPr>
        <w:t xml:space="preserve"> </w:t>
      </w:r>
      <w:r>
        <w:rPr>
          <w:spacing w:val="-2"/>
        </w:rPr>
        <w:t>sélection</w:t>
      </w:r>
    </w:p>
    <w:p w:rsidR="00045DE2" w:rsidRDefault="00045DE2">
      <w:pPr>
        <w:pStyle w:val="BodyText"/>
        <w:spacing w:before="6"/>
        <w:rPr>
          <w:rFonts w:ascii="Times New Roman"/>
          <w:b/>
          <w:sz w:val="15"/>
        </w:rPr>
      </w:pPr>
    </w:p>
    <w:p w:rsidR="00045DE2" w:rsidRDefault="008F224C">
      <w:pPr>
        <w:pStyle w:val="BodyText"/>
        <w:spacing w:before="92" w:line="252" w:lineRule="exact"/>
        <w:ind w:left="840"/>
        <w:rPr>
          <w:rFonts w:ascii="Times New Roman" w:hAnsi="Times New Roman"/>
        </w:rPr>
      </w:pPr>
      <w:r>
        <w:rPr>
          <w:rFonts w:ascii="Times New Roman" w:hAnsi="Times New Roman"/>
          <w:spacing w:val="-2"/>
          <w:u w:val="single"/>
        </w:rPr>
        <w:t>Diplôme</w:t>
      </w:r>
    </w:p>
    <w:p w:rsidR="00045DE2" w:rsidRDefault="008F224C">
      <w:pPr>
        <w:pStyle w:val="ListParagraph"/>
        <w:numPr>
          <w:ilvl w:val="2"/>
          <w:numId w:val="4"/>
        </w:numPr>
        <w:tabs>
          <w:tab w:val="left" w:pos="966"/>
        </w:tabs>
        <w:spacing w:line="252" w:lineRule="exact"/>
        <w:ind w:hanging="126"/>
        <w:rPr>
          <w:rFonts w:ascii="Times New Roman" w:hAnsi="Times New Roman"/>
        </w:rPr>
      </w:pPr>
      <w:proofErr w:type="gramStart"/>
      <w:r>
        <w:rPr>
          <w:rFonts w:ascii="Times New Roman" w:hAnsi="Times New Roman"/>
        </w:rPr>
        <w:t>diplôme</w:t>
      </w:r>
      <w:proofErr w:type="gramEnd"/>
      <w:r>
        <w:rPr>
          <w:rFonts w:ascii="Times New Roman" w:hAnsi="Times New Roman"/>
          <w:spacing w:val="-4"/>
        </w:rPr>
        <w:t xml:space="preserve"> </w:t>
      </w:r>
      <w:r>
        <w:rPr>
          <w:rFonts w:ascii="Times New Roman" w:hAnsi="Times New Roman"/>
        </w:rPr>
        <w:t>universitaire</w:t>
      </w:r>
      <w:r>
        <w:rPr>
          <w:rFonts w:ascii="Times New Roman" w:hAnsi="Times New Roman"/>
          <w:spacing w:val="-4"/>
        </w:rPr>
        <w:t xml:space="preserve"> </w:t>
      </w:r>
      <w:r>
        <w:rPr>
          <w:rFonts w:ascii="Times New Roman" w:hAnsi="Times New Roman"/>
          <w:spacing w:val="-5"/>
        </w:rPr>
        <w:t>ou</w:t>
      </w:r>
    </w:p>
    <w:p w:rsidR="00045DE2" w:rsidRDefault="008F224C">
      <w:pPr>
        <w:pStyle w:val="ListParagraph"/>
        <w:numPr>
          <w:ilvl w:val="2"/>
          <w:numId w:val="4"/>
        </w:numPr>
        <w:tabs>
          <w:tab w:val="left" w:pos="966"/>
        </w:tabs>
        <w:spacing w:before="1"/>
        <w:ind w:hanging="126"/>
        <w:rPr>
          <w:rFonts w:ascii="Times New Roman" w:hAnsi="Times New Roman"/>
        </w:rPr>
      </w:pPr>
      <w:proofErr w:type="gramStart"/>
      <w:r>
        <w:rPr>
          <w:rFonts w:ascii="Times New Roman" w:hAnsi="Times New Roman"/>
        </w:rPr>
        <w:t>formation</w:t>
      </w:r>
      <w:proofErr w:type="gramEnd"/>
      <w:r>
        <w:rPr>
          <w:rFonts w:ascii="Times New Roman" w:hAnsi="Times New Roman"/>
          <w:spacing w:val="-7"/>
        </w:rPr>
        <w:t xml:space="preserve"> </w:t>
      </w:r>
      <w:r>
        <w:rPr>
          <w:rFonts w:ascii="Times New Roman" w:hAnsi="Times New Roman"/>
        </w:rPr>
        <w:t>professionnelle</w:t>
      </w:r>
      <w:r>
        <w:rPr>
          <w:rFonts w:ascii="Times New Roman" w:hAnsi="Times New Roman"/>
          <w:spacing w:val="-6"/>
        </w:rPr>
        <w:t xml:space="preserve"> </w:t>
      </w:r>
      <w:r>
        <w:rPr>
          <w:rFonts w:ascii="Times New Roman" w:hAnsi="Times New Roman"/>
        </w:rPr>
        <w:t>ou</w:t>
      </w:r>
      <w:r>
        <w:rPr>
          <w:rFonts w:ascii="Times New Roman" w:hAnsi="Times New Roman"/>
          <w:spacing w:val="-4"/>
        </w:rPr>
        <w:t xml:space="preserve"> </w:t>
      </w:r>
      <w:r>
        <w:rPr>
          <w:rFonts w:ascii="Times New Roman" w:hAnsi="Times New Roman"/>
        </w:rPr>
        <w:t>expérience</w:t>
      </w:r>
      <w:r>
        <w:rPr>
          <w:rFonts w:ascii="Times New Roman" w:hAnsi="Times New Roman"/>
          <w:spacing w:val="-7"/>
        </w:rPr>
        <w:t xml:space="preserve"> </w:t>
      </w:r>
      <w:r>
        <w:rPr>
          <w:rFonts w:ascii="Times New Roman" w:hAnsi="Times New Roman"/>
        </w:rPr>
        <w:t>professionnelle</w:t>
      </w:r>
      <w:r>
        <w:rPr>
          <w:rFonts w:ascii="Times New Roman" w:hAnsi="Times New Roman"/>
          <w:spacing w:val="-6"/>
        </w:rPr>
        <w:t xml:space="preserve"> </w:t>
      </w:r>
      <w:r>
        <w:rPr>
          <w:rFonts w:ascii="Times New Roman" w:hAnsi="Times New Roman"/>
        </w:rPr>
        <w:t>de</w:t>
      </w:r>
      <w:r>
        <w:rPr>
          <w:rFonts w:ascii="Times New Roman" w:hAnsi="Times New Roman"/>
          <w:spacing w:val="-4"/>
        </w:rPr>
        <w:t xml:space="preserve"> </w:t>
      </w:r>
      <w:r>
        <w:rPr>
          <w:rFonts w:ascii="Times New Roman" w:hAnsi="Times New Roman"/>
        </w:rPr>
        <w:t>niveau</w:t>
      </w:r>
      <w:r>
        <w:rPr>
          <w:rFonts w:ascii="Times New Roman" w:hAnsi="Times New Roman"/>
          <w:spacing w:val="-4"/>
        </w:rPr>
        <w:t xml:space="preserve"> </w:t>
      </w:r>
      <w:r>
        <w:rPr>
          <w:rFonts w:ascii="Times New Roman" w:hAnsi="Times New Roman"/>
          <w:spacing w:val="-2"/>
        </w:rPr>
        <w:t>équivalent</w:t>
      </w:r>
    </w:p>
    <w:p w:rsidR="00045DE2" w:rsidRDefault="00045DE2">
      <w:pPr>
        <w:rPr>
          <w:rFonts w:ascii="Times New Roman" w:hAnsi="Times New Roman"/>
        </w:rPr>
        <w:sectPr w:rsidR="00045DE2">
          <w:pgSz w:w="11910" w:h="16840"/>
          <w:pgMar w:top="1080" w:right="740" w:bottom="880" w:left="720" w:header="0" w:footer="690" w:gutter="0"/>
          <w:cols w:space="720"/>
        </w:sectPr>
      </w:pPr>
    </w:p>
    <w:p w:rsidR="00045DE2" w:rsidRDefault="008F224C">
      <w:pPr>
        <w:pStyle w:val="BodyText"/>
        <w:spacing w:before="68"/>
        <w:ind w:left="950"/>
      </w:pPr>
      <w:proofErr w:type="gramStart"/>
      <w:r>
        <w:rPr>
          <w:rFonts w:ascii="Times New Roman"/>
        </w:rPr>
        <w:lastRenderedPageBreak/>
        <w:t>dans</w:t>
      </w:r>
      <w:proofErr w:type="gramEnd"/>
      <w:r>
        <w:rPr>
          <w:rFonts w:ascii="Times New Roman"/>
          <w:spacing w:val="-5"/>
        </w:rPr>
        <w:t xml:space="preserve"> </w:t>
      </w:r>
      <w:r>
        <w:rPr>
          <w:rFonts w:ascii="Times New Roman"/>
        </w:rPr>
        <w:t>le(s)</w:t>
      </w:r>
      <w:r>
        <w:rPr>
          <w:rFonts w:ascii="Times New Roman"/>
          <w:spacing w:val="-5"/>
        </w:rPr>
        <w:t xml:space="preserve"> </w:t>
      </w:r>
      <w:r>
        <w:rPr>
          <w:rFonts w:ascii="Times New Roman"/>
        </w:rPr>
        <w:t>domaine(s)</w:t>
      </w:r>
      <w:r>
        <w:rPr>
          <w:rFonts w:ascii="Times New Roman"/>
          <w:spacing w:val="-4"/>
        </w:rPr>
        <w:t xml:space="preserve"> </w:t>
      </w:r>
      <w:r>
        <w:rPr>
          <w:rFonts w:ascii="Times New Roman"/>
        </w:rPr>
        <w:t>:</w:t>
      </w:r>
      <w:r>
        <w:rPr>
          <w:rFonts w:ascii="Times New Roman"/>
          <w:spacing w:val="-1"/>
        </w:rPr>
        <w:t xml:space="preserve"> </w:t>
      </w:r>
      <w:r>
        <w:t>voir</w:t>
      </w:r>
      <w:r>
        <w:rPr>
          <w:spacing w:val="-2"/>
        </w:rPr>
        <w:t xml:space="preserve"> </w:t>
      </w:r>
      <w:r>
        <w:t>ci-dessous</w:t>
      </w:r>
      <w:r>
        <w:rPr>
          <w:spacing w:val="-3"/>
        </w:rPr>
        <w:t xml:space="preserve"> </w:t>
      </w:r>
      <w:r>
        <w:t>selon</w:t>
      </w:r>
      <w:r>
        <w:rPr>
          <w:spacing w:val="-3"/>
        </w:rPr>
        <w:t xml:space="preserve"> </w:t>
      </w:r>
      <w:r>
        <w:t>les</w:t>
      </w:r>
      <w:r>
        <w:rPr>
          <w:spacing w:val="-2"/>
        </w:rPr>
        <w:t xml:space="preserve"> profils</w:t>
      </w:r>
    </w:p>
    <w:p w:rsidR="00045DE2" w:rsidRDefault="00045DE2">
      <w:pPr>
        <w:pStyle w:val="BodyText"/>
        <w:rPr>
          <w:sz w:val="24"/>
        </w:rPr>
      </w:pPr>
    </w:p>
    <w:p w:rsidR="00045DE2" w:rsidRDefault="008F224C">
      <w:pPr>
        <w:pStyle w:val="BodyText"/>
        <w:spacing w:before="208"/>
        <w:ind w:left="840"/>
        <w:rPr>
          <w:rFonts w:ascii="Times New Roman" w:hAnsi="Times New Roman"/>
        </w:rPr>
      </w:pPr>
      <w:r>
        <w:rPr>
          <w:rFonts w:ascii="Times New Roman" w:hAnsi="Times New Roman"/>
          <w:u w:val="single"/>
        </w:rPr>
        <w:t>Expérience</w:t>
      </w:r>
      <w:r>
        <w:rPr>
          <w:rFonts w:ascii="Times New Roman" w:hAnsi="Times New Roman"/>
          <w:spacing w:val="-4"/>
          <w:u w:val="single"/>
        </w:rPr>
        <w:t xml:space="preserve"> </w:t>
      </w:r>
      <w:r>
        <w:rPr>
          <w:rFonts w:ascii="Times New Roman" w:hAnsi="Times New Roman"/>
          <w:spacing w:val="-2"/>
          <w:u w:val="single"/>
        </w:rPr>
        <w:t>professionnelle</w:t>
      </w:r>
    </w:p>
    <w:p w:rsidR="00045DE2" w:rsidRDefault="00045DE2">
      <w:pPr>
        <w:pStyle w:val="BodyText"/>
        <w:spacing w:before="5"/>
        <w:rPr>
          <w:rFonts w:ascii="Times New Roman"/>
          <w:sz w:val="17"/>
        </w:rPr>
      </w:pPr>
    </w:p>
    <w:p w:rsidR="00045DE2" w:rsidRDefault="008F224C">
      <w:pPr>
        <w:pStyle w:val="BodyText"/>
        <w:spacing w:before="56"/>
        <w:ind w:left="840"/>
      </w:pPr>
      <w:r>
        <w:t>Les</w:t>
      </w:r>
      <w:r>
        <w:rPr>
          <w:spacing w:val="-7"/>
        </w:rPr>
        <w:t xml:space="preserve"> </w:t>
      </w:r>
      <w:r>
        <w:t>candidats</w:t>
      </w:r>
      <w:r>
        <w:rPr>
          <w:spacing w:val="-4"/>
        </w:rPr>
        <w:t xml:space="preserve"> </w:t>
      </w:r>
      <w:r>
        <w:t>doivent</w:t>
      </w:r>
      <w:r>
        <w:rPr>
          <w:spacing w:val="-6"/>
        </w:rPr>
        <w:t xml:space="preserve"> </w:t>
      </w:r>
      <w:r>
        <w:t>avoir</w:t>
      </w:r>
      <w:r>
        <w:rPr>
          <w:spacing w:val="-7"/>
        </w:rPr>
        <w:t xml:space="preserve"> </w:t>
      </w:r>
      <w:r>
        <w:t>au</w:t>
      </w:r>
      <w:r>
        <w:rPr>
          <w:spacing w:val="-4"/>
        </w:rPr>
        <w:t xml:space="preserve"> </w:t>
      </w:r>
      <w:r>
        <w:t>moins</w:t>
      </w:r>
      <w:r>
        <w:rPr>
          <w:spacing w:val="-6"/>
        </w:rPr>
        <w:t xml:space="preserve"> </w:t>
      </w:r>
      <w:r>
        <w:t>2</w:t>
      </w:r>
      <w:r>
        <w:rPr>
          <w:spacing w:val="-4"/>
        </w:rPr>
        <w:t xml:space="preserve"> </w:t>
      </w:r>
      <w:r>
        <w:t>ans</w:t>
      </w:r>
      <w:r>
        <w:rPr>
          <w:spacing w:val="-4"/>
        </w:rPr>
        <w:t xml:space="preserve"> </w:t>
      </w:r>
      <w:r>
        <w:t>d'expériences</w:t>
      </w:r>
      <w:r>
        <w:rPr>
          <w:spacing w:val="-4"/>
        </w:rPr>
        <w:t xml:space="preserve"> </w:t>
      </w:r>
      <w:r>
        <w:t>professionnelles</w:t>
      </w:r>
      <w:r>
        <w:rPr>
          <w:spacing w:val="-6"/>
        </w:rPr>
        <w:t xml:space="preserve"> </w:t>
      </w:r>
      <w:r>
        <w:t>dans</w:t>
      </w:r>
      <w:r>
        <w:rPr>
          <w:spacing w:val="-4"/>
        </w:rPr>
        <w:t xml:space="preserve"> </w:t>
      </w:r>
      <w:r>
        <w:t>les</w:t>
      </w:r>
      <w:r>
        <w:rPr>
          <w:spacing w:val="-3"/>
        </w:rPr>
        <w:t xml:space="preserve"> </w:t>
      </w:r>
      <w:r>
        <w:t>domaines</w:t>
      </w:r>
      <w:r>
        <w:rPr>
          <w:spacing w:val="-5"/>
        </w:rPr>
        <w:t xml:space="preserve"> </w:t>
      </w:r>
      <w:r>
        <w:t>suivants</w:t>
      </w:r>
      <w:r>
        <w:rPr>
          <w:spacing w:val="-3"/>
        </w:rPr>
        <w:t xml:space="preserve"> </w:t>
      </w:r>
      <w:r>
        <w:rPr>
          <w:spacing w:val="-10"/>
        </w:rPr>
        <w:t>:</w:t>
      </w:r>
    </w:p>
    <w:p w:rsidR="00045DE2" w:rsidRDefault="00045DE2">
      <w:pPr>
        <w:pStyle w:val="BodyText"/>
        <w:spacing w:before="1" w:after="1"/>
      </w:pPr>
    </w:p>
    <w:tbl>
      <w:tblPr>
        <w:tblW w:w="0" w:type="auto"/>
        <w:tblInd w:w="83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812"/>
        <w:gridCol w:w="4530"/>
      </w:tblGrid>
      <w:tr w:rsidR="00045DE2">
        <w:trPr>
          <w:trHeight w:val="817"/>
        </w:trPr>
        <w:tc>
          <w:tcPr>
            <w:tcW w:w="3812" w:type="dxa"/>
          </w:tcPr>
          <w:p w:rsidR="00045DE2" w:rsidRDefault="008F224C">
            <w:pPr>
              <w:pStyle w:val="TableParagraph"/>
              <w:spacing w:line="268" w:lineRule="exact"/>
              <w:ind w:left="6"/>
            </w:pPr>
            <w:r>
              <w:t>Profil</w:t>
            </w:r>
            <w:r>
              <w:rPr>
                <w:spacing w:val="-5"/>
              </w:rPr>
              <w:t xml:space="preserve"> </w:t>
            </w:r>
            <w:r>
              <w:t>1:</w:t>
            </w:r>
            <w:r>
              <w:rPr>
                <w:spacing w:val="-1"/>
              </w:rPr>
              <w:t xml:space="preserve"> </w:t>
            </w:r>
            <w:r>
              <w:rPr>
                <w:spacing w:val="-2"/>
              </w:rPr>
              <w:t>Juriste</w:t>
            </w:r>
          </w:p>
        </w:tc>
        <w:tc>
          <w:tcPr>
            <w:tcW w:w="4530" w:type="dxa"/>
          </w:tcPr>
          <w:p w:rsidR="00045DE2" w:rsidRDefault="008F224C">
            <w:pPr>
              <w:pStyle w:val="TableParagraph"/>
              <w:spacing w:line="276" w:lineRule="auto"/>
              <w:ind w:left="4"/>
            </w:pPr>
            <w:r>
              <w:t>Analyse</w:t>
            </w:r>
            <w:r>
              <w:rPr>
                <w:spacing w:val="-5"/>
              </w:rPr>
              <w:t xml:space="preserve"> </w:t>
            </w:r>
            <w:r>
              <w:t>juridique</w:t>
            </w:r>
            <w:r>
              <w:rPr>
                <w:spacing w:val="-4"/>
              </w:rPr>
              <w:t xml:space="preserve"> </w:t>
            </w:r>
            <w:r>
              <w:t>dans</w:t>
            </w:r>
            <w:r>
              <w:rPr>
                <w:spacing w:val="-5"/>
              </w:rPr>
              <w:t xml:space="preserve"> </w:t>
            </w:r>
            <w:r>
              <w:t>le</w:t>
            </w:r>
            <w:r>
              <w:rPr>
                <w:spacing w:val="-4"/>
              </w:rPr>
              <w:t xml:space="preserve"> </w:t>
            </w:r>
            <w:r>
              <w:t>domaine</w:t>
            </w:r>
            <w:r>
              <w:rPr>
                <w:spacing w:val="-4"/>
              </w:rPr>
              <w:t xml:space="preserve"> </w:t>
            </w:r>
            <w:r>
              <w:t>du</w:t>
            </w:r>
            <w:r>
              <w:rPr>
                <w:spacing w:val="-6"/>
              </w:rPr>
              <w:t xml:space="preserve"> </w:t>
            </w:r>
            <w:r>
              <w:t>droit</w:t>
            </w:r>
            <w:r>
              <w:rPr>
                <w:spacing w:val="-5"/>
              </w:rPr>
              <w:t xml:space="preserve"> </w:t>
            </w:r>
            <w:r>
              <w:t>de</w:t>
            </w:r>
            <w:r>
              <w:rPr>
                <w:spacing w:val="-4"/>
              </w:rPr>
              <w:t xml:space="preserve"> </w:t>
            </w:r>
            <w:r>
              <w:t>l’UE et/ou de la régulation numérique</w:t>
            </w:r>
          </w:p>
        </w:tc>
      </w:tr>
      <w:tr w:rsidR="00045DE2">
        <w:trPr>
          <w:trHeight w:val="817"/>
        </w:trPr>
        <w:tc>
          <w:tcPr>
            <w:tcW w:w="3812" w:type="dxa"/>
          </w:tcPr>
          <w:p w:rsidR="00045DE2" w:rsidRDefault="008F224C">
            <w:pPr>
              <w:pStyle w:val="TableParagraph"/>
              <w:spacing w:line="268" w:lineRule="exact"/>
              <w:ind w:left="6"/>
            </w:pPr>
            <w:r>
              <w:t>Profil</w:t>
            </w:r>
            <w:r>
              <w:rPr>
                <w:spacing w:val="-7"/>
              </w:rPr>
              <w:t xml:space="preserve"> </w:t>
            </w:r>
            <w:r>
              <w:t>2:</w:t>
            </w:r>
            <w:r>
              <w:rPr>
                <w:spacing w:val="-1"/>
              </w:rPr>
              <w:t xml:space="preserve"> </w:t>
            </w:r>
            <w:r>
              <w:t>Spécialiste</w:t>
            </w:r>
            <w:r>
              <w:rPr>
                <w:spacing w:val="-5"/>
              </w:rPr>
              <w:t xml:space="preserve"> </w:t>
            </w:r>
            <w:r>
              <w:t>en</w:t>
            </w:r>
            <w:r>
              <w:rPr>
                <w:spacing w:val="-2"/>
              </w:rPr>
              <w:t xml:space="preserve"> données</w:t>
            </w:r>
          </w:p>
        </w:tc>
        <w:tc>
          <w:tcPr>
            <w:tcW w:w="4530" w:type="dxa"/>
          </w:tcPr>
          <w:p w:rsidR="00045DE2" w:rsidRDefault="008F224C">
            <w:pPr>
              <w:pStyle w:val="TableParagraph"/>
              <w:spacing w:line="276" w:lineRule="auto"/>
              <w:ind w:left="4" w:right="107"/>
            </w:pPr>
            <w:r>
              <w:t>Science des données et/ou domaine technologique</w:t>
            </w:r>
            <w:r>
              <w:rPr>
                <w:spacing w:val="-8"/>
              </w:rPr>
              <w:t xml:space="preserve"> </w:t>
            </w:r>
            <w:r>
              <w:t>pertinent</w:t>
            </w:r>
            <w:r>
              <w:rPr>
                <w:spacing w:val="-9"/>
              </w:rPr>
              <w:t xml:space="preserve"> </w:t>
            </w:r>
            <w:r>
              <w:t>au</w:t>
            </w:r>
            <w:r>
              <w:rPr>
                <w:spacing w:val="-11"/>
              </w:rPr>
              <w:t xml:space="preserve"> </w:t>
            </w:r>
            <w:r>
              <w:t>sens</w:t>
            </w:r>
            <w:r>
              <w:rPr>
                <w:spacing w:val="-9"/>
              </w:rPr>
              <w:t xml:space="preserve"> </w:t>
            </w:r>
            <w:r>
              <w:t>large</w:t>
            </w:r>
          </w:p>
        </w:tc>
      </w:tr>
      <w:tr w:rsidR="00045DE2">
        <w:trPr>
          <w:trHeight w:val="1128"/>
        </w:trPr>
        <w:tc>
          <w:tcPr>
            <w:tcW w:w="3812" w:type="dxa"/>
          </w:tcPr>
          <w:p w:rsidR="00045DE2" w:rsidRDefault="008F224C">
            <w:pPr>
              <w:pStyle w:val="TableParagraph"/>
              <w:spacing w:line="268" w:lineRule="exact"/>
              <w:ind w:left="6"/>
            </w:pPr>
            <w:r>
              <w:t>Profil</w:t>
            </w:r>
            <w:r>
              <w:rPr>
                <w:spacing w:val="-6"/>
              </w:rPr>
              <w:t xml:space="preserve"> </w:t>
            </w:r>
            <w:r>
              <w:t>3:</w:t>
            </w:r>
            <w:r>
              <w:rPr>
                <w:spacing w:val="-2"/>
              </w:rPr>
              <w:t xml:space="preserve"> </w:t>
            </w:r>
            <w:proofErr w:type="spellStart"/>
            <w:r>
              <w:rPr>
                <w:spacing w:val="-2"/>
              </w:rPr>
              <w:t>Economiste</w:t>
            </w:r>
            <w:proofErr w:type="spellEnd"/>
          </w:p>
        </w:tc>
        <w:tc>
          <w:tcPr>
            <w:tcW w:w="4530" w:type="dxa"/>
          </w:tcPr>
          <w:p w:rsidR="00045DE2" w:rsidRDefault="008F224C">
            <w:pPr>
              <w:pStyle w:val="TableParagraph"/>
              <w:spacing w:line="268" w:lineRule="exact"/>
              <w:ind w:left="54"/>
            </w:pPr>
            <w:r>
              <w:t>Analyse</w:t>
            </w:r>
            <w:r>
              <w:rPr>
                <w:spacing w:val="-5"/>
              </w:rPr>
              <w:t xml:space="preserve"> </w:t>
            </w:r>
            <w:r>
              <w:t>économique</w:t>
            </w:r>
            <w:r>
              <w:rPr>
                <w:spacing w:val="-2"/>
              </w:rPr>
              <w:t xml:space="preserve"> </w:t>
            </w:r>
            <w:r>
              <w:t>dans</w:t>
            </w:r>
            <w:r>
              <w:rPr>
                <w:spacing w:val="-5"/>
              </w:rPr>
              <w:t xml:space="preserve"> </w:t>
            </w:r>
            <w:r>
              <w:t>le</w:t>
            </w:r>
            <w:r>
              <w:rPr>
                <w:spacing w:val="-3"/>
              </w:rPr>
              <w:t xml:space="preserve"> </w:t>
            </w:r>
            <w:r>
              <w:t>domaine</w:t>
            </w:r>
            <w:r>
              <w:rPr>
                <w:spacing w:val="-2"/>
              </w:rPr>
              <w:t xml:space="preserve"> </w:t>
            </w:r>
            <w:r>
              <w:rPr>
                <w:spacing w:val="-5"/>
              </w:rPr>
              <w:t>de</w:t>
            </w:r>
          </w:p>
          <w:p w:rsidR="00045DE2" w:rsidRDefault="008F224C">
            <w:pPr>
              <w:pStyle w:val="TableParagraph"/>
              <w:spacing w:before="41" w:line="276" w:lineRule="auto"/>
              <w:ind w:left="4" w:right="107"/>
            </w:pPr>
            <w:r>
              <w:t>l’économie</w:t>
            </w:r>
            <w:r>
              <w:rPr>
                <w:spacing w:val="-7"/>
              </w:rPr>
              <w:t xml:space="preserve"> </w:t>
            </w:r>
            <w:r>
              <w:t>numérique</w:t>
            </w:r>
            <w:r>
              <w:rPr>
                <w:spacing w:val="-9"/>
              </w:rPr>
              <w:t xml:space="preserve"> </w:t>
            </w:r>
            <w:r>
              <w:t>ou</w:t>
            </w:r>
            <w:r>
              <w:rPr>
                <w:spacing w:val="-10"/>
              </w:rPr>
              <w:t xml:space="preserve"> </w:t>
            </w:r>
            <w:r>
              <w:t>des</w:t>
            </w:r>
            <w:r>
              <w:rPr>
                <w:spacing w:val="-6"/>
              </w:rPr>
              <w:t xml:space="preserve"> </w:t>
            </w:r>
            <w:r>
              <w:t>industries</w:t>
            </w:r>
            <w:r>
              <w:rPr>
                <w:spacing w:val="-7"/>
              </w:rPr>
              <w:t xml:space="preserve"> </w:t>
            </w:r>
            <w:r>
              <w:t xml:space="preserve">de </w:t>
            </w:r>
            <w:r>
              <w:rPr>
                <w:spacing w:val="-2"/>
              </w:rPr>
              <w:t>réseau</w:t>
            </w:r>
          </w:p>
        </w:tc>
      </w:tr>
      <w:tr w:rsidR="00045DE2">
        <w:trPr>
          <w:trHeight w:val="1434"/>
        </w:trPr>
        <w:tc>
          <w:tcPr>
            <w:tcW w:w="3812" w:type="dxa"/>
          </w:tcPr>
          <w:p w:rsidR="00045DE2" w:rsidRDefault="008F224C">
            <w:pPr>
              <w:pStyle w:val="TableParagraph"/>
              <w:spacing w:line="268" w:lineRule="exact"/>
              <w:ind w:left="6"/>
            </w:pPr>
            <w:r>
              <w:t>Profil</w:t>
            </w:r>
            <w:r>
              <w:rPr>
                <w:spacing w:val="-6"/>
              </w:rPr>
              <w:t xml:space="preserve"> </w:t>
            </w:r>
            <w:r>
              <w:t>4:</w:t>
            </w:r>
            <w:r>
              <w:rPr>
                <w:spacing w:val="47"/>
              </w:rPr>
              <w:t xml:space="preserve"> </w:t>
            </w:r>
            <w:r>
              <w:t>Chargé</w:t>
            </w:r>
            <w:r>
              <w:rPr>
                <w:spacing w:val="-4"/>
              </w:rPr>
              <w:t xml:space="preserve"> </w:t>
            </w:r>
            <w:r>
              <w:t>de</w:t>
            </w:r>
            <w:r>
              <w:rPr>
                <w:spacing w:val="-3"/>
              </w:rPr>
              <w:t xml:space="preserve"> </w:t>
            </w:r>
            <w:r>
              <w:rPr>
                <w:spacing w:val="-2"/>
              </w:rPr>
              <w:t>mission</w:t>
            </w:r>
          </w:p>
        </w:tc>
        <w:tc>
          <w:tcPr>
            <w:tcW w:w="4530" w:type="dxa"/>
          </w:tcPr>
          <w:p w:rsidR="00045DE2" w:rsidRDefault="008F224C">
            <w:pPr>
              <w:pStyle w:val="TableParagraph"/>
              <w:spacing w:line="276" w:lineRule="auto"/>
              <w:ind w:left="4" w:right="250"/>
              <w:jc w:val="both"/>
            </w:pPr>
            <w:r>
              <w:t>Expérience</w:t>
            </w:r>
            <w:r>
              <w:rPr>
                <w:spacing w:val="-7"/>
              </w:rPr>
              <w:t xml:space="preserve"> </w:t>
            </w:r>
            <w:r>
              <w:t>professionnelle</w:t>
            </w:r>
            <w:r>
              <w:rPr>
                <w:spacing w:val="-10"/>
              </w:rPr>
              <w:t xml:space="preserve"> </w:t>
            </w:r>
            <w:r>
              <w:t>dans</w:t>
            </w:r>
            <w:r>
              <w:rPr>
                <w:spacing w:val="-8"/>
              </w:rPr>
              <w:t xml:space="preserve"> </w:t>
            </w:r>
            <w:r>
              <w:t>un</w:t>
            </w:r>
            <w:r>
              <w:rPr>
                <w:spacing w:val="-9"/>
              </w:rPr>
              <w:t xml:space="preserve"> </w:t>
            </w:r>
            <w:r>
              <w:t>domaine</w:t>
            </w:r>
            <w:r>
              <w:rPr>
                <w:spacing w:val="-7"/>
              </w:rPr>
              <w:t xml:space="preserve"> </w:t>
            </w:r>
            <w:r>
              <w:t>lié aux politiques</w:t>
            </w:r>
            <w:r>
              <w:rPr>
                <w:spacing w:val="-2"/>
              </w:rPr>
              <w:t xml:space="preserve"> </w:t>
            </w:r>
            <w:r>
              <w:t>numériques,</w:t>
            </w:r>
            <w:r>
              <w:rPr>
                <w:spacing w:val="-2"/>
              </w:rPr>
              <w:t xml:space="preserve"> </w:t>
            </w:r>
            <w:r>
              <w:t>à la réglementation numérique</w:t>
            </w:r>
            <w:r>
              <w:rPr>
                <w:spacing w:val="-8"/>
              </w:rPr>
              <w:t xml:space="preserve"> </w:t>
            </w:r>
            <w:r>
              <w:t>ou</w:t>
            </w:r>
            <w:r>
              <w:rPr>
                <w:spacing w:val="-7"/>
              </w:rPr>
              <w:t xml:space="preserve"> </w:t>
            </w:r>
            <w:r>
              <w:t>à</w:t>
            </w:r>
            <w:r>
              <w:rPr>
                <w:spacing w:val="-6"/>
              </w:rPr>
              <w:t xml:space="preserve"> </w:t>
            </w:r>
            <w:r>
              <w:t>d’autres</w:t>
            </w:r>
            <w:r>
              <w:rPr>
                <w:spacing w:val="-6"/>
              </w:rPr>
              <w:t xml:space="preserve"> </w:t>
            </w:r>
            <w:r>
              <w:t>domaines</w:t>
            </w:r>
            <w:r>
              <w:rPr>
                <w:spacing w:val="-5"/>
              </w:rPr>
              <w:t xml:space="preserve"> </w:t>
            </w:r>
            <w:r>
              <w:t>connexes</w:t>
            </w:r>
            <w:r>
              <w:rPr>
                <w:spacing w:val="-7"/>
              </w:rPr>
              <w:t xml:space="preserve"> </w:t>
            </w:r>
            <w:r>
              <w:t>et pertinents, y compris la gestion de projets</w:t>
            </w:r>
          </w:p>
        </w:tc>
      </w:tr>
    </w:tbl>
    <w:p w:rsidR="00045DE2" w:rsidRDefault="00045DE2">
      <w:pPr>
        <w:pStyle w:val="BodyText"/>
      </w:pPr>
    </w:p>
    <w:p w:rsidR="00045DE2" w:rsidRDefault="00045DE2">
      <w:pPr>
        <w:pStyle w:val="BodyText"/>
        <w:spacing w:before="9"/>
        <w:rPr>
          <w:sz w:val="19"/>
        </w:rPr>
      </w:pPr>
    </w:p>
    <w:p w:rsidR="00045DE2" w:rsidRDefault="008F224C">
      <w:pPr>
        <w:pStyle w:val="BodyText"/>
        <w:spacing w:line="276" w:lineRule="auto"/>
        <w:ind w:left="132" w:firstLine="50"/>
      </w:pPr>
      <w:r>
        <w:t>L’expertise</w:t>
      </w:r>
      <w:r>
        <w:rPr>
          <w:spacing w:val="-4"/>
        </w:rPr>
        <w:t xml:space="preserve"> </w:t>
      </w:r>
      <w:r>
        <w:t>ou</w:t>
      </w:r>
      <w:r>
        <w:rPr>
          <w:spacing w:val="-3"/>
        </w:rPr>
        <w:t xml:space="preserve"> </w:t>
      </w:r>
      <w:r>
        <w:t>l’expérience</w:t>
      </w:r>
      <w:r>
        <w:rPr>
          <w:spacing w:val="-4"/>
        </w:rPr>
        <w:t xml:space="preserve"> </w:t>
      </w:r>
      <w:r>
        <w:t>professionnelle</w:t>
      </w:r>
      <w:r>
        <w:rPr>
          <w:spacing w:val="-4"/>
        </w:rPr>
        <w:t xml:space="preserve"> </w:t>
      </w:r>
      <w:r>
        <w:t>suivante</w:t>
      </w:r>
      <w:r>
        <w:rPr>
          <w:spacing w:val="-3"/>
        </w:rPr>
        <w:t xml:space="preserve"> </w:t>
      </w:r>
      <w:r>
        <w:t>dans</w:t>
      </w:r>
      <w:r>
        <w:rPr>
          <w:spacing w:val="-3"/>
        </w:rPr>
        <w:t xml:space="preserve"> </w:t>
      </w:r>
      <w:r>
        <w:t>l’un</w:t>
      </w:r>
      <w:r>
        <w:rPr>
          <w:spacing w:val="-4"/>
        </w:rPr>
        <w:t xml:space="preserve"> </w:t>
      </w:r>
      <w:r>
        <w:t>des</w:t>
      </w:r>
      <w:r>
        <w:rPr>
          <w:spacing w:val="-3"/>
        </w:rPr>
        <w:t xml:space="preserve"> </w:t>
      </w:r>
      <w:r>
        <w:t>domaines</w:t>
      </w:r>
      <w:r>
        <w:rPr>
          <w:spacing w:val="-2"/>
        </w:rPr>
        <w:t xml:space="preserve"> </w:t>
      </w:r>
      <w:r>
        <w:t>suivants</w:t>
      </w:r>
      <w:r>
        <w:rPr>
          <w:spacing w:val="-2"/>
        </w:rPr>
        <w:t xml:space="preserve"> </w:t>
      </w:r>
      <w:r>
        <w:t>serait</w:t>
      </w:r>
      <w:r>
        <w:rPr>
          <w:spacing w:val="-3"/>
        </w:rPr>
        <w:t xml:space="preserve"> </w:t>
      </w:r>
      <w:r>
        <w:t>également</w:t>
      </w:r>
      <w:r>
        <w:rPr>
          <w:spacing w:val="-3"/>
        </w:rPr>
        <w:t xml:space="preserve"> </w:t>
      </w:r>
      <w:r>
        <w:t>un</w:t>
      </w:r>
      <w:r>
        <w:rPr>
          <w:spacing w:val="-3"/>
        </w:rPr>
        <w:t xml:space="preserve"> </w:t>
      </w:r>
      <w:r>
        <w:t>atout pour l’ensemble des 4 profils:</w:t>
      </w:r>
    </w:p>
    <w:p w:rsidR="00045DE2" w:rsidRDefault="00045DE2">
      <w:pPr>
        <w:pStyle w:val="BodyText"/>
        <w:spacing w:before="6"/>
        <w:rPr>
          <w:sz w:val="16"/>
        </w:rPr>
      </w:pPr>
    </w:p>
    <w:p w:rsidR="00045DE2" w:rsidRDefault="008F224C">
      <w:pPr>
        <w:pStyle w:val="ListParagraph"/>
        <w:numPr>
          <w:ilvl w:val="0"/>
          <w:numId w:val="2"/>
        </w:numPr>
        <w:tabs>
          <w:tab w:val="left" w:pos="293"/>
        </w:tabs>
        <w:ind w:left="292"/>
      </w:pPr>
      <w:r>
        <w:t>Expérience</w:t>
      </w:r>
      <w:r>
        <w:rPr>
          <w:spacing w:val="-8"/>
        </w:rPr>
        <w:t xml:space="preserve"> </w:t>
      </w:r>
      <w:r>
        <w:t>professionnelle</w:t>
      </w:r>
      <w:r>
        <w:rPr>
          <w:spacing w:val="-6"/>
        </w:rPr>
        <w:t xml:space="preserve"> </w:t>
      </w:r>
      <w:r>
        <w:t>dans</w:t>
      </w:r>
      <w:r>
        <w:rPr>
          <w:spacing w:val="-7"/>
        </w:rPr>
        <w:t xml:space="preserve"> </w:t>
      </w:r>
      <w:r>
        <w:t>un</w:t>
      </w:r>
      <w:r>
        <w:rPr>
          <w:spacing w:val="-7"/>
        </w:rPr>
        <w:t xml:space="preserve"> </w:t>
      </w:r>
      <w:r>
        <w:t>environnement</w:t>
      </w:r>
      <w:r>
        <w:rPr>
          <w:spacing w:val="-6"/>
        </w:rPr>
        <w:t xml:space="preserve"> </w:t>
      </w:r>
      <w:r>
        <w:t>international</w:t>
      </w:r>
      <w:r>
        <w:rPr>
          <w:spacing w:val="-9"/>
        </w:rPr>
        <w:t xml:space="preserve"> </w:t>
      </w:r>
      <w:r>
        <w:t>et</w:t>
      </w:r>
      <w:r>
        <w:rPr>
          <w:spacing w:val="-8"/>
        </w:rPr>
        <w:t xml:space="preserve"> </w:t>
      </w:r>
      <w:r>
        <w:rPr>
          <w:spacing w:val="-2"/>
        </w:rPr>
        <w:t>multiculturel;</w:t>
      </w:r>
    </w:p>
    <w:p w:rsidR="00045DE2" w:rsidRDefault="00045DE2">
      <w:pPr>
        <w:pStyle w:val="BodyText"/>
        <w:spacing w:before="8"/>
        <w:rPr>
          <w:sz w:val="19"/>
        </w:rPr>
      </w:pPr>
    </w:p>
    <w:p w:rsidR="00045DE2" w:rsidRDefault="008F224C">
      <w:pPr>
        <w:pStyle w:val="ListParagraph"/>
        <w:numPr>
          <w:ilvl w:val="0"/>
          <w:numId w:val="2"/>
        </w:numPr>
        <w:tabs>
          <w:tab w:val="left" w:pos="293"/>
        </w:tabs>
        <w:ind w:left="292"/>
      </w:pPr>
      <w:r>
        <w:t>Connaissance/compréhension</w:t>
      </w:r>
      <w:r>
        <w:rPr>
          <w:spacing w:val="-6"/>
        </w:rPr>
        <w:t xml:space="preserve"> </w:t>
      </w:r>
      <w:r>
        <w:t>des</w:t>
      </w:r>
      <w:r>
        <w:rPr>
          <w:spacing w:val="-3"/>
        </w:rPr>
        <w:t xml:space="preserve"> </w:t>
      </w:r>
      <w:r>
        <w:t>politiques</w:t>
      </w:r>
      <w:r>
        <w:rPr>
          <w:spacing w:val="-3"/>
        </w:rPr>
        <w:t xml:space="preserve"> </w:t>
      </w:r>
      <w:r>
        <w:t>de</w:t>
      </w:r>
      <w:r>
        <w:rPr>
          <w:spacing w:val="-3"/>
        </w:rPr>
        <w:t xml:space="preserve"> </w:t>
      </w:r>
      <w:r>
        <w:t>l’UE</w:t>
      </w:r>
      <w:r>
        <w:rPr>
          <w:spacing w:val="-7"/>
        </w:rPr>
        <w:t xml:space="preserve"> </w:t>
      </w:r>
      <w:r>
        <w:t>dans</w:t>
      </w:r>
      <w:r>
        <w:rPr>
          <w:spacing w:val="-4"/>
        </w:rPr>
        <w:t xml:space="preserve"> </w:t>
      </w:r>
      <w:r>
        <w:t>les</w:t>
      </w:r>
      <w:r>
        <w:rPr>
          <w:spacing w:val="-4"/>
        </w:rPr>
        <w:t xml:space="preserve"> </w:t>
      </w:r>
      <w:r>
        <w:t>domaines</w:t>
      </w:r>
      <w:r>
        <w:rPr>
          <w:spacing w:val="-5"/>
        </w:rPr>
        <w:t xml:space="preserve"> </w:t>
      </w:r>
      <w:r>
        <w:t>en</w:t>
      </w:r>
      <w:r>
        <w:rPr>
          <w:spacing w:val="-4"/>
        </w:rPr>
        <w:t xml:space="preserve"> </w:t>
      </w:r>
      <w:r>
        <w:t>rapport</w:t>
      </w:r>
      <w:r>
        <w:rPr>
          <w:spacing w:val="-4"/>
        </w:rPr>
        <w:t xml:space="preserve"> </w:t>
      </w:r>
      <w:r>
        <w:t>avec</w:t>
      </w:r>
      <w:r>
        <w:rPr>
          <w:spacing w:val="-4"/>
        </w:rPr>
        <w:t xml:space="preserve"> </w:t>
      </w:r>
      <w:r>
        <w:t>le</w:t>
      </w:r>
      <w:r>
        <w:rPr>
          <w:spacing w:val="-4"/>
        </w:rPr>
        <w:t xml:space="preserve"> </w:t>
      </w:r>
      <w:r>
        <w:rPr>
          <w:spacing w:val="-2"/>
        </w:rPr>
        <w:t>profil.</w:t>
      </w:r>
    </w:p>
    <w:p w:rsidR="00045DE2" w:rsidRDefault="00045DE2">
      <w:pPr>
        <w:pStyle w:val="BodyText"/>
        <w:spacing w:before="8"/>
        <w:rPr>
          <w:sz w:val="19"/>
        </w:rPr>
      </w:pPr>
    </w:p>
    <w:p w:rsidR="00045DE2" w:rsidRDefault="008F224C">
      <w:pPr>
        <w:pStyle w:val="ListParagraph"/>
        <w:numPr>
          <w:ilvl w:val="0"/>
          <w:numId w:val="2"/>
        </w:numPr>
        <w:tabs>
          <w:tab w:val="left" w:pos="293"/>
        </w:tabs>
        <w:ind w:left="292"/>
      </w:pPr>
      <w:r>
        <w:t>Connaissance/expérience</w:t>
      </w:r>
      <w:r>
        <w:rPr>
          <w:spacing w:val="-8"/>
        </w:rPr>
        <w:t xml:space="preserve"> </w:t>
      </w:r>
      <w:r>
        <w:t>de</w:t>
      </w:r>
      <w:r>
        <w:rPr>
          <w:spacing w:val="-4"/>
        </w:rPr>
        <w:t xml:space="preserve"> </w:t>
      </w:r>
      <w:r>
        <w:t>la</w:t>
      </w:r>
      <w:r>
        <w:rPr>
          <w:spacing w:val="-4"/>
        </w:rPr>
        <w:t xml:space="preserve"> </w:t>
      </w:r>
      <w:r>
        <w:t>surveillance</w:t>
      </w:r>
      <w:r>
        <w:rPr>
          <w:spacing w:val="-3"/>
        </w:rPr>
        <w:t xml:space="preserve"> </w:t>
      </w:r>
      <w:r>
        <w:t>et</w:t>
      </w:r>
      <w:r>
        <w:rPr>
          <w:spacing w:val="-6"/>
        </w:rPr>
        <w:t xml:space="preserve"> </w:t>
      </w:r>
      <w:r>
        <w:t>de</w:t>
      </w:r>
      <w:r>
        <w:rPr>
          <w:spacing w:val="-4"/>
        </w:rPr>
        <w:t xml:space="preserve"> </w:t>
      </w:r>
      <w:r>
        <w:t>l’application</w:t>
      </w:r>
      <w:r>
        <w:rPr>
          <w:spacing w:val="-5"/>
        </w:rPr>
        <w:t xml:space="preserve"> </w:t>
      </w:r>
      <w:r>
        <w:t>de</w:t>
      </w:r>
      <w:r>
        <w:rPr>
          <w:spacing w:val="-4"/>
        </w:rPr>
        <w:t xml:space="preserve"> </w:t>
      </w:r>
      <w:r>
        <w:t>la</w:t>
      </w:r>
      <w:r>
        <w:rPr>
          <w:spacing w:val="-6"/>
        </w:rPr>
        <w:t xml:space="preserve"> </w:t>
      </w:r>
      <w:r>
        <w:t>réglementation</w:t>
      </w:r>
      <w:r>
        <w:rPr>
          <w:spacing w:val="-5"/>
        </w:rPr>
        <w:t xml:space="preserve"> </w:t>
      </w:r>
      <w:r>
        <w:t>dans</w:t>
      </w:r>
      <w:r>
        <w:rPr>
          <w:spacing w:val="-4"/>
        </w:rPr>
        <w:t xml:space="preserve"> </w:t>
      </w:r>
      <w:r>
        <w:t>tout</w:t>
      </w:r>
      <w:r>
        <w:rPr>
          <w:spacing w:val="-6"/>
        </w:rPr>
        <w:t xml:space="preserve"> </w:t>
      </w:r>
      <w:r>
        <w:t>domaine</w:t>
      </w:r>
      <w:r>
        <w:rPr>
          <w:spacing w:val="-5"/>
        </w:rPr>
        <w:t xml:space="preserve"> </w:t>
      </w:r>
      <w:r>
        <w:rPr>
          <w:spacing w:val="-2"/>
        </w:rPr>
        <w:t>connexe</w:t>
      </w:r>
    </w:p>
    <w:p w:rsidR="00045DE2" w:rsidRDefault="00045DE2">
      <w:pPr>
        <w:pStyle w:val="BodyText"/>
        <w:spacing w:before="8"/>
        <w:rPr>
          <w:sz w:val="19"/>
        </w:rPr>
      </w:pPr>
    </w:p>
    <w:p w:rsidR="00045DE2" w:rsidRDefault="008F224C">
      <w:pPr>
        <w:pStyle w:val="ListParagraph"/>
        <w:numPr>
          <w:ilvl w:val="0"/>
          <w:numId w:val="2"/>
        </w:numPr>
        <w:tabs>
          <w:tab w:val="left" w:pos="293"/>
        </w:tabs>
        <w:spacing w:before="1"/>
        <w:ind w:left="292"/>
      </w:pPr>
      <w:r>
        <w:t>Expérience</w:t>
      </w:r>
      <w:r>
        <w:rPr>
          <w:spacing w:val="-6"/>
        </w:rPr>
        <w:t xml:space="preserve"> </w:t>
      </w:r>
      <w:r>
        <w:t>et</w:t>
      </w:r>
      <w:r>
        <w:rPr>
          <w:spacing w:val="-6"/>
        </w:rPr>
        <w:t xml:space="preserve"> </w:t>
      </w:r>
      <w:r>
        <w:t>compréhension</w:t>
      </w:r>
      <w:r>
        <w:rPr>
          <w:spacing w:val="-3"/>
        </w:rPr>
        <w:t xml:space="preserve"> </w:t>
      </w:r>
      <w:r>
        <w:t>des</w:t>
      </w:r>
      <w:r>
        <w:rPr>
          <w:spacing w:val="-7"/>
        </w:rPr>
        <w:t xml:space="preserve"> </w:t>
      </w:r>
      <w:r>
        <w:t>systèmes</w:t>
      </w:r>
      <w:r>
        <w:rPr>
          <w:spacing w:val="-5"/>
        </w:rPr>
        <w:t xml:space="preserve"> </w:t>
      </w:r>
      <w:r>
        <w:t>de</w:t>
      </w:r>
      <w:r>
        <w:rPr>
          <w:spacing w:val="-4"/>
        </w:rPr>
        <w:t xml:space="preserve"> </w:t>
      </w:r>
      <w:r>
        <w:t>contrôle</w:t>
      </w:r>
      <w:r>
        <w:rPr>
          <w:spacing w:val="-4"/>
        </w:rPr>
        <w:t xml:space="preserve"> </w:t>
      </w:r>
      <w:r>
        <w:t>de</w:t>
      </w:r>
      <w:r>
        <w:rPr>
          <w:spacing w:val="-2"/>
        </w:rPr>
        <w:t xml:space="preserve"> l’audit;</w:t>
      </w:r>
    </w:p>
    <w:p w:rsidR="00045DE2" w:rsidRDefault="00045DE2">
      <w:pPr>
        <w:pStyle w:val="BodyText"/>
        <w:spacing w:before="8"/>
        <w:rPr>
          <w:sz w:val="19"/>
        </w:rPr>
      </w:pPr>
    </w:p>
    <w:p w:rsidR="00045DE2" w:rsidRDefault="008F224C">
      <w:pPr>
        <w:pStyle w:val="ListParagraph"/>
        <w:numPr>
          <w:ilvl w:val="0"/>
          <w:numId w:val="2"/>
        </w:numPr>
        <w:tabs>
          <w:tab w:val="left" w:pos="293"/>
        </w:tabs>
        <w:ind w:left="292"/>
      </w:pPr>
      <w:r>
        <w:t>Les</w:t>
      </w:r>
      <w:r>
        <w:rPr>
          <w:spacing w:val="-4"/>
        </w:rPr>
        <w:t xml:space="preserve"> </w:t>
      </w:r>
      <w:r>
        <w:t>procédures</w:t>
      </w:r>
      <w:r>
        <w:rPr>
          <w:spacing w:val="-5"/>
        </w:rPr>
        <w:t xml:space="preserve"> </w:t>
      </w:r>
      <w:r>
        <w:t>de</w:t>
      </w:r>
      <w:r>
        <w:rPr>
          <w:spacing w:val="-3"/>
        </w:rPr>
        <w:t xml:space="preserve"> </w:t>
      </w:r>
      <w:r>
        <w:t>passation</w:t>
      </w:r>
      <w:r>
        <w:rPr>
          <w:spacing w:val="-4"/>
        </w:rPr>
        <w:t xml:space="preserve"> </w:t>
      </w:r>
      <w:r>
        <w:t>de</w:t>
      </w:r>
      <w:r>
        <w:rPr>
          <w:spacing w:val="-5"/>
        </w:rPr>
        <w:t xml:space="preserve"> </w:t>
      </w:r>
      <w:r>
        <w:t>marchés</w:t>
      </w:r>
      <w:r>
        <w:rPr>
          <w:spacing w:val="-2"/>
        </w:rPr>
        <w:t xml:space="preserve"> </w:t>
      </w:r>
      <w:r>
        <w:t>impliquant</w:t>
      </w:r>
      <w:r>
        <w:rPr>
          <w:spacing w:val="-5"/>
        </w:rPr>
        <w:t xml:space="preserve"> </w:t>
      </w:r>
      <w:r>
        <w:t>le</w:t>
      </w:r>
      <w:r>
        <w:rPr>
          <w:spacing w:val="-3"/>
        </w:rPr>
        <w:t xml:space="preserve"> </w:t>
      </w:r>
      <w:r>
        <w:t>budget</w:t>
      </w:r>
      <w:r>
        <w:rPr>
          <w:spacing w:val="-3"/>
        </w:rPr>
        <w:t xml:space="preserve"> </w:t>
      </w:r>
      <w:r>
        <w:t>de</w:t>
      </w:r>
      <w:r>
        <w:rPr>
          <w:spacing w:val="-2"/>
        </w:rPr>
        <w:t xml:space="preserve"> l’UE.</w:t>
      </w:r>
    </w:p>
    <w:p w:rsidR="00045DE2" w:rsidRDefault="00045DE2">
      <w:pPr>
        <w:pStyle w:val="BodyText"/>
      </w:pPr>
    </w:p>
    <w:p w:rsidR="00045DE2" w:rsidRDefault="00045DE2">
      <w:pPr>
        <w:pStyle w:val="BodyText"/>
      </w:pPr>
    </w:p>
    <w:p w:rsidR="00045DE2" w:rsidRDefault="00045DE2">
      <w:pPr>
        <w:pStyle w:val="BodyText"/>
        <w:spacing w:before="4"/>
        <w:rPr>
          <w:sz w:val="17"/>
        </w:rPr>
      </w:pPr>
    </w:p>
    <w:p w:rsidR="00045DE2" w:rsidRDefault="008F224C">
      <w:pPr>
        <w:pStyle w:val="BodyText"/>
        <w:ind w:left="132"/>
      </w:pPr>
      <w:r>
        <w:t>Compétences</w:t>
      </w:r>
      <w:r>
        <w:rPr>
          <w:spacing w:val="-8"/>
        </w:rPr>
        <w:t xml:space="preserve"> </w:t>
      </w:r>
      <w:r>
        <w:t>supplémentaires</w:t>
      </w:r>
      <w:r>
        <w:rPr>
          <w:spacing w:val="-5"/>
        </w:rPr>
        <w:t xml:space="preserve"> </w:t>
      </w:r>
      <w:r>
        <w:t>requises</w:t>
      </w:r>
      <w:r>
        <w:rPr>
          <w:spacing w:val="-5"/>
        </w:rPr>
        <w:t xml:space="preserve"> </w:t>
      </w:r>
      <w:r>
        <w:t>pour</w:t>
      </w:r>
      <w:r>
        <w:rPr>
          <w:spacing w:val="-6"/>
        </w:rPr>
        <w:t xml:space="preserve"> </w:t>
      </w:r>
      <w:r>
        <w:t>l’ensemble</w:t>
      </w:r>
      <w:r>
        <w:rPr>
          <w:spacing w:val="-5"/>
        </w:rPr>
        <w:t xml:space="preserve"> </w:t>
      </w:r>
      <w:r>
        <w:t>des</w:t>
      </w:r>
      <w:r>
        <w:rPr>
          <w:spacing w:val="-7"/>
        </w:rPr>
        <w:t xml:space="preserve"> </w:t>
      </w:r>
      <w:r>
        <w:t>4</w:t>
      </w:r>
      <w:r>
        <w:rPr>
          <w:spacing w:val="-5"/>
        </w:rPr>
        <w:t xml:space="preserve"> </w:t>
      </w:r>
      <w:r>
        <w:rPr>
          <w:spacing w:val="-2"/>
        </w:rPr>
        <w:t>profils:</w:t>
      </w:r>
    </w:p>
    <w:p w:rsidR="00045DE2" w:rsidRDefault="00045DE2">
      <w:pPr>
        <w:pStyle w:val="BodyText"/>
        <w:spacing w:before="9"/>
        <w:rPr>
          <w:sz w:val="19"/>
        </w:rPr>
      </w:pPr>
    </w:p>
    <w:p w:rsidR="00045DE2" w:rsidRDefault="008F224C">
      <w:pPr>
        <w:pStyle w:val="ListParagraph"/>
        <w:numPr>
          <w:ilvl w:val="0"/>
          <w:numId w:val="2"/>
        </w:numPr>
        <w:tabs>
          <w:tab w:val="left" w:pos="293"/>
        </w:tabs>
        <w:spacing w:line="276" w:lineRule="auto"/>
        <w:ind w:right="443" w:firstLine="0"/>
      </w:pPr>
      <w:r>
        <w:t>Une</w:t>
      </w:r>
      <w:r>
        <w:rPr>
          <w:spacing w:val="-4"/>
        </w:rPr>
        <w:t xml:space="preserve"> </w:t>
      </w:r>
      <w:r>
        <w:t>capacité</w:t>
      </w:r>
      <w:r>
        <w:rPr>
          <w:spacing w:val="-4"/>
        </w:rPr>
        <w:t xml:space="preserve"> </w:t>
      </w:r>
      <w:r>
        <w:t>avérée</w:t>
      </w:r>
      <w:r>
        <w:rPr>
          <w:spacing w:val="-1"/>
        </w:rPr>
        <w:t xml:space="preserve"> </w:t>
      </w:r>
      <w:r>
        <w:t>à</w:t>
      </w:r>
      <w:r>
        <w:rPr>
          <w:spacing w:val="-2"/>
        </w:rPr>
        <w:t xml:space="preserve"> </w:t>
      </w:r>
      <w:r>
        <w:t>produire</w:t>
      </w:r>
      <w:r>
        <w:rPr>
          <w:spacing w:val="-2"/>
        </w:rPr>
        <w:t xml:space="preserve"> </w:t>
      </w:r>
      <w:r>
        <w:t>des</w:t>
      </w:r>
      <w:r>
        <w:rPr>
          <w:spacing w:val="-5"/>
        </w:rPr>
        <w:t xml:space="preserve"> </w:t>
      </w:r>
      <w:r>
        <w:t>résultats</w:t>
      </w:r>
      <w:r>
        <w:rPr>
          <w:spacing w:val="-1"/>
        </w:rPr>
        <w:t xml:space="preserve"> </w:t>
      </w:r>
      <w:r>
        <w:t>écrits</w:t>
      </w:r>
      <w:r>
        <w:rPr>
          <w:spacing w:val="-4"/>
        </w:rPr>
        <w:t xml:space="preserve"> </w:t>
      </w:r>
      <w:r>
        <w:t>de</w:t>
      </w:r>
      <w:r>
        <w:rPr>
          <w:spacing w:val="-1"/>
        </w:rPr>
        <w:t xml:space="preserve"> </w:t>
      </w:r>
      <w:r>
        <w:t>haute</w:t>
      </w:r>
      <w:r>
        <w:rPr>
          <w:spacing w:val="-2"/>
        </w:rPr>
        <w:t xml:space="preserve"> </w:t>
      </w:r>
      <w:r>
        <w:t>qualité</w:t>
      </w:r>
      <w:r>
        <w:rPr>
          <w:spacing w:val="-1"/>
        </w:rPr>
        <w:t xml:space="preserve"> </w:t>
      </w:r>
      <w:r>
        <w:t>sur</w:t>
      </w:r>
      <w:r>
        <w:rPr>
          <w:spacing w:val="-3"/>
        </w:rPr>
        <w:t xml:space="preserve"> </w:t>
      </w:r>
      <w:r>
        <w:t>des</w:t>
      </w:r>
      <w:r>
        <w:rPr>
          <w:spacing w:val="-2"/>
        </w:rPr>
        <w:t xml:space="preserve"> </w:t>
      </w:r>
      <w:r>
        <w:t>questions</w:t>
      </w:r>
      <w:r>
        <w:rPr>
          <w:spacing w:val="-5"/>
        </w:rPr>
        <w:t xml:space="preserve"> </w:t>
      </w:r>
      <w:r>
        <w:t>complexes,</w:t>
      </w:r>
      <w:r>
        <w:rPr>
          <w:spacing w:val="-4"/>
        </w:rPr>
        <w:t xml:space="preserve"> </w:t>
      </w:r>
      <w:r>
        <w:t>sur</w:t>
      </w:r>
      <w:r>
        <w:rPr>
          <w:spacing w:val="-2"/>
        </w:rPr>
        <w:t xml:space="preserve"> </w:t>
      </w:r>
      <w:r>
        <w:t>la</w:t>
      </w:r>
      <w:r>
        <w:rPr>
          <w:spacing w:val="-2"/>
        </w:rPr>
        <w:t xml:space="preserve"> </w:t>
      </w:r>
      <w:r>
        <w:t>base d’un travail d’équipe pluridisciplinaire, dans des délais serrés;</w:t>
      </w:r>
    </w:p>
    <w:p w:rsidR="00045DE2" w:rsidRDefault="00045DE2">
      <w:pPr>
        <w:pStyle w:val="BodyText"/>
        <w:spacing w:before="6"/>
        <w:rPr>
          <w:sz w:val="16"/>
        </w:rPr>
      </w:pPr>
    </w:p>
    <w:p w:rsidR="00045DE2" w:rsidRDefault="008F224C">
      <w:pPr>
        <w:pStyle w:val="ListParagraph"/>
        <w:numPr>
          <w:ilvl w:val="0"/>
          <w:numId w:val="2"/>
        </w:numPr>
        <w:tabs>
          <w:tab w:val="left" w:pos="293"/>
        </w:tabs>
        <w:spacing w:line="276" w:lineRule="auto"/>
        <w:ind w:right="437" w:firstLine="0"/>
      </w:pPr>
      <w:r>
        <w:t>Une</w:t>
      </w:r>
      <w:r>
        <w:rPr>
          <w:spacing w:val="-1"/>
        </w:rPr>
        <w:t xml:space="preserve"> </w:t>
      </w:r>
      <w:r>
        <w:t>aptitude</w:t>
      </w:r>
      <w:r>
        <w:rPr>
          <w:spacing w:val="-1"/>
        </w:rPr>
        <w:t xml:space="preserve"> </w:t>
      </w:r>
      <w:r>
        <w:t>avérée</w:t>
      </w:r>
      <w:r>
        <w:rPr>
          <w:spacing w:val="-2"/>
        </w:rPr>
        <w:t xml:space="preserve"> </w:t>
      </w:r>
      <w:r>
        <w:t>à</w:t>
      </w:r>
      <w:r>
        <w:rPr>
          <w:spacing w:val="-4"/>
        </w:rPr>
        <w:t xml:space="preserve"> </w:t>
      </w:r>
      <w:r>
        <w:t>travailler</w:t>
      </w:r>
      <w:r>
        <w:rPr>
          <w:spacing w:val="-2"/>
        </w:rPr>
        <w:t xml:space="preserve"> </w:t>
      </w:r>
      <w:r>
        <w:t>avec</w:t>
      </w:r>
      <w:r>
        <w:rPr>
          <w:spacing w:val="-2"/>
        </w:rPr>
        <w:t xml:space="preserve"> </w:t>
      </w:r>
      <w:r>
        <w:t>succès</w:t>
      </w:r>
      <w:r>
        <w:rPr>
          <w:spacing w:val="-1"/>
        </w:rPr>
        <w:t xml:space="preserve"> </w:t>
      </w:r>
      <w:r>
        <w:t>et</w:t>
      </w:r>
      <w:r>
        <w:rPr>
          <w:spacing w:val="-2"/>
        </w:rPr>
        <w:t xml:space="preserve"> </w:t>
      </w:r>
      <w:r>
        <w:t>de</w:t>
      </w:r>
      <w:r>
        <w:rPr>
          <w:spacing w:val="-4"/>
        </w:rPr>
        <w:t xml:space="preserve"> </w:t>
      </w:r>
      <w:r>
        <w:t>manière</w:t>
      </w:r>
      <w:r>
        <w:rPr>
          <w:spacing w:val="-2"/>
        </w:rPr>
        <w:t xml:space="preserve"> </w:t>
      </w:r>
      <w:r>
        <w:t>autonome</w:t>
      </w:r>
      <w:r>
        <w:rPr>
          <w:spacing w:val="-4"/>
        </w:rPr>
        <w:t xml:space="preserve"> </w:t>
      </w:r>
      <w:r>
        <w:t>au</w:t>
      </w:r>
      <w:r>
        <w:rPr>
          <w:spacing w:val="-2"/>
        </w:rPr>
        <w:t xml:space="preserve"> </w:t>
      </w:r>
      <w:r>
        <w:t>sein</w:t>
      </w:r>
      <w:r>
        <w:rPr>
          <w:spacing w:val="-5"/>
        </w:rPr>
        <w:t xml:space="preserve"> </w:t>
      </w:r>
      <w:r>
        <w:t>d’équipes</w:t>
      </w:r>
      <w:r>
        <w:rPr>
          <w:spacing w:val="-1"/>
        </w:rPr>
        <w:t xml:space="preserve"> </w:t>
      </w:r>
      <w:r>
        <w:t>multidisciplinaires</w:t>
      </w:r>
      <w:r>
        <w:rPr>
          <w:spacing w:val="-3"/>
        </w:rPr>
        <w:t xml:space="preserve"> </w:t>
      </w:r>
      <w:r>
        <w:t xml:space="preserve">et </w:t>
      </w:r>
      <w:r>
        <w:rPr>
          <w:spacing w:val="-2"/>
        </w:rPr>
        <w:t>multiculturelles;</w:t>
      </w:r>
    </w:p>
    <w:p w:rsidR="00045DE2" w:rsidRDefault="00045DE2">
      <w:pPr>
        <w:pStyle w:val="BodyText"/>
        <w:spacing w:before="5"/>
        <w:rPr>
          <w:sz w:val="16"/>
        </w:rPr>
      </w:pPr>
    </w:p>
    <w:p w:rsidR="00045DE2" w:rsidRDefault="008F224C">
      <w:pPr>
        <w:pStyle w:val="ListParagraph"/>
        <w:numPr>
          <w:ilvl w:val="0"/>
          <w:numId w:val="2"/>
        </w:numPr>
        <w:tabs>
          <w:tab w:val="left" w:pos="293"/>
        </w:tabs>
        <w:ind w:left="292"/>
      </w:pPr>
      <w:r>
        <w:t>Excellentes</w:t>
      </w:r>
      <w:r>
        <w:rPr>
          <w:spacing w:val="-5"/>
        </w:rPr>
        <w:t xml:space="preserve"> </w:t>
      </w:r>
      <w:r>
        <w:t>capacités</w:t>
      </w:r>
      <w:r>
        <w:rPr>
          <w:spacing w:val="-6"/>
        </w:rPr>
        <w:t xml:space="preserve"> </w:t>
      </w:r>
      <w:r>
        <w:t>relationnelles,</w:t>
      </w:r>
      <w:r>
        <w:rPr>
          <w:spacing w:val="-4"/>
        </w:rPr>
        <w:t xml:space="preserve"> </w:t>
      </w:r>
      <w:r>
        <w:t>de</w:t>
      </w:r>
      <w:r>
        <w:rPr>
          <w:spacing w:val="-5"/>
        </w:rPr>
        <w:t xml:space="preserve"> </w:t>
      </w:r>
      <w:r>
        <w:t>communication</w:t>
      </w:r>
      <w:r>
        <w:rPr>
          <w:spacing w:val="-5"/>
        </w:rPr>
        <w:t xml:space="preserve"> </w:t>
      </w:r>
      <w:r>
        <w:t>et</w:t>
      </w:r>
      <w:r>
        <w:rPr>
          <w:spacing w:val="-5"/>
        </w:rPr>
        <w:t xml:space="preserve"> </w:t>
      </w:r>
      <w:r>
        <w:t>de</w:t>
      </w:r>
      <w:r>
        <w:rPr>
          <w:spacing w:val="-4"/>
        </w:rPr>
        <w:t xml:space="preserve"> </w:t>
      </w:r>
      <w:r>
        <w:t>résolution</w:t>
      </w:r>
      <w:r>
        <w:rPr>
          <w:spacing w:val="-4"/>
        </w:rPr>
        <w:t xml:space="preserve"> </w:t>
      </w:r>
      <w:r>
        <w:t>de</w:t>
      </w:r>
      <w:r>
        <w:rPr>
          <w:spacing w:val="-6"/>
        </w:rPr>
        <w:t xml:space="preserve"> </w:t>
      </w:r>
      <w:r>
        <w:rPr>
          <w:spacing w:val="-2"/>
        </w:rPr>
        <w:t>problèmes;</w:t>
      </w:r>
    </w:p>
    <w:p w:rsidR="00045DE2" w:rsidRDefault="00045DE2">
      <w:pPr>
        <w:pStyle w:val="BodyText"/>
        <w:spacing w:before="8"/>
        <w:rPr>
          <w:sz w:val="19"/>
        </w:rPr>
      </w:pPr>
    </w:p>
    <w:p w:rsidR="00045DE2" w:rsidRDefault="008F224C">
      <w:pPr>
        <w:pStyle w:val="ListParagraph"/>
        <w:numPr>
          <w:ilvl w:val="0"/>
          <w:numId w:val="2"/>
        </w:numPr>
        <w:tabs>
          <w:tab w:val="left" w:pos="293"/>
        </w:tabs>
        <w:spacing w:line="273" w:lineRule="auto"/>
        <w:ind w:right="562" w:firstLine="0"/>
      </w:pPr>
      <w:r>
        <w:t>Bonnes</w:t>
      </w:r>
      <w:r>
        <w:rPr>
          <w:spacing w:val="-2"/>
        </w:rPr>
        <w:t xml:space="preserve"> </w:t>
      </w:r>
      <w:r>
        <w:t>compétences</w:t>
      </w:r>
      <w:r>
        <w:rPr>
          <w:spacing w:val="-4"/>
        </w:rPr>
        <w:t xml:space="preserve"> </w:t>
      </w:r>
      <w:r>
        <w:t>organisationnelles,</w:t>
      </w:r>
      <w:r>
        <w:rPr>
          <w:spacing w:val="-2"/>
        </w:rPr>
        <w:t xml:space="preserve"> </w:t>
      </w:r>
      <w:r>
        <w:t>capacité</w:t>
      </w:r>
      <w:r>
        <w:rPr>
          <w:spacing w:val="-2"/>
        </w:rPr>
        <w:t xml:space="preserve"> </w:t>
      </w:r>
      <w:r>
        <w:t>à</w:t>
      </w:r>
      <w:r>
        <w:rPr>
          <w:spacing w:val="-6"/>
        </w:rPr>
        <w:t xml:space="preserve"> </w:t>
      </w:r>
      <w:r>
        <w:t>travailler</w:t>
      </w:r>
      <w:r>
        <w:rPr>
          <w:spacing w:val="-5"/>
        </w:rPr>
        <w:t xml:space="preserve"> </w:t>
      </w:r>
      <w:r>
        <w:t>en</w:t>
      </w:r>
      <w:r>
        <w:rPr>
          <w:spacing w:val="-3"/>
        </w:rPr>
        <w:t xml:space="preserve"> </w:t>
      </w:r>
      <w:r>
        <w:t>tant</w:t>
      </w:r>
      <w:r>
        <w:rPr>
          <w:spacing w:val="-2"/>
        </w:rPr>
        <w:t xml:space="preserve"> </w:t>
      </w:r>
      <w:r>
        <w:t>que</w:t>
      </w:r>
      <w:r>
        <w:rPr>
          <w:spacing w:val="-4"/>
        </w:rPr>
        <w:t xml:space="preserve"> </w:t>
      </w:r>
      <w:r>
        <w:t>membre</w:t>
      </w:r>
      <w:r>
        <w:rPr>
          <w:spacing w:val="-2"/>
        </w:rPr>
        <w:t xml:space="preserve"> </w:t>
      </w:r>
      <w:r>
        <w:t>de</w:t>
      </w:r>
      <w:r>
        <w:rPr>
          <w:spacing w:val="-1"/>
        </w:rPr>
        <w:t xml:space="preserve"> </w:t>
      </w:r>
      <w:r>
        <w:t>l’équipe</w:t>
      </w:r>
      <w:r>
        <w:rPr>
          <w:spacing w:val="-1"/>
        </w:rPr>
        <w:t xml:space="preserve"> </w:t>
      </w:r>
      <w:r>
        <w:t>et</w:t>
      </w:r>
      <w:r>
        <w:rPr>
          <w:spacing w:val="-4"/>
        </w:rPr>
        <w:t xml:space="preserve"> </w:t>
      </w:r>
      <w:r>
        <w:t>à</w:t>
      </w:r>
      <w:r>
        <w:rPr>
          <w:spacing w:val="-2"/>
        </w:rPr>
        <w:t xml:space="preserve"> </w:t>
      </w:r>
      <w:r>
        <w:t>interagir avec des parties prenantes externes;</w:t>
      </w:r>
    </w:p>
    <w:p w:rsidR="00045DE2" w:rsidRDefault="00045DE2">
      <w:pPr>
        <w:spacing w:line="273" w:lineRule="auto"/>
        <w:sectPr w:rsidR="00045DE2">
          <w:pgSz w:w="11910" w:h="16840"/>
          <w:pgMar w:top="1300" w:right="740" w:bottom="880" w:left="720" w:header="0" w:footer="690" w:gutter="0"/>
          <w:cols w:space="720"/>
        </w:sectPr>
      </w:pPr>
    </w:p>
    <w:p w:rsidR="00045DE2" w:rsidRDefault="008F224C">
      <w:pPr>
        <w:pStyle w:val="ListParagraph"/>
        <w:numPr>
          <w:ilvl w:val="0"/>
          <w:numId w:val="2"/>
        </w:numPr>
        <w:tabs>
          <w:tab w:val="left" w:pos="293"/>
        </w:tabs>
        <w:spacing w:before="33" w:line="276" w:lineRule="auto"/>
        <w:ind w:right="469" w:firstLine="0"/>
      </w:pPr>
      <w:r>
        <w:lastRenderedPageBreak/>
        <w:t>Une</w:t>
      </w:r>
      <w:r>
        <w:rPr>
          <w:spacing w:val="-1"/>
        </w:rPr>
        <w:t xml:space="preserve"> </w:t>
      </w:r>
      <w:r>
        <w:t>attitude</w:t>
      </w:r>
      <w:r>
        <w:rPr>
          <w:spacing w:val="-3"/>
        </w:rPr>
        <w:t xml:space="preserve"> </w:t>
      </w:r>
      <w:r>
        <w:t>constructive</w:t>
      </w:r>
      <w:r>
        <w:rPr>
          <w:spacing w:val="-3"/>
        </w:rPr>
        <w:t xml:space="preserve"> </w:t>
      </w:r>
      <w:r>
        <w:t>et</w:t>
      </w:r>
      <w:r>
        <w:rPr>
          <w:spacing w:val="-2"/>
        </w:rPr>
        <w:t xml:space="preserve"> </w:t>
      </w:r>
      <w:r>
        <w:t>proactive</w:t>
      </w:r>
      <w:r>
        <w:rPr>
          <w:spacing w:val="-3"/>
        </w:rPr>
        <w:t xml:space="preserve"> </w:t>
      </w:r>
      <w:r>
        <w:t>ainsi</w:t>
      </w:r>
      <w:r>
        <w:rPr>
          <w:spacing w:val="-2"/>
        </w:rPr>
        <w:t xml:space="preserve"> </w:t>
      </w:r>
      <w:r>
        <w:t>que</w:t>
      </w:r>
      <w:r>
        <w:rPr>
          <w:spacing w:val="-1"/>
        </w:rPr>
        <w:t xml:space="preserve"> </w:t>
      </w:r>
      <w:r>
        <w:t>la</w:t>
      </w:r>
      <w:r>
        <w:rPr>
          <w:spacing w:val="-4"/>
        </w:rPr>
        <w:t xml:space="preserve"> </w:t>
      </w:r>
      <w:r>
        <w:t>volonté</w:t>
      </w:r>
      <w:r>
        <w:rPr>
          <w:spacing w:val="-3"/>
        </w:rPr>
        <w:t xml:space="preserve"> </w:t>
      </w:r>
      <w:r>
        <w:t>et</w:t>
      </w:r>
      <w:r>
        <w:rPr>
          <w:spacing w:val="-2"/>
        </w:rPr>
        <w:t xml:space="preserve"> </w:t>
      </w:r>
      <w:r>
        <w:t>la</w:t>
      </w:r>
      <w:r>
        <w:rPr>
          <w:spacing w:val="-4"/>
        </w:rPr>
        <w:t xml:space="preserve"> </w:t>
      </w:r>
      <w:r>
        <w:t>capacité</w:t>
      </w:r>
      <w:r>
        <w:rPr>
          <w:spacing w:val="-1"/>
        </w:rPr>
        <w:t xml:space="preserve"> </w:t>
      </w:r>
      <w:r>
        <w:t>de</w:t>
      </w:r>
      <w:r>
        <w:rPr>
          <w:spacing w:val="-3"/>
        </w:rPr>
        <w:t xml:space="preserve"> </w:t>
      </w:r>
      <w:r>
        <w:t>contribuer</w:t>
      </w:r>
      <w:r>
        <w:rPr>
          <w:spacing w:val="-2"/>
        </w:rPr>
        <w:t xml:space="preserve"> </w:t>
      </w:r>
      <w:r>
        <w:t>de</w:t>
      </w:r>
      <w:r>
        <w:rPr>
          <w:spacing w:val="-3"/>
        </w:rPr>
        <w:t xml:space="preserve"> </w:t>
      </w:r>
      <w:r>
        <w:t>manière</w:t>
      </w:r>
      <w:r>
        <w:rPr>
          <w:spacing w:val="-3"/>
        </w:rPr>
        <w:t xml:space="preserve"> </w:t>
      </w:r>
      <w:r>
        <w:t>créative</w:t>
      </w:r>
      <w:r>
        <w:rPr>
          <w:spacing w:val="-3"/>
        </w:rPr>
        <w:t xml:space="preserve"> </w:t>
      </w:r>
      <w:r>
        <w:t>à l’évolution des objectifs organisationnels.</w:t>
      </w:r>
    </w:p>
    <w:p w:rsidR="00045DE2" w:rsidRDefault="00045DE2">
      <w:pPr>
        <w:pStyle w:val="BodyText"/>
      </w:pPr>
    </w:p>
    <w:p w:rsidR="00045DE2" w:rsidRDefault="008F224C">
      <w:pPr>
        <w:pStyle w:val="BodyText"/>
        <w:spacing w:before="182"/>
        <w:ind w:left="840"/>
        <w:rPr>
          <w:rFonts w:ascii="Times New Roman" w:hAnsi="Times New Roman"/>
        </w:rPr>
      </w:pPr>
      <w:r>
        <w:rPr>
          <w:rFonts w:ascii="Times New Roman" w:hAnsi="Times New Roman"/>
          <w:u w:val="single"/>
        </w:rPr>
        <w:t>Langue(s)</w:t>
      </w:r>
      <w:r>
        <w:rPr>
          <w:rFonts w:ascii="Times New Roman" w:hAnsi="Times New Roman"/>
          <w:spacing w:val="-8"/>
          <w:u w:val="single"/>
        </w:rPr>
        <w:t xml:space="preserve"> </w:t>
      </w:r>
      <w:r>
        <w:rPr>
          <w:rFonts w:ascii="Times New Roman" w:hAnsi="Times New Roman"/>
          <w:u w:val="single"/>
        </w:rPr>
        <w:t>nécessaire(s)</w:t>
      </w:r>
      <w:r>
        <w:rPr>
          <w:rFonts w:ascii="Times New Roman" w:hAnsi="Times New Roman"/>
          <w:spacing w:val="-5"/>
          <w:u w:val="single"/>
        </w:rPr>
        <w:t xml:space="preserve"> </w:t>
      </w:r>
      <w:r>
        <w:rPr>
          <w:rFonts w:ascii="Times New Roman" w:hAnsi="Times New Roman"/>
          <w:u w:val="single"/>
        </w:rPr>
        <w:t>pour</w:t>
      </w:r>
      <w:r>
        <w:rPr>
          <w:rFonts w:ascii="Times New Roman" w:hAnsi="Times New Roman"/>
          <w:spacing w:val="-7"/>
          <w:u w:val="single"/>
        </w:rPr>
        <w:t xml:space="preserve"> </w:t>
      </w:r>
      <w:r>
        <w:rPr>
          <w:rFonts w:ascii="Times New Roman" w:hAnsi="Times New Roman"/>
          <w:u w:val="single"/>
        </w:rPr>
        <w:t>l'accomplissement</w:t>
      </w:r>
      <w:r>
        <w:rPr>
          <w:rFonts w:ascii="Times New Roman" w:hAnsi="Times New Roman"/>
          <w:spacing w:val="-5"/>
          <w:u w:val="single"/>
        </w:rPr>
        <w:t xml:space="preserve"> </w:t>
      </w:r>
      <w:r>
        <w:rPr>
          <w:rFonts w:ascii="Times New Roman" w:hAnsi="Times New Roman"/>
          <w:u w:val="single"/>
        </w:rPr>
        <w:t>des</w:t>
      </w:r>
      <w:r>
        <w:rPr>
          <w:rFonts w:ascii="Times New Roman" w:hAnsi="Times New Roman"/>
          <w:spacing w:val="-7"/>
          <w:u w:val="single"/>
        </w:rPr>
        <w:t xml:space="preserve"> </w:t>
      </w:r>
      <w:r>
        <w:rPr>
          <w:rFonts w:ascii="Times New Roman" w:hAnsi="Times New Roman"/>
          <w:spacing w:val="-2"/>
          <w:u w:val="single"/>
        </w:rPr>
        <w:t>tâches</w:t>
      </w:r>
    </w:p>
    <w:p w:rsidR="00045DE2" w:rsidRDefault="00045DE2">
      <w:pPr>
        <w:pStyle w:val="BodyText"/>
        <w:spacing w:before="5"/>
        <w:rPr>
          <w:rFonts w:ascii="Times New Roman"/>
          <w:sz w:val="17"/>
        </w:rPr>
      </w:pPr>
    </w:p>
    <w:p w:rsidR="00045DE2" w:rsidRDefault="008F224C">
      <w:pPr>
        <w:pStyle w:val="BodyText"/>
        <w:spacing w:before="56"/>
        <w:ind w:left="840" w:right="172"/>
      </w:pPr>
      <w:r>
        <w:t>Excellente maîtrise orale et écrite de l’anglais: compétences orales et écrites équivalentes au niveau C1 ou supérieur à des fins professionnelles.</w:t>
      </w:r>
    </w:p>
    <w:p w:rsidR="00045DE2" w:rsidRDefault="00045DE2">
      <w:pPr>
        <w:pStyle w:val="BodyText"/>
      </w:pPr>
    </w:p>
    <w:p w:rsidR="00045DE2" w:rsidRDefault="00045DE2">
      <w:pPr>
        <w:pStyle w:val="BodyText"/>
        <w:spacing w:before="6"/>
        <w:rPr>
          <w:sz w:val="19"/>
        </w:rPr>
      </w:pPr>
    </w:p>
    <w:p w:rsidR="00045DE2" w:rsidRDefault="008F224C">
      <w:pPr>
        <w:pStyle w:val="ListParagraph"/>
        <w:numPr>
          <w:ilvl w:val="0"/>
          <w:numId w:val="4"/>
        </w:numPr>
        <w:tabs>
          <w:tab w:val="left" w:pos="559"/>
          <w:tab w:val="left" w:pos="560"/>
        </w:tabs>
        <w:rPr>
          <w:rFonts w:ascii="Times New Roman" w:hAnsi="Times New Roman"/>
          <w:b/>
          <w:sz w:val="24"/>
        </w:rPr>
      </w:pPr>
      <w:r>
        <w:rPr>
          <w:rFonts w:ascii="Times New Roman" w:hAnsi="Times New Roman"/>
          <w:b/>
          <w:sz w:val="24"/>
          <w:u w:val="single"/>
        </w:rPr>
        <w:t>Soumission</w:t>
      </w:r>
      <w:r>
        <w:rPr>
          <w:rFonts w:ascii="Times New Roman" w:hAnsi="Times New Roman"/>
          <w:b/>
          <w:spacing w:val="-7"/>
          <w:sz w:val="24"/>
          <w:u w:val="single"/>
        </w:rPr>
        <w:t xml:space="preserve"> </w:t>
      </w:r>
      <w:r>
        <w:rPr>
          <w:rFonts w:ascii="Times New Roman" w:hAnsi="Times New Roman"/>
          <w:b/>
          <w:sz w:val="24"/>
          <w:u w:val="single"/>
        </w:rPr>
        <w:t>des</w:t>
      </w:r>
      <w:r>
        <w:rPr>
          <w:rFonts w:ascii="Times New Roman" w:hAnsi="Times New Roman"/>
          <w:b/>
          <w:spacing w:val="-7"/>
          <w:sz w:val="24"/>
          <w:u w:val="single"/>
        </w:rPr>
        <w:t xml:space="preserve"> </w:t>
      </w:r>
      <w:r>
        <w:rPr>
          <w:rFonts w:ascii="Times New Roman" w:hAnsi="Times New Roman"/>
          <w:b/>
          <w:sz w:val="24"/>
          <w:u w:val="single"/>
        </w:rPr>
        <w:t>candidatures</w:t>
      </w:r>
      <w:r>
        <w:rPr>
          <w:rFonts w:ascii="Times New Roman" w:hAnsi="Times New Roman"/>
          <w:b/>
          <w:spacing w:val="-7"/>
          <w:sz w:val="24"/>
          <w:u w:val="single"/>
        </w:rPr>
        <w:t xml:space="preserve"> </w:t>
      </w:r>
      <w:r>
        <w:rPr>
          <w:rFonts w:ascii="Times New Roman" w:hAnsi="Times New Roman"/>
          <w:b/>
          <w:sz w:val="24"/>
          <w:u w:val="single"/>
        </w:rPr>
        <w:t>et</w:t>
      </w:r>
      <w:r>
        <w:rPr>
          <w:rFonts w:ascii="Times New Roman" w:hAnsi="Times New Roman"/>
          <w:b/>
          <w:spacing w:val="-7"/>
          <w:sz w:val="24"/>
          <w:u w:val="single"/>
        </w:rPr>
        <w:t xml:space="preserve"> </w:t>
      </w:r>
      <w:r>
        <w:rPr>
          <w:rFonts w:ascii="Times New Roman" w:hAnsi="Times New Roman"/>
          <w:b/>
          <w:sz w:val="24"/>
          <w:u w:val="single"/>
        </w:rPr>
        <w:t>procédure</w:t>
      </w:r>
      <w:r>
        <w:rPr>
          <w:rFonts w:ascii="Times New Roman" w:hAnsi="Times New Roman"/>
          <w:b/>
          <w:spacing w:val="-8"/>
          <w:sz w:val="24"/>
          <w:u w:val="single"/>
        </w:rPr>
        <w:t xml:space="preserve"> </w:t>
      </w:r>
      <w:r>
        <w:rPr>
          <w:rFonts w:ascii="Times New Roman" w:hAnsi="Times New Roman"/>
          <w:b/>
          <w:sz w:val="24"/>
          <w:u w:val="single"/>
        </w:rPr>
        <w:t>de</w:t>
      </w:r>
      <w:r>
        <w:rPr>
          <w:rFonts w:ascii="Times New Roman" w:hAnsi="Times New Roman"/>
          <w:b/>
          <w:spacing w:val="-8"/>
          <w:sz w:val="24"/>
          <w:u w:val="single"/>
        </w:rPr>
        <w:t xml:space="preserve"> </w:t>
      </w:r>
      <w:r>
        <w:rPr>
          <w:rFonts w:ascii="Times New Roman" w:hAnsi="Times New Roman"/>
          <w:b/>
          <w:spacing w:val="-2"/>
          <w:sz w:val="24"/>
          <w:u w:val="single"/>
        </w:rPr>
        <w:t>sélection</w:t>
      </w:r>
    </w:p>
    <w:p w:rsidR="00045DE2" w:rsidRDefault="00045DE2">
      <w:pPr>
        <w:pStyle w:val="BodyText"/>
        <w:spacing w:before="7"/>
        <w:rPr>
          <w:rFonts w:ascii="Times New Roman"/>
          <w:b/>
          <w:sz w:val="15"/>
        </w:rPr>
      </w:pPr>
    </w:p>
    <w:p w:rsidR="00045DE2" w:rsidRDefault="008F224C">
      <w:pPr>
        <w:spacing w:before="91"/>
        <w:ind w:left="559" w:right="277"/>
        <w:jc w:val="both"/>
        <w:rPr>
          <w:rFonts w:ascii="Times New Roman" w:hAnsi="Times New Roman"/>
        </w:rPr>
      </w:pPr>
      <w:r>
        <w:rPr>
          <w:rFonts w:ascii="Times New Roman" w:hAnsi="Times New Roman"/>
        </w:rPr>
        <w:t xml:space="preserve">Les candidats doivent envoyer leur candidature sous format </w:t>
      </w:r>
      <w:r>
        <w:rPr>
          <w:rFonts w:ascii="Times New Roman" w:hAnsi="Times New Roman"/>
          <w:b/>
        </w:rPr>
        <w:t xml:space="preserve">CV Europass </w:t>
      </w:r>
      <w:r>
        <w:rPr>
          <w:rFonts w:ascii="Times New Roman" w:hAnsi="Times New Roman"/>
        </w:rPr>
        <w:t>(</w:t>
      </w:r>
      <w:hyperlink r:id="rId10">
        <w:r>
          <w:rPr>
            <w:rFonts w:ascii="Times New Roman" w:hAnsi="Times New Roman"/>
            <w:color w:val="0000FF"/>
            <w:u w:val="single" w:color="0000FF"/>
          </w:rPr>
          <w:t>http://europass.cedefop.europa.eu/fr/documents/curriculum-vitae</w:t>
        </w:r>
      </w:hyperlink>
      <w:r>
        <w:rPr>
          <w:rFonts w:ascii="Times New Roman" w:hAnsi="Times New Roman"/>
        </w:rPr>
        <w:t xml:space="preserve">) en français, anglais ou allemand </w:t>
      </w:r>
      <w:r>
        <w:rPr>
          <w:rFonts w:ascii="Times New Roman" w:hAnsi="Times New Roman"/>
          <w:b/>
          <w:u w:val="single"/>
        </w:rPr>
        <w:t>uniquement à la représentation permanente / mission diplomatique de leur pays auprès de l'UE</w:t>
      </w:r>
      <w:r>
        <w:rPr>
          <w:rFonts w:ascii="Times New Roman" w:hAnsi="Times New Roman"/>
        </w:rPr>
        <w:t>, qui la transmettra aux services compétents de la Commission, dan</w:t>
      </w:r>
      <w:r>
        <w:rPr>
          <w:rFonts w:ascii="Times New Roman" w:hAnsi="Times New Roman"/>
        </w:rPr>
        <w:t xml:space="preserve">s les délais fixés par ces derniers. Le CV doit obligatoirement mentionner la date de naissance et la nationalité du candidat. </w:t>
      </w:r>
      <w:r>
        <w:rPr>
          <w:rFonts w:ascii="Times New Roman" w:hAnsi="Times New Roman"/>
          <w:b/>
        </w:rPr>
        <w:t>Le non-respect de cette procédure ou des délais invalidera automatiquement la candidature.</w:t>
      </w:r>
      <w:r>
        <w:rPr>
          <w:rFonts w:ascii="Times New Roman" w:hAnsi="Times New Roman"/>
          <w:b/>
          <w:spacing w:val="40"/>
        </w:rPr>
        <w:t xml:space="preserve"> </w:t>
      </w:r>
      <w:r>
        <w:rPr>
          <w:rFonts w:ascii="Times New Roman" w:hAnsi="Times New Roman"/>
        </w:rPr>
        <w:t>Les candidats sont priés de ne pas joi</w:t>
      </w:r>
      <w:r>
        <w:rPr>
          <w:rFonts w:ascii="Times New Roman" w:hAnsi="Times New Roman"/>
        </w:rPr>
        <w:t>ndre à leur candidature d'autres documents (tels que copie de carte d'identité, copie des diplômes et attestations</w:t>
      </w:r>
      <w:r>
        <w:rPr>
          <w:rFonts w:ascii="Times New Roman" w:hAnsi="Times New Roman"/>
          <w:spacing w:val="-2"/>
        </w:rPr>
        <w:t xml:space="preserve"> </w:t>
      </w:r>
      <w:r>
        <w:rPr>
          <w:rFonts w:ascii="Times New Roman" w:hAnsi="Times New Roman"/>
        </w:rPr>
        <w:t>d'expérience</w:t>
      </w:r>
      <w:r>
        <w:rPr>
          <w:rFonts w:ascii="Times New Roman" w:hAnsi="Times New Roman"/>
          <w:spacing w:val="-2"/>
        </w:rPr>
        <w:t xml:space="preserve"> </w:t>
      </w:r>
      <w:proofErr w:type="gramStart"/>
      <w:r>
        <w:rPr>
          <w:rFonts w:ascii="Times New Roman" w:hAnsi="Times New Roman"/>
        </w:rPr>
        <w:t>professionnelle,…</w:t>
      </w:r>
      <w:proofErr w:type="gramEnd"/>
      <w:r>
        <w:rPr>
          <w:rFonts w:ascii="Times New Roman" w:hAnsi="Times New Roman"/>
        </w:rPr>
        <w:t>).</w:t>
      </w:r>
      <w:r>
        <w:rPr>
          <w:rFonts w:ascii="Times New Roman" w:hAnsi="Times New Roman"/>
          <w:spacing w:val="-2"/>
        </w:rPr>
        <w:t xml:space="preserve"> </w:t>
      </w:r>
      <w:r>
        <w:rPr>
          <w:rFonts w:ascii="Times New Roman" w:hAnsi="Times New Roman"/>
        </w:rPr>
        <w:t>Ces</w:t>
      </w:r>
      <w:r>
        <w:rPr>
          <w:rFonts w:ascii="Times New Roman" w:hAnsi="Times New Roman"/>
          <w:spacing w:val="-2"/>
        </w:rPr>
        <w:t xml:space="preserve"> </w:t>
      </w:r>
      <w:r>
        <w:rPr>
          <w:rFonts w:ascii="Times New Roman" w:hAnsi="Times New Roman"/>
        </w:rPr>
        <w:t>documents</w:t>
      </w:r>
      <w:r>
        <w:rPr>
          <w:rFonts w:ascii="Times New Roman" w:hAnsi="Times New Roman"/>
          <w:spacing w:val="-2"/>
        </w:rPr>
        <w:t xml:space="preserve"> </w:t>
      </w:r>
      <w:r>
        <w:rPr>
          <w:rFonts w:ascii="Times New Roman" w:hAnsi="Times New Roman"/>
        </w:rPr>
        <w:t>leur</w:t>
      </w:r>
      <w:r>
        <w:rPr>
          <w:rFonts w:ascii="Times New Roman" w:hAnsi="Times New Roman"/>
          <w:spacing w:val="-1"/>
        </w:rPr>
        <w:t xml:space="preserve"> </w:t>
      </w:r>
      <w:r>
        <w:rPr>
          <w:rFonts w:ascii="Times New Roman" w:hAnsi="Times New Roman"/>
        </w:rPr>
        <w:t>seront</w:t>
      </w:r>
      <w:r>
        <w:rPr>
          <w:rFonts w:ascii="Times New Roman" w:hAnsi="Times New Roman"/>
          <w:spacing w:val="-1"/>
        </w:rPr>
        <w:t xml:space="preserve"> </w:t>
      </w:r>
      <w:r>
        <w:rPr>
          <w:rFonts w:ascii="Times New Roman" w:hAnsi="Times New Roman"/>
        </w:rPr>
        <w:t>demandés,</w:t>
      </w:r>
      <w:r>
        <w:rPr>
          <w:rFonts w:ascii="Times New Roman" w:hAnsi="Times New Roman"/>
          <w:spacing w:val="-2"/>
        </w:rPr>
        <w:t xml:space="preserve"> </w:t>
      </w:r>
      <w:r>
        <w:rPr>
          <w:rFonts w:ascii="Times New Roman" w:hAnsi="Times New Roman"/>
        </w:rPr>
        <w:t>le</w:t>
      </w:r>
      <w:r>
        <w:rPr>
          <w:rFonts w:ascii="Times New Roman" w:hAnsi="Times New Roman"/>
          <w:spacing w:val="-2"/>
        </w:rPr>
        <w:t xml:space="preserve"> </w:t>
      </w:r>
      <w:r>
        <w:rPr>
          <w:rFonts w:ascii="Times New Roman" w:hAnsi="Times New Roman"/>
        </w:rPr>
        <w:t>cas</w:t>
      </w:r>
      <w:r>
        <w:rPr>
          <w:rFonts w:ascii="Times New Roman" w:hAnsi="Times New Roman"/>
          <w:spacing w:val="-2"/>
        </w:rPr>
        <w:t xml:space="preserve"> </w:t>
      </w:r>
      <w:r>
        <w:rPr>
          <w:rFonts w:ascii="Times New Roman" w:hAnsi="Times New Roman"/>
        </w:rPr>
        <w:t>échéant,</w:t>
      </w:r>
      <w:r>
        <w:rPr>
          <w:rFonts w:ascii="Times New Roman" w:hAnsi="Times New Roman"/>
          <w:spacing w:val="-2"/>
        </w:rPr>
        <w:t xml:space="preserve"> </w:t>
      </w:r>
      <w:r>
        <w:rPr>
          <w:rFonts w:ascii="Times New Roman" w:hAnsi="Times New Roman"/>
        </w:rPr>
        <w:t>à</w:t>
      </w:r>
      <w:r>
        <w:rPr>
          <w:rFonts w:ascii="Times New Roman" w:hAnsi="Times New Roman"/>
          <w:spacing w:val="-2"/>
        </w:rPr>
        <w:t xml:space="preserve"> </w:t>
      </w:r>
      <w:r>
        <w:rPr>
          <w:rFonts w:ascii="Times New Roman" w:hAnsi="Times New Roman"/>
        </w:rPr>
        <w:t>un</w:t>
      </w:r>
      <w:r>
        <w:rPr>
          <w:rFonts w:ascii="Times New Roman" w:hAnsi="Times New Roman"/>
          <w:spacing w:val="-2"/>
        </w:rPr>
        <w:t xml:space="preserve"> </w:t>
      </w:r>
      <w:r>
        <w:rPr>
          <w:rFonts w:ascii="Times New Roman" w:hAnsi="Times New Roman"/>
        </w:rPr>
        <w:t>stade ultérieur de la procédure de sélection.</w:t>
      </w:r>
    </w:p>
    <w:p w:rsidR="00045DE2" w:rsidRDefault="008F224C">
      <w:pPr>
        <w:pStyle w:val="BodyText"/>
        <w:spacing w:before="2"/>
        <w:ind w:left="559"/>
        <w:jc w:val="both"/>
        <w:rPr>
          <w:rFonts w:ascii="Times New Roman" w:hAnsi="Times New Roman"/>
        </w:rPr>
      </w:pPr>
      <w:r>
        <w:rPr>
          <w:rFonts w:ascii="Times New Roman" w:hAnsi="Times New Roman"/>
        </w:rPr>
        <w:t>Les</w:t>
      </w:r>
      <w:r>
        <w:rPr>
          <w:rFonts w:ascii="Times New Roman" w:hAnsi="Times New Roman"/>
          <w:spacing w:val="-6"/>
        </w:rPr>
        <w:t xml:space="preserve"> </w:t>
      </w:r>
      <w:r>
        <w:rPr>
          <w:rFonts w:ascii="Times New Roman" w:hAnsi="Times New Roman"/>
        </w:rPr>
        <w:t>candidats</w:t>
      </w:r>
      <w:r>
        <w:rPr>
          <w:rFonts w:ascii="Times New Roman" w:hAnsi="Times New Roman"/>
          <w:spacing w:val="-4"/>
        </w:rPr>
        <w:t xml:space="preserve"> </w:t>
      </w:r>
      <w:r>
        <w:rPr>
          <w:rFonts w:ascii="Times New Roman" w:hAnsi="Times New Roman"/>
        </w:rPr>
        <w:t>seront</w:t>
      </w:r>
      <w:r>
        <w:rPr>
          <w:rFonts w:ascii="Times New Roman" w:hAnsi="Times New Roman"/>
          <w:spacing w:val="-3"/>
        </w:rPr>
        <w:t xml:space="preserve"> </w:t>
      </w:r>
      <w:r>
        <w:rPr>
          <w:rFonts w:ascii="Times New Roman" w:hAnsi="Times New Roman"/>
        </w:rPr>
        <w:t>informés</w:t>
      </w:r>
      <w:r>
        <w:rPr>
          <w:rFonts w:ascii="Times New Roman" w:hAnsi="Times New Roman"/>
          <w:spacing w:val="-3"/>
        </w:rPr>
        <w:t xml:space="preserve"> </w:t>
      </w:r>
      <w:r>
        <w:rPr>
          <w:rFonts w:ascii="Times New Roman" w:hAnsi="Times New Roman"/>
        </w:rPr>
        <w:t>du</w:t>
      </w:r>
      <w:r>
        <w:rPr>
          <w:rFonts w:ascii="Times New Roman" w:hAnsi="Times New Roman"/>
          <w:spacing w:val="-4"/>
        </w:rPr>
        <w:t xml:space="preserve"> </w:t>
      </w:r>
      <w:r>
        <w:rPr>
          <w:rFonts w:ascii="Times New Roman" w:hAnsi="Times New Roman"/>
        </w:rPr>
        <w:t>suivi</w:t>
      </w:r>
      <w:r>
        <w:rPr>
          <w:rFonts w:ascii="Times New Roman" w:hAnsi="Times New Roman"/>
          <w:spacing w:val="-3"/>
        </w:rPr>
        <w:t xml:space="preserve"> </w:t>
      </w:r>
      <w:r>
        <w:rPr>
          <w:rFonts w:ascii="Times New Roman" w:hAnsi="Times New Roman"/>
        </w:rPr>
        <w:t>de</w:t>
      </w:r>
      <w:r>
        <w:rPr>
          <w:rFonts w:ascii="Times New Roman" w:hAnsi="Times New Roman"/>
          <w:spacing w:val="-5"/>
        </w:rPr>
        <w:t xml:space="preserve"> </w:t>
      </w:r>
      <w:r>
        <w:rPr>
          <w:rFonts w:ascii="Times New Roman" w:hAnsi="Times New Roman"/>
        </w:rPr>
        <w:t>leur</w:t>
      </w:r>
      <w:r>
        <w:rPr>
          <w:rFonts w:ascii="Times New Roman" w:hAnsi="Times New Roman"/>
          <w:spacing w:val="-4"/>
        </w:rPr>
        <w:t xml:space="preserve"> </w:t>
      </w:r>
      <w:r>
        <w:rPr>
          <w:rFonts w:ascii="Times New Roman" w:hAnsi="Times New Roman"/>
        </w:rPr>
        <w:t>candidature</w:t>
      </w:r>
      <w:r>
        <w:rPr>
          <w:rFonts w:ascii="Times New Roman" w:hAnsi="Times New Roman"/>
          <w:spacing w:val="-3"/>
        </w:rPr>
        <w:t xml:space="preserve"> </w:t>
      </w:r>
      <w:r>
        <w:rPr>
          <w:rFonts w:ascii="Times New Roman" w:hAnsi="Times New Roman"/>
        </w:rPr>
        <w:t>par</w:t>
      </w:r>
      <w:r>
        <w:rPr>
          <w:rFonts w:ascii="Times New Roman" w:hAnsi="Times New Roman"/>
          <w:spacing w:val="-6"/>
        </w:rPr>
        <w:t xml:space="preserve"> </w:t>
      </w:r>
      <w:r>
        <w:rPr>
          <w:rFonts w:ascii="Times New Roman" w:hAnsi="Times New Roman"/>
        </w:rPr>
        <w:t>l'unité</w:t>
      </w:r>
      <w:r>
        <w:rPr>
          <w:rFonts w:ascii="Times New Roman" w:hAnsi="Times New Roman"/>
          <w:spacing w:val="-3"/>
        </w:rPr>
        <w:t xml:space="preserve"> </w:t>
      </w:r>
      <w:r>
        <w:rPr>
          <w:rFonts w:ascii="Times New Roman" w:hAnsi="Times New Roman"/>
          <w:spacing w:val="-2"/>
        </w:rPr>
        <w:t>concernée.</w:t>
      </w:r>
    </w:p>
    <w:p w:rsidR="00045DE2" w:rsidRDefault="008F224C">
      <w:pPr>
        <w:pStyle w:val="ListParagraph"/>
        <w:numPr>
          <w:ilvl w:val="0"/>
          <w:numId w:val="4"/>
        </w:numPr>
        <w:tabs>
          <w:tab w:val="left" w:pos="560"/>
        </w:tabs>
        <w:spacing w:before="4"/>
        <w:jc w:val="both"/>
        <w:rPr>
          <w:rFonts w:ascii="Times New Roman" w:hAnsi="Times New Roman"/>
          <w:b/>
          <w:sz w:val="24"/>
        </w:rPr>
      </w:pPr>
      <w:r>
        <w:rPr>
          <w:rFonts w:ascii="Times New Roman" w:hAnsi="Times New Roman"/>
          <w:b/>
          <w:sz w:val="24"/>
          <w:u w:val="single"/>
        </w:rPr>
        <w:t>Conditions</w:t>
      </w:r>
      <w:r>
        <w:rPr>
          <w:rFonts w:ascii="Times New Roman" w:hAnsi="Times New Roman"/>
          <w:b/>
          <w:spacing w:val="-8"/>
          <w:sz w:val="24"/>
          <w:u w:val="single"/>
        </w:rPr>
        <w:t xml:space="preserve"> </w:t>
      </w:r>
      <w:r>
        <w:rPr>
          <w:rFonts w:ascii="Times New Roman" w:hAnsi="Times New Roman"/>
          <w:b/>
          <w:sz w:val="24"/>
          <w:u w:val="single"/>
        </w:rPr>
        <w:t>du</w:t>
      </w:r>
      <w:r>
        <w:rPr>
          <w:rFonts w:ascii="Times New Roman" w:hAnsi="Times New Roman"/>
          <w:b/>
          <w:spacing w:val="-7"/>
          <w:sz w:val="24"/>
          <w:u w:val="single"/>
        </w:rPr>
        <w:t xml:space="preserve"> </w:t>
      </w:r>
      <w:r>
        <w:rPr>
          <w:rFonts w:ascii="Times New Roman" w:hAnsi="Times New Roman"/>
          <w:b/>
          <w:spacing w:val="-2"/>
          <w:sz w:val="24"/>
          <w:u w:val="single"/>
        </w:rPr>
        <w:t>détachement</w:t>
      </w:r>
    </w:p>
    <w:p w:rsidR="00045DE2" w:rsidRDefault="00045DE2">
      <w:pPr>
        <w:pStyle w:val="BodyText"/>
        <w:spacing w:before="7"/>
        <w:rPr>
          <w:rFonts w:ascii="Times New Roman"/>
          <w:b/>
          <w:sz w:val="15"/>
        </w:rPr>
      </w:pPr>
    </w:p>
    <w:p w:rsidR="00045DE2" w:rsidRDefault="008F224C">
      <w:pPr>
        <w:spacing w:before="91"/>
        <w:ind w:left="559" w:right="279"/>
        <w:jc w:val="both"/>
        <w:rPr>
          <w:rFonts w:ascii="Times New Roman" w:hAnsi="Times New Roman"/>
        </w:rPr>
      </w:pPr>
      <w:r>
        <w:rPr>
          <w:rFonts w:ascii="Times New Roman" w:hAnsi="Times New Roman"/>
        </w:rPr>
        <w:t xml:space="preserve">Les détachements sont régis par la </w:t>
      </w:r>
      <w:r>
        <w:rPr>
          <w:rFonts w:ascii="Times New Roman" w:hAnsi="Times New Roman"/>
          <w:b/>
        </w:rPr>
        <w:t xml:space="preserve">décision de la Commission </w:t>
      </w:r>
      <w:proofErr w:type="gramStart"/>
      <w:r>
        <w:rPr>
          <w:rFonts w:ascii="Times New Roman" w:hAnsi="Times New Roman"/>
          <w:b/>
        </w:rPr>
        <w:t>C(</w:t>
      </w:r>
      <w:proofErr w:type="gramEnd"/>
      <w:r>
        <w:rPr>
          <w:rFonts w:ascii="Times New Roman" w:hAnsi="Times New Roman"/>
          <w:b/>
        </w:rPr>
        <w:t xml:space="preserve">2008)6866 du 12/11/2008 </w:t>
      </w:r>
      <w:r>
        <w:rPr>
          <w:rFonts w:ascii="Times New Roman" w:hAnsi="Times New Roman"/>
        </w:rPr>
        <w:t xml:space="preserve">relative au régime applicable aux experts nationaux détachés et </w:t>
      </w:r>
      <w:r>
        <w:rPr>
          <w:rFonts w:ascii="Times New Roman" w:hAnsi="Times New Roman"/>
        </w:rPr>
        <w:t>aux experts nationaux en formation professionnelle auprès des services de la Commission (décision END).</w:t>
      </w:r>
    </w:p>
    <w:p w:rsidR="00045DE2" w:rsidRDefault="00045DE2">
      <w:pPr>
        <w:pStyle w:val="BodyText"/>
        <w:spacing w:before="1"/>
        <w:rPr>
          <w:rFonts w:ascii="Times New Roman"/>
        </w:rPr>
      </w:pPr>
    </w:p>
    <w:p w:rsidR="00045DE2" w:rsidRDefault="008F224C">
      <w:pPr>
        <w:pStyle w:val="BodyText"/>
        <w:ind w:left="559"/>
        <w:rPr>
          <w:rFonts w:ascii="Times New Roman" w:hAnsi="Times New Roman"/>
        </w:rPr>
      </w:pPr>
      <w:r>
        <w:rPr>
          <w:rFonts w:ascii="Times New Roman" w:hAnsi="Times New Roman"/>
        </w:rPr>
        <w:t>L'END</w:t>
      </w:r>
      <w:r>
        <w:rPr>
          <w:rFonts w:ascii="Times New Roman" w:hAnsi="Times New Roman"/>
          <w:spacing w:val="32"/>
        </w:rPr>
        <w:t xml:space="preserve"> </w:t>
      </w:r>
      <w:r>
        <w:rPr>
          <w:rFonts w:ascii="Times New Roman" w:hAnsi="Times New Roman"/>
        </w:rPr>
        <w:t>restera</w:t>
      </w:r>
      <w:r>
        <w:rPr>
          <w:rFonts w:ascii="Times New Roman" w:hAnsi="Times New Roman"/>
          <w:spacing w:val="32"/>
        </w:rPr>
        <w:t xml:space="preserve"> </w:t>
      </w:r>
      <w:r>
        <w:rPr>
          <w:rFonts w:ascii="Times New Roman" w:hAnsi="Times New Roman"/>
        </w:rPr>
        <w:t>employé</w:t>
      </w:r>
      <w:r>
        <w:rPr>
          <w:rFonts w:ascii="Times New Roman" w:hAnsi="Times New Roman"/>
          <w:spacing w:val="34"/>
        </w:rPr>
        <w:t xml:space="preserve"> </w:t>
      </w:r>
      <w:r>
        <w:rPr>
          <w:rFonts w:ascii="Times New Roman" w:hAnsi="Times New Roman"/>
        </w:rPr>
        <w:t>et</w:t>
      </w:r>
      <w:r>
        <w:rPr>
          <w:rFonts w:ascii="Times New Roman" w:hAnsi="Times New Roman"/>
          <w:spacing w:val="32"/>
        </w:rPr>
        <w:t xml:space="preserve"> </w:t>
      </w:r>
      <w:r>
        <w:rPr>
          <w:rFonts w:ascii="Times New Roman" w:hAnsi="Times New Roman"/>
        </w:rPr>
        <w:t>rémunéré</w:t>
      </w:r>
      <w:r>
        <w:rPr>
          <w:rFonts w:ascii="Times New Roman" w:hAnsi="Times New Roman"/>
          <w:spacing w:val="34"/>
        </w:rPr>
        <w:t xml:space="preserve"> </w:t>
      </w:r>
      <w:r>
        <w:rPr>
          <w:rFonts w:ascii="Times New Roman" w:hAnsi="Times New Roman"/>
        </w:rPr>
        <w:t>par</w:t>
      </w:r>
      <w:r>
        <w:rPr>
          <w:rFonts w:ascii="Times New Roman" w:hAnsi="Times New Roman"/>
          <w:spacing w:val="32"/>
        </w:rPr>
        <w:t xml:space="preserve"> </w:t>
      </w:r>
      <w:r>
        <w:rPr>
          <w:rFonts w:ascii="Times New Roman" w:hAnsi="Times New Roman"/>
        </w:rPr>
        <w:t>son</w:t>
      </w:r>
      <w:r>
        <w:rPr>
          <w:rFonts w:ascii="Times New Roman" w:hAnsi="Times New Roman"/>
          <w:spacing w:val="31"/>
        </w:rPr>
        <w:t xml:space="preserve"> </w:t>
      </w:r>
      <w:r>
        <w:rPr>
          <w:rFonts w:ascii="Times New Roman" w:hAnsi="Times New Roman"/>
        </w:rPr>
        <w:t>employeur</w:t>
      </w:r>
      <w:r>
        <w:rPr>
          <w:rFonts w:ascii="Times New Roman" w:hAnsi="Times New Roman"/>
          <w:spacing w:val="35"/>
        </w:rPr>
        <w:t xml:space="preserve"> </w:t>
      </w:r>
      <w:r>
        <w:rPr>
          <w:rFonts w:ascii="Times New Roman" w:hAnsi="Times New Roman"/>
        </w:rPr>
        <w:t>durant</w:t>
      </w:r>
      <w:r>
        <w:rPr>
          <w:rFonts w:ascii="Times New Roman" w:hAnsi="Times New Roman"/>
          <w:spacing w:val="32"/>
        </w:rPr>
        <w:t xml:space="preserve"> </w:t>
      </w:r>
      <w:r>
        <w:rPr>
          <w:rFonts w:ascii="Times New Roman" w:hAnsi="Times New Roman"/>
        </w:rPr>
        <w:t>toute</w:t>
      </w:r>
      <w:r>
        <w:rPr>
          <w:rFonts w:ascii="Times New Roman" w:hAnsi="Times New Roman"/>
          <w:spacing w:val="32"/>
        </w:rPr>
        <w:t xml:space="preserve"> </w:t>
      </w:r>
      <w:r>
        <w:rPr>
          <w:rFonts w:ascii="Times New Roman" w:hAnsi="Times New Roman"/>
        </w:rPr>
        <w:t>la</w:t>
      </w:r>
      <w:r>
        <w:rPr>
          <w:rFonts w:ascii="Times New Roman" w:hAnsi="Times New Roman"/>
          <w:spacing w:val="34"/>
        </w:rPr>
        <w:t xml:space="preserve"> </w:t>
      </w:r>
      <w:r>
        <w:rPr>
          <w:rFonts w:ascii="Times New Roman" w:hAnsi="Times New Roman"/>
        </w:rPr>
        <w:t>durée</w:t>
      </w:r>
      <w:r>
        <w:rPr>
          <w:rFonts w:ascii="Times New Roman" w:hAnsi="Times New Roman"/>
          <w:spacing w:val="32"/>
        </w:rPr>
        <w:t xml:space="preserve"> </w:t>
      </w:r>
      <w:r>
        <w:rPr>
          <w:rFonts w:ascii="Times New Roman" w:hAnsi="Times New Roman"/>
        </w:rPr>
        <w:t>du</w:t>
      </w:r>
      <w:r>
        <w:rPr>
          <w:rFonts w:ascii="Times New Roman" w:hAnsi="Times New Roman"/>
          <w:spacing w:val="33"/>
        </w:rPr>
        <w:t xml:space="preserve"> </w:t>
      </w:r>
      <w:r>
        <w:rPr>
          <w:rFonts w:ascii="Times New Roman" w:hAnsi="Times New Roman"/>
        </w:rPr>
        <w:t>détachement.</w:t>
      </w:r>
      <w:r>
        <w:rPr>
          <w:rFonts w:ascii="Times New Roman" w:hAnsi="Times New Roman"/>
          <w:spacing w:val="33"/>
        </w:rPr>
        <w:t xml:space="preserve"> </w:t>
      </w:r>
      <w:r>
        <w:rPr>
          <w:rFonts w:ascii="Times New Roman" w:hAnsi="Times New Roman"/>
        </w:rPr>
        <w:t>Il</w:t>
      </w:r>
      <w:r>
        <w:rPr>
          <w:rFonts w:ascii="Times New Roman" w:hAnsi="Times New Roman"/>
          <w:spacing w:val="34"/>
        </w:rPr>
        <w:t xml:space="preserve"> </w:t>
      </w:r>
      <w:r>
        <w:rPr>
          <w:rFonts w:ascii="Times New Roman" w:hAnsi="Times New Roman"/>
        </w:rPr>
        <w:t>restera également couvert par la sécurité sociale nationale durant son détachement.</w:t>
      </w:r>
    </w:p>
    <w:p w:rsidR="00045DE2" w:rsidRDefault="008F224C">
      <w:pPr>
        <w:pStyle w:val="BodyText"/>
        <w:spacing w:before="1"/>
        <w:ind w:left="559"/>
        <w:rPr>
          <w:rFonts w:ascii="Times New Roman" w:hAnsi="Times New Roman"/>
        </w:rPr>
      </w:pPr>
      <w:r>
        <w:rPr>
          <w:rFonts w:ascii="Times New Roman" w:hAnsi="Times New Roman"/>
        </w:rPr>
        <w:t>Sauf</w:t>
      </w:r>
      <w:r>
        <w:rPr>
          <w:rFonts w:ascii="Times New Roman" w:hAnsi="Times New Roman"/>
          <w:spacing w:val="40"/>
        </w:rPr>
        <w:t xml:space="preserve"> </w:t>
      </w:r>
      <w:r>
        <w:rPr>
          <w:rFonts w:ascii="Times New Roman" w:hAnsi="Times New Roman"/>
        </w:rPr>
        <w:t>pour</w:t>
      </w:r>
      <w:r>
        <w:rPr>
          <w:rFonts w:ascii="Times New Roman" w:hAnsi="Times New Roman"/>
          <w:spacing w:val="40"/>
        </w:rPr>
        <w:t xml:space="preserve"> </w:t>
      </w:r>
      <w:r>
        <w:rPr>
          <w:rFonts w:ascii="Times New Roman" w:hAnsi="Times New Roman"/>
        </w:rPr>
        <w:t>les</w:t>
      </w:r>
      <w:r>
        <w:rPr>
          <w:rFonts w:ascii="Times New Roman" w:hAnsi="Times New Roman"/>
          <w:spacing w:val="40"/>
        </w:rPr>
        <w:t xml:space="preserve"> </w:t>
      </w:r>
      <w:r>
        <w:rPr>
          <w:rFonts w:ascii="Times New Roman" w:hAnsi="Times New Roman"/>
        </w:rPr>
        <w:t>END</w:t>
      </w:r>
      <w:r>
        <w:rPr>
          <w:rFonts w:ascii="Times New Roman" w:hAnsi="Times New Roman"/>
          <w:spacing w:val="40"/>
        </w:rPr>
        <w:t xml:space="preserve"> </w:t>
      </w:r>
      <w:r>
        <w:rPr>
          <w:rFonts w:ascii="Times New Roman" w:hAnsi="Times New Roman"/>
        </w:rPr>
        <w:t>sans</w:t>
      </w:r>
      <w:r>
        <w:rPr>
          <w:rFonts w:ascii="Times New Roman" w:hAnsi="Times New Roman"/>
          <w:spacing w:val="40"/>
        </w:rPr>
        <w:t xml:space="preserve"> </w:t>
      </w:r>
      <w:r>
        <w:rPr>
          <w:rFonts w:ascii="Times New Roman" w:hAnsi="Times New Roman"/>
        </w:rPr>
        <w:t>frais,</w:t>
      </w:r>
      <w:r>
        <w:rPr>
          <w:rFonts w:ascii="Times New Roman" w:hAnsi="Times New Roman"/>
          <w:spacing w:val="40"/>
        </w:rPr>
        <w:t xml:space="preserve"> </w:t>
      </w:r>
      <w:r>
        <w:rPr>
          <w:rFonts w:ascii="Times New Roman" w:hAnsi="Times New Roman"/>
        </w:rPr>
        <w:t>des</w:t>
      </w:r>
      <w:r>
        <w:rPr>
          <w:rFonts w:ascii="Times New Roman" w:hAnsi="Times New Roman"/>
          <w:spacing w:val="40"/>
        </w:rPr>
        <w:t xml:space="preserve"> </w:t>
      </w:r>
      <w:r>
        <w:rPr>
          <w:rFonts w:ascii="Times New Roman" w:hAnsi="Times New Roman"/>
        </w:rPr>
        <w:t>indemnités</w:t>
      </w:r>
      <w:r>
        <w:rPr>
          <w:rFonts w:ascii="Times New Roman" w:hAnsi="Times New Roman"/>
          <w:spacing w:val="40"/>
        </w:rPr>
        <w:t xml:space="preserve"> </w:t>
      </w:r>
      <w:r>
        <w:rPr>
          <w:rFonts w:ascii="Times New Roman" w:hAnsi="Times New Roman"/>
        </w:rPr>
        <w:t>de</w:t>
      </w:r>
      <w:r>
        <w:rPr>
          <w:rFonts w:ascii="Times New Roman" w:hAnsi="Times New Roman"/>
          <w:spacing w:val="40"/>
        </w:rPr>
        <w:t xml:space="preserve"> </w:t>
      </w:r>
      <w:r>
        <w:rPr>
          <w:rFonts w:ascii="Times New Roman" w:hAnsi="Times New Roman"/>
        </w:rPr>
        <w:t>séjour</w:t>
      </w:r>
      <w:r>
        <w:rPr>
          <w:rFonts w:ascii="Times New Roman" w:hAnsi="Times New Roman"/>
          <w:spacing w:val="40"/>
        </w:rPr>
        <w:t xml:space="preserve"> </w:t>
      </w:r>
      <w:r>
        <w:rPr>
          <w:rFonts w:ascii="Times New Roman" w:hAnsi="Times New Roman"/>
        </w:rPr>
        <w:t>peuvent</w:t>
      </w:r>
      <w:r>
        <w:rPr>
          <w:rFonts w:ascii="Times New Roman" w:hAnsi="Times New Roman"/>
          <w:spacing w:val="40"/>
        </w:rPr>
        <w:t xml:space="preserve"> </w:t>
      </w:r>
      <w:r>
        <w:rPr>
          <w:rFonts w:ascii="Times New Roman" w:hAnsi="Times New Roman"/>
        </w:rPr>
        <w:t>être</w:t>
      </w:r>
      <w:r>
        <w:rPr>
          <w:rFonts w:ascii="Times New Roman" w:hAnsi="Times New Roman"/>
          <w:spacing w:val="40"/>
        </w:rPr>
        <w:t xml:space="preserve"> </w:t>
      </w:r>
      <w:r>
        <w:rPr>
          <w:rFonts w:ascii="Times New Roman" w:hAnsi="Times New Roman"/>
        </w:rPr>
        <w:t>versées</w:t>
      </w:r>
      <w:r>
        <w:rPr>
          <w:rFonts w:ascii="Times New Roman" w:hAnsi="Times New Roman"/>
          <w:spacing w:val="40"/>
        </w:rPr>
        <w:t xml:space="preserve"> </w:t>
      </w:r>
      <w:r>
        <w:rPr>
          <w:rFonts w:ascii="Times New Roman" w:hAnsi="Times New Roman"/>
        </w:rPr>
        <w:t>à</w:t>
      </w:r>
      <w:r>
        <w:rPr>
          <w:rFonts w:ascii="Times New Roman" w:hAnsi="Times New Roman"/>
          <w:spacing w:val="40"/>
        </w:rPr>
        <w:t xml:space="preserve"> </w:t>
      </w:r>
      <w:r>
        <w:rPr>
          <w:rFonts w:ascii="Times New Roman" w:hAnsi="Times New Roman"/>
        </w:rPr>
        <w:t>l'END</w:t>
      </w:r>
      <w:r>
        <w:rPr>
          <w:rFonts w:ascii="Times New Roman" w:hAnsi="Times New Roman"/>
          <w:spacing w:val="40"/>
        </w:rPr>
        <w:t xml:space="preserve"> </w:t>
      </w:r>
      <w:r>
        <w:rPr>
          <w:rFonts w:ascii="Times New Roman" w:hAnsi="Times New Roman"/>
        </w:rPr>
        <w:t>qui</w:t>
      </w:r>
      <w:r>
        <w:rPr>
          <w:rFonts w:ascii="Times New Roman" w:hAnsi="Times New Roman"/>
          <w:spacing w:val="40"/>
        </w:rPr>
        <w:t xml:space="preserve"> </w:t>
      </w:r>
      <w:r>
        <w:rPr>
          <w:rFonts w:ascii="Times New Roman" w:hAnsi="Times New Roman"/>
        </w:rPr>
        <w:t>remplit</w:t>
      </w:r>
      <w:r>
        <w:rPr>
          <w:rFonts w:ascii="Times New Roman" w:hAnsi="Times New Roman"/>
          <w:spacing w:val="40"/>
        </w:rPr>
        <w:t xml:space="preserve"> </w:t>
      </w:r>
      <w:r>
        <w:rPr>
          <w:rFonts w:ascii="Times New Roman" w:hAnsi="Times New Roman"/>
        </w:rPr>
        <w:t>les conditions, conformément à l'article 17 de la décision END.</w:t>
      </w:r>
    </w:p>
    <w:p w:rsidR="00045DE2" w:rsidRDefault="008F224C">
      <w:pPr>
        <w:pStyle w:val="BodyText"/>
        <w:ind w:left="559"/>
        <w:rPr>
          <w:rFonts w:ascii="Times New Roman" w:hAnsi="Times New Roman"/>
        </w:rPr>
      </w:pPr>
      <w:r>
        <w:rPr>
          <w:rFonts w:ascii="Times New Roman" w:hAnsi="Times New Roman"/>
        </w:rPr>
        <w:t>Durant</w:t>
      </w:r>
      <w:r>
        <w:rPr>
          <w:rFonts w:ascii="Times New Roman" w:hAnsi="Times New Roman"/>
          <w:spacing w:val="29"/>
        </w:rPr>
        <w:t xml:space="preserve"> </w:t>
      </w:r>
      <w:r>
        <w:rPr>
          <w:rFonts w:ascii="Times New Roman" w:hAnsi="Times New Roman"/>
        </w:rPr>
        <w:t>le</w:t>
      </w:r>
      <w:r>
        <w:rPr>
          <w:rFonts w:ascii="Times New Roman" w:hAnsi="Times New Roman"/>
          <w:spacing w:val="28"/>
        </w:rPr>
        <w:t xml:space="preserve"> </w:t>
      </w:r>
      <w:r>
        <w:rPr>
          <w:rFonts w:ascii="Times New Roman" w:hAnsi="Times New Roman"/>
        </w:rPr>
        <w:t>dé</w:t>
      </w:r>
      <w:r>
        <w:rPr>
          <w:rFonts w:ascii="Times New Roman" w:hAnsi="Times New Roman"/>
        </w:rPr>
        <w:t>tachement,</w:t>
      </w:r>
      <w:r>
        <w:rPr>
          <w:rFonts w:ascii="Times New Roman" w:hAnsi="Times New Roman"/>
          <w:spacing w:val="30"/>
        </w:rPr>
        <w:t xml:space="preserve"> </w:t>
      </w:r>
      <w:r>
        <w:rPr>
          <w:rFonts w:ascii="Times New Roman" w:hAnsi="Times New Roman"/>
        </w:rPr>
        <w:t>l'END</w:t>
      </w:r>
      <w:r>
        <w:rPr>
          <w:rFonts w:ascii="Times New Roman" w:hAnsi="Times New Roman"/>
          <w:spacing w:val="29"/>
        </w:rPr>
        <w:t xml:space="preserve"> </w:t>
      </w:r>
      <w:r>
        <w:rPr>
          <w:rFonts w:ascii="Times New Roman" w:hAnsi="Times New Roman"/>
        </w:rPr>
        <w:t>sera</w:t>
      </w:r>
      <w:r>
        <w:rPr>
          <w:rFonts w:ascii="Times New Roman" w:hAnsi="Times New Roman"/>
          <w:spacing w:val="28"/>
        </w:rPr>
        <w:t xml:space="preserve"> </w:t>
      </w:r>
      <w:r>
        <w:rPr>
          <w:rFonts w:ascii="Times New Roman" w:hAnsi="Times New Roman"/>
        </w:rPr>
        <w:t>soumis</w:t>
      </w:r>
      <w:r>
        <w:rPr>
          <w:rFonts w:ascii="Times New Roman" w:hAnsi="Times New Roman"/>
          <w:spacing w:val="30"/>
        </w:rPr>
        <w:t xml:space="preserve"> </w:t>
      </w:r>
      <w:r>
        <w:rPr>
          <w:rFonts w:ascii="Times New Roman" w:hAnsi="Times New Roman"/>
        </w:rPr>
        <w:t>aux</w:t>
      </w:r>
      <w:r>
        <w:rPr>
          <w:rFonts w:ascii="Times New Roman" w:hAnsi="Times New Roman"/>
          <w:spacing w:val="31"/>
        </w:rPr>
        <w:t xml:space="preserve"> </w:t>
      </w:r>
      <w:r>
        <w:rPr>
          <w:rFonts w:ascii="Times New Roman" w:hAnsi="Times New Roman"/>
        </w:rPr>
        <w:t>obligations</w:t>
      </w:r>
      <w:r>
        <w:rPr>
          <w:rFonts w:ascii="Times New Roman" w:hAnsi="Times New Roman"/>
          <w:spacing w:val="30"/>
        </w:rPr>
        <w:t xml:space="preserve"> </w:t>
      </w:r>
      <w:r>
        <w:rPr>
          <w:rFonts w:ascii="Times New Roman" w:hAnsi="Times New Roman"/>
        </w:rPr>
        <w:t>de</w:t>
      </w:r>
      <w:r>
        <w:rPr>
          <w:rFonts w:ascii="Times New Roman" w:hAnsi="Times New Roman"/>
          <w:spacing w:val="31"/>
        </w:rPr>
        <w:t xml:space="preserve"> </w:t>
      </w:r>
      <w:r>
        <w:rPr>
          <w:rFonts w:ascii="Times New Roman" w:hAnsi="Times New Roman"/>
        </w:rPr>
        <w:t>confidentialité,</w:t>
      </w:r>
      <w:r>
        <w:rPr>
          <w:rFonts w:ascii="Times New Roman" w:hAnsi="Times New Roman"/>
          <w:spacing w:val="28"/>
        </w:rPr>
        <w:t xml:space="preserve"> </w:t>
      </w:r>
      <w:r>
        <w:rPr>
          <w:rFonts w:ascii="Times New Roman" w:hAnsi="Times New Roman"/>
        </w:rPr>
        <w:t>de</w:t>
      </w:r>
      <w:r>
        <w:rPr>
          <w:rFonts w:ascii="Times New Roman" w:hAnsi="Times New Roman"/>
          <w:spacing w:val="31"/>
        </w:rPr>
        <w:t xml:space="preserve"> </w:t>
      </w:r>
      <w:r>
        <w:rPr>
          <w:rFonts w:ascii="Times New Roman" w:hAnsi="Times New Roman"/>
        </w:rPr>
        <w:t>loyauté</w:t>
      </w:r>
      <w:r>
        <w:rPr>
          <w:rFonts w:ascii="Times New Roman" w:hAnsi="Times New Roman"/>
          <w:spacing w:val="31"/>
        </w:rPr>
        <w:t xml:space="preserve"> </w:t>
      </w:r>
      <w:r>
        <w:rPr>
          <w:rFonts w:ascii="Times New Roman" w:hAnsi="Times New Roman"/>
        </w:rPr>
        <w:t>et</w:t>
      </w:r>
      <w:r>
        <w:rPr>
          <w:rFonts w:ascii="Times New Roman" w:hAnsi="Times New Roman"/>
          <w:spacing w:val="31"/>
        </w:rPr>
        <w:t xml:space="preserve"> </w:t>
      </w:r>
      <w:r>
        <w:rPr>
          <w:rFonts w:ascii="Times New Roman" w:hAnsi="Times New Roman"/>
        </w:rPr>
        <w:t>d'absence</w:t>
      </w:r>
      <w:r>
        <w:rPr>
          <w:rFonts w:ascii="Times New Roman" w:hAnsi="Times New Roman"/>
          <w:spacing w:val="31"/>
        </w:rPr>
        <w:t xml:space="preserve"> </w:t>
      </w:r>
      <w:r>
        <w:rPr>
          <w:rFonts w:ascii="Times New Roman" w:hAnsi="Times New Roman"/>
        </w:rPr>
        <w:t>de conflit d'intérêt prévues par les articles 6 et 7 de la décision END.</w:t>
      </w:r>
    </w:p>
    <w:p w:rsidR="00045DE2" w:rsidRDefault="008F224C">
      <w:pPr>
        <w:pStyle w:val="BodyText"/>
        <w:ind w:left="559"/>
        <w:rPr>
          <w:rFonts w:ascii="Times New Roman" w:hAnsi="Times New Roman"/>
        </w:rPr>
      </w:pPr>
      <w:r>
        <w:rPr>
          <w:rFonts w:ascii="Times New Roman" w:hAnsi="Times New Roman"/>
        </w:rPr>
        <w:t>Toute</w:t>
      </w:r>
      <w:r>
        <w:rPr>
          <w:rFonts w:ascii="Times New Roman" w:hAnsi="Times New Roman"/>
          <w:spacing w:val="-6"/>
        </w:rPr>
        <w:t xml:space="preserve"> </w:t>
      </w:r>
      <w:r>
        <w:rPr>
          <w:rFonts w:ascii="Times New Roman" w:hAnsi="Times New Roman"/>
        </w:rPr>
        <w:t>déclaration</w:t>
      </w:r>
      <w:r>
        <w:rPr>
          <w:rFonts w:ascii="Times New Roman" w:hAnsi="Times New Roman"/>
          <w:spacing w:val="-6"/>
        </w:rPr>
        <w:t xml:space="preserve"> </w:t>
      </w:r>
      <w:r>
        <w:rPr>
          <w:rFonts w:ascii="Times New Roman" w:hAnsi="Times New Roman"/>
        </w:rPr>
        <w:t>incomplète</w:t>
      </w:r>
      <w:r>
        <w:rPr>
          <w:rFonts w:ascii="Times New Roman" w:hAnsi="Times New Roman"/>
          <w:spacing w:val="-3"/>
        </w:rPr>
        <w:t xml:space="preserve"> </w:t>
      </w:r>
      <w:r>
        <w:rPr>
          <w:rFonts w:ascii="Times New Roman" w:hAnsi="Times New Roman"/>
        </w:rPr>
        <w:t>ou</w:t>
      </w:r>
      <w:r>
        <w:rPr>
          <w:rFonts w:ascii="Times New Roman" w:hAnsi="Times New Roman"/>
          <w:spacing w:val="-5"/>
        </w:rPr>
        <w:t xml:space="preserve"> </w:t>
      </w:r>
      <w:r>
        <w:rPr>
          <w:rFonts w:ascii="Times New Roman" w:hAnsi="Times New Roman"/>
        </w:rPr>
        <w:t>fausse</w:t>
      </w:r>
      <w:r>
        <w:rPr>
          <w:rFonts w:ascii="Times New Roman" w:hAnsi="Times New Roman"/>
          <w:spacing w:val="-4"/>
        </w:rPr>
        <w:t xml:space="preserve"> </w:t>
      </w:r>
      <w:r>
        <w:rPr>
          <w:rFonts w:ascii="Times New Roman" w:hAnsi="Times New Roman"/>
        </w:rPr>
        <w:t>pourra</w:t>
      </w:r>
      <w:r>
        <w:rPr>
          <w:rFonts w:ascii="Times New Roman" w:hAnsi="Times New Roman"/>
          <w:spacing w:val="-3"/>
        </w:rPr>
        <w:t xml:space="preserve"> </w:t>
      </w:r>
      <w:r>
        <w:rPr>
          <w:rFonts w:ascii="Times New Roman" w:hAnsi="Times New Roman"/>
        </w:rPr>
        <w:t>entraîner</w:t>
      </w:r>
      <w:r>
        <w:rPr>
          <w:rFonts w:ascii="Times New Roman" w:hAnsi="Times New Roman"/>
          <w:spacing w:val="-3"/>
        </w:rPr>
        <w:t xml:space="preserve"> </w:t>
      </w:r>
      <w:r>
        <w:rPr>
          <w:rFonts w:ascii="Times New Roman" w:hAnsi="Times New Roman"/>
        </w:rPr>
        <w:t>le</w:t>
      </w:r>
      <w:r>
        <w:rPr>
          <w:rFonts w:ascii="Times New Roman" w:hAnsi="Times New Roman"/>
          <w:spacing w:val="-6"/>
        </w:rPr>
        <w:t xml:space="preserve"> </w:t>
      </w:r>
      <w:r>
        <w:rPr>
          <w:rFonts w:ascii="Times New Roman" w:hAnsi="Times New Roman"/>
        </w:rPr>
        <w:t>refus</w:t>
      </w:r>
      <w:r>
        <w:rPr>
          <w:rFonts w:ascii="Times New Roman" w:hAnsi="Times New Roman"/>
          <w:spacing w:val="-3"/>
        </w:rPr>
        <w:t xml:space="preserve"> </w:t>
      </w:r>
      <w:r>
        <w:rPr>
          <w:rFonts w:ascii="Times New Roman" w:hAnsi="Times New Roman"/>
        </w:rPr>
        <w:t>de</w:t>
      </w:r>
      <w:r>
        <w:rPr>
          <w:rFonts w:ascii="Times New Roman" w:hAnsi="Times New Roman"/>
          <w:spacing w:val="-3"/>
        </w:rPr>
        <w:t xml:space="preserve"> </w:t>
      </w:r>
      <w:r>
        <w:rPr>
          <w:rFonts w:ascii="Times New Roman" w:hAnsi="Times New Roman"/>
        </w:rPr>
        <w:t>la</w:t>
      </w:r>
      <w:r>
        <w:rPr>
          <w:rFonts w:ascii="Times New Roman" w:hAnsi="Times New Roman"/>
          <w:spacing w:val="-3"/>
        </w:rPr>
        <w:t xml:space="preserve"> </w:t>
      </w:r>
      <w:r>
        <w:rPr>
          <w:rFonts w:ascii="Times New Roman" w:hAnsi="Times New Roman"/>
          <w:spacing w:val="-2"/>
        </w:rPr>
        <w:t>candidature.</w:t>
      </w:r>
    </w:p>
    <w:p w:rsidR="00045DE2" w:rsidRDefault="00045DE2">
      <w:pPr>
        <w:pStyle w:val="BodyText"/>
        <w:spacing w:before="10"/>
        <w:rPr>
          <w:rFonts w:ascii="Times New Roman"/>
          <w:sz w:val="20"/>
        </w:rPr>
      </w:pPr>
    </w:p>
    <w:p w:rsidR="00045DE2" w:rsidRDefault="008F224C">
      <w:pPr>
        <w:pStyle w:val="BodyText"/>
        <w:ind w:left="559" w:right="106"/>
        <w:jc w:val="both"/>
        <w:rPr>
          <w:rFonts w:ascii="Times New Roman" w:hAnsi="Times New Roman"/>
        </w:rPr>
      </w:pPr>
      <w:r>
        <w:rPr>
          <w:rFonts w:ascii="Times New Roman" w:hAnsi="Times New Roman"/>
        </w:rPr>
        <w:t xml:space="preserve">Toute personne postée dans une </w:t>
      </w:r>
      <w:r>
        <w:rPr>
          <w:rFonts w:ascii="Times New Roman" w:hAnsi="Times New Roman"/>
          <w:b/>
        </w:rPr>
        <w:t xml:space="preserve">délégation de l’Union européenne </w:t>
      </w:r>
      <w:r>
        <w:rPr>
          <w:rFonts w:ascii="Times New Roman" w:hAnsi="Times New Roman"/>
        </w:rPr>
        <w:t>doit avoir une habilitation de sécurité (jusqu'au niveau SECRET UE/EU SECRET conformément à la décision de la Commission (EU – Euratom) 2015/444 du 13 mars 2015, OJ L 72 du 17.03.2015, p. 53).</w:t>
      </w:r>
      <w:r>
        <w:rPr>
          <w:rFonts w:ascii="Times New Roman" w:hAnsi="Times New Roman"/>
        </w:rPr>
        <w:t xml:space="preserve"> Le candidat choisi aura l’obligation de lancer cette procédure d’habilitation de sécurité avant d'obtenir la confirmation de son détachement.</w:t>
      </w:r>
    </w:p>
    <w:p w:rsidR="00045DE2" w:rsidRDefault="00045DE2">
      <w:pPr>
        <w:pStyle w:val="BodyText"/>
        <w:spacing w:before="4"/>
        <w:rPr>
          <w:rFonts w:ascii="Times New Roman"/>
          <w:sz w:val="24"/>
        </w:rPr>
      </w:pPr>
    </w:p>
    <w:p w:rsidR="00045DE2" w:rsidRDefault="008F224C">
      <w:pPr>
        <w:pStyle w:val="ListParagraph"/>
        <w:numPr>
          <w:ilvl w:val="0"/>
          <w:numId w:val="4"/>
        </w:numPr>
        <w:tabs>
          <w:tab w:val="left" w:pos="559"/>
          <w:tab w:val="left" w:pos="560"/>
        </w:tabs>
        <w:rPr>
          <w:rFonts w:ascii="Times New Roman" w:hAnsi="Times New Roman"/>
          <w:b/>
          <w:sz w:val="24"/>
        </w:rPr>
      </w:pPr>
      <w:r>
        <w:rPr>
          <w:rFonts w:ascii="Times New Roman" w:hAnsi="Times New Roman"/>
          <w:b/>
          <w:sz w:val="24"/>
          <w:u w:val="single"/>
        </w:rPr>
        <w:t>Traitement</w:t>
      </w:r>
      <w:r>
        <w:rPr>
          <w:rFonts w:ascii="Times New Roman" w:hAnsi="Times New Roman"/>
          <w:b/>
          <w:spacing w:val="-5"/>
          <w:sz w:val="24"/>
          <w:u w:val="single"/>
        </w:rPr>
        <w:t xml:space="preserve"> </w:t>
      </w:r>
      <w:r>
        <w:rPr>
          <w:rFonts w:ascii="Times New Roman" w:hAnsi="Times New Roman"/>
          <w:b/>
          <w:sz w:val="24"/>
          <w:u w:val="single"/>
        </w:rPr>
        <w:t>des</w:t>
      </w:r>
      <w:r>
        <w:rPr>
          <w:rFonts w:ascii="Times New Roman" w:hAnsi="Times New Roman"/>
          <w:b/>
          <w:spacing w:val="-4"/>
          <w:sz w:val="24"/>
          <w:u w:val="single"/>
        </w:rPr>
        <w:t xml:space="preserve"> </w:t>
      </w:r>
      <w:r>
        <w:rPr>
          <w:rFonts w:ascii="Times New Roman" w:hAnsi="Times New Roman"/>
          <w:b/>
          <w:sz w:val="24"/>
          <w:u w:val="single"/>
        </w:rPr>
        <w:t>données</w:t>
      </w:r>
      <w:r>
        <w:rPr>
          <w:rFonts w:ascii="Times New Roman" w:hAnsi="Times New Roman"/>
          <w:b/>
          <w:spacing w:val="-3"/>
          <w:sz w:val="24"/>
          <w:u w:val="single"/>
        </w:rPr>
        <w:t xml:space="preserve"> </w:t>
      </w:r>
      <w:r>
        <w:rPr>
          <w:rFonts w:ascii="Times New Roman" w:hAnsi="Times New Roman"/>
          <w:b/>
          <w:sz w:val="24"/>
          <w:u w:val="single"/>
        </w:rPr>
        <w:t>à</w:t>
      </w:r>
      <w:r>
        <w:rPr>
          <w:rFonts w:ascii="Times New Roman" w:hAnsi="Times New Roman"/>
          <w:b/>
          <w:spacing w:val="-4"/>
          <w:sz w:val="24"/>
          <w:u w:val="single"/>
        </w:rPr>
        <w:t xml:space="preserve"> </w:t>
      </w:r>
      <w:r>
        <w:rPr>
          <w:rFonts w:ascii="Times New Roman" w:hAnsi="Times New Roman"/>
          <w:b/>
          <w:sz w:val="24"/>
          <w:u w:val="single"/>
        </w:rPr>
        <w:t>caractère</w:t>
      </w:r>
      <w:r>
        <w:rPr>
          <w:rFonts w:ascii="Times New Roman" w:hAnsi="Times New Roman"/>
          <w:b/>
          <w:spacing w:val="-5"/>
          <w:sz w:val="24"/>
          <w:u w:val="single"/>
        </w:rPr>
        <w:t xml:space="preserve"> </w:t>
      </w:r>
      <w:r>
        <w:rPr>
          <w:rFonts w:ascii="Times New Roman" w:hAnsi="Times New Roman"/>
          <w:b/>
          <w:spacing w:val="-2"/>
          <w:sz w:val="24"/>
          <w:u w:val="single"/>
        </w:rPr>
        <w:t>personnel</w:t>
      </w:r>
    </w:p>
    <w:p w:rsidR="00045DE2" w:rsidRDefault="00045DE2">
      <w:pPr>
        <w:pStyle w:val="BodyText"/>
        <w:spacing w:before="6"/>
        <w:rPr>
          <w:rFonts w:ascii="Times New Roman"/>
          <w:b/>
          <w:sz w:val="15"/>
        </w:rPr>
      </w:pPr>
    </w:p>
    <w:p w:rsidR="00045DE2" w:rsidRDefault="008F224C">
      <w:pPr>
        <w:pStyle w:val="BodyText"/>
        <w:spacing w:before="92"/>
        <w:ind w:left="559" w:right="282"/>
        <w:jc w:val="both"/>
        <w:rPr>
          <w:rFonts w:ascii="Times New Roman" w:hAnsi="Times New Roman"/>
        </w:rPr>
      </w:pPr>
      <w:r>
        <w:rPr>
          <w:rFonts w:ascii="Times New Roman" w:hAnsi="Times New Roman"/>
        </w:rPr>
        <w:t>Toute mise en œuvre de la procédure de sélection, de détachement et de fin de détachement des END aura pour effet le traitement, par les services compétents de la DG HR, du PMO, de la DG BUDG et de la DG concernée par le présent avis, de données à caractèr</w:t>
      </w:r>
      <w:r>
        <w:rPr>
          <w:rFonts w:ascii="Times New Roman" w:hAnsi="Times New Roman"/>
        </w:rPr>
        <w:t>e personnel relatives à l'END, sous la responsabilité du chef</w:t>
      </w:r>
      <w:r>
        <w:rPr>
          <w:rFonts w:ascii="Times New Roman" w:hAnsi="Times New Roman"/>
          <w:spacing w:val="-2"/>
        </w:rPr>
        <w:t xml:space="preserve"> </w:t>
      </w:r>
      <w:r>
        <w:rPr>
          <w:rFonts w:ascii="Times New Roman" w:hAnsi="Times New Roman"/>
        </w:rPr>
        <w:t>de</w:t>
      </w:r>
      <w:r>
        <w:rPr>
          <w:rFonts w:ascii="Times New Roman" w:hAnsi="Times New Roman"/>
          <w:spacing w:val="-2"/>
        </w:rPr>
        <w:t xml:space="preserve"> </w:t>
      </w:r>
      <w:r>
        <w:rPr>
          <w:rFonts w:ascii="Times New Roman" w:hAnsi="Times New Roman"/>
        </w:rPr>
        <w:t>l'unité HR.DDG.B4. Ce traitement</w:t>
      </w:r>
      <w:r>
        <w:rPr>
          <w:rFonts w:ascii="Times New Roman" w:hAnsi="Times New Roman"/>
          <w:spacing w:val="-1"/>
        </w:rPr>
        <w:t xml:space="preserve"> </w:t>
      </w:r>
      <w:r>
        <w:rPr>
          <w:rFonts w:ascii="Times New Roman" w:hAnsi="Times New Roman"/>
        </w:rPr>
        <w:t>est</w:t>
      </w:r>
      <w:r>
        <w:rPr>
          <w:rFonts w:ascii="Times New Roman" w:hAnsi="Times New Roman"/>
          <w:spacing w:val="-1"/>
        </w:rPr>
        <w:t xml:space="preserve"> </w:t>
      </w:r>
      <w:r>
        <w:rPr>
          <w:rFonts w:ascii="Times New Roman" w:hAnsi="Times New Roman"/>
        </w:rPr>
        <w:t>basé sur</w:t>
      </w:r>
      <w:r>
        <w:rPr>
          <w:rFonts w:ascii="Times New Roman" w:hAnsi="Times New Roman"/>
          <w:spacing w:val="-2"/>
        </w:rPr>
        <w:t xml:space="preserve"> </w:t>
      </w:r>
      <w:r>
        <w:rPr>
          <w:rFonts w:ascii="Times New Roman" w:hAnsi="Times New Roman"/>
        </w:rPr>
        <w:t>la décision de</w:t>
      </w:r>
      <w:r>
        <w:rPr>
          <w:rFonts w:ascii="Times New Roman" w:hAnsi="Times New Roman"/>
          <w:spacing w:val="-2"/>
        </w:rPr>
        <w:t xml:space="preserve"> </w:t>
      </w:r>
      <w:r>
        <w:rPr>
          <w:rFonts w:ascii="Times New Roman" w:hAnsi="Times New Roman"/>
        </w:rPr>
        <w:t>la Commission relative aux END</w:t>
      </w:r>
      <w:r>
        <w:rPr>
          <w:rFonts w:ascii="Times New Roman" w:hAnsi="Times New Roman"/>
          <w:spacing w:val="-1"/>
        </w:rPr>
        <w:t xml:space="preserve"> </w:t>
      </w:r>
      <w:r>
        <w:rPr>
          <w:rFonts w:ascii="Times New Roman" w:hAnsi="Times New Roman"/>
        </w:rPr>
        <w:t>et</w:t>
      </w:r>
      <w:r>
        <w:rPr>
          <w:rFonts w:ascii="Times New Roman" w:hAnsi="Times New Roman"/>
          <w:spacing w:val="-1"/>
        </w:rPr>
        <w:t xml:space="preserve"> </w:t>
      </w:r>
      <w:r>
        <w:rPr>
          <w:rFonts w:ascii="Times New Roman" w:hAnsi="Times New Roman"/>
        </w:rPr>
        <w:t>est soumis au Règlement (UE) No 2018/1725.</w:t>
      </w:r>
    </w:p>
    <w:p w:rsidR="00045DE2" w:rsidRDefault="008F224C">
      <w:pPr>
        <w:pStyle w:val="BodyText"/>
        <w:spacing w:before="1"/>
        <w:ind w:left="559" w:right="289"/>
        <w:jc w:val="both"/>
        <w:rPr>
          <w:rFonts w:ascii="Times New Roman" w:hAnsi="Times New Roman"/>
        </w:rPr>
      </w:pPr>
      <w:r>
        <w:rPr>
          <w:rFonts w:ascii="Times New Roman" w:hAnsi="Times New Roman"/>
        </w:rPr>
        <w:t xml:space="preserve">Les données des END seront conservées pendant 10 ans </w:t>
      </w:r>
      <w:r>
        <w:rPr>
          <w:rFonts w:ascii="Times New Roman" w:hAnsi="Times New Roman"/>
        </w:rPr>
        <w:t>à compter de la fin du détachement (2 ans pour les END dont la candidature n'a pas été retenue ou a été retirée).</w:t>
      </w:r>
    </w:p>
    <w:p w:rsidR="00045DE2" w:rsidRDefault="008F224C">
      <w:pPr>
        <w:pStyle w:val="BodyText"/>
        <w:ind w:left="559" w:right="279"/>
        <w:jc w:val="both"/>
        <w:rPr>
          <w:rFonts w:ascii="Times New Roman" w:hAnsi="Times New Roman"/>
        </w:rPr>
      </w:pPr>
      <w:r>
        <w:rPr>
          <w:rFonts w:ascii="Times New Roman" w:hAnsi="Times New Roman"/>
        </w:rPr>
        <w:t>En tant que personne concernée, vous avez des droits spécifiques en vertu du chapitre III (articles 14 à 25)</w:t>
      </w:r>
      <w:r>
        <w:rPr>
          <w:rFonts w:ascii="Times New Roman" w:hAnsi="Times New Roman"/>
          <w:spacing w:val="40"/>
        </w:rPr>
        <w:t xml:space="preserve"> </w:t>
      </w:r>
      <w:r>
        <w:rPr>
          <w:rFonts w:ascii="Times New Roman" w:hAnsi="Times New Roman"/>
        </w:rPr>
        <w:t>du règlement (UE) 2018/1725, nota</w:t>
      </w:r>
      <w:r>
        <w:rPr>
          <w:rFonts w:ascii="Times New Roman" w:hAnsi="Times New Roman"/>
        </w:rPr>
        <w:t>mment le droit d'accès, de rectification ou d'effacement de vos données à caractère personnel et le droit de limiter le traitement de vos données personnelles. Le cas échéant, vous</w:t>
      </w:r>
      <w:r>
        <w:rPr>
          <w:rFonts w:ascii="Times New Roman" w:hAnsi="Times New Roman"/>
          <w:spacing w:val="80"/>
        </w:rPr>
        <w:t xml:space="preserve"> </w:t>
      </w:r>
      <w:r>
        <w:rPr>
          <w:rFonts w:ascii="Times New Roman" w:hAnsi="Times New Roman"/>
        </w:rPr>
        <w:t>avez également le droit de vous opposer au traitement ou au droit à la port</w:t>
      </w:r>
      <w:r>
        <w:rPr>
          <w:rFonts w:ascii="Times New Roman" w:hAnsi="Times New Roman"/>
        </w:rPr>
        <w:t>abilité des données.</w:t>
      </w:r>
    </w:p>
    <w:p w:rsidR="00045DE2" w:rsidRDefault="00045DE2">
      <w:pPr>
        <w:jc w:val="both"/>
        <w:rPr>
          <w:rFonts w:ascii="Times New Roman" w:hAnsi="Times New Roman"/>
        </w:rPr>
        <w:sectPr w:rsidR="00045DE2">
          <w:pgSz w:w="11910" w:h="16840"/>
          <w:pgMar w:top="1080" w:right="740" w:bottom="880" w:left="720" w:header="0" w:footer="690" w:gutter="0"/>
          <w:cols w:space="720"/>
        </w:sectPr>
      </w:pPr>
    </w:p>
    <w:p w:rsidR="00045DE2" w:rsidRDefault="008F224C">
      <w:pPr>
        <w:pStyle w:val="BodyText"/>
        <w:spacing w:before="68"/>
        <w:ind w:left="559" w:right="281"/>
        <w:jc w:val="both"/>
        <w:rPr>
          <w:rFonts w:ascii="Times New Roman" w:hAnsi="Times New Roman"/>
        </w:rPr>
      </w:pPr>
      <w:r>
        <w:rPr>
          <w:rFonts w:ascii="Times New Roman" w:hAnsi="Times New Roman"/>
        </w:rPr>
        <w:lastRenderedPageBreak/>
        <w:t>Vous pouvez exercer vos droits en contactant le responsable du traitement ou, en cas de conflit, le responsable de la protection des données. Si nécessaire, vous pouvez également vous adresser au contrôleur européen d</w:t>
      </w:r>
      <w:r>
        <w:rPr>
          <w:rFonts w:ascii="Times New Roman" w:hAnsi="Times New Roman"/>
        </w:rPr>
        <w:t>e la protection des données. Leurs coordonnées sont indiquées ci-dessous.</w:t>
      </w:r>
    </w:p>
    <w:p w:rsidR="00045DE2" w:rsidRDefault="00045DE2">
      <w:pPr>
        <w:pStyle w:val="BodyText"/>
        <w:spacing w:before="6"/>
        <w:rPr>
          <w:rFonts w:ascii="Times New Roman"/>
        </w:rPr>
      </w:pPr>
    </w:p>
    <w:p w:rsidR="00045DE2" w:rsidRDefault="008F224C">
      <w:pPr>
        <w:pStyle w:val="Heading1"/>
        <w:ind w:left="559" w:firstLine="0"/>
        <w:rPr>
          <w:u w:val="none"/>
        </w:rPr>
      </w:pPr>
      <w:r>
        <w:t>Informations</w:t>
      </w:r>
      <w:r>
        <w:rPr>
          <w:spacing w:val="-4"/>
        </w:rPr>
        <w:t xml:space="preserve"> </w:t>
      </w:r>
      <w:r>
        <w:t>de</w:t>
      </w:r>
      <w:r>
        <w:rPr>
          <w:spacing w:val="-4"/>
        </w:rPr>
        <w:t xml:space="preserve"> </w:t>
      </w:r>
      <w:r>
        <w:rPr>
          <w:spacing w:val="-2"/>
        </w:rPr>
        <w:t>contact</w:t>
      </w:r>
    </w:p>
    <w:p w:rsidR="00045DE2" w:rsidRDefault="00045DE2">
      <w:pPr>
        <w:pStyle w:val="BodyText"/>
        <w:spacing w:before="8"/>
        <w:rPr>
          <w:rFonts w:ascii="Times New Roman"/>
          <w:b/>
          <w:sz w:val="13"/>
        </w:rPr>
      </w:pPr>
    </w:p>
    <w:p w:rsidR="00045DE2" w:rsidRDefault="008F224C">
      <w:pPr>
        <w:pStyle w:val="ListParagraph"/>
        <w:numPr>
          <w:ilvl w:val="0"/>
          <w:numId w:val="1"/>
        </w:numPr>
        <w:tabs>
          <w:tab w:val="left" w:pos="841"/>
        </w:tabs>
        <w:spacing w:before="91" w:line="252" w:lineRule="exact"/>
        <w:ind w:hanging="282"/>
        <w:jc w:val="both"/>
        <w:rPr>
          <w:rFonts w:ascii="Times New Roman" w:hAnsi="Times New Roman"/>
        </w:rPr>
      </w:pPr>
      <w:r>
        <w:rPr>
          <w:rFonts w:ascii="Times New Roman" w:hAnsi="Times New Roman"/>
          <w:b/>
        </w:rPr>
        <w:t>Le</w:t>
      </w:r>
      <w:r>
        <w:rPr>
          <w:rFonts w:ascii="Times New Roman" w:hAnsi="Times New Roman"/>
          <w:b/>
          <w:spacing w:val="-2"/>
        </w:rPr>
        <w:t xml:space="preserve"> </w:t>
      </w:r>
      <w:r>
        <w:rPr>
          <w:rFonts w:ascii="Times New Roman" w:hAnsi="Times New Roman"/>
          <w:b/>
        </w:rPr>
        <w:t>contrôleur</w:t>
      </w:r>
      <w:r>
        <w:rPr>
          <w:rFonts w:ascii="Times New Roman" w:hAnsi="Times New Roman"/>
          <w:b/>
          <w:spacing w:val="-2"/>
        </w:rPr>
        <w:t xml:space="preserve"> </w:t>
      </w:r>
      <w:r>
        <w:rPr>
          <w:rFonts w:ascii="Times New Roman" w:hAnsi="Times New Roman"/>
          <w:b/>
        </w:rPr>
        <w:t>de</w:t>
      </w:r>
      <w:r>
        <w:rPr>
          <w:rFonts w:ascii="Times New Roman" w:hAnsi="Times New Roman"/>
          <w:b/>
          <w:spacing w:val="-1"/>
        </w:rPr>
        <w:t xml:space="preserve"> </w:t>
      </w:r>
      <w:r>
        <w:rPr>
          <w:rFonts w:ascii="Times New Roman" w:hAnsi="Times New Roman"/>
          <w:b/>
          <w:spacing w:val="-2"/>
        </w:rPr>
        <w:t>données</w:t>
      </w:r>
    </w:p>
    <w:p w:rsidR="00045DE2" w:rsidRDefault="008F224C">
      <w:pPr>
        <w:pStyle w:val="BodyText"/>
        <w:ind w:left="559" w:right="288"/>
        <w:jc w:val="both"/>
        <w:rPr>
          <w:rFonts w:ascii="Times New Roman" w:hAnsi="Times New Roman"/>
        </w:rPr>
      </w:pPr>
      <w:r>
        <w:rPr>
          <w:rFonts w:ascii="Times New Roman" w:hAnsi="Times New Roman"/>
        </w:rPr>
        <w:t>Si vous souhaitez exercer vos droits en vertu du règlement (UE) 2018/1725, ou si vous avez des commentaires, des questions ou des préoccupations, ou si vous souhaitez déposer une plainte concernant la collecte et l'utilisation de vos données à caractère pe</w:t>
      </w:r>
      <w:r>
        <w:rPr>
          <w:rFonts w:ascii="Times New Roman" w:hAnsi="Times New Roman"/>
        </w:rPr>
        <w:t xml:space="preserve">rsonnel, n'hésitez pas à contacter le contrôleur de données, HR.DDG.B.4, </w:t>
      </w:r>
      <w:hyperlink r:id="rId11">
        <w:r>
          <w:rPr>
            <w:rFonts w:ascii="Times New Roman" w:hAnsi="Times New Roman"/>
            <w:color w:val="0000FF"/>
            <w:u w:val="single" w:color="0000FF"/>
          </w:rPr>
          <w:t>HR-MAIL-B4@ec.europa.eu</w:t>
        </w:r>
      </w:hyperlink>
      <w:r>
        <w:rPr>
          <w:rFonts w:ascii="Times New Roman" w:hAnsi="Times New Roman"/>
        </w:rPr>
        <w:t>.</w:t>
      </w:r>
    </w:p>
    <w:p w:rsidR="00045DE2" w:rsidRDefault="00045DE2">
      <w:pPr>
        <w:pStyle w:val="BodyText"/>
        <w:rPr>
          <w:rFonts w:ascii="Times New Roman"/>
          <w:sz w:val="14"/>
        </w:rPr>
      </w:pPr>
    </w:p>
    <w:p w:rsidR="00045DE2" w:rsidRDefault="008F224C">
      <w:pPr>
        <w:pStyle w:val="Heading1"/>
        <w:numPr>
          <w:ilvl w:val="0"/>
          <w:numId w:val="1"/>
        </w:numPr>
        <w:tabs>
          <w:tab w:val="left" w:pos="841"/>
        </w:tabs>
        <w:spacing w:before="92"/>
        <w:ind w:hanging="282"/>
        <w:rPr>
          <w:b w:val="0"/>
          <w:u w:val="none"/>
        </w:rPr>
      </w:pPr>
      <w:r>
        <w:t>Le</w:t>
      </w:r>
      <w:r>
        <w:rPr>
          <w:spacing w:val="-4"/>
        </w:rPr>
        <w:t xml:space="preserve"> </w:t>
      </w:r>
      <w:r>
        <w:t>délégué</w:t>
      </w:r>
      <w:r>
        <w:rPr>
          <w:spacing w:val="-2"/>
        </w:rPr>
        <w:t xml:space="preserve"> </w:t>
      </w:r>
      <w:r>
        <w:t>à</w:t>
      </w:r>
      <w:r>
        <w:rPr>
          <w:spacing w:val="-5"/>
        </w:rPr>
        <w:t xml:space="preserve"> </w:t>
      </w:r>
      <w:r>
        <w:t>la</w:t>
      </w:r>
      <w:r>
        <w:rPr>
          <w:spacing w:val="-1"/>
        </w:rPr>
        <w:t xml:space="preserve"> </w:t>
      </w:r>
      <w:r>
        <w:t>protection</w:t>
      </w:r>
      <w:r>
        <w:rPr>
          <w:spacing w:val="-5"/>
        </w:rPr>
        <w:t xml:space="preserve"> </w:t>
      </w:r>
      <w:r>
        <w:t>des</w:t>
      </w:r>
      <w:r>
        <w:rPr>
          <w:spacing w:val="-2"/>
        </w:rPr>
        <w:t xml:space="preserve"> </w:t>
      </w:r>
      <w:r>
        <w:t>données</w:t>
      </w:r>
      <w:r>
        <w:rPr>
          <w:spacing w:val="-3"/>
        </w:rPr>
        <w:t xml:space="preserve"> </w:t>
      </w:r>
      <w:r>
        <w:t>(DPD)</w:t>
      </w:r>
      <w:r>
        <w:rPr>
          <w:spacing w:val="-2"/>
        </w:rPr>
        <w:t xml:space="preserve"> </w:t>
      </w:r>
      <w:r>
        <w:t>de</w:t>
      </w:r>
      <w:r>
        <w:rPr>
          <w:spacing w:val="-5"/>
        </w:rPr>
        <w:t xml:space="preserve"> </w:t>
      </w:r>
      <w:r>
        <w:t>la</w:t>
      </w:r>
      <w:r>
        <w:rPr>
          <w:spacing w:val="-4"/>
        </w:rPr>
        <w:t xml:space="preserve"> </w:t>
      </w:r>
      <w:r>
        <w:rPr>
          <w:spacing w:val="-2"/>
        </w:rPr>
        <w:t>Commission</w:t>
      </w:r>
    </w:p>
    <w:p w:rsidR="00045DE2" w:rsidRDefault="008F224C">
      <w:pPr>
        <w:pStyle w:val="BodyText"/>
        <w:spacing w:before="1"/>
        <w:ind w:left="559" w:right="279"/>
        <w:jc w:val="both"/>
        <w:rPr>
          <w:rFonts w:ascii="Times New Roman" w:hAnsi="Times New Roman"/>
        </w:rPr>
      </w:pPr>
      <w:r>
        <w:rPr>
          <w:rFonts w:ascii="Times New Roman" w:hAnsi="Times New Roman"/>
        </w:rPr>
        <w:t>Vous pouvez contacter le délégué à la protection des données (</w:t>
      </w:r>
      <w:hyperlink r:id="rId12">
        <w:r>
          <w:rPr>
            <w:rFonts w:ascii="Times New Roman" w:hAnsi="Times New Roman"/>
            <w:color w:val="0000FF"/>
            <w:u w:val="single" w:color="0000FF"/>
          </w:rPr>
          <w:t>DATA-PROTECTION-</w:t>
        </w:r>
      </w:hyperlink>
      <w:r>
        <w:rPr>
          <w:rFonts w:ascii="Times New Roman" w:hAnsi="Times New Roman"/>
          <w:color w:val="0000FF"/>
        </w:rPr>
        <w:t xml:space="preserve"> </w:t>
      </w:r>
      <w:hyperlink r:id="rId13">
        <w:r>
          <w:rPr>
            <w:rFonts w:ascii="Times New Roman" w:hAnsi="Times New Roman"/>
            <w:color w:val="0000FF"/>
            <w:u w:val="single" w:color="0000FF"/>
          </w:rPr>
          <w:t>OFFICER@ec.europa.eu</w:t>
        </w:r>
      </w:hyperlink>
      <w:r>
        <w:rPr>
          <w:rFonts w:ascii="Times New Roman" w:hAnsi="Times New Roman"/>
        </w:rPr>
        <w:t xml:space="preserve">) pour toute question relative </w:t>
      </w:r>
      <w:r>
        <w:rPr>
          <w:rFonts w:ascii="Times New Roman" w:hAnsi="Times New Roman"/>
        </w:rPr>
        <w:t>au traitement de vos données à caractère personnel en vertu du règlement (UE) 2018/1725.</w:t>
      </w:r>
    </w:p>
    <w:p w:rsidR="00045DE2" w:rsidRDefault="008F224C">
      <w:pPr>
        <w:pStyle w:val="Heading1"/>
        <w:numPr>
          <w:ilvl w:val="0"/>
          <w:numId w:val="1"/>
        </w:numPr>
        <w:tabs>
          <w:tab w:val="left" w:pos="841"/>
        </w:tabs>
        <w:spacing w:before="5"/>
        <w:ind w:hanging="282"/>
        <w:rPr>
          <w:u w:val="none"/>
        </w:rPr>
      </w:pPr>
      <w:r>
        <w:t>Le</w:t>
      </w:r>
      <w:r>
        <w:rPr>
          <w:spacing w:val="-6"/>
        </w:rPr>
        <w:t xml:space="preserve"> </w:t>
      </w:r>
      <w:r>
        <w:t>contrôleur</w:t>
      </w:r>
      <w:r>
        <w:rPr>
          <w:spacing w:val="-3"/>
        </w:rPr>
        <w:t xml:space="preserve"> </w:t>
      </w:r>
      <w:r>
        <w:t>européen</w:t>
      </w:r>
      <w:r>
        <w:rPr>
          <w:spacing w:val="-3"/>
        </w:rPr>
        <w:t xml:space="preserve"> </w:t>
      </w:r>
      <w:r>
        <w:t>de</w:t>
      </w:r>
      <w:r>
        <w:rPr>
          <w:spacing w:val="-3"/>
        </w:rPr>
        <w:t xml:space="preserve"> </w:t>
      </w:r>
      <w:r>
        <w:t>la</w:t>
      </w:r>
      <w:r>
        <w:rPr>
          <w:spacing w:val="-4"/>
        </w:rPr>
        <w:t xml:space="preserve"> </w:t>
      </w:r>
      <w:r>
        <w:t>protection</w:t>
      </w:r>
      <w:r>
        <w:rPr>
          <w:spacing w:val="-3"/>
        </w:rPr>
        <w:t xml:space="preserve"> </w:t>
      </w:r>
      <w:r>
        <w:t>des</w:t>
      </w:r>
      <w:r>
        <w:rPr>
          <w:spacing w:val="-3"/>
        </w:rPr>
        <w:t xml:space="preserve"> </w:t>
      </w:r>
      <w:r>
        <w:t>données</w:t>
      </w:r>
      <w:r>
        <w:rPr>
          <w:spacing w:val="-3"/>
        </w:rPr>
        <w:t xml:space="preserve"> </w:t>
      </w:r>
      <w:r>
        <w:rPr>
          <w:spacing w:val="-2"/>
        </w:rPr>
        <w:t>(CEPD)</w:t>
      </w:r>
    </w:p>
    <w:p w:rsidR="00045DE2" w:rsidRDefault="00045DE2">
      <w:pPr>
        <w:pStyle w:val="BodyText"/>
        <w:spacing w:before="7"/>
        <w:rPr>
          <w:rFonts w:ascii="Times New Roman"/>
          <w:b/>
          <w:sz w:val="13"/>
        </w:rPr>
      </w:pPr>
    </w:p>
    <w:p w:rsidR="00045DE2" w:rsidRDefault="008F224C">
      <w:pPr>
        <w:pStyle w:val="BodyText"/>
        <w:spacing w:before="92"/>
        <w:ind w:left="559" w:right="279"/>
        <w:jc w:val="both"/>
        <w:rPr>
          <w:rFonts w:ascii="Times New Roman" w:hAnsi="Times New Roman"/>
        </w:rPr>
      </w:pPr>
      <w:r>
        <w:rPr>
          <w:rFonts w:ascii="Times New Roman" w:hAnsi="Times New Roman"/>
        </w:rPr>
        <w:t>Vous avez le droit de saisir le contrôleur européen de la protection des données (</w:t>
      </w:r>
      <w:hyperlink r:id="rId14">
        <w:r>
          <w:rPr>
            <w:rFonts w:ascii="Times New Roman" w:hAnsi="Times New Roman"/>
            <w:color w:val="0000FF"/>
            <w:u w:val="single" w:color="0000FF"/>
          </w:rPr>
          <w:t>edps@edps.europa.eu</w:t>
        </w:r>
      </w:hyperlink>
      <w:r>
        <w:rPr>
          <w:rFonts w:ascii="Times New Roman" w:hAnsi="Times New Roman"/>
        </w:rPr>
        <w:t>) (c’est-à-dire que vous pouvez porter plainte) si vous estimez que vos droits en vertu du règlement (UE) 2018/1725 ont été violés par le contrôleur des données.</w:t>
      </w:r>
    </w:p>
    <w:p w:rsidR="00045DE2" w:rsidRDefault="00045DE2">
      <w:pPr>
        <w:pStyle w:val="BodyText"/>
        <w:spacing w:before="10"/>
        <w:rPr>
          <w:rFonts w:ascii="Times New Roman"/>
          <w:sz w:val="21"/>
        </w:rPr>
      </w:pPr>
    </w:p>
    <w:p w:rsidR="00045DE2" w:rsidRDefault="008F224C">
      <w:pPr>
        <w:pStyle w:val="BodyText"/>
        <w:ind w:left="559"/>
        <w:rPr>
          <w:rFonts w:ascii="Times New Roman" w:hAnsi="Times New Roman"/>
        </w:rPr>
      </w:pPr>
      <w:r>
        <w:rPr>
          <w:rFonts w:ascii="Times New Roman" w:hAnsi="Times New Roman"/>
        </w:rPr>
        <w:t>À l'attention des candidats re</w:t>
      </w:r>
      <w:r>
        <w:rPr>
          <w:rFonts w:ascii="Times New Roman" w:hAnsi="Times New Roman"/>
        </w:rPr>
        <w:t>ssortissant de pays tiers: vos données personnelles peuvent être utilisées aux fins des vérifications nécessaires.</w:t>
      </w:r>
    </w:p>
    <w:sectPr w:rsidR="00045DE2">
      <w:pgSz w:w="11910" w:h="16840"/>
      <w:pgMar w:top="1040" w:right="740" w:bottom="880" w:left="72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8F224C">
      <w:r>
        <w:separator/>
      </w:r>
    </w:p>
  </w:endnote>
  <w:endnote w:type="continuationSeparator" w:id="0">
    <w:p w:rsidR="00000000" w:rsidRDefault="008F2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DE2" w:rsidRDefault="008F224C">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045DE2" w:rsidRDefault="008F224C">
                <w:pPr>
                  <w:spacing w:before="14"/>
                  <w:ind w:left="20"/>
                  <w:rPr>
                    <w:rFonts w:ascii="Times New Roman"/>
                    <w:sz w:val="16"/>
                  </w:rPr>
                </w:pPr>
                <w:r>
                  <w:rPr>
                    <w:rFonts w:ascii="Times New Roman"/>
                    <w:sz w:val="16"/>
                  </w:rPr>
                  <w:t>Version</w:t>
                </w:r>
                <w:r>
                  <w:rPr>
                    <w:rFonts w:ascii="Times New Roman"/>
                    <w:spacing w:val="-9"/>
                    <w:sz w:val="16"/>
                  </w:rPr>
                  <w:t xml:space="preserve"> </w:t>
                </w:r>
                <w:r>
                  <w:rPr>
                    <w:rFonts w:ascii="Times New Roman"/>
                    <w:sz w:val="16"/>
                  </w:rPr>
                  <w:t>09-</w:t>
                </w:r>
                <w:r>
                  <w:rPr>
                    <w:rFonts w:ascii="Times New Roman"/>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8F224C">
      <w:r>
        <w:separator/>
      </w:r>
    </w:p>
  </w:footnote>
  <w:footnote w:type="continuationSeparator" w:id="0">
    <w:p w:rsidR="00000000" w:rsidRDefault="008F22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65322"/>
    <w:multiLevelType w:val="hybridMultilevel"/>
    <w:tmpl w:val="1E8EA5EA"/>
    <w:lvl w:ilvl="0" w:tplc="7F1A785A">
      <w:numFmt w:val="bullet"/>
      <w:lvlText w:val="-"/>
      <w:lvlJc w:val="left"/>
      <w:pPr>
        <w:ind w:left="840" w:hanging="281"/>
      </w:pPr>
      <w:rPr>
        <w:rFonts w:ascii="Times New Roman" w:eastAsia="Times New Roman" w:hAnsi="Times New Roman" w:cs="Times New Roman" w:hint="default"/>
        <w:w w:val="100"/>
        <w:lang w:val="fr-FR" w:eastAsia="en-US" w:bidi="ar-SA"/>
      </w:rPr>
    </w:lvl>
    <w:lvl w:ilvl="1" w:tplc="898C5A9A">
      <w:numFmt w:val="bullet"/>
      <w:lvlText w:val="•"/>
      <w:lvlJc w:val="left"/>
      <w:pPr>
        <w:ind w:left="1800" w:hanging="281"/>
      </w:pPr>
      <w:rPr>
        <w:rFonts w:hint="default"/>
        <w:lang w:val="fr-FR" w:eastAsia="en-US" w:bidi="ar-SA"/>
      </w:rPr>
    </w:lvl>
    <w:lvl w:ilvl="2" w:tplc="24AA0B02">
      <w:numFmt w:val="bullet"/>
      <w:lvlText w:val="•"/>
      <w:lvlJc w:val="left"/>
      <w:pPr>
        <w:ind w:left="2761" w:hanging="281"/>
      </w:pPr>
      <w:rPr>
        <w:rFonts w:hint="default"/>
        <w:lang w:val="fr-FR" w:eastAsia="en-US" w:bidi="ar-SA"/>
      </w:rPr>
    </w:lvl>
    <w:lvl w:ilvl="3" w:tplc="B694D166">
      <w:numFmt w:val="bullet"/>
      <w:lvlText w:val="•"/>
      <w:lvlJc w:val="left"/>
      <w:pPr>
        <w:ind w:left="3721" w:hanging="281"/>
      </w:pPr>
      <w:rPr>
        <w:rFonts w:hint="default"/>
        <w:lang w:val="fr-FR" w:eastAsia="en-US" w:bidi="ar-SA"/>
      </w:rPr>
    </w:lvl>
    <w:lvl w:ilvl="4" w:tplc="F4924DCE">
      <w:numFmt w:val="bullet"/>
      <w:lvlText w:val="•"/>
      <w:lvlJc w:val="left"/>
      <w:pPr>
        <w:ind w:left="4682" w:hanging="281"/>
      </w:pPr>
      <w:rPr>
        <w:rFonts w:hint="default"/>
        <w:lang w:val="fr-FR" w:eastAsia="en-US" w:bidi="ar-SA"/>
      </w:rPr>
    </w:lvl>
    <w:lvl w:ilvl="5" w:tplc="27960F76">
      <w:numFmt w:val="bullet"/>
      <w:lvlText w:val="•"/>
      <w:lvlJc w:val="left"/>
      <w:pPr>
        <w:ind w:left="5643" w:hanging="281"/>
      </w:pPr>
      <w:rPr>
        <w:rFonts w:hint="default"/>
        <w:lang w:val="fr-FR" w:eastAsia="en-US" w:bidi="ar-SA"/>
      </w:rPr>
    </w:lvl>
    <w:lvl w:ilvl="6" w:tplc="6B680476">
      <w:numFmt w:val="bullet"/>
      <w:lvlText w:val="•"/>
      <w:lvlJc w:val="left"/>
      <w:pPr>
        <w:ind w:left="6603" w:hanging="281"/>
      </w:pPr>
      <w:rPr>
        <w:rFonts w:hint="default"/>
        <w:lang w:val="fr-FR" w:eastAsia="en-US" w:bidi="ar-SA"/>
      </w:rPr>
    </w:lvl>
    <w:lvl w:ilvl="7" w:tplc="719E5D84">
      <w:numFmt w:val="bullet"/>
      <w:lvlText w:val="•"/>
      <w:lvlJc w:val="left"/>
      <w:pPr>
        <w:ind w:left="7564" w:hanging="281"/>
      </w:pPr>
      <w:rPr>
        <w:rFonts w:hint="default"/>
        <w:lang w:val="fr-FR" w:eastAsia="en-US" w:bidi="ar-SA"/>
      </w:rPr>
    </w:lvl>
    <w:lvl w:ilvl="8" w:tplc="E55E0BB8">
      <w:numFmt w:val="bullet"/>
      <w:lvlText w:val="•"/>
      <w:lvlJc w:val="left"/>
      <w:pPr>
        <w:ind w:left="8525" w:hanging="281"/>
      </w:pPr>
      <w:rPr>
        <w:rFonts w:hint="default"/>
        <w:lang w:val="fr-FR" w:eastAsia="en-US" w:bidi="ar-SA"/>
      </w:rPr>
    </w:lvl>
  </w:abstractNum>
  <w:abstractNum w:abstractNumId="1" w15:restartNumberingAfterBreak="0">
    <w:nsid w:val="389F5F88"/>
    <w:multiLevelType w:val="hybridMultilevel"/>
    <w:tmpl w:val="7F043FDC"/>
    <w:lvl w:ilvl="0" w:tplc="6F464B1C">
      <w:numFmt w:val="bullet"/>
      <w:lvlText w:val=""/>
      <w:lvlJc w:val="left"/>
      <w:pPr>
        <w:ind w:left="523" w:hanging="419"/>
      </w:pPr>
      <w:rPr>
        <w:rFonts w:ascii="Wingdings 2" w:eastAsia="Wingdings 2" w:hAnsi="Wingdings 2" w:cs="Wingdings 2" w:hint="default"/>
        <w:b w:val="0"/>
        <w:bCs w:val="0"/>
        <w:i w:val="0"/>
        <w:iCs w:val="0"/>
        <w:w w:val="100"/>
        <w:sz w:val="22"/>
        <w:szCs w:val="22"/>
        <w:lang w:val="fr-FR" w:eastAsia="en-US" w:bidi="ar-SA"/>
      </w:rPr>
    </w:lvl>
    <w:lvl w:ilvl="1" w:tplc="ED486FA4">
      <w:numFmt w:val="bullet"/>
      <w:lvlText w:val=""/>
      <w:lvlJc w:val="left"/>
      <w:pPr>
        <w:ind w:left="1101" w:hanging="252"/>
      </w:pPr>
      <w:rPr>
        <w:rFonts w:ascii="Wingdings 2" w:eastAsia="Wingdings 2" w:hAnsi="Wingdings 2" w:cs="Wingdings 2" w:hint="default"/>
        <w:b w:val="0"/>
        <w:bCs w:val="0"/>
        <w:i w:val="0"/>
        <w:iCs w:val="0"/>
        <w:w w:val="100"/>
        <w:sz w:val="22"/>
        <w:szCs w:val="22"/>
        <w:lang w:val="fr-FR" w:eastAsia="en-US" w:bidi="ar-SA"/>
      </w:rPr>
    </w:lvl>
    <w:lvl w:ilvl="2" w:tplc="6B5AE920">
      <w:numFmt w:val="bullet"/>
      <w:lvlText w:val="•"/>
      <w:lvlJc w:val="left"/>
      <w:pPr>
        <w:ind w:left="2082" w:hanging="252"/>
      </w:pPr>
      <w:rPr>
        <w:rFonts w:hint="default"/>
        <w:lang w:val="fr-FR" w:eastAsia="en-US" w:bidi="ar-SA"/>
      </w:rPr>
    </w:lvl>
    <w:lvl w:ilvl="3" w:tplc="1040ABCC">
      <w:numFmt w:val="bullet"/>
      <w:lvlText w:val="•"/>
      <w:lvlJc w:val="left"/>
      <w:pPr>
        <w:ind w:left="3065" w:hanging="252"/>
      </w:pPr>
      <w:rPr>
        <w:rFonts w:hint="default"/>
        <w:lang w:val="fr-FR" w:eastAsia="en-US" w:bidi="ar-SA"/>
      </w:rPr>
    </w:lvl>
    <w:lvl w:ilvl="4" w:tplc="5BC60DD4">
      <w:numFmt w:val="bullet"/>
      <w:lvlText w:val="•"/>
      <w:lvlJc w:val="left"/>
      <w:pPr>
        <w:ind w:left="4048" w:hanging="252"/>
      </w:pPr>
      <w:rPr>
        <w:rFonts w:hint="default"/>
        <w:lang w:val="fr-FR" w:eastAsia="en-US" w:bidi="ar-SA"/>
      </w:rPr>
    </w:lvl>
    <w:lvl w:ilvl="5" w:tplc="D9B21790">
      <w:numFmt w:val="bullet"/>
      <w:lvlText w:val="•"/>
      <w:lvlJc w:val="left"/>
      <w:pPr>
        <w:ind w:left="5031" w:hanging="252"/>
      </w:pPr>
      <w:rPr>
        <w:rFonts w:hint="default"/>
        <w:lang w:val="fr-FR" w:eastAsia="en-US" w:bidi="ar-SA"/>
      </w:rPr>
    </w:lvl>
    <w:lvl w:ilvl="6" w:tplc="4F40BB38">
      <w:numFmt w:val="bullet"/>
      <w:lvlText w:val="•"/>
      <w:lvlJc w:val="left"/>
      <w:pPr>
        <w:ind w:left="6014" w:hanging="252"/>
      </w:pPr>
      <w:rPr>
        <w:rFonts w:hint="default"/>
        <w:lang w:val="fr-FR" w:eastAsia="en-US" w:bidi="ar-SA"/>
      </w:rPr>
    </w:lvl>
    <w:lvl w:ilvl="7" w:tplc="EFC0337A">
      <w:numFmt w:val="bullet"/>
      <w:lvlText w:val="•"/>
      <w:lvlJc w:val="left"/>
      <w:pPr>
        <w:ind w:left="6997" w:hanging="252"/>
      </w:pPr>
      <w:rPr>
        <w:rFonts w:hint="default"/>
        <w:lang w:val="fr-FR" w:eastAsia="en-US" w:bidi="ar-SA"/>
      </w:rPr>
    </w:lvl>
    <w:lvl w:ilvl="8" w:tplc="4D92738A">
      <w:numFmt w:val="bullet"/>
      <w:lvlText w:val="•"/>
      <w:lvlJc w:val="left"/>
      <w:pPr>
        <w:ind w:left="7980" w:hanging="252"/>
      </w:pPr>
      <w:rPr>
        <w:rFonts w:hint="default"/>
        <w:lang w:val="fr-FR" w:eastAsia="en-US" w:bidi="ar-SA"/>
      </w:rPr>
    </w:lvl>
  </w:abstractNum>
  <w:abstractNum w:abstractNumId="2" w15:restartNumberingAfterBreak="0">
    <w:nsid w:val="74B04567"/>
    <w:multiLevelType w:val="hybridMultilevel"/>
    <w:tmpl w:val="88DA7F8C"/>
    <w:lvl w:ilvl="0" w:tplc="93C0AEE6">
      <w:start w:val="1"/>
      <w:numFmt w:val="decimal"/>
      <w:lvlText w:val="%1."/>
      <w:lvlJc w:val="left"/>
      <w:pPr>
        <w:ind w:left="559" w:hanging="428"/>
        <w:jc w:val="left"/>
      </w:pPr>
      <w:rPr>
        <w:rFonts w:ascii="Times New Roman" w:eastAsia="Times New Roman" w:hAnsi="Times New Roman" w:cs="Times New Roman" w:hint="default"/>
        <w:b/>
        <w:bCs/>
        <w:i w:val="0"/>
        <w:iCs w:val="0"/>
        <w:w w:val="100"/>
        <w:sz w:val="24"/>
        <w:szCs w:val="24"/>
        <w:lang w:val="fr-FR" w:eastAsia="en-US" w:bidi="ar-SA"/>
      </w:rPr>
    </w:lvl>
    <w:lvl w:ilvl="1" w:tplc="4F1446F2">
      <w:start w:val="1"/>
      <w:numFmt w:val="lowerLetter"/>
      <w:lvlText w:val="%2)"/>
      <w:lvlJc w:val="left"/>
      <w:pPr>
        <w:ind w:left="799" w:hanging="240"/>
        <w:jc w:val="left"/>
      </w:pPr>
      <w:rPr>
        <w:rFonts w:ascii="Times New Roman" w:eastAsia="Times New Roman" w:hAnsi="Times New Roman" w:cs="Times New Roman" w:hint="default"/>
        <w:b/>
        <w:bCs/>
        <w:i w:val="0"/>
        <w:iCs w:val="0"/>
        <w:w w:val="100"/>
        <w:sz w:val="22"/>
        <w:szCs w:val="22"/>
        <w:lang w:val="fr-FR" w:eastAsia="en-US" w:bidi="ar-SA"/>
      </w:rPr>
    </w:lvl>
    <w:lvl w:ilvl="2" w:tplc="388A64AC">
      <w:numFmt w:val="bullet"/>
      <w:lvlText w:val="-"/>
      <w:lvlJc w:val="left"/>
      <w:pPr>
        <w:ind w:left="965" w:hanging="125"/>
      </w:pPr>
      <w:rPr>
        <w:rFonts w:ascii="Times New Roman" w:eastAsia="Times New Roman" w:hAnsi="Times New Roman" w:cs="Times New Roman" w:hint="default"/>
        <w:b w:val="0"/>
        <w:bCs w:val="0"/>
        <w:i w:val="0"/>
        <w:iCs w:val="0"/>
        <w:w w:val="100"/>
        <w:sz w:val="22"/>
        <w:szCs w:val="22"/>
        <w:lang w:val="fr-FR" w:eastAsia="en-US" w:bidi="ar-SA"/>
      </w:rPr>
    </w:lvl>
    <w:lvl w:ilvl="3" w:tplc="801AF514">
      <w:numFmt w:val="bullet"/>
      <w:lvlText w:val="•"/>
      <w:lvlJc w:val="left"/>
      <w:pPr>
        <w:ind w:left="2145" w:hanging="125"/>
      </w:pPr>
      <w:rPr>
        <w:rFonts w:hint="default"/>
        <w:lang w:val="fr-FR" w:eastAsia="en-US" w:bidi="ar-SA"/>
      </w:rPr>
    </w:lvl>
    <w:lvl w:ilvl="4" w:tplc="B0BEF1DE">
      <w:numFmt w:val="bullet"/>
      <w:lvlText w:val="•"/>
      <w:lvlJc w:val="left"/>
      <w:pPr>
        <w:ind w:left="3331" w:hanging="125"/>
      </w:pPr>
      <w:rPr>
        <w:rFonts w:hint="default"/>
        <w:lang w:val="fr-FR" w:eastAsia="en-US" w:bidi="ar-SA"/>
      </w:rPr>
    </w:lvl>
    <w:lvl w:ilvl="5" w:tplc="55528F06">
      <w:numFmt w:val="bullet"/>
      <w:lvlText w:val="•"/>
      <w:lvlJc w:val="left"/>
      <w:pPr>
        <w:ind w:left="4517" w:hanging="125"/>
      </w:pPr>
      <w:rPr>
        <w:rFonts w:hint="default"/>
        <w:lang w:val="fr-FR" w:eastAsia="en-US" w:bidi="ar-SA"/>
      </w:rPr>
    </w:lvl>
    <w:lvl w:ilvl="6" w:tplc="859C56E6">
      <w:numFmt w:val="bullet"/>
      <w:lvlText w:val="•"/>
      <w:lvlJc w:val="left"/>
      <w:pPr>
        <w:ind w:left="5703" w:hanging="125"/>
      </w:pPr>
      <w:rPr>
        <w:rFonts w:hint="default"/>
        <w:lang w:val="fr-FR" w:eastAsia="en-US" w:bidi="ar-SA"/>
      </w:rPr>
    </w:lvl>
    <w:lvl w:ilvl="7" w:tplc="5060F8BC">
      <w:numFmt w:val="bullet"/>
      <w:lvlText w:val="•"/>
      <w:lvlJc w:val="left"/>
      <w:pPr>
        <w:ind w:left="6889" w:hanging="125"/>
      </w:pPr>
      <w:rPr>
        <w:rFonts w:hint="default"/>
        <w:lang w:val="fr-FR" w:eastAsia="en-US" w:bidi="ar-SA"/>
      </w:rPr>
    </w:lvl>
    <w:lvl w:ilvl="8" w:tplc="D38AD1EA">
      <w:numFmt w:val="bullet"/>
      <w:lvlText w:val="•"/>
      <w:lvlJc w:val="left"/>
      <w:pPr>
        <w:ind w:left="8074" w:hanging="125"/>
      </w:pPr>
      <w:rPr>
        <w:rFonts w:hint="default"/>
        <w:lang w:val="fr-FR" w:eastAsia="en-US" w:bidi="ar-SA"/>
      </w:rPr>
    </w:lvl>
  </w:abstractNum>
  <w:abstractNum w:abstractNumId="3" w15:restartNumberingAfterBreak="0">
    <w:nsid w:val="7DB601F6"/>
    <w:multiLevelType w:val="hybridMultilevel"/>
    <w:tmpl w:val="BF826B24"/>
    <w:lvl w:ilvl="0" w:tplc="D46A9296">
      <w:numFmt w:val="bullet"/>
      <w:lvlText w:val="•"/>
      <w:lvlJc w:val="left"/>
      <w:pPr>
        <w:ind w:left="132" w:hanging="161"/>
      </w:pPr>
      <w:rPr>
        <w:rFonts w:ascii="Calibri" w:eastAsia="Calibri" w:hAnsi="Calibri" w:cs="Calibri" w:hint="default"/>
        <w:b w:val="0"/>
        <w:bCs w:val="0"/>
        <w:i w:val="0"/>
        <w:iCs w:val="0"/>
        <w:w w:val="100"/>
        <w:sz w:val="22"/>
        <w:szCs w:val="22"/>
        <w:lang w:val="fr-FR" w:eastAsia="en-US" w:bidi="ar-SA"/>
      </w:rPr>
    </w:lvl>
    <w:lvl w:ilvl="1" w:tplc="E7B234CA">
      <w:numFmt w:val="bullet"/>
      <w:lvlText w:val="•"/>
      <w:lvlJc w:val="left"/>
      <w:pPr>
        <w:ind w:left="840" w:hanging="281"/>
      </w:pPr>
      <w:rPr>
        <w:rFonts w:ascii="Times New Roman" w:eastAsia="Times New Roman" w:hAnsi="Times New Roman" w:cs="Times New Roman" w:hint="default"/>
        <w:b w:val="0"/>
        <w:bCs w:val="0"/>
        <w:i w:val="0"/>
        <w:iCs w:val="0"/>
        <w:w w:val="100"/>
        <w:sz w:val="22"/>
        <w:szCs w:val="22"/>
        <w:lang w:val="fr-FR" w:eastAsia="en-US" w:bidi="ar-SA"/>
      </w:rPr>
    </w:lvl>
    <w:lvl w:ilvl="2" w:tplc="98F6B48E">
      <w:numFmt w:val="bullet"/>
      <w:lvlText w:val="•"/>
      <w:lvlJc w:val="left"/>
      <w:pPr>
        <w:ind w:left="1907" w:hanging="281"/>
      </w:pPr>
      <w:rPr>
        <w:rFonts w:hint="default"/>
        <w:lang w:val="fr-FR" w:eastAsia="en-US" w:bidi="ar-SA"/>
      </w:rPr>
    </w:lvl>
    <w:lvl w:ilvl="3" w:tplc="495A749E">
      <w:numFmt w:val="bullet"/>
      <w:lvlText w:val="•"/>
      <w:lvlJc w:val="left"/>
      <w:pPr>
        <w:ind w:left="2974" w:hanging="281"/>
      </w:pPr>
      <w:rPr>
        <w:rFonts w:hint="default"/>
        <w:lang w:val="fr-FR" w:eastAsia="en-US" w:bidi="ar-SA"/>
      </w:rPr>
    </w:lvl>
    <w:lvl w:ilvl="4" w:tplc="5532C48E">
      <w:numFmt w:val="bullet"/>
      <w:lvlText w:val="•"/>
      <w:lvlJc w:val="left"/>
      <w:pPr>
        <w:ind w:left="4042" w:hanging="281"/>
      </w:pPr>
      <w:rPr>
        <w:rFonts w:hint="default"/>
        <w:lang w:val="fr-FR" w:eastAsia="en-US" w:bidi="ar-SA"/>
      </w:rPr>
    </w:lvl>
    <w:lvl w:ilvl="5" w:tplc="138C31CC">
      <w:numFmt w:val="bullet"/>
      <w:lvlText w:val="•"/>
      <w:lvlJc w:val="left"/>
      <w:pPr>
        <w:ind w:left="5109" w:hanging="281"/>
      </w:pPr>
      <w:rPr>
        <w:rFonts w:hint="default"/>
        <w:lang w:val="fr-FR" w:eastAsia="en-US" w:bidi="ar-SA"/>
      </w:rPr>
    </w:lvl>
    <w:lvl w:ilvl="6" w:tplc="CC00CFD0">
      <w:numFmt w:val="bullet"/>
      <w:lvlText w:val="•"/>
      <w:lvlJc w:val="left"/>
      <w:pPr>
        <w:ind w:left="6176" w:hanging="281"/>
      </w:pPr>
      <w:rPr>
        <w:rFonts w:hint="default"/>
        <w:lang w:val="fr-FR" w:eastAsia="en-US" w:bidi="ar-SA"/>
      </w:rPr>
    </w:lvl>
    <w:lvl w:ilvl="7" w:tplc="11B0F790">
      <w:numFmt w:val="bullet"/>
      <w:lvlText w:val="•"/>
      <w:lvlJc w:val="left"/>
      <w:pPr>
        <w:ind w:left="7244" w:hanging="281"/>
      </w:pPr>
      <w:rPr>
        <w:rFonts w:hint="default"/>
        <w:lang w:val="fr-FR" w:eastAsia="en-US" w:bidi="ar-SA"/>
      </w:rPr>
    </w:lvl>
    <w:lvl w:ilvl="8" w:tplc="EB4E983A">
      <w:numFmt w:val="bullet"/>
      <w:lvlText w:val="•"/>
      <w:lvlJc w:val="left"/>
      <w:pPr>
        <w:ind w:left="8311" w:hanging="281"/>
      </w:pPr>
      <w:rPr>
        <w:rFonts w:hint="default"/>
        <w:lang w:val="fr-FR" w:eastAsia="en-US" w:bidi="ar-SA"/>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045DE2"/>
    <w:rsid w:val="00045DE2"/>
    <w:rsid w:val="008F22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21C19249-BBEA-42AC-BD45-B1AB88E5B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fr-FR"/>
    </w:rPr>
  </w:style>
  <w:style w:type="paragraph" w:styleId="Heading1">
    <w:name w:val="heading 1"/>
    <w:basedOn w:val="Normal"/>
    <w:uiPriority w:val="1"/>
    <w:qFormat/>
    <w:pPr>
      <w:ind w:left="840" w:hanging="282"/>
      <w:jc w:val="both"/>
      <w:outlineLvl w:val="0"/>
    </w:pPr>
    <w:rPr>
      <w:rFonts w:ascii="Times New Roman" w:eastAsia="Times New Roman" w:hAnsi="Times New Roman" w:cs="Times New Roman"/>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292" w:hanging="161"/>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Prabhat.agarwal@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2246</Words>
  <Characters>12938</Characters>
  <Application>Microsoft Office Word</Application>
  <DocSecurity>0</DocSecurity>
  <Lines>315</Lines>
  <Paragraphs>139</Paragraphs>
  <ScaleCrop>false</ScaleCrop>
  <Company>European Commission</Company>
  <LinksUpToDate>false</LinksUpToDate>
  <CharactersWithSpaces>15045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2023-03-15T16:20:00Z</dcterms:created>
  <dcterms:modified xsi:type="dcterms:W3CDTF">2023-03-15T17:00:00Z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2023-03-13T00:00:00Z</vt:filetime>
  </property>
  <property fmtid="{D5CDD505-2E9C-101B-9397-08002B2CF9AE}" pid="3" name="LastSaved">
    <vt:filetime>2023-03-15T00:00:00Z</vt:filetime>
  </property>
</Properties>
</file>