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81"/>
        <w:ind w:left="3577" w:right="3912" w:firstLine="0"/>
        <w:jc w:val="center"/>
        <w:rPr>
          <w:b/>
          <w:sz w:val="24"/>
        </w:rPr>
      </w:pPr>
      <w:r>
        <w:rPr>
          <w:b/>
          <w:spacing w:val="-2"/>
          <w:sz w:val="24"/>
        </w:rPr>
        <w:t>STELLENAUSSCHREIBUNG</w:t>
      </w:r>
    </w:p>
    <w:p>
      <w:pPr>
        <w:pStyle w:val="BodyText"/>
        <w:spacing w:before="11"/>
        <w:rPr>
          <w:b/>
          <w:sz w:val="23"/>
        </w:rPr>
      </w:pPr>
    </w:p>
    <w:p>
      <w:pPr>
        <w:spacing w:before="0"/>
        <w:ind w:left="1742" w:right="1288" w:firstLine="1332"/>
        <w:jc w:val="left"/>
        <w:rPr>
          <w:b/>
          <w:sz w:val="24"/>
        </w:rPr>
      </w:pPr>
      <w:r>
        <w:rPr>
          <w:b/>
          <w:sz w:val="24"/>
        </w:rPr>
        <w:t>ZUR EUROPÄISCHEN KOMMISSION ABGEORDNETE(R)</w:t>
      </w:r>
      <w:r>
        <w:rPr>
          <w:b/>
          <w:spacing w:val="-15"/>
          <w:sz w:val="24"/>
        </w:rPr>
        <w:t> </w:t>
      </w:r>
      <w:r>
        <w:rPr>
          <w:b/>
          <w:sz w:val="24"/>
        </w:rPr>
        <w:t>NATIONALE(R)</w:t>
      </w:r>
      <w:r>
        <w:rPr>
          <w:b/>
          <w:spacing w:val="-15"/>
          <w:sz w:val="24"/>
        </w:rPr>
        <w:t> </w:t>
      </w:r>
      <w:r>
        <w:rPr>
          <w:b/>
          <w:sz w:val="24"/>
        </w:rPr>
        <w:t>SACHVERSTÄNDIGE(R)</w:t>
      </w:r>
    </w:p>
    <w:p>
      <w:pPr>
        <w:pStyle w:val="BodyText"/>
        <w:spacing w:before="1"/>
        <w:rPr>
          <w:b/>
          <w:sz w:val="24"/>
        </w:rPr>
      </w:pPr>
    </w:p>
    <w:tbl>
      <w:tblPr>
        <w:tblW w:w="0" w:type="auto"/>
        <w:jc w:val="left"/>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7"/>
      </w:tblGrid>
      <w:tr>
        <w:trPr>
          <w:trHeight w:val="1871" w:hRule="atLeast"/>
        </w:trPr>
        <w:tc>
          <w:tcPr>
            <w:tcW w:w="4359" w:type="dxa"/>
          </w:tcPr>
          <w:p>
            <w:pPr>
              <w:pStyle w:val="TableParagraph"/>
              <w:spacing w:line="250" w:lineRule="exact" w:before="1"/>
              <w:rPr>
                <w:b/>
                <w:sz w:val="22"/>
              </w:rPr>
            </w:pPr>
            <w:r>
              <w:rPr>
                <w:b/>
                <w:sz w:val="22"/>
              </w:rPr>
              <w:t>Identifizierung</w:t>
            </w:r>
            <w:r>
              <w:rPr>
                <w:b/>
                <w:spacing w:val="-5"/>
                <w:sz w:val="22"/>
              </w:rPr>
              <w:t> </w:t>
            </w:r>
            <w:r>
              <w:rPr>
                <w:b/>
                <w:sz w:val="22"/>
              </w:rPr>
              <w:t>der</w:t>
            </w:r>
            <w:r>
              <w:rPr>
                <w:b/>
                <w:spacing w:val="-5"/>
                <w:sz w:val="22"/>
              </w:rPr>
              <w:t> </w:t>
            </w:r>
            <w:r>
              <w:rPr>
                <w:b/>
                <w:spacing w:val="-2"/>
                <w:sz w:val="22"/>
              </w:rPr>
              <w:t>Stelle:</w:t>
            </w:r>
          </w:p>
          <w:p>
            <w:pPr>
              <w:pStyle w:val="TableParagraph"/>
              <w:spacing w:line="250" w:lineRule="exact"/>
              <w:rPr>
                <w:sz w:val="22"/>
              </w:rPr>
            </w:pPr>
            <w:r>
              <w:rPr>
                <w:spacing w:val="-2"/>
                <w:sz w:val="22"/>
              </w:rPr>
              <w:t>(GD-DIR-</w:t>
            </w:r>
            <w:r>
              <w:rPr>
                <w:spacing w:val="-4"/>
                <w:sz w:val="22"/>
              </w:rPr>
              <w:t>REF)</w:t>
            </w:r>
          </w:p>
        </w:tc>
        <w:tc>
          <w:tcPr>
            <w:tcW w:w="5597" w:type="dxa"/>
          </w:tcPr>
          <w:p>
            <w:pPr>
              <w:pStyle w:val="TableParagraph"/>
              <w:spacing w:line="275" w:lineRule="exact"/>
              <w:rPr>
                <w:sz w:val="24"/>
              </w:rPr>
            </w:pPr>
            <w:r>
              <w:rPr>
                <w:sz w:val="24"/>
              </w:rPr>
              <w:t>Dienst</w:t>
            </w:r>
            <w:r>
              <w:rPr>
                <w:spacing w:val="-4"/>
                <w:sz w:val="24"/>
              </w:rPr>
              <w:t> </w:t>
            </w:r>
            <w:r>
              <w:rPr>
                <w:sz w:val="24"/>
              </w:rPr>
              <w:t>für</w:t>
            </w:r>
            <w:r>
              <w:rPr>
                <w:spacing w:val="-4"/>
                <w:sz w:val="24"/>
              </w:rPr>
              <w:t> </w:t>
            </w:r>
            <w:r>
              <w:rPr>
                <w:sz w:val="24"/>
              </w:rPr>
              <w:t>außenpolitische</w:t>
            </w:r>
            <w:r>
              <w:rPr>
                <w:spacing w:val="-3"/>
                <w:sz w:val="24"/>
              </w:rPr>
              <w:t> </w:t>
            </w:r>
            <w:r>
              <w:rPr>
                <w:spacing w:val="-2"/>
                <w:sz w:val="24"/>
              </w:rPr>
              <w:t>Instrumente</w:t>
            </w:r>
          </w:p>
          <w:p>
            <w:pPr>
              <w:pStyle w:val="TableParagraph"/>
              <w:spacing w:before="7"/>
              <w:ind w:left="0"/>
              <w:rPr>
                <w:b/>
                <w:sz w:val="20"/>
              </w:rPr>
            </w:pPr>
          </w:p>
          <w:p>
            <w:pPr>
              <w:pStyle w:val="TableParagraph"/>
              <w:spacing w:line="278" w:lineRule="auto"/>
              <w:rPr>
                <w:sz w:val="24"/>
              </w:rPr>
            </w:pPr>
            <w:r>
              <w:rPr>
                <w:sz w:val="24"/>
              </w:rPr>
              <w:t>FPI.1</w:t>
            </w:r>
            <w:r>
              <w:rPr>
                <w:spacing w:val="-8"/>
                <w:sz w:val="24"/>
              </w:rPr>
              <w:t> </w:t>
            </w:r>
            <w:r>
              <w:rPr>
                <w:sz w:val="24"/>
              </w:rPr>
              <w:t>Globale</w:t>
            </w:r>
            <w:r>
              <w:rPr>
                <w:spacing w:val="-8"/>
                <w:sz w:val="24"/>
              </w:rPr>
              <w:t> </w:t>
            </w:r>
            <w:r>
              <w:rPr>
                <w:sz w:val="24"/>
              </w:rPr>
              <w:t>und</w:t>
            </w:r>
            <w:r>
              <w:rPr>
                <w:spacing w:val="-8"/>
                <w:sz w:val="24"/>
              </w:rPr>
              <w:t> </w:t>
            </w:r>
            <w:r>
              <w:rPr>
                <w:sz w:val="24"/>
              </w:rPr>
              <w:t>transregionale</w:t>
            </w:r>
            <w:r>
              <w:rPr>
                <w:spacing w:val="-7"/>
                <w:sz w:val="24"/>
              </w:rPr>
              <w:t> </w:t>
            </w:r>
            <w:r>
              <w:rPr>
                <w:sz w:val="24"/>
              </w:rPr>
              <w:t>Bedrohungen</w:t>
            </w:r>
            <w:r>
              <w:rPr>
                <w:spacing w:val="-6"/>
                <w:sz w:val="24"/>
              </w:rPr>
              <w:t> </w:t>
            </w:r>
            <w:r>
              <w:rPr>
                <w:sz w:val="24"/>
              </w:rPr>
              <w:t>und </w:t>
            </w:r>
            <w:r>
              <w:rPr>
                <w:spacing w:val="-2"/>
                <w:sz w:val="24"/>
              </w:rPr>
              <w:t>Herausforderungen</w:t>
            </w:r>
          </w:p>
        </w:tc>
      </w:tr>
      <w:tr>
        <w:trPr>
          <w:trHeight w:val="2131" w:hRule="atLeast"/>
        </w:trPr>
        <w:tc>
          <w:tcPr>
            <w:tcW w:w="4359" w:type="dxa"/>
            <w:vMerge w:val="restart"/>
          </w:tcPr>
          <w:p>
            <w:pPr>
              <w:pStyle w:val="TableParagraph"/>
              <w:spacing w:line="251" w:lineRule="exact"/>
              <w:rPr>
                <w:b/>
                <w:sz w:val="22"/>
              </w:rPr>
            </w:pPr>
            <w:r>
              <w:rPr>
                <w:b/>
                <w:spacing w:val="-2"/>
                <w:sz w:val="22"/>
              </w:rPr>
              <w:t>Referatsleiter:</w:t>
            </w:r>
          </w:p>
          <w:p>
            <w:pPr>
              <w:pStyle w:val="TableParagraph"/>
              <w:rPr>
                <w:b/>
                <w:sz w:val="22"/>
              </w:rPr>
            </w:pPr>
            <w:r>
              <w:rPr>
                <w:b/>
                <w:spacing w:val="-2"/>
                <w:sz w:val="22"/>
              </w:rPr>
              <w:t>E-Mail-Adresse:</w:t>
            </w:r>
          </w:p>
          <w:p>
            <w:pPr>
              <w:pStyle w:val="TableParagraph"/>
              <w:spacing w:line="252" w:lineRule="exact" w:before="1"/>
              <w:rPr>
                <w:b/>
                <w:sz w:val="22"/>
              </w:rPr>
            </w:pPr>
            <w:r>
              <w:rPr>
                <w:b/>
                <w:spacing w:val="-2"/>
                <w:sz w:val="22"/>
              </w:rPr>
              <w:t>Telefon:</w:t>
            </w:r>
          </w:p>
          <w:p>
            <w:pPr>
              <w:pStyle w:val="TableParagraph"/>
              <w:ind w:right="530"/>
              <w:rPr>
                <w:b/>
                <w:sz w:val="22"/>
              </w:rPr>
            </w:pPr>
            <w:r>
              <w:rPr>
                <w:b/>
                <w:sz w:val="22"/>
              </w:rPr>
              <w:t>Anzahl</w:t>
            </w:r>
            <w:r>
              <w:rPr>
                <w:b/>
                <w:spacing w:val="-10"/>
                <w:sz w:val="22"/>
              </w:rPr>
              <w:t> </w:t>
            </w:r>
            <w:r>
              <w:rPr>
                <w:b/>
                <w:sz w:val="22"/>
              </w:rPr>
              <w:t>der</w:t>
            </w:r>
            <w:r>
              <w:rPr>
                <w:b/>
                <w:spacing w:val="-9"/>
                <w:sz w:val="22"/>
              </w:rPr>
              <w:t> </w:t>
            </w:r>
            <w:r>
              <w:rPr>
                <w:b/>
                <w:sz w:val="22"/>
              </w:rPr>
              <w:t>zu</w:t>
            </w:r>
            <w:r>
              <w:rPr>
                <w:b/>
                <w:spacing w:val="-10"/>
                <w:sz w:val="22"/>
              </w:rPr>
              <w:t> </w:t>
            </w:r>
            <w:r>
              <w:rPr>
                <w:b/>
                <w:sz w:val="22"/>
              </w:rPr>
              <w:t>besetzenden</w:t>
            </w:r>
            <w:r>
              <w:rPr>
                <w:b/>
                <w:spacing w:val="-10"/>
                <w:sz w:val="22"/>
              </w:rPr>
              <w:t> </w:t>
            </w:r>
            <w:r>
              <w:rPr>
                <w:b/>
                <w:sz w:val="22"/>
              </w:rPr>
              <w:t>Stellen: Gewünschter Dienstantritt: Gewünschte Dauer der</w:t>
            </w:r>
          </w:p>
          <w:p>
            <w:pPr>
              <w:pStyle w:val="TableParagraph"/>
              <w:ind w:right="2856"/>
              <w:rPr>
                <w:b/>
                <w:sz w:val="22"/>
              </w:rPr>
            </w:pPr>
            <w:r>
              <w:rPr>
                <w:b/>
                <w:sz w:val="22"/>
              </w:rPr>
              <w:t>1.</w:t>
            </w:r>
            <w:r>
              <w:rPr>
                <w:b/>
                <w:spacing w:val="-14"/>
                <w:sz w:val="22"/>
              </w:rPr>
              <w:t> </w:t>
            </w:r>
            <w:r>
              <w:rPr>
                <w:b/>
                <w:sz w:val="22"/>
              </w:rPr>
              <w:t>Abordnung: </w:t>
            </w:r>
            <w:r>
              <w:rPr>
                <w:b/>
                <w:spacing w:val="-2"/>
                <w:sz w:val="22"/>
              </w:rPr>
              <w:t>Dienstort:</w:t>
            </w:r>
          </w:p>
        </w:tc>
        <w:tc>
          <w:tcPr>
            <w:tcW w:w="5597" w:type="dxa"/>
          </w:tcPr>
          <w:p>
            <w:pPr>
              <w:pStyle w:val="TableParagraph"/>
              <w:ind w:right="1085"/>
              <w:rPr>
                <w:sz w:val="24"/>
              </w:rPr>
            </w:pPr>
            <w:r>
              <w:rPr>
                <w:sz w:val="24"/>
              </w:rPr>
              <w:t>Jesper Pedersen </w:t>
            </w:r>
            <w:hyperlink r:id="rId7">
              <w:r>
                <w:rPr>
                  <w:spacing w:val="-2"/>
                  <w:sz w:val="24"/>
                </w:rPr>
                <w:t>Jesper.pedersen@ec.europa.eu</w:t>
              </w:r>
            </w:hyperlink>
          </w:p>
          <w:p>
            <w:pPr>
              <w:pStyle w:val="TableParagraph"/>
              <w:rPr>
                <w:sz w:val="24"/>
              </w:rPr>
            </w:pPr>
            <w:r>
              <w:rPr>
                <w:sz w:val="24"/>
              </w:rPr>
              <w:t>+32(0)2</w:t>
            </w:r>
            <w:r>
              <w:rPr>
                <w:spacing w:val="-2"/>
                <w:sz w:val="24"/>
              </w:rPr>
              <w:t> </w:t>
            </w:r>
            <w:r>
              <w:rPr>
                <w:sz w:val="24"/>
              </w:rPr>
              <w:t>229</w:t>
            </w:r>
            <w:r>
              <w:rPr>
                <w:spacing w:val="-1"/>
                <w:sz w:val="24"/>
              </w:rPr>
              <w:t> </w:t>
            </w:r>
            <w:r>
              <w:rPr>
                <w:spacing w:val="-2"/>
                <w:sz w:val="24"/>
              </w:rPr>
              <w:t>85281</w:t>
            </w:r>
          </w:p>
          <w:p>
            <w:pPr>
              <w:pStyle w:val="TableParagraph"/>
              <w:rPr>
                <w:sz w:val="24"/>
              </w:rPr>
            </w:pPr>
            <w:r>
              <w:rPr>
                <w:sz w:val="24"/>
              </w:rPr>
              <w:t>1</w:t>
            </w:r>
          </w:p>
          <w:p>
            <w:pPr>
              <w:pStyle w:val="TableParagraph"/>
              <w:spacing w:line="268" w:lineRule="exact"/>
              <w:ind w:left="139"/>
              <w:rPr>
                <w:b/>
                <w:sz w:val="22"/>
              </w:rPr>
            </w:pPr>
            <w:r>
              <w:rPr>
                <w:rFonts w:ascii="Calibri"/>
                <w:sz w:val="22"/>
              </w:rPr>
              <w:t>Drittes</w:t>
            </w:r>
            <w:r>
              <w:rPr>
                <w:rFonts w:ascii="Calibri"/>
                <w:spacing w:val="-3"/>
                <w:sz w:val="22"/>
              </w:rPr>
              <w:t> </w:t>
            </w:r>
            <w:r>
              <w:rPr>
                <w:rFonts w:ascii="Calibri"/>
                <w:sz w:val="22"/>
              </w:rPr>
              <w:t>Quartal</w:t>
            </w:r>
            <w:r>
              <w:rPr>
                <w:rFonts w:ascii="Calibri"/>
                <w:spacing w:val="-3"/>
                <w:sz w:val="22"/>
              </w:rPr>
              <w:t> </w:t>
            </w:r>
            <w:r>
              <w:rPr>
                <w:rFonts w:ascii="Calibri"/>
                <w:spacing w:val="-4"/>
                <w:sz w:val="22"/>
              </w:rPr>
              <w:t>2023</w:t>
            </w:r>
            <w:r>
              <w:rPr>
                <w:b/>
                <w:spacing w:val="-4"/>
                <w:sz w:val="22"/>
                <w:vertAlign w:val="superscript"/>
              </w:rPr>
              <w:t>1</w:t>
            </w:r>
          </w:p>
          <w:p>
            <w:pPr>
              <w:pStyle w:val="TableParagraph"/>
              <w:spacing w:line="253" w:lineRule="exact"/>
              <w:rPr>
                <w:b/>
                <w:sz w:val="22"/>
              </w:rPr>
            </w:pPr>
            <w:r>
              <w:rPr>
                <w:b/>
                <w:sz w:val="22"/>
              </w:rPr>
              <w:t>2 </w:t>
            </w:r>
            <w:r>
              <w:rPr>
                <w:b/>
                <w:spacing w:val="-2"/>
                <w:sz w:val="22"/>
              </w:rPr>
              <w:t>Jahr(e)</w:t>
            </w:r>
            <w:r>
              <w:rPr>
                <w:b/>
                <w:spacing w:val="-2"/>
                <w:sz w:val="22"/>
                <w:vertAlign w:val="superscript"/>
              </w:rPr>
              <w:t>1</w:t>
            </w:r>
          </w:p>
          <w:p>
            <w:pPr>
              <w:pStyle w:val="TableParagraph"/>
              <w:spacing w:before="9"/>
              <w:ind w:left="0"/>
              <w:rPr>
                <w:b/>
                <w:sz w:val="21"/>
              </w:rPr>
            </w:pPr>
          </w:p>
          <w:p>
            <w:pPr>
              <w:pStyle w:val="TableParagraph"/>
              <w:tabs>
                <w:tab w:pos="1522" w:val="left" w:leader="none"/>
              </w:tabs>
              <w:spacing w:line="236" w:lineRule="exact"/>
              <w:rPr>
                <w:b/>
                <w:sz w:val="22"/>
              </w:rPr>
            </w:pPr>
            <w:r>
              <w:rPr>
                <w:rFonts w:ascii="Wingdings" w:hAnsi="Wingdings"/>
                <w:sz w:val="22"/>
              </w:rPr>
              <w:t></w:t>
            </w:r>
            <w:r>
              <w:rPr>
                <w:spacing w:val="27"/>
                <w:sz w:val="22"/>
              </w:rPr>
              <w:t>  </w:t>
            </w:r>
            <w:r>
              <w:rPr>
                <w:b/>
                <w:spacing w:val="-2"/>
                <w:sz w:val="22"/>
              </w:rPr>
              <w:t>Brüssel</w:t>
            </w:r>
            <w:r>
              <w:rPr>
                <w:b/>
                <w:sz w:val="22"/>
              </w:rPr>
              <w:tab/>
            </w:r>
            <w:r>
              <w:rPr>
                <w:rFonts w:ascii="Wingdings 2" w:hAnsi="Wingdings 2"/>
                <w:sz w:val="22"/>
              </w:rPr>
              <w:t></w:t>
            </w:r>
            <w:r>
              <w:rPr>
                <w:spacing w:val="24"/>
                <w:sz w:val="22"/>
              </w:rPr>
              <w:t>  </w:t>
            </w:r>
            <w:r>
              <w:rPr>
                <w:b/>
                <w:sz w:val="22"/>
              </w:rPr>
              <w:t>Luxemburg</w:t>
            </w:r>
            <w:r>
              <w:rPr>
                <w:b/>
                <w:spacing w:val="26"/>
                <w:sz w:val="22"/>
              </w:rPr>
              <w:t>  </w:t>
            </w:r>
            <w:r>
              <w:rPr>
                <w:rFonts w:ascii="Wingdings 2" w:hAnsi="Wingdings 2"/>
                <w:sz w:val="22"/>
              </w:rPr>
              <w:t></w:t>
            </w:r>
            <w:r>
              <w:rPr>
                <w:sz w:val="22"/>
              </w:rPr>
              <w:t> </w:t>
            </w:r>
            <w:r>
              <w:rPr>
                <w:b/>
                <w:spacing w:val="-2"/>
                <w:sz w:val="22"/>
              </w:rPr>
              <w:t>Anderer:…………..</w:t>
            </w:r>
          </w:p>
        </w:tc>
      </w:tr>
      <w:tr>
        <w:trPr>
          <w:trHeight w:val="544" w:hRule="atLeast"/>
        </w:trPr>
        <w:tc>
          <w:tcPr>
            <w:tcW w:w="4359" w:type="dxa"/>
            <w:vMerge/>
            <w:tcBorders>
              <w:top w:val="nil"/>
            </w:tcBorders>
          </w:tcPr>
          <w:p>
            <w:pPr>
              <w:rPr>
                <w:sz w:val="2"/>
                <w:szCs w:val="2"/>
              </w:rPr>
            </w:pPr>
          </w:p>
        </w:tc>
        <w:tc>
          <w:tcPr>
            <w:tcW w:w="5597" w:type="dxa"/>
          </w:tcPr>
          <w:p>
            <w:pPr>
              <w:pStyle w:val="TableParagraph"/>
              <w:numPr>
                <w:ilvl w:val="0"/>
                <w:numId w:val="1"/>
              </w:numPr>
              <w:tabs>
                <w:tab w:pos="413" w:val="left" w:leader="none"/>
              </w:tabs>
              <w:spacing w:line="240" w:lineRule="auto" w:before="145" w:after="0"/>
              <w:ind w:left="413" w:right="0" w:hanging="308"/>
              <w:jc w:val="left"/>
              <w:rPr>
                <w:b/>
                <w:sz w:val="22"/>
              </w:rPr>
            </w:pPr>
            <w:r>
              <w:rPr>
                <w:b/>
                <w:sz w:val="22"/>
              </w:rPr>
              <w:t>Mit</w:t>
            </w:r>
            <w:r>
              <w:rPr>
                <w:b/>
                <w:spacing w:val="-3"/>
                <w:sz w:val="22"/>
              </w:rPr>
              <w:t> </w:t>
            </w:r>
            <w:r>
              <w:rPr>
                <w:b/>
                <w:sz w:val="22"/>
              </w:rPr>
              <w:t>Vergütungen</w:t>
            </w:r>
            <w:r>
              <w:rPr>
                <w:b/>
                <w:spacing w:val="75"/>
                <w:w w:val="150"/>
                <w:sz w:val="22"/>
              </w:rPr>
              <w:t> </w:t>
            </w:r>
            <w:r>
              <w:rPr>
                <w:rFonts w:ascii="Wingdings" w:hAnsi="Wingdings"/>
                <w:sz w:val="22"/>
              </w:rPr>
              <w:t></w:t>
            </w:r>
            <w:r>
              <w:rPr>
                <w:spacing w:val="50"/>
                <w:sz w:val="22"/>
              </w:rPr>
              <w:t> </w:t>
            </w:r>
            <w:r>
              <w:rPr>
                <w:b/>
                <w:sz w:val="22"/>
              </w:rPr>
              <w:t>Unentgeltlich</w:t>
            </w:r>
            <w:r>
              <w:rPr>
                <w:b/>
                <w:spacing w:val="-5"/>
                <w:sz w:val="22"/>
              </w:rPr>
              <w:t> </w:t>
            </w:r>
            <w:r>
              <w:rPr>
                <w:b/>
                <w:spacing w:val="-2"/>
                <w:sz w:val="22"/>
              </w:rPr>
              <w:t>Abgeordnet</w:t>
            </w:r>
          </w:p>
        </w:tc>
      </w:tr>
      <w:tr>
        <w:trPr>
          <w:trHeight w:val="2112" w:hRule="atLeast"/>
        </w:trPr>
        <w:tc>
          <w:tcPr>
            <w:tcW w:w="9956" w:type="dxa"/>
            <w:gridSpan w:val="2"/>
          </w:tcPr>
          <w:p>
            <w:pPr>
              <w:pStyle w:val="TableParagraph"/>
              <w:spacing w:before="169"/>
              <w:rPr>
                <w:b/>
                <w:sz w:val="22"/>
              </w:rPr>
            </w:pPr>
            <w:r>
              <w:rPr>
                <w:b/>
                <w:sz w:val="22"/>
              </w:rPr>
              <w:t>Auf</w:t>
            </w:r>
            <w:r>
              <w:rPr>
                <w:b/>
                <w:spacing w:val="-3"/>
                <w:sz w:val="22"/>
              </w:rPr>
              <w:t> </w:t>
            </w:r>
            <w:r>
              <w:rPr>
                <w:b/>
                <w:sz w:val="22"/>
              </w:rPr>
              <w:t>diese</w:t>
            </w:r>
            <w:r>
              <w:rPr>
                <w:b/>
                <w:spacing w:val="-5"/>
                <w:sz w:val="22"/>
              </w:rPr>
              <w:t> </w:t>
            </w:r>
            <w:r>
              <w:rPr>
                <w:b/>
                <w:sz w:val="22"/>
              </w:rPr>
              <w:t>Stellenausschreibung</w:t>
            </w:r>
            <w:r>
              <w:rPr>
                <w:b/>
                <w:spacing w:val="-5"/>
                <w:sz w:val="22"/>
              </w:rPr>
              <w:t> </w:t>
            </w:r>
            <w:r>
              <w:rPr>
                <w:b/>
                <w:sz w:val="22"/>
              </w:rPr>
              <w:t>können</w:t>
            </w:r>
            <w:r>
              <w:rPr>
                <w:b/>
                <w:spacing w:val="-5"/>
                <w:sz w:val="22"/>
              </w:rPr>
              <w:t> </w:t>
            </w:r>
            <w:r>
              <w:rPr>
                <w:b/>
                <w:sz w:val="22"/>
              </w:rPr>
              <w:t>sich</w:t>
            </w:r>
            <w:r>
              <w:rPr>
                <w:b/>
                <w:spacing w:val="-4"/>
                <w:sz w:val="22"/>
              </w:rPr>
              <w:t> auch</w:t>
            </w:r>
          </w:p>
          <w:p>
            <w:pPr>
              <w:pStyle w:val="TableParagraph"/>
              <w:ind w:left="0"/>
              <w:rPr>
                <w:b/>
                <w:sz w:val="22"/>
              </w:rPr>
            </w:pPr>
          </w:p>
          <w:p>
            <w:pPr>
              <w:pStyle w:val="TableParagraph"/>
              <w:numPr>
                <w:ilvl w:val="0"/>
                <w:numId w:val="2"/>
              </w:numPr>
              <w:tabs>
                <w:tab w:pos="523" w:val="left" w:leader="none"/>
                <w:tab w:pos="524" w:val="left" w:leader="none"/>
              </w:tabs>
              <w:spacing w:line="240" w:lineRule="auto" w:before="0" w:after="0"/>
              <w:ind w:left="523" w:right="0" w:hanging="419"/>
              <w:jc w:val="left"/>
              <w:rPr>
                <w:b/>
                <w:sz w:val="22"/>
              </w:rPr>
            </w:pPr>
            <w:r>
              <w:rPr>
                <w:b/>
                <w:sz w:val="22"/>
              </w:rPr>
              <w:t>Bedienstete</w:t>
            </w:r>
            <w:r>
              <w:rPr>
                <w:b/>
                <w:spacing w:val="-6"/>
                <w:sz w:val="22"/>
              </w:rPr>
              <w:t> </w:t>
            </w:r>
            <w:r>
              <w:rPr>
                <w:b/>
                <w:sz w:val="22"/>
              </w:rPr>
              <w:t>der</w:t>
            </w:r>
            <w:r>
              <w:rPr>
                <w:b/>
                <w:spacing w:val="-7"/>
                <w:sz w:val="22"/>
              </w:rPr>
              <w:t> </w:t>
            </w:r>
            <w:r>
              <w:rPr>
                <w:b/>
                <w:sz w:val="22"/>
              </w:rPr>
              <w:t>folgenden</w:t>
            </w:r>
            <w:r>
              <w:rPr>
                <w:b/>
                <w:spacing w:val="-4"/>
                <w:sz w:val="22"/>
              </w:rPr>
              <w:t> </w:t>
            </w:r>
            <w:r>
              <w:rPr>
                <w:b/>
                <w:sz w:val="22"/>
              </w:rPr>
              <w:t>EFTA-Staaten</w:t>
            </w:r>
            <w:r>
              <w:rPr>
                <w:b/>
                <w:spacing w:val="-5"/>
                <w:sz w:val="22"/>
              </w:rPr>
              <w:t> </w:t>
            </w:r>
            <w:r>
              <w:rPr>
                <w:b/>
                <w:spacing w:val="-2"/>
                <w:sz w:val="22"/>
              </w:rPr>
              <w:t>bewerben:</w:t>
            </w:r>
          </w:p>
          <w:p>
            <w:pPr>
              <w:pStyle w:val="TableParagraph"/>
              <w:numPr>
                <w:ilvl w:val="1"/>
                <w:numId w:val="2"/>
              </w:numPr>
              <w:tabs>
                <w:tab w:pos="817" w:val="left" w:leader="none"/>
              </w:tabs>
              <w:spacing w:line="253" w:lineRule="exact" w:before="1" w:after="0"/>
              <w:ind w:left="816" w:right="0" w:hanging="253"/>
              <w:jc w:val="left"/>
              <w:rPr>
                <w:b/>
                <w:sz w:val="22"/>
              </w:rPr>
            </w:pPr>
            <w:r>
              <w:rPr>
                <w:b/>
                <w:sz w:val="22"/>
              </w:rPr>
              <w:t>Island</w:t>
            </w:r>
            <w:r>
              <w:rPr>
                <w:b/>
                <w:spacing w:val="-4"/>
                <w:sz w:val="22"/>
              </w:rPr>
              <w:t> </w:t>
            </w:r>
            <w:r>
              <w:rPr>
                <w:rFonts w:ascii="Wingdings 2" w:hAnsi="Wingdings 2"/>
                <w:sz w:val="22"/>
              </w:rPr>
              <w:t></w:t>
            </w:r>
            <w:r>
              <w:rPr>
                <w:spacing w:val="-3"/>
                <w:sz w:val="22"/>
              </w:rPr>
              <w:t> </w:t>
            </w:r>
            <w:r>
              <w:rPr>
                <w:b/>
                <w:sz w:val="22"/>
              </w:rPr>
              <w:t>Liechtenstein</w:t>
            </w:r>
            <w:r>
              <w:rPr>
                <w:b/>
                <w:spacing w:val="-3"/>
                <w:sz w:val="22"/>
              </w:rPr>
              <w:t> </w:t>
            </w:r>
            <w:r>
              <w:rPr>
                <w:rFonts w:ascii="Wingdings 2" w:hAnsi="Wingdings 2"/>
                <w:sz w:val="22"/>
              </w:rPr>
              <w:t></w:t>
            </w:r>
            <w:r>
              <w:rPr>
                <w:spacing w:val="-3"/>
                <w:sz w:val="22"/>
              </w:rPr>
              <w:t> </w:t>
            </w:r>
            <w:r>
              <w:rPr>
                <w:b/>
                <w:sz w:val="22"/>
              </w:rPr>
              <w:t>Norwegen</w:t>
            </w:r>
            <w:r>
              <w:rPr>
                <w:b/>
                <w:spacing w:val="-4"/>
                <w:sz w:val="22"/>
              </w:rPr>
              <w:t> </w:t>
            </w:r>
            <w:r>
              <w:rPr>
                <w:rFonts w:ascii="Wingdings 2" w:hAnsi="Wingdings 2"/>
                <w:sz w:val="22"/>
              </w:rPr>
              <w:t></w:t>
            </w:r>
            <w:r>
              <w:rPr>
                <w:spacing w:val="-3"/>
                <w:sz w:val="22"/>
              </w:rPr>
              <w:t> </w:t>
            </w:r>
            <w:r>
              <w:rPr>
                <w:b/>
                <w:sz w:val="22"/>
              </w:rPr>
              <w:t>die</w:t>
            </w:r>
            <w:r>
              <w:rPr>
                <w:b/>
                <w:spacing w:val="-2"/>
                <w:sz w:val="22"/>
              </w:rPr>
              <w:t> Schweiz</w:t>
            </w:r>
          </w:p>
          <w:p>
            <w:pPr>
              <w:pStyle w:val="TableParagraph"/>
              <w:numPr>
                <w:ilvl w:val="1"/>
                <w:numId w:val="2"/>
              </w:numPr>
              <w:tabs>
                <w:tab w:pos="817" w:val="left" w:leader="none"/>
              </w:tabs>
              <w:spacing w:line="252" w:lineRule="exact" w:before="0" w:after="0"/>
              <w:ind w:left="816" w:right="0" w:hanging="253"/>
              <w:jc w:val="left"/>
              <w:rPr>
                <w:b/>
                <w:sz w:val="22"/>
              </w:rPr>
            </w:pPr>
            <w:r>
              <w:rPr>
                <w:b/>
                <w:sz w:val="22"/>
              </w:rPr>
              <w:t>EFTA-EEA</w:t>
            </w:r>
            <w:r>
              <w:rPr>
                <w:b/>
                <w:spacing w:val="-7"/>
                <w:sz w:val="22"/>
              </w:rPr>
              <w:t> </w:t>
            </w:r>
            <w:r>
              <w:rPr>
                <w:b/>
                <w:sz w:val="22"/>
              </w:rPr>
              <w:t>in</w:t>
            </w:r>
            <w:r>
              <w:rPr>
                <w:b/>
                <w:spacing w:val="-7"/>
                <w:sz w:val="22"/>
              </w:rPr>
              <w:t> </w:t>
            </w:r>
            <w:r>
              <w:rPr>
                <w:b/>
                <w:sz w:val="22"/>
              </w:rPr>
              <w:t>Kind</w:t>
            </w:r>
            <w:r>
              <w:rPr>
                <w:b/>
                <w:spacing w:val="-5"/>
                <w:sz w:val="22"/>
              </w:rPr>
              <w:t> </w:t>
            </w:r>
            <w:r>
              <w:rPr>
                <w:b/>
                <w:sz w:val="22"/>
              </w:rPr>
              <w:t>Abkommen</w:t>
            </w:r>
            <w:r>
              <w:rPr>
                <w:b/>
                <w:spacing w:val="-4"/>
                <w:sz w:val="22"/>
              </w:rPr>
              <w:t> </w:t>
            </w:r>
            <w:r>
              <w:rPr>
                <w:b/>
                <w:sz w:val="22"/>
              </w:rPr>
              <w:t>(Island,</w:t>
            </w:r>
            <w:r>
              <w:rPr>
                <w:b/>
                <w:spacing w:val="-4"/>
                <w:sz w:val="22"/>
              </w:rPr>
              <w:t> </w:t>
            </w:r>
            <w:r>
              <w:rPr>
                <w:b/>
                <w:sz w:val="22"/>
              </w:rPr>
              <w:t>Liechtenstein,</w:t>
            </w:r>
            <w:r>
              <w:rPr>
                <w:b/>
                <w:spacing w:val="-4"/>
                <w:sz w:val="22"/>
              </w:rPr>
              <w:t> </w:t>
            </w:r>
            <w:r>
              <w:rPr>
                <w:b/>
                <w:spacing w:val="-2"/>
                <w:sz w:val="22"/>
              </w:rPr>
              <w:t>Norwegen)</w:t>
            </w:r>
          </w:p>
          <w:p>
            <w:pPr>
              <w:pStyle w:val="TableParagraph"/>
              <w:numPr>
                <w:ilvl w:val="0"/>
                <w:numId w:val="2"/>
              </w:numPr>
              <w:tabs>
                <w:tab w:pos="523" w:val="left" w:leader="none"/>
                <w:tab w:pos="524" w:val="left" w:leader="none"/>
              </w:tabs>
              <w:spacing w:line="252" w:lineRule="exact" w:before="0" w:after="0"/>
              <w:ind w:left="523" w:right="0" w:hanging="419"/>
              <w:jc w:val="left"/>
              <w:rPr>
                <w:b/>
                <w:sz w:val="22"/>
              </w:rPr>
            </w:pPr>
            <w:r>
              <w:rPr>
                <w:b/>
                <w:sz w:val="22"/>
              </w:rPr>
              <w:t>Bedienstete</w:t>
            </w:r>
            <w:r>
              <w:rPr>
                <w:b/>
                <w:spacing w:val="-6"/>
                <w:sz w:val="22"/>
              </w:rPr>
              <w:t> </w:t>
            </w:r>
            <w:r>
              <w:rPr>
                <w:b/>
                <w:sz w:val="22"/>
              </w:rPr>
              <w:t>der</w:t>
            </w:r>
            <w:r>
              <w:rPr>
                <w:b/>
                <w:spacing w:val="-6"/>
                <w:sz w:val="22"/>
              </w:rPr>
              <w:t> </w:t>
            </w:r>
            <w:r>
              <w:rPr>
                <w:b/>
                <w:sz w:val="22"/>
              </w:rPr>
              <w:t>folgenden</w:t>
            </w:r>
            <w:r>
              <w:rPr>
                <w:b/>
                <w:spacing w:val="-5"/>
                <w:sz w:val="22"/>
              </w:rPr>
              <w:t> </w:t>
            </w:r>
            <w:r>
              <w:rPr>
                <w:b/>
                <w:sz w:val="22"/>
              </w:rPr>
              <w:t>Drittländer</w:t>
            </w:r>
            <w:r>
              <w:rPr>
                <w:b/>
                <w:spacing w:val="-5"/>
                <w:sz w:val="22"/>
              </w:rPr>
              <w:t> </w:t>
            </w:r>
            <w:r>
              <w:rPr>
                <w:b/>
                <w:spacing w:val="-2"/>
                <w:sz w:val="22"/>
              </w:rPr>
              <w:t>bewerben:</w:t>
            </w:r>
          </w:p>
          <w:p>
            <w:pPr>
              <w:pStyle w:val="TableParagraph"/>
              <w:numPr>
                <w:ilvl w:val="0"/>
                <w:numId w:val="2"/>
              </w:numPr>
              <w:tabs>
                <w:tab w:pos="523" w:val="left" w:leader="none"/>
                <w:tab w:pos="524" w:val="left" w:leader="none"/>
              </w:tabs>
              <w:spacing w:line="240" w:lineRule="auto" w:before="2" w:after="0"/>
              <w:ind w:left="523" w:right="0" w:hanging="419"/>
              <w:jc w:val="left"/>
              <w:rPr>
                <w:b/>
                <w:sz w:val="22"/>
              </w:rPr>
            </w:pPr>
            <w:r>
              <w:rPr>
                <w:b/>
                <w:sz w:val="22"/>
              </w:rPr>
              <w:t>Bedienstete</w:t>
            </w:r>
            <w:r>
              <w:rPr>
                <w:b/>
                <w:spacing w:val="-12"/>
                <w:sz w:val="22"/>
              </w:rPr>
              <w:t> </w:t>
            </w:r>
            <w:r>
              <w:rPr>
                <w:b/>
                <w:sz w:val="22"/>
              </w:rPr>
              <w:t>folgender</w:t>
            </w:r>
            <w:r>
              <w:rPr>
                <w:b/>
                <w:spacing w:val="-10"/>
                <w:sz w:val="22"/>
              </w:rPr>
              <w:t> </w:t>
            </w:r>
            <w:r>
              <w:rPr>
                <w:b/>
                <w:sz w:val="22"/>
              </w:rPr>
              <w:t>zwischenstaatlicher</w:t>
            </w:r>
            <w:r>
              <w:rPr>
                <w:b/>
                <w:spacing w:val="-9"/>
                <w:sz w:val="22"/>
              </w:rPr>
              <w:t> </w:t>
            </w:r>
            <w:r>
              <w:rPr>
                <w:b/>
                <w:sz w:val="22"/>
              </w:rPr>
              <w:t>Organisationen</w:t>
            </w:r>
            <w:r>
              <w:rPr>
                <w:b/>
                <w:spacing w:val="-5"/>
                <w:sz w:val="22"/>
              </w:rPr>
              <w:t> </w:t>
            </w:r>
            <w:r>
              <w:rPr>
                <w:b/>
                <w:spacing w:val="-2"/>
                <w:sz w:val="22"/>
              </w:rPr>
              <w:t>bewerben:</w:t>
            </w:r>
          </w:p>
        </w:tc>
      </w:tr>
    </w:tbl>
    <w:p>
      <w:pPr>
        <w:pStyle w:val="BodyText"/>
        <w:rPr>
          <w:b/>
          <w:sz w:val="24"/>
        </w:rPr>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Art</w:t>
      </w:r>
      <w:r>
        <w:rPr>
          <w:b/>
          <w:spacing w:val="-5"/>
          <w:sz w:val="24"/>
          <w:u w:val="single"/>
        </w:rPr>
        <w:t> </w:t>
      </w:r>
      <w:r>
        <w:rPr>
          <w:b/>
          <w:sz w:val="24"/>
          <w:u w:val="single"/>
        </w:rPr>
        <w:t>der</w:t>
      </w:r>
      <w:r>
        <w:rPr>
          <w:b/>
          <w:spacing w:val="-6"/>
          <w:sz w:val="24"/>
          <w:u w:val="single"/>
        </w:rPr>
        <w:t> </w:t>
      </w:r>
      <w:r>
        <w:rPr>
          <w:b/>
          <w:spacing w:val="-2"/>
          <w:sz w:val="24"/>
          <w:u w:val="single"/>
        </w:rPr>
        <w:t>Tätigkeit</w:t>
      </w:r>
    </w:p>
    <w:p>
      <w:pPr>
        <w:pStyle w:val="BodyText"/>
        <w:spacing w:before="9"/>
        <w:rPr>
          <w:b/>
          <w:sz w:val="15"/>
        </w:rPr>
      </w:pPr>
    </w:p>
    <w:p>
      <w:pPr>
        <w:spacing w:line="276" w:lineRule="auto" w:before="90"/>
        <w:ind w:left="372" w:right="94" w:firstLine="0"/>
        <w:jc w:val="left"/>
        <w:rPr>
          <w:sz w:val="24"/>
        </w:rPr>
      </w:pPr>
      <w:r>
        <w:rPr>
          <w:sz w:val="24"/>
        </w:rPr>
        <w:t>Unter der Aufsicht des Referatsleiters berät der ANS (Politikberater) bei der Entwicklung und Durchführung von Programmen und Maßnahmen, die aus dem EU-Instrument für Nachbarschaft, Entwicklungszusammenarbeit</w:t>
      </w:r>
      <w:r>
        <w:rPr>
          <w:spacing w:val="-5"/>
          <w:sz w:val="24"/>
        </w:rPr>
        <w:t> </w:t>
      </w:r>
      <w:r>
        <w:rPr>
          <w:sz w:val="24"/>
        </w:rPr>
        <w:t>und</w:t>
      </w:r>
      <w:r>
        <w:rPr>
          <w:spacing w:val="-5"/>
          <w:sz w:val="24"/>
        </w:rPr>
        <w:t> </w:t>
      </w:r>
      <w:r>
        <w:rPr>
          <w:sz w:val="24"/>
        </w:rPr>
        <w:t>internationale</w:t>
      </w:r>
      <w:r>
        <w:rPr>
          <w:spacing w:val="-4"/>
          <w:sz w:val="24"/>
        </w:rPr>
        <w:t> </w:t>
      </w:r>
      <w:r>
        <w:rPr>
          <w:sz w:val="24"/>
        </w:rPr>
        <w:t>Zusammenarbeit</w:t>
      </w:r>
      <w:r>
        <w:rPr>
          <w:spacing w:val="-5"/>
          <w:sz w:val="24"/>
        </w:rPr>
        <w:t> </w:t>
      </w:r>
      <w:r>
        <w:rPr>
          <w:sz w:val="24"/>
        </w:rPr>
        <w:t>(NDICI/Europa</w:t>
      </w:r>
      <w:r>
        <w:rPr>
          <w:spacing w:val="-2"/>
          <w:sz w:val="24"/>
        </w:rPr>
        <w:t> </w:t>
      </w:r>
      <w:r>
        <w:rPr>
          <w:sz w:val="24"/>
        </w:rPr>
        <w:t>in</w:t>
      </w:r>
      <w:r>
        <w:rPr>
          <w:spacing w:val="-5"/>
          <w:sz w:val="24"/>
        </w:rPr>
        <w:t> </w:t>
      </w:r>
      <w:r>
        <w:rPr>
          <w:sz w:val="24"/>
        </w:rPr>
        <w:t>der</w:t>
      </w:r>
      <w:r>
        <w:rPr>
          <w:spacing w:val="-7"/>
          <w:sz w:val="24"/>
        </w:rPr>
        <w:t> </w:t>
      </w:r>
      <w:r>
        <w:rPr>
          <w:sz w:val="24"/>
        </w:rPr>
        <w:t>Welt)</w:t>
      </w:r>
      <w:r>
        <w:rPr>
          <w:spacing w:val="-5"/>
          <w:sz w:val="24"/>
        </w:rPr>
        <w:t> </w:t>
      </w:r>
      <w:r>
        <w:rPr>
          <w:sz w:val="24"/>
        </w:rPr>
        <w:t>finanziert werden, und zwar in Bezug auf die Themenbereiche, die von dem Referat abgedeckt werden,</w:t>
      </w:r>
    </w:p>
    <w:p>
      <w:pPr>
        <w:spacing w:line="278" w:lineRule="auto" w:before="0"/>
        <w:ind w:left="372" w:right="94" w:firstLine="0"/>
        <w:jc w:val="left"/>
        <w:rPr>
          <w:sz w:val="24"/>
        </w:rPr>
      </w:pPr>
      <w:r>
        <w:rPr>
          <w:sz w:val="24"/>
        </w:rPr>
        <w:t>insbesondere im Rahmen des Teils „Globale Bedrohungen“ des thematischen Instruments „Frieden, Stabilität</w:t>
      </w:r>
      <w:r>
        <w:rPr>
          <w:spacing w:val="-5"/>
          <w:sz w:val="24"/>
        </w:rPr>
        <w:t> </w:t>
      </w:r>
      <w:r>
        <w:rPr>
          <w:sz w:val="24"/>
        </w:rPr>
        <w:t>und</w:t>
      </w:r>
      <w:r>
        <w:rPr>
          <w:spacing w:val="-5"/>
          <w:sz w:val="24"/>
        </w:rPr>
        <w:t> </w:t>
      </w:r>
      <w:r>
        <w:rPr>
          <w:sz w:val="24"/>
        </w:rPr>
        <w:t>Konfliktverhütung“</w:t>
      </w:r>
      <w:r>
        <w:rPr>
          <w:spacing w:val="-4"/>
          <w:sz w:val="24"/>
        </w:rPr>
        <w:t> </w:t>
      </w:r>
      <w:r>
        <w:rPr>
          <w:sz w:val="24"/>
        </w:rPr>
        <w:t>und</w:t>
      </w:r>
      <w:r>
        <w:rPr>
          <w:spacing w:val="-5"/>
          <w:sz w:val="24"/>
        </w:rPr>
        <w:t> </w:t>
      </w:r>
      <w:r>
        <w:rPr>
          <w:sz w:val="24"/>
        </w:rPr>
        <w:t>der</w:t>
      </w:r>
      <w:r>
        <w:rPr>
          <w:spacing w:val="-5"/>
          <w:sz w:val="24"/>
        </w:rPr>
        <w:t> </w:t>
      </w:r>
      <w:r>
        <w:rPr>
          <w:sz w:val="24"/>
        </w:rPr>
        <w:t>Säulen</w:t>
      </w:r>
      <w:r>
        <w:rPr>
          <w:spacing w:val="-1"/>
          <w:sz w:val="24"/>
        </w:rPr>
        <w:t> </w:t>
      </w:r>
      <w:r>
        <w:rPr>
          <w:sz w:val="24"/>
        </w:rPr>
        <w:t>Krisenreaktion</w:t>
      </w:r>
      <w:r>
        <w:rPr>
          <w:spacing w:val="-5"/>
          <w:sz w:val="24"/>
        </w:rPr>
        <w:t> </w:t>
      </w:r>
      <w:r>
        <w:rPr>
          <w:sz w:val="24"/>
        </w:rPr>
        <w:t>(Krisenreaktion</w:t>
      </w:r>
      <w:r>
        <w:rPr>
          <w:spacing w:val="-5"/>
          <w:sz w:val="24"/>
        </w:rPr>
        <w:t> </w:t>
      </w:r>
      <w:r>
        <w:rPr>
          <w:sz w:val="24"/>
        </w:rPr>
        <w:t>und</w:t>
      </w:r>
      <w:r>
        <w:rPr>
          <w:spacing w:val="-5"/>
          <w:sz w:val="24"/>
        </w:rPr>
        <w:t> </w:t>
      </w:r>
      <w:r>
        <w:rPr>
          <w:sz w:val="24"/>
        </w:rPr>
        <w:t>außenpolitische Erfordernisse), darunter:</w:t>
      </w:r>
    </w:p>
    <w:p>
      <w:pPr>
        <w:pStyle w:val="ListParagraph"/>
        <w:numPr>
          <w:ilvl w:val="1"/>
          <w:numId w:val="3"/>
        </w:numPr>
        <w:tabs>
          <w:tab w:pos="1092" w:val="left" w:leader="none"/>
          <w:tab w:pos="1093" w:val="left" w:leader="none"/>
        </w:tabs>
        <w:spacing w:line="240" w:lineRule="auto" w:before="192" w:after="0"/>
        <w:ind w:left="1092" w:right="0" w:hanging="361"/>
        <w:jc w:val="left"/>
        <w:rPr>
          <w:sz w:val="24"/>
        </w:rPr>
      </w:pPr>
      <w:r>
        <w:rPr>
          <w:sz w:val="24"/>
        </w:rPr>
        <w:t>Grenzüberschreitende</w:t>
      </w:r>
      <w:r>
        <w:rPr>
          <w:spacing w:val="-7"/>
          <w:sz w:val="24"/>
        </w:rPr>
        <w:t> </w:t>
      </w:r>
      <w:r>
        <w:rPr>
          <w:sz w:val="24"/>
        </w:rPr>
        <w:t>organisierte</w:t>
      </w:r>
      <w:r>
        <w:rPr>
          <w:spacing w:val="-7"/>
          <w:sz w:val="24"/>
        </w:rPr>
        <w:t> </w:t>
      </w:r>
      <w:r>
        <w:rPr>
          <w:sz w:val="24"/>
        </w:rPr>
        <w:t>Kriminalität,</w:t>
      </w:r>
      <w:r>
        <w:rPr>
          <w:spacing w:val="-5"/>
          <w:sz w:val="24"/>
        </w:rPr>
        <w:t> </w:t>
      </w:r>
      <w:r>
        <w:rPr>
          <w:sz w:val="24"/>
        </w:rPr>
        <w:t>einschließlich</w:t>
      </w:r>
      <w:r>
        <w:rPr>
          <w:spacing w:val="-6"/>
          <w:sz w:val="24"/>
        </w:rPr>
        <w:t> </w:t>
      </w:r>
      <w:r>
        <w:rPr>
          <w:spacing w:val="-2"/>
          <w:sz w:val="24"/>
        </w:rPr>
        <w:t>Umweltkriminalität</w:t>
      </w:r>
    </w:p>
    <w:p>
      <w:pPr>
        <w:pStyle w:val="ListParagraph"/>
        <w:numPr>
          <w:ilvl w:val="1"/>
          <w:numId w:val="3"/>
        </w:numPr>
        <w:tabs>
          <w:tab w:pos="1092" w:val="left" w:leader="none"/>
          <w:tab w:pos="1093" w:val="left" w:leader="none"/>
        </w:tabs>
        <w:spacing w:line="240" w:lineRule="auto" w:before="43" w:after="0"/>
        <w:ind w:left="1092" w:right="0" w:hanging="361"/>
        <w:jc w:val="left"/>
        <w:rPr>
          <w:sz w:val="24"/>
        </w:rPr>
      </w:pPr>
      <w:r>
        <w:rPr>
          <w:sz w:val="24"/>
        </w:rPr>
        <w:t>Terrorismusbekämpfung</w:t>
      </w:r>
      <w:r>
        <w:rPr>
          <w:spacing w:val="-9"/>
          <w:sz w:val="24"/>
        </w:rPr>
        <w:t> </w:t>
      </w:r>
      <w:r>
        <w:rPr>
          <w:sz w:val="24"/>
        </w:rPr>
        <w:t>und</w:t>
      </w:r>
      <w:r>
        <w:rPr>
          <w:spacing w:val="-8"/>
          <w:sz w:val="24"/>
        </w:rPr>
        <w:t> </w:t>
      </w:r>
      <w:r>
        <w:rPr>
          <w:sz w:val="24"/>
        </w:rPr>
        <w:t>Prävention</w:t>
      </w:r>
      <w:r>
        <w:rPr>
          <w:spacing w:val="-8"/>
          <w:sz w:val="24"/>
        </w:rPr>
        <w:t> </w:t>
      </w:r>
      <w:r>
        <w:rPr>
          <w:sz w:val="24"/>
        </w:rPr>
        <w:t>von</w:t>
      </w:r>
      <w:r>
        <w:rPr>
          <w:spacing w:val="-8"/>
          <w:sz w:val="24"/>
        </w:rPr>
        <w:t> </w:t>
      </w:r>
      <w:r>
        <w:rPr>
          <w:sz w:val="24"/>
        </w:rPr>
        <w:t>gewaltbereitem</w:t>
      </w:r>
      <w:r>
        <w:rPr>
          <w:spacing w:val="-7"/>
          <w:sz w:val="24"/>
        </w:rPr>
        <w:t> </w:t>
      </w:r>
      <w:r>
        <w:rPr>
          <w:spacing w:val="-2"/>
          <w:sz w:val="24"/>
        </w:rPr>
        <w:t>Extremismus</w:t>
      </w:r>
    </w:p>
    <w:p>
      <w:pPr>
        <w:pStyle w:val="ListParagraph"/>
        <w:numPr>
          <w:ilvl w:val="1"/>
          <w:numId w:val="3"/>
        </w:numPr>
        <w:tabs>
          <w:tab w:pos="1092" w:val="left" w:leader="none"/>
          <w:tab w:pos="1093" w:val="left" w:leader="none"/>
        </w:tabs>
        <w:spacing w:line="240" w:lineRule="auto" w:before="41" w:after="0"/>
        <w:ind w:left="1092" w:right="0" w:hanging="361"/>
        <w:jc w:val="left"/>
        <w:rPr>
          <w:sz w:val="24"/>
        </w:rPr>
      </w:pPr>
      <w:r>
        <w:rPr>
          <w:sz w:val="24"/>
        </w:rPr>
        <w:t>Minderung</w:t>
      </w:r>
      <w:r>
        <w:rPr>
          <w:spacing w:val="-4"/>
          <w:sz w:val="24"/>
        </w:rPr>
        <w:t> </w:t>
      </w:r>
      <w:r>
        <w:rPr>
          <w:sz w:val="24"/>
        </w:rPr>
        <w:t>chemischer,</w:t>
      </w:r>
      <w:r>
        <w:rPr>
          <w:spacing w:val="-2"/>
          <w:sz w:val="24"/>
        </w:rPr>
        <w:t> </w:t>
      </w:r>
      <w:r>
        <w:rPr>
          <w:sz w:val="24"/>
        </w:rPr>
        <w:t>biologischer,</w:t>
      </w:r>
      <w:r>
        <w:rPr>
          <w:spacing w:val="-1"/>
          <w:sz w:val="24"/>
        </w:rPr>
        <w:t> </w:t>
      </w:r>
      <w:r>
        <w:rPr>
          <w:sz w:val="24"/>
        </w:rPr>
        <w:t>radiologischer</w:t>
      </w:r>
      <w:r>
        <w:rPr>
          <w:spacing w:val="-3"/>
          <w:sz w:val="24"/>
        </w:rPr>
        <w:t> </w:t>
      </w:r>
      <w:r>
        <w:rPr>
          <w:sz w:val="24"/>
        </w:rPr>
        <w:t>und</w:t>
      </w:r>
      <w:r>
        <w:rPr>
          <w:spacing w:val="-4"/>
          <w:sz w:val="24"/>
        </w:rPr>
        <w:t> </w:t>
      </w:r>
      <w:r>
        <w:rPr>
          <w:sz w:val="24"/>
        </w:rPr>
        <w:t>nuklearer</w:t>
      </w:r>
      <w:r>
        <w:rPr>
          <w:spacing w:val="-2"/>
          <w:sz w:val="24"/>
        </w:rPr>
        <w:t> Risiken</w:t>
      </w:r>
    </w:p>
    <w:p>
      <w:pPr>
        <w:pStyle w:val="ListParagraph"/>
        <w:numPr>
          <w:ilvl w:val="1"/>
          <w:numId w:val="3"/>
        </w:numPr>
        <w:tabs>
          <w:tab w:pos="1092" w:val="left" w:leader="none"/>
          <w:tab w:pos="1093" w:val="left" w:leader="none"/>
        </w:tabs>
        <w:spacing w:line="240" w:lineRule="auto" w:before="41" w:after="0"/>
        <w:ind w:left="1092" w:right="0" w:hanging="361"/>
        <w:jc w:val="left"/>
        <w:rPr>
          <w:sz w:val="24"/>
        </w:rPr>
      </w:pPr>
      <w:r>
        <w:rPr>
          <w:sz w:val="24"/>
        </w:rPr>
        <w:t>Schutz</w:t>
      </w:r>
      <w:r>
        <w:rPr>
          <w:spacing w:val="-3"/>
          <w:sz w:val="24"/>
        </w:rPr>
        <w:t> </w:t>
      </w:r>
      <w:r>
        <w:rPr>
          <w:sz w:val="24"/>
        </w:rPr>
        <w:t>kritischer</w:t>
      </w:r>
      <w:r>
        <w:rPr>
          <w:spacing w:val="-2"/>
          <w:sz w:val="24"/>
        </w:rPr>
        <w:t> Infrastrukturen</w:t>
      </w:r>
    </w:p>
    <w:p>
      <w:pPr>
        <w:pStyle w:val="ListParagraph"/>
        <w:numPr>
          <w:ilvl w:val="1"/>
          <w:numId w:val="3"/>
        </w:numPr>
        <w:tabs>
          <w:tab w:pos="1092" w:val="left" w:leader="none"/>
          <w:tab w:pos="1093" w:val="left" w:leader="none"/>
        </w:tabs>
        <w:spacing w:line="240" w:lineRule="auto" w:before="41" w:after="0"/>
        <w:ind w:left="1092" w:right="0" w:hanging="361"/>
        <w:jc w:val="left"/>
        <w:rPr>
          <w:sz w:val="24"/>
        </w:rPr>
      </w:pPr>
      <w:r>
        <w:rPr>
          <w:sz w:val="24"/>
        </w:rPr>
        <w:t>Sicherheitsrisiken</w:t>
      </w:r>
      <w:r>
        <w:rPr>
          <w:spacing w:val="-5"/>
          <w:sz w:val="24"/>
        </w:rPr>
        <w:t> </w:t>
      </w:r>
      <w:r>
        <w:rPr>
          <w:sz w:val="24"/>
        </w:rPr>
        <w:t>im</w:t>
      </w:r>
      <w:r>
        <w:rPr>
          <w:spacing w:val="-4"/>
          <w:sz w:val="24"/>
        </w:rPr>
        <w:t> </w:t>
      </w:r>
      <w:r>
        <w:rPr>
          <w:sz w:val="24"/>
        </w:rPr>
        <w:t>Zusammenhang</w:t>
      </w:r>
      <w:r>
        <w:rPr>
          <w:spacing w:val="-7"/>
          <w:sz w:val="24"/>
        </w:rPr>
        <w:t> </w:t>
      </w:r>
      <w:r>
        <w:rPr>
          <w:sz w:val="24"/>
        </w:rPr>
        <w:t>mit</w:t>
      </w:r>
      <w:r>
        <w:rPr>
          <w:spacing w:val="-4"/>
          <w:sz w:val="24"/>
        </w:rPr>
        <w:t> </w:t>
      </w:r>
      <w:r>
        <w:rPr>
          <w:sz w:val="24"/>
        </w:rPr>
        <w:t>Klimawandel</w:t>
      </w:r>
      <w:r>
        <w:rPr>
          <w:spacing w:val="-4"/>
          <w:sz w:val="24"/>
        </w:rPr>
        <w:t> </w:t>
      </w:r>
      <w:r>
        <w:rPr>
          <w:sz w:val="24"/>
        </w:rPr>
        <w:t>und</w:t>
      </w:r>
      <w:r>
        <w:rPr>
          <w:spacing w:val="-5"/>
          <w:sz w:val="24"/>
        </w:rPr>
        <w:t> </w:t>
      </w:r>
      <w:r>
        <w:rPr>
          <w:spacing w:val="-2"/>
          <w:sz w:val="24"/>
        </w:rPr>
        <w:t>Umweltzerstörung</w:t>
      </w:r>
    </w:p>
    <w:p>
      <w:pPr>
        <w:pStyle w:val="ListParagraph"/>
        <w:numPr>
          <w:ilvl w:val="1"/>
          <w:numId w:val="3"/>
        </w:numPr>
        <w:tabs>
          <w:tab w:pos="1092" w:val="left" w:leader="none"/>
          <w:tab w:pos="1093" w:val="left" w:leader="none"/>
        </w:tabs>
        <w:spacing w:line="240" w:lineRule="auto" w:before="43" w:after="0"/>
        <w:ind w:left="1092" w:right="0" w:hanging="361"/>
        <w:jc w:val="left"/>
        <w:rPr>
          <w:sz w:val="24"/>
        </w:rPr>
      </w:pPr>
      <w:r>
        <w:rPr>
          <w:sz w:val="24"/>
        </w:rPr>
        <w:t>Klima-</w:t>
      </w:r>
      <w:r>
        <w:rPr>
          <w:spacing w:val="-2"/>
          <w:sz w:val="24"/>
        </w:rPr>
        <w:t> </w:t>
      </w:r>
      <w:r>
        <w:rPr>
          <w:sz w:val="24"/>
        </w:rPr>
        <w:t>und </w:t>
      </w:r>
      <w:r>
        <w:rPr>
          <w:spacing w:val="-2"/>
          <w:sz w:val="24"/>
        </w:rPr>
        <w:t>Energiewende</w:t>
      </w:r>
    </w:p>
    <w:p>
      <w:pPr>
        <w:pStyle w:val="BodyText"/>
        <w:spacing w:before="5"/>
        <w:rPr>
          <w:sz w:val="19"/>
        </w:rPr>
      </w:pPr>
      <w:r>
        <w:rPr/>
        <w:pict>
          <v:rect style="position:absolute;margin-left:42.599998pt;margin-top:12.406551pt;width:144.020pt;height:.72003pt;mso-position-horizontal-relative:page;mso-position-vertical-relative:paragraph;z-index:-15728640;mso-wrap-distance-left:0;mso-wrap-distance-right:0" id="docshape2" filled="true" fillcolor="#000000" stroked="false">
            <v:fill type="solid"/>
            <w10:wrap type="topAndBottom"/>
          </v:rect>
        </w:pict>
      </w:r>
    </w:p>
    <w:p>
      <w:pPr>
        <w:spacing w:before="96"/>
        <w:ind w:left="372" w:right="1288" w:firstLine="0"/>
        <w:jc w:val="left"/>
        <w:rPr>
          <w:sz w:val="20"/>
        </w:rPr>
      </w:pPr>
      <w:r>
        <w:rPr>
          <w:sz w:val="20"/>
          <w:vertAlign w:val="superscript"/>
        </w:rPr>
        <w:t>1</w:t>
      </w:r>
      <w:r>
        <w:rPr>
          <w:spacing w:val="28"/>
          <w:sz w:val="20"/>
          <w:vertAlign w:val="baseline"/>
        </w:rPr>
        <w:t> </w:t>
      </w:r>
      <w:r>
        <w:rPr>
          <w:sz w:val="20"/>
          <w:vertAlign w:val="baseline"/>
        </w:rPr>
        <w:t>Die</w:t>
      </w:r>
      <w:r>
        <w:rPr>
          <w:spacing w:val="31"/>
          <w:sz w:val="20"/>
          <w:vertAlign w:val="baseline"/>
        </w:rPr>
        <w:t> </w:t>
      </w:r>
      <w:r>
        <w:rPr>
          <w:sz w:val="20"/>
          <w:vertAlign w:val="baseline"/>
        </w:rPr>
        <w:t>Angaben</w:t>
      </w:r>
      <w:r>
        <w:rPr>
          <w:spacing w:val="27"/>
          <w:sz w:val="20"/>
          <w:vertAlign w:val="baseline"/>
        </w:rPr>
        <w:t> </w:t>
      </w:r>
      <w:r>
        <w:rPr>
          <w:sz w:val="20"/>
          <w:vertAlign w:val="baseline"/>
        </w:rPr>
        <w:t>zum</w:t>
      </w:r>
      <w:r>
        <w:rPr>
          <w:spacing w:val="27"/>
          <w:sz w:val="20"/>
          <w:vertAlign w:val="baseline"/>
        </w:rPr>
        <w:t> </w:t>
      </w:r>
      <w:r>
        <w:rPr>
          <w:sz w:val="20"/>
          <w:vertAlign w:val="baseline"/>
        </w:rPr>
        <w:t>Datum</w:t>
      </w:r>
      <w:r>
        <w:rPr>
          <w:spacing w:val="27"/>
          <w:sz w:val="20"/>
          <w:vertAlign w:val="baseline"/>
        </w:rPr>
        <w:t> </w:t>
      </w:r>
      <w:r>
        <w:rPr>
          <w:sz w:val="20"/>
          <w:vertAlign w:val="baseline"/>
        </w:rPr>
        <w:t>des</w:t>
      </w:r>
      <w:r>
        <w:rPr>
          <w:spacing w:val="28"/>
          <w:sz w:val="20"/>
          <w:vertAlign w:val="baseline"/>
        </w:rPr>
        <w:t> </w:t>
      </w:r>
      <w:r>
        <w:rPr>
          <w:sz w:val="20"/>
          <w:vertAlign w:val="baseline"/>
        </w:rPr>
        <w:t>Dienstantritts</w:t>
      </w:r>
      <w:r>
        <w:rPr>
          <w:spacing w:val="30"/>
          <w:sz w:val="20"/>
          <w:vertAlign w:val="baseline"/>
        </w:rPr>
        <w:t> </w:t>
      </w:r>
      <w:r>
        <w:rPr>
          <w:sz w:val="20"/>
          <w:vertAlign w:val="baseline"/>
        </w:rPr>
        <w:t>und</w:t>
      </w:r>
      <w:r>
        <w:rPr>
          <w:spacing w:val="29"/>
          <w:sz w:val="20"/>
          <w:vertAlign w:val="baseline"/>
        </w:rPr>
        <w:t> </w:t>
      </w:r>
      <w:r>
        <w:rPr>
          <w:sz w:val="20"/>
          <w:vertAlign w:val="baseline"/>
        </w:rPr>
        <w:t>zur</w:t>
      </w:r>
      <w:r>
        <w:rPr>
          <w:spacing w:val="29"/>
          <w:sz w:val="20"/>
          <w:vertAlign w:val="baseline"/>
        </w:rPr>
        <w:t> </w:t>
      </w:r>
      <w:r>
        <w:rPr>
          <w:sz w:val="20"/>
          <w:vertAlign w:val="baseline"/>
        </w:rPr>
        <w:t>Dauer</w:t>
      </w:r>
      <w:r>
        <w:rPr>
          <w:spacing w:val="29"/>
          <w:sz w:val="20"/>
          <w:vertAlign w:val="baseline"/>
        </w:rPr>
        <w:t> </w:t>
      </w:r>
      <w:r>
        <w:rPr>
          <w:sz w:val="20"/>
          <w:vertAlign w:val="baseline"/>
        </w:rPr>
        <w:t>der</w:t>
      </w:r>
      <w:r>
        <w:rPr>
          <w:spacing w:val="38"/>
          <w:sz w:val="20"/>
          <w:vertAlign w:val="baseline"/>
        </w:rPr>
        <w:t> </w:t>
      </w:r>
      <w:r>
        <w:rPr>
          <w:sz w:val="20"/>
          <w:vertAlign w:val="baseline"/>
        </w:rPr>
        <w:t>Abordnung</w:t>
      </w:r>
      <w:r>
        <w:rPr>
          <w:spacing w:val="29"/>
          <w:sz w:val="20"/>
          <w:vertAlign w:val="baseline"/>
        </w:rPr>
        <w:t> </w:t>
      </w:r>
      <w:r>
        <w:rPr>
          <w:sz w:val="20"/>
          <w:vertAlign w:val="baseline"/>
        </w:rPr>
        <w:t>sind</w:t>
      </w:r>
      <w:r>
        <w:rPr>
          <w:spacing w:val="29"/>
          <w:sz w:val="20"/>
          <w:vertAlign w:val="baseline"/>
        </w:rPr>
        <w:t> </w:t>
      </w:r>
      <w:r>
        <w:rPr>
          <w:sz w:val="20"/>
          <w:vertAlign w:val="baseline"/>
        </w:rPr>
        <w:t>unverbindlich</w:t>
      </w:r>
      <w:r>
        <w:rPr>
          <w:spacing w:val="27"/>
          <w:sz w:val="20"/>
          <w:vertAlign w:val="baseline"/>
        </w:rPr>
        <w:t> </w:t>
      </w:r>
      <w:r>
        <w:rPr>
          <w:sz w:val="20"/>
          <w:vertAlign w:val="baseline"/>
        </w:rPr>
        <w:t>(Art.</w:t>
      </w:r>
      <w:r>
        <w:rPr>
          <w:spacing w:val="28"/>
          <w:sz w:val="20"/>
          <w:vertAlign w:val="baseline"/>
        </w:rPr>
        <w:t> </w:t>
      </w:r>
      <w:r>
        <w:rPr>
          <w:sz w:val="20"/>
          <w:vertAlign w:val="baseline"/>
        </w:rPr>
        <w:t>4</w:t>
      </w:r>
      <w:r>
        <w:rPr>
          <w:spacing w:val="29"/>
          <w:sz w:val="20"/>
          <w:vertAlign w:val="baseline"/>
        </w:rPr>
        <w:t> </w:t>
      </w:r>
      <w:r>
        <w:rPr>
          <w:sz w:val="20"/>
          <w:vertAlign w:val="baseline"/>
        </w:rPr>
        <w:t>des </w:t>
      </w:r>
      <w:r>
        <w:rPr>
          <w:spacing w:val="-2"/>
          <w:sz w:val="20"/>
          <w:vertAlign w:val="baseline"/>
        </w:rPr>
        <w:t>ANS-Beschlusses).</w:t>
      </w:r>
    </w:p>
    <w:p>
      <w:pPr>
        <w:spacing w:after="0"/>
        <w:jc w:val="left"/>
        <w:rPr>
          <w:sz w:val="20"/>
        </w:rPr>
        <w:sectPr>
          <w:footerReference w:type="default" r:id="rId5"/>
          <w:type w:val="continuous"/>
          <w:pgSz w:w="11910" w:h="16840"/>
          <w:pgMar w:footer="690" w:header="0" w:top="520" w:bottom="880" w:left="480" w:right="740"/>
          <w:pgNumType w:start="1"/>
        </w:sectPr>
      </w:pPr>
    </w:p>
    <w:p>
      <w:pPr>
        <w:pStyle w:val="ListParagraph"/>
        <w:numPr>
          <w:ilvl w:val="1"/>
          <w:numId w:val="3"/>
        </w:numPr>
        <w:tabs>
          <w:tab w:pos="1092" w:val="left" w:leader="none"/>
          <w:tab w:pos="1093" w:val="left" w:leader="none"/>
        </w:tabs>
        <w:spacing w:line="240" w:lineRule="auto" w:before="71" w:after="0"/>
        <w:ind w:left="1092" w:right="0" w:hanging="361"/>
        <w:jc w:val="left"/>
        <w:rPr>
          <w:sz w:val="24"/>
        </w:rPr>
      </w:pPr>
      <w:r>
        <w:rPr>
          <w:spacing w:val="-2"/>
          <w:sz w:val="24"/>
        </w:rPr>
        <w:t>Digitalisierung</w:t>
      </w:r>
    </w:p>
    <w:p>
      <w:pPr>
        <w:pStyle w:val="BodyText"/>
        <w:spacing w:before="10"/>
        <w:rPr>
          <w:sz w:val="20"/>
        </w:rPr>
      </w:pPr>
    </w:p>
    <w:p>
      <w:pPr>
        <w:spacing w:line="278" w:lineRule="auto" w:before="0"/>
        <w:ind w:left="372" w:right="94" w:firstLine="0"/>
        <w:jc w:val="left"/>
        <w:rPr>
          <w:sz w:val="24"/>
        </w:rPr>
      </w:pPr>
      <w:r>
        <w:rPr>
          <w:sz w:val="24"/>
        </w:rPr>
        <w:t>Darüber</w:t>
      </w:r>
      <w:r>
        <w:rPr>
          <w:spacing w:val="-2"/>
          <w:sz w:val="24"/>
        </w:rPr>
        <w:t> </w:t>
      </w:r>
      <w:r>
        <w:rPr>
          <w:sz w:val="24"/>
        </w:rPr>
        <w:t>hinaus</w:t>
      </w:r>
      <w:r>
        <w:rPr>
          <w:spacing w:val="-2"/>
          <w:sz w:val="24"/>
        </w:rPr>
        <w:t> </w:t>
      </w:r>
      <w:r>
        <w:rPr>
          <w:sz w:val="24"/>
        </w:rPr>
        <w:t>wird</w:t>
      </w:r>
      <w:r>
        <w:rPr>
          <w:spacing w:val="-2"/>
          <w:sz w:val="24"/>
        </w:rPr>
        <w:t> </w:t>
      </w:r>
      <w:r>
        <w:rPr>
          <w:sz w:val="24"/>
        </w:rPr>
        <w:t>der</w:t>
      </w:r>
      <w:r>
        <w:rPr>
          <w:spacing w:val="-1"/>
          <w:sz w:val="24"/>
        </w:rPr>
        <w:t> </w:t>
      </w:r>
      <w:r>
        <w:rPr>
          <w:sz w:val="24"/>
        </w:rPr>
        <w:t>Stelleninhaber</w:t>
      </w:r>
      <w:r>
        <w:rPr>
          <w:spacing w:val="-2"/>
          <w:sz w:val="24"/>
        </w:rPr>
        <w:t> </w:t>
      </w:r>
      <w:r>
        <w:rPr>
          <w:sz w:val="24"/>
        </w:rPr>
        <w:t>zur</w:t>
      </w:r>
      <w:r>
        <w:rPr>
          <w:spacing w:val="-2"/>
          <w:sz w:val="24"/>
        </w:rPr>
        <w:t> </w:t>
      </w:r>
      <w:r>
        <w:rPr>
          <w:sz w:val="24"/>
        </w:rPr>
        <w:t>Verfügung</w:t>
      </w:r>
      <w:r>
        <w:rPr>
          <w:spacing w:val="-5"/>
          <w:sz w:val="24"/>
        </w:rPr>
        <w:t> </w:t>
      </w:r>
      <w:r>
        <w:rPr>
          <w:sz w:val="24"/>
        </w:rPr>
        <w:t>stehen,</w:t>
      </w:r>
      <w:r>
        <w:rPr>
          <w:spacing w:val="-2"/>
          <w:sz w:val="24"/>
        </w:rPr>
        <w:t> </w:t>
      </w:r>
      <w:r>
        <w:rPr>
          <w:sz w:val="24"/>
        </w:rPr>
        <w:t>um</w:t>
      </w:r>
      <w:r>
        <w:rPr>
          <w:spacing w:val="-2"/>
          <w:sz w:val="24"/>
        </w:rPr>
        <w:t> </w:t>
      </w:r>
      <w:r>
        <w:rPr>
          <w:sz w:val="24"/>
        </w:rPr>
        <w:t>den</w:t>
      </w:r>
      <w:r>
        <w:rPr>
          <w:spacing w:val="-2"/>
          <w:sz w:val="24"/>
        </w:rPr>
        <w:t> </w:t>
      </w:r>
      <w:r>
        <w:rPr>
          <w:sz w:val="24"/>
        </w:rPr>
        <w:t>FPI</w:t>
      </w:r>
      <w:r>
        <w:rPr>
          <w:spacing w:val="-4"/>
          <w:sz w:val="24"/>
        </w:rPr>
        <w:t> </w:t>
      </w:r>
      <w:r>
        <w:rPr>
          <w:sz w:val="24"/>
        </w:rPr>
        <w:t>bei</w:t>
      </w:r>
      <w:r>
        <w:rPr>
          <w:spacing w:val="-3"/>
          <w:sz w:val="24"/>
        </w:rPr>
        <w:t> </w:t>
      </w:r>
      <w:r>
        <w:rPr>
          <w:sz w:val="24"/>
        </w:rPr>
        <w:t>der</w:t>
      </w:r>
      <w:r>
        <w:rPr>
          <w:spacing w:val="-5"/>
          <w:sz w:val="24"/>
        </w:rPr>
        <w:t> </w:t>
      </w:r>
      <w:r>
        <w:rPr>
          <w:sz w:val="24"/>
        </w:rPr>
        <w:t>laufenden</w:t>
      </w:r>
      <w:r>
        <w:rPr>
          <w:spacing w:val="-3"/>
          <w:sz w:val="24"/>
        </w:rPr>
        <w:t> </w:t>
      </w:r>
      <w:r>
        <w:rPr>
          <w:sz w:val="24"/>
        </w:rPr>
        <w:t>Analyse</w:t>
      </w:r>
      <w:r>
        <w:rPr>
          <w:spacing w:val="-3"/>
          <w:sz w:val="24"/>
        </w:rPr>
        <w:t> </w:t>
      </w:r>
      <w:r>
        <w:rPr>
          <w:sz w:val="24"/>
        </w:rPr>
        <w:t>von Krisen/politischen Kontexten und gegebenenfalls der damit verbundenen Ermittlung/Vorbereitung weiterer NDICI-Maßnahmen weltweit zu unterstützen.</w:t>
      </w:r>
    </w:p>
    <w:p>
      <w:pPr>
        <w:spacing w:before="194"/>
        <w:ind w:left="372" w:right="0" w:firstLine="0"/>
        <w:jc w:val="left"/>
        <w:rPr>
          <w:sz w:val="24"/>
        </w:rPr>
      </w:pPr>
      <w:r>
        <w:rPr>
          <w:sz w:val="24"/>
        </w:rPr>
        <w:t>Die</w:t>
      </w:r>
      <w:r>
        <w:rPr>
          <w:spacing w:val="-6"/>
          <w:sz w:val="24"/>
        </w:rPr>
        <w:t> </w:t>
      </w:r>
      <w:r>
        <w:rPr>
          <w:sz w:val="24"/>
        </w:rPr>
        <w:t>wichtigsten</w:t>
      </w:r>
      <w:r>
        <w:rPr>
          <w:spacing w:val="-3"/>
          <w:sz w:val="24"/>
        </w:rPr>
        <w:t> </w:t>
      </w:r>
      <w:r>
        <w:rPr>
          <w:sz w:val="24"/>
        </w:rPr>
        <w:t>Aufgaben</w:t>
      </w:r>
      <w:r>
        <w:rPr>
          <w:spacing w:val="-4"/>
          <w:sz w:val="24"/>
        </w:rPr>
        <w:t> </w:t>
      </w:r>
      <w:r>
        <w:rPr>
          <w:sz w:val="24"/>
        </w:rPr>
        <w:t>und</w:t>
      </w:r>
      <w:r>
        <w:rPr>
          <w:spacing w:val="-5"/>
          <w:sz w:val="24"/>
        </w:rPr>
        <w:t> </w:t>
      </w:r>
      <w:r>
        <w:rPr>
          <w:sz w:val="24"/>
        </w:rPr>
        <w:t>Zuständigkeiten</w:t>
      </w:r>
      <w:r>
        <w:rPr>
          <w:spacing w:val="-2"/>
          <w:sz w:val="24"/>
        </w:rPr>
        <w:t> wären</w:t>
      </w:r>
      <w:r>
        <w:rPr>
          <w:color w:val="5F6268"/>
          <w:spacing w:val="-2"/>
          <w:sz w:val="24"/>
        </w:rPr>
        <w:t>:</w:t>
      </w:r>
    </w:p>
    <w:p>
      <w:pPr>
        <w:pStyle w:val="BodyText"/>
        <w:spacing w:before="10"/>
        <w:rPr>
          <w:sz w:val="20"/>
        </w:rPr>
      </w:pPr>
    </w:p>
    <w:p>
      <w:pPr>
        <w:pStyle w:val="ListParagraph"/>
        <w:numPr>
          <w:ilvl w:val="0"/>
          <w:numId w:val="4"/>
        </w:numPr>
        <w:tabs>
          <w:tab w:pos="1092" w:val="left" w:leader="none"/>
          <w:tab w:pos="1093" w:val="left" w:leader="none"/>
        </w:tabs>
        <w:spacing w:line="273" w:lineRule="auto" w:before="0" w:after="0"/>
        <w:ind w:left="1092" w:right="821" w:hanging="361"/>
        <w:jc w:val="left"/>
        <w:rPr>
          <w:sz w:val="24"/>
        </w:rPr>
      </w:pPr>
      <w:r>
        <w:rPr>
          <w:sz w:val="24"/>
        </w:rPr>
        <w:t>Beitrag</w:t>
      </w:r>
      <w:r>
        <w:rPr>
          <w:spacing w:val="-6"/>
          <w:sz w:val="24"/>
        </w:rPr>
        <w:t> </w:t>
      </w:r>
      <w:r>
        <w:rPr>
          <w:sz w:val="24"/>
        </w:rPr>
        <w:t>zur</w:t>
      </w:r>
      <w:r>
        <w:rPr>
          <w:spacing w:val="-3"/>
          <w:sz w:val="24"/>
        </w:rPr>
        <w:t> </w:t>
      </w:r>
      <w:r>
        <w:rPr>
          <w:sz w:val="24"/>
        </w:rPr>
        <w:t>Kohärenz</w:t>
      </w:r>
      <w:r>
        <w:rPr>
          <w:spacing w:val="-2"/>
          <w:sz w:val="24"/>
        </w:rPr>
        <w:t> </w:t>
      </w:r>
      <w:r>
        <w:rPr>
          <w:sz w:val="24"/>
        </w:rPr>
        <w:t>des</w:t>
      </w:r>
      <w:r>
        <w:rPr>
          <w:spacing w:val="-1"/>
          <w:sz w:val="24"/>
        </w:rPr>
        <w:t> </w:t>
      </w:r>
      <w:r>
        <w:rPr>
          <w:sz w:val="24"/>
        </w:rPr>
        <w:t>auswärtigen</w:t>
      </w:r>
      <w:r>
        <w:rPr>
          <w:spacing w:val="-4"/>
          <w:sz w:val="24"/>
        </w:rPr>
        <w:t> </w:t>
      </w:r>
      <w:r>
        <w:rPr>
          <w:sz w:val="24"/>
        </w:rPr>
        <w:t>Handelns</w:t>
      </w:r>
      <w:r>
        <w:rPr>
          <w:spacing w:val="-3"/>
          <w:sz w:val="24"/>
        </w:rPr>
        <w:t> </w:t>
      </w:r>
      <w:r>
        <w:rPr>
          <w:sz w:val="24"/>
        </w:rPr>
        <w:t>der</w:t>
      </w:r>
      <w:r>
        <w:rPr>
          <w:spacing w:val="-3"/>
          <w:sz w:val="24"/>
        </w:rPr>
        <w:t> </w:t>
      </w:r>
      <w:r>
        <w:rPr>
          <w:sz w:val="24"/>
        </w:rPr>
        <w:t>EU</w:t>
      </w:r>
      <w:r>
        <w:rPr>
          <w:spacing w:val="-3"/>
          <w:sz w:val="24"/>
        </w:rPr>
        <w:t> </w:t>
      </w:r>
      <w:r>
        <w:rPr>
          <w:sz w:val="24"/>
        </w:rPr>
        <w:t>in</w:t>
      </w:r>
      <w:r>
        <w:rPr>
          <w:spacing w:val="-1"/>
          <w:sz w:val="24"/>
        </w:rPr>
        <w:t> </w:t>
      </w:r>
      <w:r>
        <w:rPr>
          <w:sz w:val="24"/>
        </w:rPr>
        <w:t>Bezug</w:t>
      </w:r>
      <w:r>
        <w:rPr>
          <w:spacing w:val="-4"/>
          <w:sz w:val="24"/>
        </w:rPr>
        <w:t> </w:t>
      </w:r>
      <w:r>
        <w:rPr>
          <w:sz w:val="24"/>
        </w:rPr>
        <w:t>auf</w:t>
      </w:r>
      <w:r>
        <w:rPr>
          <w:spacing w:val="-3"/>
          <w:sz w:val="24"/>
        </w:rPr>
        <w:t> </w:t>
      </w:r>
      <w:r>
        <w:rPr>
          <w:sz w:val="24"/>
        </w:rPr>
        <w:t>die</w:t>
      </w:r>
      <w:r>
        <w:rPr>
          <w:spacing w:val="-5"/>
          <w:sz w:val="24"/>
        </w:rPr>
        <w:t> </w:t>
      </w:r>
      <w:r>
        <w:rPr>
          <w:sz w:val="24"/>
        </w:rPr>
        <w:t>Verknüpfung</w:t>
      </w:r>
      <w:r>
        <w:rPr>
          <w:spacing w:val="-6"/>
          <w:sz w:val="24"/>
        </w:rPr>
        <w:t> </w:t>
      </w:r>
      <w:r>
        <w:rPr>
          <w:sz w:val="24"/>
        </w:rPr>
        <w:t>von Sicherheit und Entwicklung.</w:t>
      </w:r>
    </w:p>
    <w:p>
      <w:pPr>
        <w:pStyle w:val="ListParagraph"/>
        <w:numPr>
          <w:ilvl w:val="0"/>
          <w:numId w:val="4"/>
        </w:numPr>
        <w:tabs>
          <w:tab w:pos="1092" w:val="left" w:leader="none"/>
          <w:tab w:pos="1093" w:val="left" w:leader="none"/>
        </w:tabs>
        <w:spacing w:line="276" w:lineRule="auto" w:before="0" w:after="0"/>
        <w:ind w:left="1092" w:right="249" w:hanging="361"/>
        <w:jc w:val="left"/>
        <w:rPr>
          <w:sz w:val="24"/>
        </w:rPr>
      </w:pPr>
      <w:r>
        <w:rPr>
          <w:sz w:val="24"/>
        </w:rPr>
        <w:t>Beitrag zur Umsetzung von Strategien und Maßnahmen zur Bewältigung der Bedrohungen der äußeren</w:t>
      </w:r>
      <w:r>
        <w:rPr>
          <w:spacing w:val="-4"/>
          <w:sz w:val="24"/>
        </w:rPr>
        <w:t> </w:t>
      </w:r>
      <w:r>
        <w:rPr>
          <w:sz w:val="24"/>
        </w:rPr>
        <w:t>Sicherheit</w:t>
      </w:r>
      <w:r>
        <w:rPr>
          <w:spacing w:val="-4"/>
          <w:sz w:val="24"/>
        </w:rPr>
        <w:t> </w:t>
      </w:r>
      <w:r>
        <w:rPr>
          <w:sz w:val="24"/>
        </w:rPr>
        <w:t>und</w:t>
      </w:r>
      <w:r>
        <w:rPr>
          <w:spacing w:val="-4"/>
          <w:sz w:val="24"/>
        </w:rPr>
        <w:t> </w:t>
      </w:r>
      <w:r>
        <w:rPr>
          <w:sz w:val="24"/>
        </w:rPr>
        <w:t>der</w:t>
      </w:r>
      <w:r>
        <w:rPr>
          <w:spacing w:val="-3"/>
          <w:sz w:val="24"/>
        </w:rPr>
        <w:t> </w:t>
      </w:r>
      <w:r>
        <w:rPr>
          <w:sz w:val="24"/>
        </w:rPr>
        <w:t>globalen</w:t>
      </w:r>
      <w:r>
        <w:rPr>
          <w:spacing w:val="-4"/>
          <w:sz w:val="24"/>
        </w:rPr>
        <w:t> </w:t>
      </w:r>
      <w:r>
        <w:rPr>
          <w:sz w:val="24"/>
        </w:rPr>
        <w:t>Herausforderungen,</w:t>
      </w:r>
      <w:r>
        <w:rPr>
          <w:spacing w:val="-1"/>
          <w:sz w:val="24"/>
        </w:rPr>
        <w:t> </w:t>
      </w:r>
      <w:r>
        <w:rPr>
          <w:sz w:val="24"/>
        </w:rPr>
        <w:t>mit</w:t>
      </w:r>
      <w:r>
        <w:rPr>
          <w:spacing w:val="-4"/>
          <w:sz w:val="24"/>
        </w:rPr>
        <w:t> </w:t>
      </w:r>
      <w:r>
        <w:rPr>
          <w:sz w:val="24"/>
        </w:rPr>
        <w:t>denen</w:t>
      </w:r>
      <w:r>
        <w:rPr>
          <w:spacing w:val="-4"/>
          <w:sz w:val="24"/>
        </w:rPr>
        <w:t> </w:t>
      </w:r>
      <w:r>
        <w:rPr>
          <w:sz w:val="24"/>
        </w:rPr>
        <w:t>die</w:t>
      </w:r>
      <w:r>
        <w:rPr>
          <w:spacing w:val="-4"/>
          <w:sz w:val="24"/>
        </w:rPr>
        <w:t> </w:t>
      </w:r>
      <w:r>
        <w:rPr>
          <w:sz w:val="24"/>
        </w:rPr>
        <w:t>EU</w:t>
      </w:r>
      <w:r>
        <w:rPr>
          <w:spacing w:val="-3"/>
          <w:sz w:val="24"/>
        </w:rPr>
        <w:t> </w:t>
      </w:r>
      <w:r>
        <w:rPr>
          <w:sz w:val="24"/>
        </w:rPr>
        <w:t>konfrontiert</w:t>
      </w:r>
      <w:r>
        <w:rPr>
          <w:spacing w:val="-4"/>
          <w:sz w:val="24"/>
        </w:rPr>
        <w:t> </w:t>
      </w:r>
      <w:r>
        <w:rPr>
          <w:sz w:val="24"/>
        </w:rPr>
        <w:t>ist,</w:t>
      </w:r>
      <w:r>
        <w:rPr>
          <w:spacing w:val="-4"/>
          <w:sz w:val="24"/>
        </w:rPr>
        <w:t> </w:t>
      </w:r>
      <w:r>
        <w:rPr>
          <w:sz w:val="24"/>
        </w:rPr>
        <w:t>durch Förderung umfassender und bereichsübergreifender Ansätze, einschließlich Dialoge mit Drittländern; Erleichterung der Formulierung gemeinsamer Standpunkte der EU; Unterstützung von Sensibilisierungs- und Kapazitätsaufbaumaßnahmen der EU.</w:t>
      </w:r>
    </w:p>
    <w:p>
      <w:pPr>
        <w:pStyle w:val="ListParagraph"/>
        <w:numPr>
          <w:ilvl w:val="0"/>
          <w:numId w:val="4"/>
        </w:numPr>
        <w:tabs>
          <w:tab w:pos="1092" w:val="left" w:leader="none"/>
          <w:tab w:pos="1093" w:val="left" w:leader="none"/>
        </w:tabs>
        <w:spacing w:line="273" w:lineRule="auto" w:before="0" w:after="0"/>
        <w:ind w:left="1092" w:right="610" w:hanging="361"/>
        <w:jc w:val="left"/>
        <w:rPr>
          <w:sz w:val="24"/>
        </w:rPr>
      </w:pPr>
      <w:r>
        <w:rPr>
          <w:sz w:val="24"/>
        </w:rPr>
        <w:t>Vorbereitung</w:t>
      </w:r>
      <w:r>
        <w:rPr>
          <w:spacing w:val="-6"/>
          <w:sz w:val="24"/>
        </w:rPr>
        <w:t> </w:t>
      </w:r>
      <w:r>
        <w:rPr>
          <w:sz w:val="24"/>
        </w:rPr>
        <w:t>und/oder</w:t>
      </w:r>
      <w:r>
        <w:rPr>
          <w:spacing w:val="-4"/>
          <w:sz w:val="24"/>
        </w:rPr>
        <w:t> </w:t>
      </w:r>
      <w:r>
        <w:rPr>
          <w:sz w:val="24"/>
        </w:rPr>
        <w:t>Beitrag</w:t>
      </w:r>
      <w:r>
        <w:rPr>
          <w:spacing w:val="-6"/>
          <w:sz w:val="24"/>
        </w:rPr>
        <w:t> </w:t>
      </w:r>
      <w:r>
        <w:rPr>
          <w:sz w:val="24"/>
        </w:rPr>
        <w:t>zu</w:t>
      </w:r>
      <w:r>
        <w:rPr>
          <w:spacing w:val="-4"/>
          <w:sz w:val="24"/>
        </w:rPr>
        <w:t> </w:t>
      </w:r>
      <w:r>
        <w:rPr>
          <w:sz w:val="24"/>
        </w:rPr>
        <w:t>EU-Maßnahmen</w:t>
      </w:r>
      <w:r>
        <w:rPr>
          <w:spacing w:val="-4"/>
          <w:sz w:val="24"/>
        </w:rPr>
        <w:t> </w:t>
      </w:r>
      <w:r>
        <w:rPr>
          <w:sz w:val="24"/>
        </w:rPr>
        <w:t>im</w:t>
      </w:r>
      <w:r>
        <w:rPr>
          <w:spacing w:val="-4"/>
          <w:sz w:val="24"/>
        </w:rPr>
        <w:t> </w:t>
      </w:r>
      <w:r>
        <w:rPr>
          <w:sz w:val="24"/>
        </w:rPr>
        <w:t>Bereich</w:t>
      </w:r>
      <w:r>
        <w:rPr>
          <w:spacing w:val="-4"/>
          <w:sz w:val="24"/>
        </w:rPr>
        <w:t> </w:t>
      </w:r>
      <w:r>
        <w:rPr>
          <w:sz w:val="24"/>
        </w:rPr>
        <w:t>der</w:t>
      </w:r>
      <w:r>
        <w:rPr>
          <w:spacing w:val="-4"/>
          <w:sz w:val="24"/>
        </w:rPr>
        <w:t> </w:t>
      </w:r>
      <w:r>
        <w:rPr>
          <w:sz w:val="24"/>
        </w:rPr>
        <w:t>Sicherheitspolitik</w:t>
      </w:r>
      <w:r>
        <w:rPr>
          <w:spacing w:val="-4"/>
          <w:sz w:val="24"/>
        </w:rPr>
        <w:t> </w:t>
      </w:r>
      <w:r>
        <w:rPr>
          <w:sz w:val="24"/>
        </w:rPr>
        <w:t>in</w:t>
      </w:r>
      <w:r>
        <w:rPr>
          <w:spacing w:val="-4"/>
          <w:sz w:val="24"/>
        </w:rPr>
        <w:t> </w:t>
      </w:r>
      <w:r>
        <w:rPr>
          <w:sz w:val="24"/>
        </w:rPr>
        <w:t>enger Zusammenarbeit mit anderen EU-Dienststellen, insbesondere dem Rat, dem Europäischen Auswärtigen Dienst, der GD INTPA, der GD NEAR, der HOME usw.;</w:t>
      </w:r>
    </w:p>
    <w:p>
      <w:pPr>
        <w:pStyle w:val="ListParagraph"/>
        <w:numPr>
          <w:ilvl w:val="0"/>
          <w:numId w:val="4"/>
        </w:numPr>
        <w:tabs>
          <w:tab w:pos="1092" w:val="left" w:leader="none"/>
          <w:tab w:pos="1093" w:val="left" w:leader="none"/>
        </w:tabs>
        <w:spacing w:line="273" w:lineRule="auto" w:before="4" w:after="0"/>
        <w:ind w:left="1092" w:right="324" w:hanging="361"/>
        <w:jc w:val="left"/>
        <w:rPr>
          <w:sz w:val="24"/>
        </w:rPr>
      </w:pPr>
      <w:r>
        <w:rPr>
          <w:sz w:val="24"/>
        </w:rPr>
        <w:t>Beitrag</w:t>
      </w:r>
      <w:r>
        <w:rPr>
          <w:spacing w:val="-6"/>
          <w:sz w:val="24"/>
        </w:rPr>
        <w:t> </w:t>
      </w:r>
      <w:r>
        <w:rPr>
          <w:sz w:val="24"/>
        </w:rPr>
        <w:t>zum</w:t>
      </w:r>
      <w:r>
        <w:rPr>
          <w:spacing w:val="-3"/>
          <w:sz w:val="24"/>
        </w:rPr>
        <w:t> </w:t>
      </w:r>
      <w:r>
        <w:rPr>
          <w:sz w:val="24"/>
        </w:rPr>
        <w:t>Sensibilisierungs-</w:t>
      </w:r>
      <w:r>
        <w:rPr>
          <w:spacing w:val="-5"/>
          <w:sz w:val="24"/>
        </w:rPr>
        <w:t> </w:t>
      </w:r>
      <w:r>
        <w:rPr>
          <w:sz w:val="24"/>
        </w:rPr>
        <w:t>und</w:t>
      </w:r>
      <w:r>
        <w:rPr>
          <w:spacing w:val="-4"/>
          <w:sz w:val="24"/>
        </w:rPr>
        <w:t> </w:t>
      </w:r>
      <w:r>
        <w:rPr>
          <w:sz w:val="24"/>
        </w:rPr>
        <w:t>Kapazitätsaufbau</w:t>
      </w:r>
      <w:r>
        <w:rPr>
          <w:spacing w:val="-3"/>
          <w:sz w:val="24"/>
        </w:rPr>
        <w:t> </w:t>
      </w:r>
      <w:r>
        <w:rPr>
          <w:sz w:val="24"/>
        </w:rPr>
        <w:t>innerhalb</w:t>
      </w:r>
      <w:r>
        <w:rPr>
          <w:spacing w:val="-3"/>
          <w:sz w:val="24"/>
        </w:rPr>
        <w:t> </w:t>
      </w:r>
      <w:r>
        <w:rPr>
          <w:sz w:val="24"/>
        </w:rPr>
        <w:t>des</w:t>
      </w:r>
      <w:r>
        <w:rPr>
          <w:spacing w:val="-2"/>
          <w:sz w:val="24"/>
        </w:rPr>
        <w:t> </w:t>
      </w:r>
      <w:r>
        <w:rPr>
          <w:sz w:val="24"/>
        </w:rPr>
        <w:t>FPI</w:t>
      </w:r>
      <w:r>
        <w:rPr>
          <w:spacing w:val="-7"/>
          <w:sz w:val="24"/>
        </w:rPr>
        <w:t> </w:t>
      </w:r>
      <w:r>
        <w:rPr>
          <w:sz w:val="24"/>
        </w:rPr>
        <w:t>und</w:t>
      </w:r>
      <w:r>
        <w:rPr>
          <w:spacing w:val="-2"/>
          <w:sz w:val="24"/>
        </w:rPr>
        <w:t> </w:t>
      </w:r>
      <w:r>
        <w:rPr>
          <w:sz w:val="24"/>
        </w:rPr>
        <w:t>anderer</w:t>
      </w:r>
      <w:r>
        <w:rPr>
          <w:spacing w:val="-4"/>
          <w:sz w:val="24"/>
        </w:rPr>
        <w:t> </w:t>
      </w:r>
      <w:r>
        <w:rPr>
          <w:sz w:val="24"/>
        </w:rPr>
        <w:t>Dienste</w:t>
      </w:r>
      <w:r>
        <w:rPr>
          <w:spacing w:val="-5"/>
          <w:sz w:val="24"/>
        </w:rPr>
        <w:t> </w:t>
      </w:r>
      <w:r>
        <w:rPr>
          <w:sz w:val="24"/>
        </w:rPr>
        <w:t>und Bereitstellung strategischer Leitlinien;</w:t>
      </w:r>
    </w:p>
    <w:p>
      <w:pPr>
        <w:pStyle w:val="ListParagraph"/>
        <w:numPr>
          <w:ilvl w:val="0"/>
          <w:numId w:val="4"/>
        </w:numPr>
        <w:tabs>
          <w:tab w:pos="1092" w:val="left" w:leader="none"/>
          <w:tab w:pos="1093" w:val="left" w:leader="none"/>
        </w:tabs>
        <w:spacing w:line="273" w:lineRule="auto" w:before="1" w:after="0"/>
        <w:ind w:left="1092" w:right="2009" w:hanging="361"/>
        <w:jc w:val="left"/>
        <w:rPr>
          <w:sz w:val="24"/>
        </w:rPr>
      </w:pPr>
      <w:r>
        <w:rPr>
          <w:sz w:val="24"/>
        </w:rPr>
        <w:t>Mitwirkung</w:t>
      </w:r>
      <w:r>
        <w:rPr>
          <w:spacing w:val="-7"/>
          <w:sz w:val="24"/>
        </w:rPr>
        <w:t> </w:t>
      </w:r>
      <w:r>
        <w:rPr>
          <w:sz w:val="24"/>
        </w:rPr>
        <w:t>an</w:t>
      </w:r>
      <w:r>
        <w:rPr>
          <w:spacing w:val="-4"/>
          <w:sz w:val="24"/>
        </w:rPr>
        <w:t> </w:t>
      </w:r>
      <w:r>
        <w:rPr>
          <w:sz w:val="24"/>
        </w:rPr>
        <w:t>der</w:t>
      </w:r>
      <w:r>
        <w:rPr>
          <w:spacing w:val="-4"/>
          <w:sz w:val="24"/>
        </w:rPr>
        <w:t> </w:t>
      </w:r>
      <w:r>
        <w:rPr>
          <w:sz w:val="24"/>
        </w:rPr>
        <w:t>Erstellung</w:t>
      </w:r>
      <w:r>
        <w:rPr>
          <w:spacing w:val="-6"/>
          <w:sz w:val="24"/>
        </w:rPr>
        <w:t> </w:t>
      </w:r>
      <w:r>
        <w:rPr>
          <w:sz w:val="24"/>
        </w:rPr>
        <w:t>von</w:t>
      </w:r>
      <w:r>
        <w:rPr>
          <w:spacing w:val="-2"/>
          <w:sz w:val="24"/>
        </w:rPr>
        <w:t> </w:t>
      </w:r>
      <w:r>
        <w:rPr>
          <w:sz w:val="24"/>
        </w:rPr>
        <w:t>Berichten</w:t>
      </w:r>
      <w:r>
        <w:rPr>
          <w:spacing w:val="-4"/>
          <w:sz w:val="24"/>
        </w:rPr>
        <w:t> </w:t>
      </w:r>
      <w:r>
        <w:rPr>
          <w:sz w:val="24"/>
        </w:rPr>
        <w:t>und</w:t>
      </w:r>
      <w:r>
        <w:rPr>
          <w:spacing w:val="-2"/>
          <w:sz w:val="24"/>
        </w:rPr>
        <w:t> </w:t>
      </w:r>
      <w:r>
        <w:rPr>
          <w:sz w:val="24"/>
        </w:rPr>
        <w:t>Briefings</w:t>
      </w:r>
      <w:r>
        <w:rPr>
          <w:spacing w:val="-4"/>
          <w:sz w:val="24"/>
        </w:rPr>
        <w:t> </w:t>
      </w:r>
      <w:r>
        <w:rPr>
          <w:sz w:val="24"/>
        </w:rPr>
        <w:t>über</w:t>
      </w:r>
      <w:r>
        <w:rPr>
          <w:spacing w:val="-4"/>
          <w:sz w:val="24"/>
        </w:rPr>
        <w:t> </w:t>
      </w:r>
      <w:r>
        <w:rPr>
          <w:sz w:val="24"/>
        </w:rPr>
        <w:t>Tätigkeiten</w:t>
      </w:r>
      <w:r>
        <w:rPr>
          <w:spacing w:val="-4"/>
          <w:sz w:val="24"/>
        </w:rPr>
        <w:t> </w:t>
      </w:r>
      <w:r>
        <w:rPr>
          <w:sz w:val="24"/>
        </w:rPr>
        <w:t>im </w:t>
      </w:r>
      <w:r>
        <w:rPr>
          <w:spacing w:val="-2"/>
          <w:sz w:val="24"/>
        </w:rPr>
        <w:t>Zuständigkeitsbereich;</w:t>
      </w:r>
    </w:p>
    <w:p>
      <w:pPr>
        <w:pStyle w:val="ListParagraph"/>
        <w:numPr>
          <w:ilvl w:val="0"/>
          <w:numId w:val="4"/>
        </w:numPr>
        <w:tabs>
          <w:tab w:pos="1092" w:val="left" w:leader="none"/>
          <w:tab w:pos="1093" w:val="left" w:leader="none"/>
        </w:tabs>
        <w:spacing w:line="276" w:lineRule="auto" w:before="3" w:after="0"/>
        <w:ind w:left="1092" w:right="746" w:hanging="361"/>
        <w:jc w:val="left"/>
        <w:rPr>
          <w:sz w:val="24"/>
        </w:rPr>
      </w:pPr>
      <w:r>
        <w:rPr>
          <w:sz w:val="24"/>
        </w:rPr>
        <w:t>Aufbau und Pflege regelmäßiger Kontakte und Austausche mit anderen EU-Institutionen, Mitgliedstaaten,</w:t>
      </w:r>
      <w:r>
        <w:rPr>
          <w:spacing w:val="-7"/>
          <w:sz w:val="24"/>
        </w:rPr>
        <w:t> </w:t>
      </w:r>
      <w:r>
        <w:rPr>
          <w:sz w:val="24"/>
        </w:rPr>
        <w:t>Drittländern,</w:t>
      </w:r>
      <w:r>
        <w:rPr>
          <w:spacing w:val="-7"/>
          <w:sz w:val="24"/>
        </w:rPr>
        <w:t> </w:t>
      </w:r>
      <w:r>
        <w:rPr>
          <w:sz w:val="24"/>
        </w:rPr>
        <w:t>öffentlichen</w:t>
      </w:r>
      <w:r>
        <w:rPr>
          <w:spacing w:val="-7"/>
          <w:sz w:val="24"/>
        </w:rPr>
        <w:t> </w:t>
      </w:r>
      <w:r>
        <w:rPr>
          <w:sz w:val="24"/>
        </w:rPr>
        <w:t>und/oder</w:t>
      </w:r>
      <w:r>
        <w:rPr>
          <w:spacing w:val="-7"/>
          <w:sz w:val="24"/>
        </w:rPr>
        <w:t> </w:t>
      </w:r>
      <w:r>
        <w:rPr>
          <w:sz w:val="24"/>
        </w:rPr>
        <w:t>privaten</w:t>
      </w:r>
      <w:r>
        <w:rPr>
          <w:spacing w:val="-7"/>
          <w:sz w:val="24"/>
        </w:rPr>
        <w:t> </w:t>
      </w:r>
      <w:r>
        <w:rPr>
          <w:sz w:val="24"/>
        </w:rPr>
        <w:t>internationalen</w:t>
      </w:r>
      <w:r>
        <w:rPr>
          <w:spacing w:val="-7"/>
          <w:sz w:val="24"/>
        </w:rPr>
        <w:t> </w:t>
      </w:r>
      <w:r>
        <w:rPr>
          <w:sz w:val="24"/>
        </w:rPr>
        <w:t>Organisationen und/oder Forschungsinstituten und der akademischen Gemeinschaft im weiteren Sinne.</w:t>
      </w:r>
    </w:p>
    <w:p>
      <w:pPr>
        <w:pStyle w:val="BodyText"/>
        <w:rPr>
          <w:sz w:val="26"/>
        </w:rPr>
      </w:pPr>
    </w:p>
    <w:p>
      <w:pPr>
        <w:pStyle w:val="ListParagraph"/>
        <w:numPr>
          <w:ilvl w:val="0"/>
          <w:numId w:val="3"/>
        </w:numPr>
        <w:tabs>
          <w:tab w:pos="799" w:val="left" w:leader="none"/>
          <w:tab w:pos="800" w:val="left" w:leader="none"/>
        </w:tabs>
        <w:spacing w:line="240" w:lineRule="auto" w:before="157" w:after="0"/>
        <w:ind w:left="799" w:right="0" w:hanging="428"/>
        <w:jc w:val="left"/>
        <w:rPr>
          <w:b/>
          <w:sz w:val="24"/>
        </w:rPr>
      </w:pPr>
      <w:r>
        <w:rPr>
          <w:b/>
          <w:sz w:val="24"/>
          <w:u w:val="single"/>
        </w:rPr>
        <w:t>Erforderliche</w:t>
      </w:r>
      <w:r>
        <w:rPr>
          <w:b/>
          <w:spacing w:val="-8"/>
          <w:sz w:val="24"/>
          <w:u w:val="single"/>
        </w:rPr>
        <w:t> </w:t>
      </w:r>
      <w:r>
        <w:rPr>
          <w:b/>
          <w:spacing w:val="-2"/>
          <w:sz w:val="24"/>
          <w:u w:val="single"/>
        </w:rPr>
        <w:t>Qualifikationen</w:t>
      </w:r>
    </w:p>
    <w:p>
      <w:pPr>
        <w:pStyle w:val="BodyText"/>
        <w:rPr>
          <w:b/>
          <w:sz w:val="16"/>
        </w:rPr>
      </w:pPr>
    </w:p>
    <w:p>
      <w:pPr>
        <w:pStyle w:val="Heading1"/>
        <w:numPr>
          <w:ilvl w:val="0"/>
          <w:numId w:val="5"/>
        </w:numPr>
        <w:tabs>
          <w:tab w:pos="1040" w:val="left" w:leader="none"/>
        </w:tabs>
        <w:spacing w:line="240" w:lineRule="auto" w:before="91" w:after="0"/>
        <w:ind w:left="1039" w:right="0" w:hanging="241"/>
        <w:jc w:val="left"/>
      </w:pPr>
      <w:r>
        <w:rPr>
          <w:spacing w:val="-2"/>
          <w:u w:val="single"/>
        </w:rPr>
        <w:t>Zulassungskriterien</w:t>
      </w:r>
    </w:p>
    <w:p>
      <w:pPr>
        <w:pStyle w:val="BodyText"/>
        <w:spacing w:before="6"/>
        <w:rPr>
          <w:b/>
          <w:sz w:val="13"/>
        </w:rPr>
      </w:pPr>
    </w:p>
    <w:p>
      <w:pPr>
        <w:pStyle w:val="BodyText"/>
        <w:spacing w:before="91"/>
        <w:ind w:left="799" w:right="111"/>
        <w:jc w:val="both"/>
      </w:pPr>
      <w:r>
        <w:rPr/>
        <w:t>Nationale Sachverständige können zur Kommission abgeordnet werden, wenn sie alle Zulassungskriterien erfüllen. Bewerberinnen und Bewerber, die nicht alle dieser Kriterien erfüllen, werden automatisch vom Auswahlverfahren ausgeschlossen.</w:t>
      </w:r>
    </w:p>
    <w:p>
      <w:pPr>
        <w:pStyle w:val="BodyText"/>
        <w:spacing w:before="1"/>
      </w:pPr>
    </w:p>
    <w:p>
      <w:pPr>
        <w:pStyle w:val="ListParagraph"/>
        <w:numPr>
          <w:ilvl w:val="1"/>
          <w:numId w:val="3"/>
        </w:numPr>
        <w:tabs>
          <w:tab w:pos="1081" w:val="left" w:leader="none"/>
        </w:tabs>
        <w:spacing w:line="240" w:lineRule="auto" w:before="0" w:after="0"/>
        <w:ind w:left="1080" w:right="111" w:hanging="281"/>
        <w:jc w:val="both"/>
        <w:rPr>
          <w:sz w:val="22"/>
        </w:rPr>
      </w:pPr>
      <w:r>
        <w:rPr>
          <w:sz w:val="22"/>
          <w:u w:val="single"/>
        </w:rPr>
        <w:t>Berufserfahrung</w:t>
      </w:r>
      <w:r>
        <w:rPr>
          <w:sz w:val="22"/>
        </w:rPr>
        <w:t>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pPr>
        <w:pStyle w:val="BodyText"/>
      </w:pPr>
    </w:p>
    <w:p>
      <w:pPr>
        <w:pStyle w:val="ListParagraph"/>
        <w:numPr>
          <w:ilvl w:val="1"/>
          <w:numId w:val="3"/>
        </w:numPr>
        <w:tabs>
          <w:tab w:pos="1081" w:val="left" w:leader="none"/>
        </w:tabs>
        <w:spacing w:line="240" w:lineRule="auto" w:before="0" w:after="0"/>
        <w:ind w:left="1080" w:right="105" w:hanging="281"/>
        <w:jc w:val="both"/>
        <w:rPr>
          <w:sz w:val="22"/>
        </w:rPr>
      </w:pPr>
      <w:r>
        <w:rPr>
          <w:sz w:val="22"/>
          <w:u w:val="single"/>
        </w:rPr>
        <w:t>Dienstalter</w:t>
      </w:r>
      <w:r>
        <w:rPr>
          <w:sz w:val="22"/>
        </w:rPr>
        <w:t> : Bewerberinnen und Bewerber müssen ein Dienstalter von mindestens einem Jahr bei ihrem Arbeitgeber nachweisen, das heißt seit mindestens einem Jahr in einem dienst- oder vertragsrechtlichen Verhältnis mit einem Arbeitgeber im Sinne von Artikel 1 des ANS-Beschlusses stehen.</w:t>
      </w:r>
    </w:p>
    <w:p>
      <w:pPr>
        <w:pStyle w:val="BodyText"/>
        <w:spacing w:before="1"/>
      </w:pPr>
    </w:p>
    <w:p>
      <w:pPr>
        <w:pStyle w:val="ListParagraph"/>
        <w:numPr>
          <w:ilvl w:val="1"/>
          <w:numId w:val="3"/>
        </w:numPr>
        <w:tabs>
          <w:tab w:pos="1081" w:val="left" w:leader="none"/>
        </w:tabs>
        <w:spacing w:line="240" w:lineRule="auto" w:before="0" w:after="0"/>
        <w:ind w:left="1080" w:right="110" w:hanging="281"/>
        <w:jc w:val="both"/>
        <w:rPr>
          <w:sz w:val="22"/>
        </w:rPr>
      </w:pPr>
      <w:r>
        <w:rPr>
          <w:sz w:val="22"/>
          <w:u w:val="single"/>
        </w:rPr>
        <w:t>Sprachkenntnisse</w:t>
      </w:r>
      <w:r>
        <w:rPr>
          <w:sz w:val="22"/>
        </w:rPr>
        <w:t>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w:t>
      </w:r>
      <w:r>
        <w:rPr>
          <w:spacing w:val="-1"/>
          <w:sz w:val="22"/>
        </w:rPr>
        <w:t> </w:t>
      </w:r>
      <w:r>
        <w:rPr>
          <w:sz w:val="22"/>
        </w:rPr>
        <w:t>Drittland muss nachweisen, dass er über gründliche Kenntnisse in einer zur Ausübung seiner Tätigkeit erforderlichen Sprache der Europäischen Union verfügt.</w:t>
      </w:r>
    </w:p>
    <w:p>
      <w:pPr>
        <w:pStyle w:val="BodyText"/>
        <w:spacing w:before="5"/>
        <w:rPr>
          <w:sz w:val="24"/>
        </w:rPr>
      </w:pPr>
    </w:p>
    <w:p>
      <w:pPr>
        <w:pStyle w:val="Heading1"/>
        <w:numPr>
          <w:ilvl w:val="0"/>
          <w:numId w:val="5"/>
        </w:numPr>
        <w:tabs>
          <w:tab w:pos="1081" w:val="left" w:leader="none"/>
        </w:tabs>
        <w:spacing w:line="240" w:lineRule="auto" w:before="0" w:after="0"/>
        <w:ind w:left="1080" w:right="0" w:hanging="282"/>
        <w:jc w:val="left"/>
      </w:pPr>
      <w:r>
        <w:rPr>
          <w:spacing w:val="-2"/>
          <w:u w:val="single"/>
        </w:rPr>
        <w:t>Auswahlkriterien</w:t>
      </w:r>
    </w:p>
    <w:p>
      <w:pPr>
        <w:spacing w:after="0" w:line="240" w:lineRule="auto"/>
        <w:jc w:val="left"/>
        <w:sectPr>
          <w:pgSz w:w="11910" w:h="16840"/>
          <w:pgMar w:header="0" w:footer="690" w:top="1040" w:bottom="880" w:left="480" w:right="740"/>
        </w:sectPr>
      </w:pPr>
    </w:p>
    <w:p>
      <w:pPr>
        <w:pStyle w:val="BodyText"/>
        <w:spacing w:before="68"/>
        <w:ind w:left="1080"/>
      </w:pPr>
      <w:r>
        <w:rPr>
          <w:spacing w:val="-2"/>
          <w:u w:val="single"/>
        </w:rPr>
        <w:t>Bildungsabschluss</w:t>
      </w:r>
    </w:p>
    <w:p>
      <w:pPr>
        <w:pStyle w:val="ListParagraph"/>
        <w:numPr>
          <w:ilvl w:val="1"/>
          <w:numId w:val="5"/>
        </w:numPr>
        <w:tabs>
          <w:tab w:pos="1206" w:val="left" w:leader="none"/>
        </w:tabs>
        <w:spacing w:line="253" w:lineRule="exact" w:before="1" w:after="0"/>
        <w:ind w:left="1205" w:right="0" w:hanging="126"/>
        <w:jc w:val="left"/>
        <w:rPr>
          <w:sz w:val="22"/>
        </w:rPr>
      </w:pPr>
      <w:r>
        <w:rPr>
          <w:sz w:val="22"/>
        </w:rPr>
        <w:t>ein</w:t>
      </w:r>
      <w:r>
        <w:rPr>
          <w:spacing w:val="-6"/>
          <w:sz w:val="22"/>
        </w:rPr>
        <w:t> </w:t>
      </w:r>
      <w:r>
        <w:rPr>
          <w:sz w:val="22"/>
        </w:rPr>
        <w:t>Universitätsabschluss</w:t>
      </w:r>
      <w:r>
        <w:rPr>
          <w:spacing w:val="-6"/>
          <w:sz w:val="22"/>
        </w:rPr>
        <w:t> </w:t>
      </w:r>
      <w:r>
        <w:rPr>
          <w:spacing w:val="-4"/>
          <w:sz w:val="22"/>
        </w:rPr>
        <w:t>oder</w:t>
      </w:r>
    </w:p>
    <w:p>
      <w:pPr>
        <w:pStyle w:val="ListParagraph"/>
        <w:numPr>
          <w:ilvl w:val="1"/>
          <w:numId w:val="5"/>
        </w:numPr>
        <w:tabs>
          <w:tab w:pos="1206" w:val="left" w:leader="none"/>
        </w:tabs>
        <w:spacing w:line="480" w:lineRule="auto" w:before="0" w:after="0"/>
        <w:ind w:left="1190" w:right="4307" w:hanging="111"/>
        <w:jc w:val="left"/>
        <w:rPr>
          <w:sz w:val="22"/>
        </w:rPr>
      </w:pPr>
      <w:r>
        <w:rPr>
          <w:sz w:val="22"/>
        </w:rPr>
        <w:t>eine</w:t>
      </w:r>
      <w:r>
        <w:rPr>
          <w:spacing w:val="-4"/>
          <w:sz w:val="22"/>
        </w:rPr>
        <w:t> </w:t>
      </w:r>
      <w:r>
        <w:rPr>
          <w:sz w:val="22"/>
        </w:rPr>
        <w:t>gleichwertige</w:t>
      </w:r>
      <w:r>
        <w:rPr>
          <w:spacing w:val="-4"/>
          <w:sz w:val="22"/>
        </w:rPr>
        <w:t> </w:t>
      </w:r>
      <w:r>
        <w:rPr>
          <w:sz w:val="22"/>
        </w:rPr>
        <w:t>Berufsausbildung</w:t>
      </w:r>
      <w:r>
        <w:rPr>
          <w:spacing w:val="-7"/>
          <w:sz w:val="22"/>
        </w:rPr>
        <w:t> </w:t>
      </w:r>
      <w:r>
        <w:rPr>
          <w:sz w:val="22"/>
        </w:rPr>
        <w:t>oder</w:t>
      </w:r>
      <w:r>
        <w:rPr>
          <w:spacing w:val="-3"/>
          <w:sz w:val="22"/>
        </w:rPr>
        <w:t> </w:t>
      </w:r>
      <w:r>
        <w:rPr>
          <w:sz w:val="22"/>
        </w:rPr>
        <w:t>Berufserfahrung im Bereich: Abschluss in einem verwandten Bereich.</w:t>
      </w:r>
    </w:p>
    <w:p>
      <w:pPr>
        <w:pStyle w:val="BodyText"/>
        <w:spacing w:before="1"/>
        <w:ind w:left="1080"/>
      </w:pPr>
      <w:r>
        <w:rPr>
          <w:spacing w:val="-2"/>
          <w:u w:val="single"/>
        </w:rPr>
        <w:t>Berufserfahrung</w:t>
      </w:r>
    </w:p>
    <w:p>
      <w:pPr>
        <w:pStyle w:val="BodyText"/>
        <w:spacing w:before="1"/>
        <w:rPr>
          <w:sz w:val="14"/>
        </w:rPr>
      </w:pPr>
    </w:p>
    <w:p>
      <w:pPr>
        <w:pStyle w:val="BodyText"/>
        <w:spacing w:before="91"/>
        <w:ind w:left="1080"/>
      </w:pPr>
      <w:r>
        <w:rPr/>
        <w:t>Berufserfahrung</w:t>
      </w:r>
      <w:r>
        <w:rPr>
          <w:spacing w:val="-7"/>
        </w:rPr>
        <w:t> </w:t>
      </w:r>
      <w:r>
        <w:rPr/>
        <w:t>im</w:t>
      </w:r>
      <w:r>
        <w:rPr>
          <w:spacing w:val="-7"/>
        </w:rPr>
        <w:t> </w:t>
      </w:r>
      <w:r>
        <w:rPr/>
        <w:t>geforderten</w:t>
      </w:r>
      <w:r>
        <w:rPr>
          <w:spacing w:val="-5"/>
        </w:rPr>
        <w:t> </w:t>
      </w:r>
      <w:r>
        <w:rPr>
          <w:spacing w:val="-2"/>
        </w:rPr>
        <w:t>Bereich.</w:t>
      </w:r>
    </w:p>
    <w:p>
      <w:pPr>
        <w:pStyle w:val="BodyText"/>
        <w:spacing w:before="1"/>
      </w:pPr>
    </w:p>
    <w:p>
      <w:pPr>
        <w:pStyle w:val="BodyText"/>
        <w:ind w:left="1080"/>
      </w:pPr>
      <w:r>
        <w:rPr>
          <w:u w:val="single"/>
        </w:rPr>
        <w:t>Zur</w:t>
      </w:r>
      <w:r>
        <w:rPr>
          <w:spacing w:val="-5"/>
          <w:u w:val="single"/>
        </w:rPr>
        <w:t> </w:t>
      </w:r>
      <w:r>
        <w:rPr>
          <w:u w:val="single"/>
        </w:rPr>
        <w:t>Ausübung</w:t>
      </w:r>
      <w:r>
        <w:rPr>
          <w:spacing w:val="-5"/>
          <w:u w:val="single"/>
        </w:rPr>
        <w:t> </w:t>
      </w:r>
      <w:r>
        <w:rPr>
          <w:u w:val="single"/>
        </w:rPr>
        <w:t>der</w:t>
      </w:r>
      <w:r>
        <w:rPr>
          <w:spacing w:val="-6"/>
          <w:u w:val="single"/>
        </w:rPr>
        <w:t> </w:t>
      </w:r>
      <w:r>
        <w:rPr>
          <w:u w:val="single"/>
        </w:rPr>
        <w:t>Tätigkeit</w:t>
      </w:r>
      <w:r>
        <w:rPr>
          <w:spacing w:val="-3"/>
          <w:u w:val="single"/>
        </w:rPr>
        <w:t> </w:t>
      </w:r>
      <w:r>
        <w:rPr>
          <w:u w:val="single"/>
        </w:rPr>
        <w:t>erforderliche</w:t>
      </w:r>
      <w:r>
        <w:rPr>
          <w:spacing w:val="-4"/>
          <w:u w:val="single"/>
        </w:rPr>
        <w:t> </w:t>
      </w:r>
      <w:r>
        <w:rPr>
          <w:spacing w:val="-2"/>
          <w:u w:val="single"/>
        </w:rPr>
        <w:t>Sprachkenntnisse</w:t>
      </w:r>
    </w:p>
    <w:p>
      <w:pPr>
        <w:pStyle w:val="BodyText"/>
        <w:spacing w:before="10"/>
        <w:rPr>
          <w:sz w:val="13"/>
        </w:rPr>
      </w:pPr>
    </w:p>
    <w:p>
      <w:pPr>
        <w:pStyle w:val="BodyText"/>
        <w:spacing w:before="91"/>
        <w:ind w:left="1080" w:right="94"/>
      </w:pPr>
      <w:r>
        <w:rPr/>
        <w:t>Sprache (n), die für die Ausübung der Tätigkeit erforderlich ist/sind: Englisch (erforderlich), Französisch </w:t>
      </w:r>
      <w:r>
        <w:rPr>
          <w:spacing w:val="-2"/>
        </w:rPr>
        <w:t>(wünschenswert).</w:t>
      </w:r>
    </w:p>
    <w:p>
      <w:pPr>
        <w:pStyle w:val="BodyText"/>
        <w:spacing w:before="7"/>
      </w:pPr>
    </w:p>
    <w:p>
      <w:pPr>
        <w:pStyle w:val="ListParagraph"/>
        <w:numPr>
          <w:ilvl w:val="0"/>
          <w:numId w:val="3"/>
        </w:numPr>
        <w:tabs>
          <w:tab w:pos="799" w:val="left" w:leader="none"/>
          <w:tab w:pos="800" w:val="left" w:leader="none"/>
        </w:tabs>
        <w:spacing w:line="240" w:lineRule="auto" w:before="1" w:after="0"/>
        <w:ind w:left="799" w:right="0" w:hanging="428"/>
        <w:jc w:val="left"/>
        <w:rPr>
          <w:b/>
          <w:sz w:val="24"/>
        </w:rPr>
      </w:pPr>
      <w:r>
        <w:rPr>
          <w:b/>
          <w:sz w:val="24"/>
          <w:u w:val="single"/>
        </w:rPr>
        <w:t>Bewerbung</w:t>
      </w:r>
      <w:r>
        <w:rPr>
          <w:b/>
          <w:spacing w:val="-7"/>
          <w:sz w:val="24"/>
          <w:u w:val="single"/>
        </w:rPr>
        <w:t> </w:t>
      </w:r>
      <w:r>
        <w:rPr>
          <w:b/>
          <w:sz w:val="24"/>
          <w:u w:val="single"/>
        </w:rPr>
        <w:t>und</w:t>
      </w:r>
      <w:r>
        <w:rPr>
          <w:b/>
          <w:spacing w:val="-7"/>
          <w:sz w:val="24"/>
          <w:u w:val="single"/>
        </w:rPr>
        <w:t> </w:t>
      </w:r>
      <w:r>
        <w:rPr>
          <w:b/>
          <w:spacing w:val="-2"/>
          <w:sz w:val="24"/>
          <w:u w:val="single"/>
        </w:rPr>
        <w:t>Auswahlverfahren</w:t>
      </w:r>
    </w:p>
    <w:p>
      <w:pPr>
        <w:pStyle w:val="BodyText"/>
        <w:spacing w:before="7"/>
        <w:rPr>
          <w:b/>
          <w:sz w:val="15"/>
        </w:rPr>
      </w:pPr>
    </w:p>
    <w:p>
      <w:pPr>
        <w:spacing w:before="91"/>
        <w:ind w:left="799" w:right="276" w:firstLine="0"/>
        <w:jc w:val="both"/>
        <w:rPr>
          <w:sz w:val="22"/>
        </w:rPr>
      </w:pPr>
      <w:r>
        <w:rPr>
          <w:sz w:val="22"/>
        </w:rPr>
        <w:t>Die Bewerberinnen und Bewerber senden ihren </w:t>
      </w:r>
      <w:r>
        <w:rPr>
          <w:b/>
          <w:sz w:val="22"/>
        </w:rPr>
        <w:t>Lebenslauf im Europass-Format </w:t>
      </w:r>
      <w:r>
        <w:rPr>
          <w:sz w:val="22"/>
        </w:rPr>
        <w:t>(</w:t>
      </w:r>
      <w:hyperlink r:id="rId8">
        <w:r>
          <w:rPr>
            <w:color w:val="0000FF"/>
            <w:sz w:val="22"/>
            <w:u w:val="single" w:color="0000FF"/>
          </w:rPr>
          <w:t>http://europass.cedefop.europa.eu/de/documents/curriculum-vitae</w:t>
        </w:r>
      </w:hyperlink>
      <w:r>
        <w:rPr>
          <w:sz w:val="22"/>
        </w:rPr>
        <w:t>) auf deutsch, englisch oder französisch </w:t>
      </w:r>
      <w:r>
        <w:rPr>
          <w:b/>
          <w:sz w:val="22"/>
          <w:u w:val="single"/>
        </w:rPr>
        <w:t>ausschließlich an die Ständige Vertretung / diplomatische Mission ihres Landes bei der EU</w:t>
      </w:r>
      <w:r>
        <w:rPr>
          <w:sz w:val="22"/>
        </w:rPr>
        <w:t>. Diese</w:t>
      </w:r>
      <w:r>
        <w:rPr>
          <w:spacing w:val="80"/>
          <w:sz w:val="22"/>
        </w:rPr>
        <w:t> </w:t>
      </w:r>
      <w:r>
        <w:rPr>
          <w:sz w:val="22"/>
        </w:rPr>
        <w:t>leitet die Bewerbungen innerhalb der Fristen für das Auswahlverfahren an die zuständigen Kommissionsdienststellen weiter. Der Lebenslauf muss das Geburtsdatum und die Staatsangehörigkeit des Kandidaten enthalten. </w:t>
      </w:r>
      <w:r>
        <w:rPr>
          <w:b/>
          <w:sz w:val="22"/>
        </w:rPr>
        <w:t>Bei Nichteinhaltung dieses Verfahrens oder der Fristen wird die Bewerbung automatisch ungültig. </w:t>
      </w:r>
      <w:r>
        <w:rPr>
          <w:sz w:val="22"/>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pPr>
        <w:pStyle w:val="BodyText"/>
        <w:ind w:left="799" w:right="283"/>
        <w:jc w:val="both"/>
      </w:pPr>
      <w:r>
        <w:rPr/>
        <w:t>Die Bewerberinnen und Bewerber werden von dem einstellenden Referat über den Stand ihrer Bewerbung </w:t>
      </w:r>
      <w:r>
        <w:rPr>
          <w:spacing w:val="-2"/>
        </w:rPr>
        <w:t>informiert.</w:t>
      </w:r>
    </w:p>
    <w:p>
      <w:pPr>
        <w:pStyle w:val="BodyText"/>
        <w:spacing w:before="5"/>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Bedingungen</w:t>
      </w:r>
      <w:r>
        <w:rPr>
          <w:b/>
          <w:spacing w:val="-8"/>
          <w:sz w:val="24"/>
          <w:u w:val="single"/>
        </w:rPr>
        <w:t> </w:t>
      </w:r>
      <w:r>
        <w:rPr>
          <w:b/>
          <w:sz w:val="24"/>
          <w:u w:val="single"/>
        </w:rPr>
        <w:t>für</w:t>
      </w:r>
      <w:r>
        <w:rPr>
          <w:b/>
          <w:spacing w:val="-8"/>
          <w:sz w:val="24"/>
          <w:u w:val="single"/>
        </w:rPr>
        <w:t> </w:t>
      </w:r>
      <w:r>
        <w:rPr>
          <w:b/>
          <w:sz w:val="24"/>
          <w:u w:val="single"/>
        </w:rPr>
        <w:t>die</w:t>
      </w:r>
      <w:r>
        <w:rPr>
          <w:b/>
          <w:spacing w:val="-8"/>
          <w:sz w:val="24"/>
          <w:u w:val="single"/>
        </w:rPr>
        <w:t> </w:t>
      </w:r>
      <w:r>
        <w:rPr>
          <w:b/>
          <w:sz w:val="24"/>
          <w:u w:val="single"/>
        </w:rPr>
        <w:t>Abordnung</w:t>
      </w:r>
      <w:r>
        <w:rPr>
          <w:b/>
          <w:spacing w:val="-8"/>
          <w:sz w:val="24"/>
          <w:u w:val="single"/>
        </w:rPr>
        <w:t> </w:t>
      </w:r>
      <w:r>
        <w:rPr>
          <w:b/>
          <w:sz w:val="24"/>
          <w:u w:val="single"/>
        </w:rPr>
        <w:t>nationaler</w:t>
      </w:r>
      <w:r>
        <w:rPr>
          <w:b/>
          <w:spacing w:val="-10"/>
          <w:sz w:val="24"/>
          <w:u w:val="single"/>
        </w:rPr>
        <w:t> </w:t>
      </w:r>
      <w:r>
        <w:rPr>
          <w:b/>
          <w:spacing w:val="-2"/>
          <w:sz w:val="24"/>
          <w:u w:val="single"/>
        </w:rPr>
        <w:t>Sachverständiger</w:t>
      </w:r>
    </w:p>
    <w:p>
      <w:pPr>
        <w:pStyle w:val="BodyText"/>
        <w:spacing w:before="7"/>
        <w:rPr>
          <w:b/>
          <w:sz w:val="15"/>
        </w:rPr>
      </w:pPr>
    </w:p>
    <w:p>
      <w:pPr>
        <w:spacing w:before="92"/>
        <w:ind w:left="799" w:right="276" w:firstLine="0"/>
        <w:jc w:val="both"/>
        <w:rPr>
          <w:sz w:val="22"/>
        </w:rPr>
      </w:pPr>
      <w:r>
        <w:rPr>
          <w:sz w:val="22"/>
        </w:rPr>
        <w:t>Abordnungen fallen unter den </w:t>
      </w:r>
      <w:r>
        <w:rPr>
          <w:b/>
          <w:sz w:val="22"/>
        </w:rPr>
        <w:t>Beschluss C(2008)</w:t>
      </w:r>
      <w:r>
        <w:rPr>
          <w:b/>
          <w:spacing w:val="-3"/>
          <w:sz w:val="22"/>
        </w:rPr>
        <w:t> </w:t>
      </w:r>
      <w:r>
        <w:rPr>
          <w:b/>
          <w:sz w:val="22"/>
        </w:rPr>
        <w:t>6866 der Kommission vom 12.11.2008 </w:t>
      </w:r>
      <w:r>
        <w:rPr>
          <w:sz w:val="22"/>
        </w:rPr>
        <w:t>über die Regelung für zur Kommission abgeordnete oder sich zu Zwecken der beruflichen Weiterbildung bei der Kommission aufhaltende nationale Sachverständige (ANS-Beschluss).</w:t>
      </w:r>
    </w:p>
    <w:p>
      <w:pPr>
        <w:pStyle w:val="BodyText"/>
        <w:ind w:left="799" w:right="284"/>
        <w:jc w:val="both"/>
      </w:pPr>
      <w:r>
        <w:rPr/>
        <w:t>Der ANS bleibt während der gesamten Dauer der Abordnung bei seinem Arbeitgeber angestellt und erhält seine Bezüge von diesem. Zudem ist er während der Abordnung auch weiterhin seinem nationalen Sozialversicherungssystem angeschlossen.</w:t>
      </w:r>
    </w:p>
    <w:p>
      <w:pPr>
        <w:pStyle w:val="BodyText"/>
      </w:pPr>
    </w:p>
    <w:p>
      <w:pPr>
        <w:pStyle w:val="BodyText"/>
        <w:ind w:left="799" w:right="281"/>
        <w:jc w:val="both"/>
      </w:pPr>
      <w:r>
        <w:rPr/>
        <w:t>Mit Ausnahme der unentgeltlich abgeordneten Sachverständigen können den ANS, die die Bedingungen nach Artikel 17 des ANS-Beschlusses erfüllen, Tagegelder gezahlt werden.</w:t>
      </w:r>
    </w:p>
    <w:p>
      <w:pPr>
        <w:pStyle w:val="BodyText"/>
        <w:ind w:left="799" w:right="277"/>
        <w:jc w:val="both"/>
      </w:pPr>
      <w:r>
        <w:rPr/>
        <w:t>Während der Abordnung unterliegen die ANS den in den Artikeln 6 und</w:t>
      </w:r>
      <w:r>
        <w:rPr>
          <w:spacing w:val="-1"/>
        </w:rPr>
        <w:t> </w:t>
      </w:r>
      <w:r>
        <w:rPr/>
        <w:t>7 des ANS-Beschlusses vorgesehenen Verpflichtungen zur Vertraulichkeit, zur Loyalität und zum Nichtbestehen von </w:t>
      </w:r>
      <w:r>
        <w:rPr>
          <w:spacing w:val="-2"/>
        </w:rPr>
        <w:t>Interessenkonflikten.</w:t>
      </w:r>
    </w:p>
    <w:p>
      <w:pPr>
        <w:pStyle w:val="BodyText"/>
        <w:spacing w:before="11"/>
        <w:rPr>
          <w:sz w:val="21"/>
        </w:rPr>
      </w:pPr>
    </w:p>
    <w:p>
      <w:pPr>
        <w:pStyle w:val="BodyText"/>
        <w:ind w:left="797"/>
        <w:jc w:val="both"/>
      </w:pPr>
      <w:r>
        <w:rPr/>
        <w:t>Bei</w:t>
      </w:r>
      <w:r>
        <w:rPr>
          <w:spacing w:val="-5"/>
        </w:rPr>
        <w:t> </w:t>
      </w:r>
      <w:r>
        <w:rPr/>
        <w:t>unvollständigen</w:t>
      </w:r>
      <w:r>
        <w:rPr>
          <w:spacing w:val="-4"/>
        </w:rPr>
        <w:t> </w:t>
      </w:r>
      <w:r>
        <w:rPr/>
        <w:t>oder</w:t>
      </w:r>
      <w:r>
        <w:rPr>
          <w:spacing w:val="-5"/>
        </w:rPr>
        <w:t> </w:t>
      </w:r>
      <w:r>
        <w:rPr/>
        <w:t>falschen</w:t>
      </w:r>
      <w:r>
        <w:rPr>
          <w:spacing w:val="-4"/>
        </w:rPr>
        <w:t> </w:t>
      </w:r>
      <w:r>
        <w:rPr/>
        <w:t>Angaben</w:t>
      </w:r>
      <w:r>
        <w:rPr>
          <w:spacing w:val="-3"/>
        </w:rPr>
        <w:t> </w:t>
      </w:r>
      <w:r>
        <w:rPr/>
        <w:t>kann</w:t>
      </w:r>
      <w:r>
        <w:rPr>
          <w:spacing w:val="-4"/>
        </w:rPr>
        <w:t> </w:t>
      </w:r>
      <w:r>
        <w:rPr/>
        <w:t>die</w:t>
      </w:r>
      <w:r>
        <w:rPr>
          <w:spacing w:val="-3"/>
        </w:rPr>
        <w:t> </w:t>
      </w:r>
      <w:r>
        <w:rPr/>
        <w:t>Bewerbung</w:t>
      </w:r>
      <w:r>
        <w:rPr>
          <w:spacing w:val="-6"/>
        </w:rPr>
        <w:t> </w:t>
      </w:r>
      <w:r>
        <w:rPr/>
        <w:t>abgelehnt</w:t>
      </w:r>
      <w:r>
        <w:rPr>
          <w:spacing w:val="-2"/>
        </w:rPr>
        <w:t> werden.</w:t>
      </w:r>
    </w:p>
    <w:p>
      <w:pPr>
        <w:pStyle w:val="BodyText"/>
      </w:pPr>
    </w:p>
    <w:p>
      <w:pPr>
        <w:pStyle w:val="BodyText"/>
        <w:ind w:left="799" w:right="266"/>
        <w:jc w:val="both"/>
      </w:pPr>
      <w:r>
        <w:rPr/>
        <w:t>Mitarbeiter, die in eine </w:t>
      </w:r>
      <w:r>
        <w:rPr>
          <w:b/>
        </w:rPr>
        <w:t>Delegation der Europäischen Union </w:t>
      </w:r>
      <w:r>
        <w:rPr/>
        <w:t>entsandt werden, benötigen eine Sicherheitsüberprüfung (nach SECRET UE/EU SECRET Niveau gemäß der Entscheidung der Kommission (EU-Euratom) 2015/444, O.J. L 72, 17.03.2015, p.53).</w:t>
      </w:r>
      <w:r>
        <w:rPr>
          <w:spacing w:val="40"/>
        </w:rPr>
        <w:t> </w:t>
      </w:r>
      <w:r>
        <w:rPr/>
        <w:t>Der ausgewählte Bewerber ist verpflichtet, das Überprüfungsverfahren vor der Abordnung einzuleiten.</w:t>
      </w:r>
    </w:p>
    <w:p>
      <w:pPr>
        <w:pStyle w:val="BodyText"/>
        <w:spacing w:before="6"/>
        <w:rPr>
          <w:sz w:val="24"/>
        </w:rPr>
      </w:pPr>
    </w:p>
    <w:p>
      <w:pPr>
        <w:pStyle w:val="ListParagraph"/>
        <w:numPr>
          <w:ilvl w:val="0"/>
          <w:numId w:val="3"/>
        </w:numPr>
        <w:tabs>
          <w:tab w:pos="799" w:val="left" w:leader="none"/>
          <w:tab w:pos="800" w:val="left" w:leader="none"/>
        </w:tabs>
        <w:spacing w:line="240" w:lineRule="auto" w:before="1" w:after="0"/>
        <w:ind w:left="799" w:right="0" w:hanging="428"/>
        <w:jc w:val="left"/>
        <w:rPr>
          <w:b/>
          <w:sz w:val="24"/>
        </w:rPr>
      </w:pPr>
      <w:r>
        <w:rPr>
          <w:b/>
          <w:sz w:val="24"/>
          <w:u w:val="single"/>
        </w:rPr>
        <w:t>Verarbeitung</w:t>
      </w:r>
      <w:r>
        <w:rPr>
          <w:b/>
          <w:spacing w:val="-12"/>
          <w:sz w:val="24"/>
          <w:u w:val="single"/>
        </w:rPr>
        <w:t> </w:t>
      </w:r>
      <w:r>
        <w:rPr>
          <w:b/>
          <w:sz w:val="24"/>
          <w:u w:val="single"/>
        </w:rPr>
        <w:t>personenbezogener</w:t>
      </w:r>
      <w:r>
        <w:rPr>
          <w:b/>
          <w:spacing w:val="-13"/>
          <w:sz w:val="24"/>
          <w:u w:val="single"/>
        </w:rPr>
        <w:t> </w:t>
      </w:r>
      <w:r>
        <w:rPr>
          <w:b/>
          <w:spacing w:val="-4"/>
          <w:sz w:val="24"/>
          <w:u w:val="single"/>
        </w:rPr>
        <w:t>Daten</w:t>
      </w:r>
    </w:p>
    <w:p>
      <w:pPr>
        <w:pStyle w:val="BodyText"/>
        <w:spacing w:before="6"/>
        <w:rPr>
          <w:b/>
          <w:sz w:val="15"/>
        </w:rPr>
      </w:pPr>
    </w:p>
    <w:p>
      <w:pPr>
        <w:pStyle w:val="BodyText"/>
        <w:spacing w:before="92"/>
        <w:ind w:left="799" w:right="94"/>
      </w:pPr>
      <w:r>
        <w:rPr/>
        <w:t>Bei</w:t>
      </w:r>
      <w:r>
        <w:rPr>
          <w:spacing w:val="40"/>
        </w:rPr>
        <w:t> </w:t>
      </w:r>
      <w:r>
        <w:rPr/>
        <w:t>der</w:t>
      </w:r>
      <w:r>
        <w:rPr>
          <w:spacing w:val="40"/>
        </w:rPr>
        <w:t> </w:t>
      </w:r>
      <w:r>
        <w:rPr/>
        <w:t>Durchführung</w:t>
      </w:r>
      <w:r>
        <w:rPr>
          <w:spacing w:val="40"/>
        </w:rPr>
        <w:t> </w:t>
      </w:r>
      <w:r>
        <w:rPr/>
        <w:t>des</w:t>
      </w:r>
      <w:r>
        <w:rPr>
          <w:spacing w:val="40"/>
        </w:rPr>
        <w:t> </w:t>
      </w:r>
      <w:r>
        <w:rPr/>
        <w:t>Auswahlverfahrens,</w:t>
      </w:r>
      <w:r>
        <w:rPr>
          <w:spacing w:val="40"/>
        </w:rPr>
        <w:t> </w:t>
      </w:r>
      <w:r>
        <w:rPr/>
        <w:t>der</w:t>
      </w:r>
      <w:r>
        <w:rPr>
          <w:spacing w:val="40"/>
        </w:rPr>
        <w:t> </w:t>
      </w:r>
      <w:r>
        <w:rPr/>
        <w:t>Abordnung</w:t>
      </w:r>
      <w:r>
        <w:rPr>
          <w:spacing w:val="40"/>
        </w:rPr>
        <w:t> </w:t>
      </w:r>
      <w:r>
        <w:rPr/>
        <w:t>und</w:t>
      </w:r>
      <w:r>
        <w:rPr>
          <w:spacing w:val="40"/>
        </w:rPr>
        <w:t> </w:t>
      </w:r>
      <w:r>
        <w:rPr/>
        <w:t>des</w:t>
      </w:r>
      <w:r>
        <w:rPr>
          <w:spacing w:val="40"/>
        </w:rPr>
        <w:t> </w:t>
      </w:r>
      <w:r>
        <w:rPr/>
        <w:t>Endes</w:t>
      </w:r>
      <w:r>
        <w:rPr>
          <w:spacing w:val="40"/>
        </w:rPr>
        <w:t> </w:t>
      </w:r>
      <w:r>
        <w:rPr/>
        <w:t>der</w:t>
      </w:r>
      <w:r>
        <w:rPr>
          <w:spacing w:val="40"/>
        </w:rPr>
        <w:t> </w:t>
      </w:r>
      <w:r>
        <w:rPr/>
        <w:t>Abordnung</w:t>
      </w:r>
      <w:r>
        <w:rPr>
          <w:spacing w:val="40"/>
        </w:rPr>
        <w:t> </w:t>
      </w:r>
      <w:r>
        <w:rPr/>
        <w:t>der</w:t>
      </w:r>
      <w:r>
        <w:rPr>
          <w:spacing w:val="40"/>
        </w:rPr>
        <w:t> </w:t>
      </w:r>
      <w:r>
        <w:rPr/>
        <w:t>ANS verarbeiten</w:t>
      </w:r>
      <w:r>
        <w:rPr>
          <w:spacing w:val="64"/>
        </w:rPr>
        <w:t> </w:t>
      </w:r>
      <w:r>
        <w:rPr/>
        <w:t>die</w:t>
      </w:r>
      <w:r>
        <w:rPr>
          <w:spacing w:val="64"/>
        </w:rPr>
        <w:t> </w:t>
      </w:r>
      <w:r>
        <w:rPr/>
        <w:t>zuständigen</w:t>
      </w:r>
      <w:r>
        <w:rPr>
          <w:spacing w:val="65"/>
        </w:rPr>
        <w:t> </w:t>
      </w:r>
      <w:r>
        <w:rPr/>
        <w:t>Dienststellen</w:t>
      </w:r>
      <w:r>
        <w:rPr>
          <w:spacing w:val="64"/>
        </w:rPr>
        <w:t> </w:t>
      </w:r>
      <w:r>
        <w:rPr/>
        <w:t>der</w:t>
      </w:r>
      <w:r>
        <w:rPr>
          <w:spacing w:val="65"/>
        </w:rPr>
        <w:t> </w:t>
      </w:r>
      <w:r>
        <w:rPr/>
        <w:t>GD</w:t>
      </w:r>
      <w:r>
        <w:rPr>
          <w:spacing w:val="63"/>
        </w:rPr>
        <w:t> </w:t>
      </w:r>
      <w:r>
        <w:rPr/>
        <w:t>HR,</w:t>
      </w:r>
      <w:r>
        <w:rPr>
          <w:spacing w:val="65"/>
        </w:rPr>
        <w:t> </w:t>
      </w:r>
      <w:r>
        <w:rPr/>
        <w:t>des</w:t>
      </w:r>
      <w:r>
        <w:rPr>
          <w:spacing w:val="64"/>
        </w:rPr>
        <w:t> </w:t>
      </w:r>
      <w:r>
        <w:rPr/>
        <w:t>PMO,</w:t>
      </w:r>
      <w:r>
        <w:rPr>
          <w:spacing w:val="65"/>
        </w:rPr>
        <w:t> </w:t>
      </w:r>
      <w:r>
        <w:rPr/>
        <w:t>der</w:t>
      </w:r>
      <w:r>
        <w:rPr>
          <w:spacing w:val="65"/>
        </w:rPr>
        <w:t> </w:t>
      </w:r>
      <w:r>
        <w:rPr/>
        <w:t>GD</w:t>
      </w:r>
      <w:r>
        <w:rPr>
          <w:spacing w:val="64"/>
        </w:rPr>
        <w:t> </w:t>
      </w:r>
      <w:r>
        <w:rPr/>
        <w:t>BUDG</w:t>
      </w:r>
      <w:r>
        <w:rPr>
          <w:spacing w:val="63"/>
        </w:rPr>
        <w:t> </w:t>
      </w:r>
      <w:r>
        <w:rPr/>
        <w:t>und</w:t>
      </w:r>
      <w:r>
        <w:rPr>
          <w:spacing w:val="65"/>
        </w:rPr>
        <w:t> </w:t>
      </w:r>
      <w:r>
        <w:rPr/>
        <w:t>der</w:t>
      </w:r>
      <w:r>
        <w:rPr>
          <w:spacing w:val="65"/>
        </w:rPr>
        <w:t> </w:t>
      </w:r>
      <w:r>
        <w:rPr/>
        <w:t>von</w:t>
      </w:r>
      <w:r>
        <w:rPr>
          <w:spacing w:val="65"/>
        </w:rPr>
        <w:t> </w:t>
      </w:r>
      <w:r>
        <w:rPr>
          <w:spacing w:val="-2"/>
        </w:rPr>
        <w:t>dieser</w:t>
      </w:r>
    </w:p>
    <w:p>
      <w:pPr>
        <w:spacing w:after="0"/>
        <w:sectPr>
          <w:pgSz w:w="11910" w:h="16840"/>
          <w:pgMar w:header="0" w:footer="690" w:top="1040" w:bottom="880" w:left="480" w:right="740"/>
        </w:sectPr>
      </w:pPr>
    </w:p>
    <w:p>
      <w:pPr>
        <w:pStyle w:val="BodyText"/>
        <w:spacing w:before="68"/>
        <w:ind w:left="799" w:right="105"/>
        <w:jc w:val="both"/>
      </w:pPr>
      <w:r>
        <w:rPr/>
        <w:t>Ausschreibung betroffenen GD personenbezogene Daten der ANS unter der Verantwortung des Leiters des Referats GD HR.DDG.B.4. Diese Datenverarbeitung erfolgt auf der Grundlage des ANS-Beschlusses der Kommission und unterliegt der Verordnung (EU) Nr. 2018/1725.</w:t>
      </w:r>
    </w:p>
    <w:p>
      <w:pPr>
        <w:pStyle w:val="BodyText"/>
        <w:spacing w:before="2"/>
        <w:ind w:left="799" w:right="282"/>
        <w:jc w:val="both"/>
      </w:pPr>
      <w:r>
        <w:rPr/>
        <w:t>Die Daten der ANS werden für die Dauer von zehn Jahren ab dem Ende der Abordnung aufbewahrt (zwei Jahre bei ANS, deren Bewerbung zurückgezogen oder nicht berücksichtigt wurde).</w:t>
      </w:r>
    </w:p>
    <w:p>
      <w:pPr>
        <w:pStyle w:val="BodyText"/>
        <w:spacing w:before="1"/>
        <w:ind w:left="799" w:right="108"/>
        <w:jc w:val="both"/>
      </w:pPr>
      <w:r>
        <w:rPr/>
        <w:t>Gemäß Kapitel III (Artikel 14-25) der Verordnung (EU) 2018/1725 haben Sie als „betroffene Person“ bestimmte</w:t>
      </w:r>
      <w:r>
        <w:rPr>
          <w:spacing w:val="-3"/>
        </w:rPr>
        <w:t> </w:t>
      </w:r>
      <w:r>
        <w:rPr/>
        <w:t>Rechte,</w:t>
      </w:r>
      <w:r>
        <w:rPr>
          <w:spacing w:val="-3"/>
        </w:rPr>
        <w:t> </w:t>
      </w:r>
      <w:r>
        <w:rPr/>
        <w:t>insbesondere</w:t>
      </w:r>
      <w:r>
        <w:rPr>
          <w:spacing w:val="-5"/>
        </w:rPr>
        <w:t> </w:t>
      </w:r>
      <w:r>
        <w:rPr/>
        <w:t>das</w:t>
      </w:r>
      <w:r>
        <w:rPr>
          <w:spacing w:val="-3"/>
        </w:rPr>
        <w:t> </w:t>
      </w:r>
      <w:r>
        <w:rPr/>
        <w:t>Recht</w:t>
      </w:r>
      <w:r>
        <w:rPr>
          <w:spacing w:val="-5"/>
        </w:rPr>
        <w:t> </w:t>
      </w:r>
      <w:r>
        <w:rPr/>
        <w:t>auf</w:t>
      </w:r>
      <w:r>
        <w:rPr>
          <w:spacing w:val="-2"/>
        </w:rPr>
        <w:t> </w:t>
      </w:r>
      <w:r>
        <w:rPr/>
        <w:t>Zugang</w:t>
      </w:r>
      <w:r>
        <w:rPr>
          <w:spacing w:val="-3"/>
        </w:rPr>
        <w:t> </w:t>
      </w:r>
      <w:r>
        <w:rPr/>
        <w:t>zu</w:t>
      </w:r>
      <w:r>
        <w:rPr>
          <w:spacing w:val="-1"/>
        </w:rPr>
        <w:t> </w:t>
      </w:r>
      <w:r>
        <w:rPr/>
        <w:t>Ihren</w:t>
      </w:r>
      <w:r>
        <w:rPr>
          <w:spacing w:val="-3"/>
        </w:rPr>
        <w:t> </w:t>
      </w:r>
      <w:r>
        <w:rPr/>
        <w:t>personenbezogenen</w:t>
      </w:r>
      <w:r>
        <w:rPr>
          <w:spacing w:val="-3"/>
        </w:rPr>
        <w:t> </w:t>
      </w:r>
      <w:r>
        <w:rPr/>
        <w:t>Daten,</w:t>
      </w:r>
      <w:r>
        <w:rPr>
          <w:spacing w:val="-3"/>
        </w:rPr>
        <w:t> </w:t>
      </w:r>
      <w:r>
        <w:rPr/>
        <w:t>deren</w:t>
      </w:r>
      <w:r>
        <w:rPr>
          <w:spacing w:val="-3"/>
        </w:rPr>
        <w:t> </w:t>
      </w:r>
      <w:r>
        <w:rPr/>
        <w:t>Berichtigung oder Löschung und das Recht, die Verarbeitung Ihrer persönliche Daten zu beschränken. Gegebenenfalls</w:t>
      </w:r>
      <w:r>
        <w:rPr>
          <w:spacing w:val="40"/>
        </w:rPr>
        <w:t> </w:t>
      </w:r>
      <w:r>
        <w:rPr/>
        <w:t>haben Sie auch das Recht, der Verarbeitung oder dem Datenübertragungsrecht zu widersprechen.</w:t>
      </w:r>
    </w:p>
    <w:p>
      <w:pPr>
        <w:pStyle w:val="BodyText"/>
        <w:ind w:left="799" w:right="106"/>
        <w:jc w:val="both"/>
      </w:pPr>
      <w:r>
        <w:rPr/>
        <w:t>Sie können Ihre Rechte ausüben, indem Sie sich an den Data Controller oder im Falle eines Konflikts an den Datenschutzbeauftragten wenden. Bei Bedarf können Sie sich auch an den Europäischen Datenschutzbeauftragten wenden. Ihre Kontaktinformationen sind unten angegeben.</w:t>
      </w:r>
    </w:p>
    <w:p>
      <w:pPr>
        <w:pStyle w:val="BodyText"/>
        <w:spacing w:before="4"/>
      </w:pPr>
    </w:p>
    <w:p>
      <w:pPr>
        <w:pStyle w:val="Heading1"/>
        <w:spacing w:line="250" w:lineRule="exact"/>
        <w:ind w:left="799" w:firstLine="0"/>
      </w:pPr>
      <w:r>
        <w:rPr>
          <w:spacing w:val="-2"/>
          <w:u w:val="single"/>
        </w:rPr>
        <w:t>Kontaktinformationen</w:t>
      </w:r>
    </w:p>
    <w:p>
      <w:pPr>
        <w:pStyle w:val="ListParagraph"/>
        <w:numPr>
          <w:ilvl w:val="0"/>
          <w:numId w:val="6"/>
        </w:numPr>
        <w:tabs>
          <w:tab w:pos="1080" w:val="left" w:leader="none"/>
          <w:tab w:pos="1081" w:val="left" w:leader="none"/>
        </w:tabs>
        <w:spacing w:line="250" w:lineRule="exact" w:before="0" w:after="0"/>
        <w:ind w:left="1080" w:right="0" w:hanging="282"/>
        <w:jc w:val="left"/>
        <w:rPr>
          <w:b/>
          <w:sz w:val="22"/>
        </w:rPr>
      </w:pPr>
      <w:r>
        <w:rPr>
          <w:b/>
          <w:sz w:val="22"/>
        </w:rPr>
        <w:t>Data</w:t>
      </w:r>
      <w:r>
        <w:rPr>
          <w:b/>
          <w:spacing w:val="-2"/>
          <w:sz w:val="22"/>
        </w:rPr>
        <w:t> Controller</w:t>
      </w:r>
    </w:p>
    <w:p>
      <w:pPr>
        <w:pStyle w:val="BodyText"/>
        <w:spacing w:before="1"/>
        <w:ind w:left="1080" w:right="94"/>
      </w:pPr>
      <w:r>
        <w:rPr/>
        <w:t>Wenn</w:t>
      </w:r>
      <w:r>
        <w:rPr>
          <w:spacing w:val="-2"/>
        </w:rPr>
        <w:t> </w:t>
      </w:r>
      <w:r>
        <w:rPr/>
        <w:t>Sie</w:t>
      </w:r>
      <w:r>
        <w:rPr>
          <w:spacing w:val="-2"/>
        </w:rPr>
        <w:t> </w:t>
      </w:r>
      <w:r>
        <w:rPr/>
        <w:t>Ihre</w:t>
      </w:r>
      <w:r>
        <w:rPr>
          <w:spacing w:val="-2"/>
        </w:rPr>
        <w:t> </w:t>
      </w:r>
      <w:r>
        <w:rPr/>
        <w:t>Rechte</w:t>
      </w:r>
      <w:r>
        <w:rPr>
          <w:spacing w:val="-2"/>
        </w:rPr>
        <w:t> </w:t>
      </w:r>
      <w:r>
        <w:rPr/>
        <w:t>gemäß</w:t>
      </w:r>
      <w:r>
        <w:rPr>
          <w:spacing w:val="-2"/>
        </w:rPr>
        <w:t> </w:t>
      </w:r>
      <w:r>
        <w:rPr/>
        <w:t>der</w:t>
      </w:r>
      <w:r>
        <w:rPr>
          <w:spacing w:val="-2"/>
        </w:rPr>
        <w:t> </w:t>
      </w:r>
      <w:r>
        <w:rPr/>
        <w:t>Verordnung</w:t>
      </w:r>
      <w:r>
        <w:rPr>
          <w:spacing w:val="-5"/>
        </w:rPr>
        <w:t> </w:t>
      </w:r>
      <w:r>
        <w:rPr/>
        <w:t>(EU)</w:t>
      </w:r>
      <w:r>
        <w:rPr>
          <w:spacing w:val="-4"/>
        </w:rPr>
        <w:t> </w:t>
      </w:r>
      <w:r>
        <w:rPr/>
        <w:t>2018/1725</w:t>
      </w:r>
      <w:r>
        <w:rPr>
          <w:spacing w:val="-2"/>
        </w:rPr>
        <w:t> </w:t>
      </w:r>
      <w:r>
        <w:rPr/>
        <w:t>geltend</w:t>
      </w:r>
      <w:r>
        <w:rPr>
          <w:spacing w:val="-2"/>
        </w:rPr>
        <w:t> </w:t>
      </w:r>
      <w:r>
        <w:rPr/>
        <w:t>machen</w:t>
      </w:r>
      <w:r>
        <w:rPr>
          <w:spacing w:val="-2"/>
        </w:rPr>
        <w:t> </w:t>
      </w:r>
      <w:r>
        <w:rPr/>
        <w:t>möchten,</w:t>
      </w:r>
      <w:r>
        <w:rPr>
          <w:spacing w:val="-5"/>
        </w:rPr>
        <w:t> </w:t>
      </w:r>
      <w:r>
        <w:rPr/>
        <w:t>Kommentare, Fragen oder Bedenken haben, oder eine Beschwerde bezüglich der Erhebung und Verwendung Ihrer personenbezogenen Daten einreichen möchten, können Sie sich gerne direkt an den für die Datenverarbeitung Verantwortlichen, HR.DDG.B.4, </w:t>
      </w:r>
      <w:hyperlink r:id="rId9">
        <w:r>
          <w:rPr>
            <w:color w:val="0000FF"/>
            <w:u w:val="single" w:color="0000FF"/>
          </w:rPr>
          <w:t>HR-MAIL-B4@ec.europa.eu</w:t>
        </w:r>
      </w:hyperlink>
      <w:r>
        <w:rPr>
          <w:color w:val="0000FF"/>
        </w:rPr>
        <w:t> </w:t>
      </w:r>
      <w:r>
        <w:rPr/>
        <w:t>wenden.</w:t>
      </w:r>
    </w:p>
    <w:p>
      <w:pPr>
        <w:pStyle w:val="BodyText"/>
        <w:spacing w:before="1"/>
        <w:rPr>
          <w:sz w:val="14"/>
        </w:rPr>
      </w:pPr>
    </w:p>
    <w:p>
      <w:pPr>
        <w:pStyle w:val="Heading1"/>
        <w:numPr>
          <w:ilvl w:val="0"/>
          <w:numId w:val="6"/>
        </w:numPr>
        <w:tabs>
          <w:tab w:pos="1080" w:val="left" w:leader="none"/>
          <w:tab w:pos="1081" w:val="left" w:leader="none"/>
        </w:tabs>
        <w:spacing w:line="252" w:lineRule="exact" w:before="92" w:after="0"/>
        <w:ind w:left="1080" w:right="0" w:hanging="282"/>
        <w:jc w:val="left"/>
      </w:pPr>
      <w:r>
        <w:rPr/>
        <w:t>Datenschutzbeauftragte</w:t>
      </w:r>
      <w:r>
        <w:rPr>
          <w:spacing w:val="-9"/>
        </w:rPr>
        <w:t> </w:t>
      </w:r>
      <w:r>
        <w:rPr/>
        <w:t>(DPO)</w:t>
      </w:r>
      <w:r>
        <w:rPr>
          <w:spacing w:val="-7"/>
        </w:rPr>
        <w:t> </w:t>
      </w:r>
      <w:r>
        <w:rPr/>
        <w:t>der</w:t>
      </w:r>
      <w:r>
        <w:rPr>
          <w:spacing w:val="-7"/>
        </w:rPr>
        <w:t> </w:t>
      </w:r>
      <w:r>
        <w:rPr>
          <w:spacing w:val="-2"/>
        </w:rPr>
        <w:t>Kommission</w:t>
      </w:r>
    </w:p>
    <w:p>
      <w:pPr>
        <w:pStyle w:val="BodyText"/>
        <w:ind w:left="1080" w:right="94"/>
      </w:pPr>
      <w:r>
        <w:rPr/>
        <w:t>Sie können sich an den Datenschutzbeauftragten (</w:t>
      </w:r>
      <w:hyperlink r:id="rId10">
        <w:r>
          <w:rPr>
            <w:color w:val="0000FF"/>
            <w:u w:val="single" w:color="0000FF"/>
          </w:rPr>
          <w:t>DATA-PROTECTION-OFFICER@ec.europa.eu</w:t>
        </w:r>
      </w:hyperlink>
      <w:r>
        <w:rPr/>
        <w:t>) wenden,</w:t>
      </w:r>
      <w:r>
        <w:rPr>
          <w:spacing w:val="-2"/>
        </w:rPr>
        <w:t> </w:t>
      </w:r>
      <w:r>
        <w:rPr/>
        <w:t>wenn</w:t>
      </w:r>
      <w:r>
        <w:rPr>
          <w:spacing w:val="-2"/>
        </w:rPr>
        <w:t> </w:t>
      </w:r>
      <w:r>
        <w:rPr/>
        <w:t>Sie</w:t>
      </w:r>
      <w:r>
        <w:rPr>
          <w:spacing w:val="-4"/>
        </w:rPr>
        <w:t> </w:t>
      </w:r>
      <w:r>
        <w:rPr/>
        <w:t>Fragen</w:t>
      </w:r>
      <w:r>
        <w:rPr>
          <w:spacing w:val="-2"/>
        </w:rPr>
        <w:t> </w:t>
      </w:r>
      <w:r>
        <w:rPr/>
        <w:t>zur</w:t>
      </w:r>
      <w:r>
        <w:rPr>
          <w:spacing w:val="-4"/>
        </w:rPr>
        <w:t> </w:t>
      </w:r>
      <w:r>
        <w:rPr/>
        <w:t>Verarbeitung</w:t>
      </w:r>
      <w:r>
        <w:rPr>
          <w:spacing w:val="-5"/>
        </w:rPr>
        <w:t> </w:t>
      </w:r>
      <w:r>
        <w:rPr/>
        <w:t>Ihrer</w:t>
      </w:r>
      <w:r>
        <w:rPr>
          <w:spacing w:val="-1"/>
        </w:rPr>
        <w:t> </w:t>
      </w:r>
      <w:r>
        <w:rPr/>
        <w:t>personenbezogenen</w:t>
      </w:r>
      <w:r>
        <w:rPr>
          <w:spacing w:val="-2"/>
        </w:rPr>
        <w:t> </w:t>
      </w:r>
      <w:r>
        <w:rPr/>
        <w:t>Daten</w:t>
      </w:r>
      <w:r>
        <w:rPr>
          <w:spacing w:val="-2"/>
        </w:rPr>
        <w:t> </w:t>
      </w:r>
      <w:r>
        <w:rPr/>
        <w:t>gemäß</w:t>
      </w:r>
      <w:r>
        <w:rPr>
          <w:spacing w:val="-2"/>
        </w:rPr>
        <w:t> </w:t>
      </w:r>
      <w:r>
        <w:rPr/>
        <w:t>der</w:t>
      </w:r>
      <w:r>
        <w:rPr>
          <w:spacing w:val="-4"/>
        </w:rPr>
        <w:t> </w:t>
      </w:r>
      <w:r>
        <w:rPr/>
        <w:t>Verordnung</w:t>
      </w:r>
      <w:r>
        <w:rPr>
          <w:spacing w:val="-5"/>
        </w:rPr>
        <w:t> </w:t>
      </w:r>
      <w:r>
        <w:rPr/>
        <w:t>(EU) 2018/1725 haben.</w:t>
      </w:r>
    </w:p>
    <w:p>
      <w:pPr>
        <w:pStyle w:val="BodyText"/>
      </w:pPr>
    </w:p>
    <w:p>
      <w:pPr>
        <w:pStyle w:val="Heading1"/>
        <w:numPr>
          <w:ilvl w:val="0"/>
          <w:numId w:val="6"/>
        </w:numPr>
        <w:tabs>
          <w:tab w:pos="1080" w:val="left" w:leader="none"/>
          <w:tab w:pos="1081" w:val="left" w:leader="none"/>
        </w:tabs>
        <w:spacing w:line="252" w:lineRule="exact" w:before="0" w:after="0"/>
        <w:ind w:left="1080" w:right="0" w:hanging="282"/>
        <w:jc w:val="left"/>
      </w:pPr>
      <w:r>
        <w:rPr/>
        <w:t>Europäische</w:t>
      </w:r>
      <w:r>
        <w:rPr>
          <w:spacing w:val="-8"/>
        </w:rPr>
        <w:t> </w:t>
      </w:r>
      <w:r>
        <w:rPr/>
        <w:t>Datenschutzbeauftragte</w:t>
      </w:r>
      <w:r>
        <w:rPr>
          <w:spacing w:val="-8"/>
        </w:rPr>
        <w:t> </w:t>
      </w:r>
      <w:r>
        <w:rPr>
          <w:spacing w:val="-2"/>
        </w:rPr>
        <w:t>(EDSB)</w:t>
      </w:r>
    </w:p>
    <w:p>
      <w:pPr>
        <w:pStyle w:val="BodyText"/>
        <w:ind w:left="1080" w:right="184"/>
      </w:pPr>
      <w:r>
        <w:rPr/>
        <w:t>Sie haben das Recht, sich an den Europäischen Datenschutzbeauftragten (</w:t>
      </w:r>
      <w:hyperlink r:id="rId11">
        <w:r>
          <w:rPr>
            <w:color w:val="0000FF"/>
            <w:u w:val="single" w:color="0000FF"/>
          </w:rPr>
          <w:t>edps@edps.europa.eu</w:t>
        </w:r>
      </w:hyperlink>
      <w:r>
        <w:rPr/>
        <w:t>) zu wenden (d.h. Sie können eine Beschwerde einlegen), wenn Sie der Ansicht sind, dass Ihre Rechte gemäß der</w:t>
      </w:r>
      <w:r>
        <w:rPr>
          <w:spacing w:val="-4"/>
        </w:rPr>
        <w:t> </w:t>
      </w:r>
      <w:r>
        <w:rPr/>
        <w:t>Verordnung</w:t>
      </w:r>
      <w:r>
        <w:rPr>
          <w:spacing w:val="-5"/>
        </w:rPr>
        <w:t> </w:t>
      </w:r>
      <w:r>
        <w:rPr/>
        <w:t>(EU)</w:t>
      </w:r>
      <w:r>
        <w:rPr>
          <w:spacing w:val="-2"/>
        </w:rPr>
        <w:t> </w:t>
      </w:r>
      <w:r>
        <w:rPr/>
        <w:t>2018/1725</w:t>
      </w:r>
      <w:r>
        <w:rPr>
          <w:spacing w:val="-2"/>
        </w:rPr>
        <w:t> </w:t>
      </w:r>
      <w:r>
        <w:rPr/>
        <w:t>bei</w:t>
      </w:r>
      <w:r>
        <w:rPr>
          <w:spacing w:val="-1"/>
        </w:rPr>
        <w:t> </w:t>
      </w:r>
      <w:r>
        <w:rPr/>
        <w:t>der</w:t>
      </w:r>
      <w:r>
        <w:rPr>
          <w:spacing w:val="-4"/>
        </w:rPr>
        <w:t> </w:t>
      </w:r>
      <w:r>
        <w:rPr/>
        <w:t>Verarbeitung</w:t>
      </w:r>
      <w:r>
        <w:rPr>
          <w:spacing w:val="-5"/>
        </w:rPr>
        <w:t> </w:t>
      </w:r>
      <w:r>
        <w:rPr/>
        <w:t>Ihrer</w:t>
      </w:r>
      <w:r>
        <w:rPr>
          <w:spacing w:val="-4"/>
        </w:rPr>
        <w:t> </w:t>
      </w:r>
      <w:r>
        <w:rPr/>
        <w:t>persönlichen</w:t>
      </w:r>
      <w:r>
        <w:rPr>
          <w:spacing w:val="-2"/>
        </w:rPr>
        <w:t> </w:t>
      </w:r>
      <w:r>
        <w:rPr/>
        <w:t>Daten durch</w:t>
      </w:r>
      <w:r>
        <w:rPr>
          <w:spacing w:val="-2"/>
        </w:rPr>
        <w:t> </w:t>
      </w:r>
      <w:r>
        <w:rPr/>
        <w:t>den</w:t>
      </w:r>
      <w:r>
        <w:rPr>
          <w:spacing w:val="-2"/>
        </w:rPr>
        <w:t> </w:t>
      </w:r>
      <w:r>
        <w:rPr/>
        <w:t>Data</w:t>
      </w:r>
      <w:r>
        <w:rPr>
          <w:spacing w:val="-2"/>
        </w:rPr>
        <w:t> </w:t>
      </w:r>
      <w:r>
        <w:rPr/>
        <w:t>Controller verletzt wurden.</w:t>
      </w:r>
    </w:p>
    <w:p>
      <w:pPr>
        <w:pStyle w:val="BodyText"/>
      </w:pPr>
    </w:p>
    <w:p>
      <w:pPr>
        <w:pStyle w:val="BodyText"/>
        <w:ind w:left="1080" w:right="94"/>
      </w:pPr>
      <w:r>
        <w:rPr/>
        <w:t>Hinweis</w:t>
      </w:r>
      <w:r>
        <w:rPr>
          <w:spacing w:val="80"/>
        </w:rPr>
        <w:t> </w:t>
      </w:r>
      <w:r>
        <w:rPr/>
        <w:t>für</w:t>
      </w:r>
      <w:r>
        <w:rPr>
          <w:spacing w:val="80"/>
        </w:rPr>
        <w:t> </w:t>
      </w:r>
      <w:r>
        <w:rPr/>
        <w:t>Bewerber</w:t>
      </w:r>
      <w:r>
        <w:rPr>
          <w:spacing w:val="80"/>
        </w:rPr>
        <w:t> </w:t>
      </w:r>
      <w:r>
        <w:rPr/>
        <w:t>aus</w:t>
      </w:r>
      <w:r>
        <w:rPr>
          <w:spacing w:val="80"/>
        </w:rPr>
        <w:t> </w:t>
      </w:r>
      <w:r>
        <w:rPr/>
        <w:t>Drittländern:</w:t>
      </w:r>
      <w:r>
        <w:rPr>
          <w:spacing w:val="80"/>
        </w:rPr>
        <w:t> </w:t>
      </w:r>
      <w:r>
        <w:rPr/>
        <w:t>Ihre</w:t>
      </w:r>
      <w:r>
        <w:rPr>
          <w:spacing w:val="80"/>
        </w:rPr>
        <w:t> </w:t>
      </w:r>
      <w:r>
        <w:rPr/>
        <w:t>personenbezogenen</w:t>
      </w:r>
      <w:r>
        <w:rPr>
          <w:spacing w:val="80"/>
        </w:rPr>
        <w:t> </w:t>
      </w:r>
      <w:r>
        <w:rPr/>
        <w:t>Daten</w:t>
      </w:r>
      <w:r>
        <w:rPr>
          <w:spacing w:val="80"/>
        </w:rPr>
        <w:t> </w:t>
      </w:r>
      <w:r>
        <w:rPr/>
        <w:t>können</w:t>
      </w:r>
      <w:r>
        <w:rPr>
          <w:spacing w:val="80"/>
        </w:rPr>
        <w:t> </w:t>
      </w:r>
      <w:r>
        <w:rPr/>
        <w:t>für</w:t>
      </w:r>
      <w:r>
        <w:rPr>
          <w:spacing w:val="80"/>
        </w:rPr>
        <w:t> </w:t>
      </w:r>
      <w:r>
        <w:rPr/>
        <w:t>erforderliche Überprüfungen herangezogen werden.</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libri">
    <w:altName w:val="Calibri"/>
    <w:charset w:val="0"/>
    <w:family w:val="swiss"/>
    <w:pitch w:val="variable"/>
  </w:font>
  <w:font w:name="Wingdings">
    <w:altName w:val="Wingdings"/>
    <w:charset w:val="2"/>
    <w:family w:val="auto"/>
    <w:pitch w:val="variable"/>
  </w:font>
  <w:font w:name="Wingdings 2">
    <w:altName w:val="Wingdings 2"/>
    <w:charset w:val="2"/>
    <w:family w:val="roman"/>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25408"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
    <w:multiLevelType w:val="hybridMultilevel"/>
    <w:lvl w:ilvl="0">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de-DE" w:eastAsia="en-US" w:bidi="ar-SA"/>
      </w:rPr>
    </w:lvl>
    <w:lvl w:ilvl="1">
      <w:start w:val="0"/>
      <w:numFmt w:val="bullet"/>
      <w:lvlText w:val="•"/>
      <w:lvlJc w:val="left"/>
      <w:pPr>
        <w:ind w:left="2040" w:hanging="281"/>
      </w:pPr>
      <w:rPr>
        <w:rFonts w:hint="default"/>
        <w:lang w:val="de-DE" w:eastAsia="en-US" w:bidi="ar-SA"/>
      </w:rPr>
    </w:lvl>
    <w:lvl w:ilvl="2">
      <w:start w:val="0"/>
      <w:numFmt w:val="bullet"/>
      <w:lvlText w:val="•"/>
      <w:lvlJc w:val="left"/>
      <w:pPr>
        <w:ind w:left="3001" w:hanging="281"/>
      </w:pPr>
      <w:rPr>
        <w:rFonts w:hint="default"/>
        <w:lang w:val="de-DE" w:eastAsia="en-US" w:bidi="ar-SA"/>
      </w:rPr>
    </w:lvl>
    <w:lvl w:ilvl="3">
      <w:start w:val="0"/>
      <w:numFmt w:val="bullet"/>
      <w:lvlText w:val="•"/>
      <w:lvlJc w:val="left"/>
      <w:pPr>
        <w:ind w:left="3961" w:hanging="281"/>
      </w:pPr>
      <w:rPr>
        <w:rFonts w:hint="default"/>
        <w:lang w:val="de-DE" w:eastAsia="en-US" w:bidi="ar-SA"/>
      </w:rPr>
    </w:lvl>
    <w:lvl w:ilvl="4">
      <w:start w:val="0"/>
      <w:numFmt w:val="bullet"/>
      <w:lvlText w:val="•"/>
      <w:lvlJc w:val="left"/>
      <w:pPr>
        <w:ind w:left="4922" w:hanging="281"/>
      </w:pPr>
      <w:rPr>
        <w:rFonts w:hint="default"/>
        <w:lang w:val="de-DE" w:eastAsia="en-US" w:bidi="ar-SA"/>
      </w:rPr>
    </w:lvl>
    <w:lvl w:ilvl="5">
      <w:start w:val="0"/>
      <w:numFmt w:val="bullet"/>
      <w:lvlText w:val="•"/>
      <w:lvlJc w:val="left"/>
      <w:pPr>
        <w:ind w:left="5883" w:hanging="281"/>
      </w:pPr>
      <w:rPr>
        <w:rFonts w:hint="default"/>
        <w:lang w:val="de-DE" w:eastAsia="en-US" w:bidi="ar-SA"/>
      </w:rPr>
    </w:lvl>
    <w:lvl w:ilvl="6">
      <w:start w:val="0"/>
      <w:numFmt w:val="bullet"/>
      <w:lvlText w:val="•"/>
      <w:lvlJc w:val="left"/>
      <w:pPr>
        <w:ind w:left="6843" w:hanging="281"/>
      </w:pPr>
      <w:rPr>
        <w:rFonts w:hint="default"/>
        <w:lang w:val="de-DE" w:eastAsia="en-US" w:bidi="ar-SA"/>
      </w:rPr>
    </w:lvl>
    <w:lvl w:ilvl="7">
      <w:start w:val="0"/>
      <w:numFmt w:val="bullet"/>
      <w:lvlText w:val="•"/>
      <w:lvlJc w:val="left"/>
      <w:pPr>
        <w:ind w:left="7804" w:hanging="281"/>
      </w:pPr>
      <w:rPr>
        <w:rFonts w:hint="default"/>
        <w:lang w:val="de-DE" w:eastAsia="en-US" w:bidi="ar-SA"/>
      </w:rPr>
    </w:lvl>
    <w:lvl w:ilvl="8">
      <w:start w:val="0"/>
      <w:numFmt w:val="bullet"/>
      <w:lvlText w:val="•"/>
      <w:lvlJc w:val="left"/>
      <w:pPr>
        <w:ind w:left="8765" w:hanging="281"/>
      </w:pPr>
      <w:rPr>
        <w:rFonts w:hint="default"/>
        <w:lang w:val="de-DE" w:eastAsia="en-US" w:bidi="ar-SA"/>
      </w:rPr>
    </w:lvl>
  </w:abstractNum>
  <w:abstractNum w:abstractNumId="4">
    <w:multiLevelType w:val="hybridMultilevel"/>
    <w:lvl w:ilvl="0">
      <w:start w:val="1"/>
      <w:numFmt w:val="lowerLetter"/>
      <w:lvlText w:val="%1)"/>
      <w:lvlJc w:val="left"/>
      <w:pPr>
        <w:ind w:left="1039" w:hanging="240"/>
        <w:jc w:val="left"/>
      </w:pPr>
      <w:rPr>
        <w:rFonts w:hint="default" w:ascii="Times New Roman" w:hAnsi="Times New Roman" w:eastAsia="Times New Roman" w:cs="Times New Roman"/>
        <w:b/>
        <w:bCs/>
        <w:i w:val="0"/>
        <w:iCs w:val="0"/>
        <w:w w:val="100"/>
        <w:sz w:val="22"/>
        <w:szCs w:val="22"/>
        <w:lang w:val="de-DE" w:eastAsia="en-US" w:bidi="ar-SA"/>
      </w:rPr>
    </w:lvl>
    <w:lvl w:ilvl="1">
      <w:start w:val="0"/>
      <w:numFmt w:val="bullet"/>
      <w:lvlText w:val="-"/>
      <w:lvlJc w:val="left"/>
      <w:pPr>
        <w:ind w:left="1190" w:hanging="125"/>
      </w:pPr>
      <w:rPr>
        <w:rFonts w:hint="default" w:ascii="Times New Roman" w:hAnsi="Times New Roman" w:eastAsia="Times New Roman" w:cs="Times New Roman"/>
        <w:b w:val="0"/>
        <w:bCs w:val="0"/>
        <w:i w:val="0"/>
        <w:iCs w:val="0"/>
        <w:w w:val="100"/>
        <w:sz w:val="22"/>
        <w:szCs w:val="22"/>
        <w:lang w:val="de-DE" w:eastAsia="en-US" w:bidi="ar-SA"/>
      </w:rPr>
    </w:lvl>
    <w:lvl w:ilvl="2">
      <w:start w:val="0"/>
      <w:numFmt w:val="bullet"/>
      <w:lvlText w:val="•"/>
      <w:lvlJc w:val="left"/>
      <w:pPr>
        <w:ind w:left="2254" w:hanging="125"/>
      </w:pPr>
      <w:rPr>
        <w:rFonts w:hint="default"/>
        <w:lang w:val="de-DE" w:eastAsia="en-US" w:bidi="ar-SA"/>
      </w:rPr>
    </w:lvl>
    <w:lvl w:ilvl="3">
      <w:start w:val="0"/>
      <w:numFmt w:val="bullet"/>
      <w:lvlText w:val="•"/>
      <w:lvlJc w:val="left"/>
      <w:pPr>
        <w:ind w:left="3308" w:hanging="125"/>
      </w:pPr>
      <w:rPr>
        <w:rFonts w:hint="default"/>
        <w:lang w:val="de-DE" w:eastAsia="en-US" w:bidi="ar-SA"/>
      </w:rPr>
    </w:lvl>
    <w:lvl w:ilvl="4">
      <w:start w:val="0"/>
      <w:numFmt w:val="bullet"/>
      <w:lvlText w:val="•"/>
      <w:lvlJc w:val="left"/>
      <w:pPr>
        <w:ind w:left="4362" w:hanging="125"/>
      </w:pPr>
      <w:rPr>
        <w:rFonts w:hint="default"/>
        <w:lang w:val="de-DE" w:eastAsia="en-US" w:bidi="ar-SA"/>
      </w:rPr>
    </w:lvl>
    <w:lvl w:ilvl="5">
      <w:start w:val="0"/>
      <w:numFmt w:val="bullet"/>
      <w:lvlText w:val="•"/>
      <w:lvlJc w:val="left"/>
      <w:pPr>
        <w:ind w:left="5416" w:hanging="125"/>
      </w:pPr>
      <w:rPr>
        <w:rFonts w:hint="default"/>
        <w:lang w:val="de-DE" w:eastAsia="en-US" w:bidi="ar-SA"/>
      </w:rPr>
    </w:lvl>
    <w:lvl w:ilvl="6">
      <w:start w:val="0"/>
      <w:numFmt w:val="bullet"/>
      <w:lvlText w:val="•"/>
      <w:lvlJc w:val="left"/>
      <w:pPr>
        <w:ind w:left="6470" w:hanging="125"/>
      </w:pPr>
      <w:rPr>
        <w:rFonts w:hint="default"/>
        <w:lang w:val="de-DE" w:eastAsia="en-US" w:bidi="ar-SA"/>
      </w:rPr>
    </w:lvl>
    <w:lvl w:ilvl="7">
      <w:start w:val="0"/>
      <w:numFmt w:val="bullet"/>
      <w:lvlText w:val="•"/>
      <w:lvlJc w:val="left"/>
      <w:pPr>
        <w:ind w:left="7524" w:hanging="125"/>
      </w:pPr>
      <w:rPr>
        <w:rFonts w:hint="default"/>
        <w:lang w:val="de-DE" w:eastAsia="en-US" w:bidi="ar-SA"/>
      </w:rPr>
    </w:lvl>
    <w:lvl w:ilvl="8">
      <w:start w:val="0"/>
      <w:numFmt w:val="bullet"/>
      <w:lvlText w:val="•"/>
      <w:lvlJc w:val="left"/>
      <w:pPr>
        <w:ind w:left="8578" w:hanging="125"/>
      </w:pPr>
      <w:rPr>
        <w:rFonts w:hint="default"/>
        <w:lang w:val="de-DE" w:eastAsia="en-US" w:bidi="ar-SA"/>
      </w:rPr>
    </w:lvl>
  </w:abstractNum>
  <w:abstractNum w:abstractNumId="3">
    <w:multiLevelType w:val="hybridMultilevel"/>
    <w:lvl w:ilvl="0">
      <w:start w:val="0"/>
      <w:numFmt w:val="bullet"/>
      <w:lvlText w:val=""/>
      <w:lvlJc w:val="left"/>
      <w:pPr>
        <w:ind w:left="1092" w:hanging="361"/>
      </w:pPr>
      <w:rPr>
        <w:rFonts w:hint="default" w:ascii="Symbol" w:hAnsi="Symbol" w:eastAsia="Symbol" w:cs="Symbol"/>
        <w:b w:val="0"/>
        <w:bCs w:val="0"/>
        <w:i w:val="0"/>
        <w:iCs w:val="0"/>
        <w:w w:val="100"/>
        <w:sz w:val="24"/>
        <w:szCs w:val="24"/>
        <w:lang w:val="de-DE" w:eastAsia="en-US" w:bidi="ar-SA"/>
      </w:rPr>
    </w:lvl>
    <w:lvl w:ilvl="1">
      <w:start w:val="0"/>
      <w:numFmt w:val="bullet"/>
      <w:lvlText w:val="•"/>
      <w:lvlJc w:val="left"/>
      <w:pPr>
        <w:ind w:left="2058" w:hanging="361"/>
      </w:pPr>
      <w:rPr>
        <w:rFonts w:hint="default"/>
        <w:lang w:val="de-DE" w:eastAsia="en-US" w:bidi="ar-SA"/>
      </w:rPr>
    </w:lvl>
    <w:lvl w:ilvl="2">
      <w:start w:val="0"/>
      <w:numFmt w:val="bullet"/>
      <w:lvlText w:val="•"/>
      <w:lvlJc w:val="left"/>
      <w:pPr>
        <w:ind w:left="3017" w:hanging="361"/>
      </w:pPr>
      <w:rPr>
        <w:rFonts w:hint="default"/>
        <w:lang w:val="de-DE" w:eastAsia="en-US" w:bidi="ar-SA"/>
      </w:rPr>
    </w:lvl>
    <w:lvl w:ilvl="3">
      <w:start w:val="0"/>
      <w:numFmt w:val="bullet"/>
      <w:lvlText w:val="•"/>
      <w:lvlJc w:val="left"/>
      <w:pPr>
        <w:ind w:left="3975" w:hanging="361"/>
      </w:pPr>
      <w:rPr>
        <w:rFonts w:hint="default"/>
        <w:lang w:val="de-DE" w:eastAsia="en-US" w:bidi="ar-SA"/>
      </w:rPr>
    </w:lvl>
    <w:lvl w:ilvl="4">
      <w:start w:val="0"/>
      <w:numFmt w:val="bullet"/>
      <w:lvlText w:val="•"/>
      <w:lvlJc w:val="left"/>
      <w:pPr>
        <w:ind w:left="4934" w:hanging="361"/>
      </w:pPr>
      <w:rPr>
        <w:rFonts w:hint="default"/>
        <w:lang w:val="de-DE" w:eastAsia="en-US" w:bidi="ar-SA"/>
      </w:rPr>
    </w:lvl>
    <w:lvl w:ilvl="5">
      <w:start w:val="0"/>
      <w:numFmt w:val="bullet"/>
      <w:lvlText w:val="•"/>
      <w:lvlJc w:val="left"/>
      <w:pPr>
        <w:ind w:left="5893" w:hanging="361"/>
      </w:pPr>
      <w:rPr>
        <w:rFonts w:hint="default"/>
        <w:lang w:val="de-DE" w:eastAsia="en-US" w:bidi="ar-SA"/>
      </w:rPr>
    </w:lvl>
    <w:lvl w:ilvl="6">
      <w:start w:val="0"/>
      <w:numFmt w:val="bullet"/>
      <w:lvlText w:val="•"/>
      <w:lvlJc w:val="left"/>
      <w:pPr>
        <w:ind w:left="6851" w:hanging="361"/>
      </w:pPr>
      <w:rPr>
        <w:rFonts w:hint="default"/>
        <w:lang w:val="de-DE" w:eastAsia="en-US" w:bidi="ar-SA"/>
      </w:rPr>
    </w:lvl>
    <w:lvl w:ilvl="7">
      <w:start w:val="0"/>
      <w:numFmt w:val="bullet"/>
      <w:lvlText w:val="•"/>
      <w:lvlJc w:val="left"/>
      <w:pPr>
        <w:ind w:left="7810" w:hanging="361"/>
      </w:pPr>
      <w:rPr>
        <w:rFonts w:hint="default"/>
        <w:lang w:val="de-DE" w:eastAsia="en-US" w:bidi="ar-SA"/>
      </w:rPr>
    </w:lvl>
    <w:lvl w:ilvl="8">
      <w:start w:val="0"/>
      <w:numFmt w:val="bullet"/>
      <w:lvlText w:val="•"/>
      <w:lvlJc w:val="left"/>
      <w:pPr>
        <w:ind w:left="8769" w:hanging="361"/>
      </w:pPr>
      <w:rPr>
        <w:rFonts w:hint="default"/>
        <w:lang w:val="de-DE" w:eastAsia="en-US" w:bidi="ar-SA"/>
      </w:rPr>
    </w:lvl>
  </w:abstractNum>
  <w:abstractNum w:abstractNumId="1">
    <w:multiLevelType w:val="hybridMultilevel"/>
    <w:lvl w:ilvl="0">
      <w:start w:val="0"/>
      <w:numFmt w:val="bullet"/>
      <w:lvlText w:val=""/>
      <w:lvlJc w:val="left"/>
      <w:pPr>
        <w:ind w:left="523" w:hanging="419"/>
      </w:pPr>
      <w:rPr>
        <w:rFonts w:hint="default" w:ascii="Wingdings 2" w:hAnsi="Wingdings 2" w:eastAsia="Wingdings 2" w:cs="Wingdings 2"/>
        <w:b w:val="0"/>
        <w:bCs w:val="0"/>
        <w:i w:val="0"/>
        <w:iCs w:val="0"/>
        <w:w w:val="100"/>
        <w:sz w:val="22"/>
        <w:szCs w:val="22"/>
        <w:lang w:val="de-DE" w:eastAsia="en-US" w:bidi="ar-SA"/>
      </w:rPr>
    </w:lvl>
    <w:lvl w:ilvl="1">
      <w:start w:val="0"/>
      <w:numFmt w:val="bullet"/>
      <w:lvlText w:val=""/>
      <w:lvlJc w:val="left"/>
      <w:pPr>
        <w:ind w:left="816" w:hanging="252"/>
      </w:pPr>
      <w:rPr>
        <w:rFonts w:hint="default" w:ascii="Wingdings 2" w:hAnsi="Wingdings 2" w:eastAsia="Wingdings 2" w:cs="Wingdings 2"/>
        <w:b w:val="0"/>
        <w:bCs w:val="0"/>
        <w:i w:val="0"/>
        <w:iCs w:val="0"/>
        <w:w w:val="100"/>
        <w:sz w:val="22"/>
        <w:szCs w:val="22"/>
        <w:lang w:val="de-DE" w:eastAsia="en-US" w:bidi="ar-SA"/>
      </w:rPr>
    </w:lvl>
    <w:lvl w:ilvl="2">
      <w:start w:val="0"/>
      <w:numFmt w:val="bullet"/>
      <w:lvlText w:val="•"/>
      <w:lvlJc w:val="left"/>
      <w:pPr>
        <w:ind w:left="1834" w:hanging="252"/>
      </w:pPr>
      <w:rPr>
        <w:rFonts w:hint="default"/>
        <w:lang w:val="de-DE" w:eastAsia="en-US" w:bidi="ar-SA"/>
      </w:rPr>
    </w:lvl>
    <w:lvl w:ilvl="3">
      <w:start w:val="0"/>
      <w:numFmt w:val="bullet"/>
      <w:lvlText w:val="•"/>
      <w:lvlJc w:val="left"/>
      <w:pPr>
        <w:ind w:left="2848" w:hanging="252"/>
      </w:pPr>
      <w:rPr>
        <w:rFonts w:hint="default"/>
        <w:lang w:val="de-DE" w:eastAsia="en-US" w:bidi="ar-SA"/>
      </w:rPr>
    </w:lvl>
    <w:lvl w:ilvl="4">
      <w:start w:val="0"/>
      <w:numFmt w:val="bullet"/>
      <w:lvlText w:val="•"/>
      <w:lvlJc w:val="left"/>
      <w:pPr>
        <w:ind w:left="3862" w:hanging="252"/>
      </w:pPr>
      <w:rPr>
        <w:rFonts w:hint="default"/>
        <w:lang w:val="de-DE" w:eastAsia="en-US" w:bidi="ar-SA"/>
      </w:rPr>
    </w:lvl>
    <w:lvl w:ilvl="5">
      <w:start w:val="0"/>
      <w:numFmt w:val="bullet"/>
      <w:lvlText w:val="•"/>
      <w:lvlJc w:val="left"/>
      <w:pPr>
        <w:ind w:left="4876" w:hanging="252"/>
      </w:pPr>
      <w:rPr>
        <w:rFonts w:hint="default"/>
        <w:lang w:val="de-DE" w:eastAsia="en-US" w:bidi="ar-SA"/>
      </w:rPr>
    </w:lvl>
    <w:lvl w:ilvl="6">
      <w:start w:val="0"/>
      <w:numFmt w:val="bullet"/>
      <w:lvlText w:val="•"/>
      <w:lvlJc w:val="left"/>
      <w:pPr>
        <w:ind w:left="5890" w:hanging="252"/>
      </w:pPr>
      <w:rPr>
        <w:rFonts w:hint="default"/>
        <w:lang w:val="de-DE" w:eastAsia="en-US" w:bidi="ar-SA"/>
      </w:rPr>
    </w:lvl>
    <w:lvl w:ilvl="7">
      <w:start w:val="0"/>
      <w:numFmt w:val="bullet"/>
      <w:lvlText w:val="•"/>
      <w:lvlJc w:val="left"/>
      <w:pPr>
        <w:ind w:left="6904" w:hanging="252"/>
      </w:pPr>
      <w:rPr>
        <w:rFonts w:hint="default"/>
        <w:lang w:val="de-DE" w:eastAsia="en-US" w:bidi="ar-SA"/>
      </w:rPr>
    </w:lvl>
    <w:lvl w:ilvl="8">
      <w:start w:val="0"/>
      <w:numFmt w:val="bullet"/>
      <w:lvlText w:val="•"/>
      <w:lvlJc w:val="left"/>
      <w:pPr>
        <w:ind w:left="7918" w:hanging="252"/>
      </w:pPr>
      <w:rPr>
        <w:rFonts w:hint="default"/>
        <w:lang w:val="de-DE" w:eastAsia="en-US" w:bidi="ar-SA"/>
      </w:rPr>
    </w:lvl>
  </w:abstractNum>
  <w:abstractNum w:abstractNumId="0">
    <w:multiLevelType w:val="hybridMultilevel"/>
    <w:lvl w:ilvl="0">
      <w:start w:val="0"/>
      <w:numFmt w:val="bullet"/>
      <w:lvlText w:val=""/>
      <w:lvlJc w:val="left"/>
      <w:pPr>
        <w:ind w:left="413" w:hanging="308"/>
      </w:pPr>
      <w:rPr>
        <w:rFonts w:hint="default" w:ascii="Wingdings 2" w:hAnsi="Wingdings 2" w:eastAsia="Wingdings 2" w:cs="Wingdings 2"/>
        <w:b w:val="0"/>
        <w:bCs w:val="0"/>
        <w:i w:val="0"/>
        <w:iCs w:val="0"/>
        <w:w w:val="100"/>
        <w:sz w:val="22"/>
        <w:szCs w:val="22"/>
        <w:lang w:val="de-DE" w:eastAsia="en-US" w:bidi="ar-SA"/>
      </w:rPr>
    </w:lvl>
    <w:lvl w:ilvl="1">
      <w:start w:val="0"/>
      <w:numFmt w:val="bullet"/>
      <w:lvlText w:val="•"/>
      <w:lvlJc w:val="left"/>
      <w:pPr>
        <w:ind w:left="936" w:hanging="308"/>
      </w:pPr>
      <w:rPr>
        <w:rFonts w:hint="default"/>
        <w:lang w:val="de-DE" w:eastAsia="en-US" w:bidi="ar-SA"/>
      </w:rPr>
    </w:lvl>
    <w:lvl w:ilvl="2">
      <w:start w:val="0"/>
      <w:numFmt w:val="bullet"/>
      <w:lvlText w:val="•"/>
      <w:lvlJc w:val="left"/>
      <w:pPr>
        <w:ind w:left="1453" w:hanging="308"/>
      </w:pPr>
      <w:rPr>
        <w:rFonts w:hint="default"/>
        <w:lang w:val="de-DE" w:eastAsia="en-US" w:bidi="ar-SA"/>
      </w:rPr>
    </w:lvl>
    <w:lvl w:ilvl="3">
      <w:start w:val="0"/>
      <w:numFmt w:val="bullet"/>
      <w:lvlText w:val="•"/>
      <w:lvlJc w:val="left"/>
      <w:pPr>
        <w:ind w:left="1970" w:hanging="308"/>
      </w:pPr>
      <w:rPr>
        <w:rFonts w:hint="default"/>
        <w:lang w:val="de-DE" w:eastAsia="en-US" w:bidi="ar-SA"/>
      </w:rPr>
    </w:lvl>
    <w:lvl w:ilvl="4">
      <w:start w:val="0"/>
      <w:numFmt w:val="bullet"/>
      <w:lvlText w:val="•"/>
      <w:lvlJc w:val="left"/>
      <w:pPr>
        <w:ind w:left="2486" w:hanging="308"/>
      </w:pPr>
      <w:rPr>
        <w:rFonts w:hint="default"/>
        <w:lang w:val="de-DE" w:eastAsia="en-US" w:bidi="ar-SA"/>
      </w:rPr>
    </w:lvl>
    <w:lvl w:ilvl="5">
      <w:start w:val="0"/>
      <w:numFmt w:val="bullet"/>
      <w:lvlText w:val="•"/>
      <w:lvlJc w:val="left"/>
      <w:pPr>
        <w:ind w:left="3003" w:hanging="308"/>
      </w:pPr>
      <w:rPr>
        <w:rFonts w:hint="default"/>
        <w:lang w:val="de-DE" w:eastAsia="en-US" w:bidi="ar-SA"/>
      </w:rPr>
    </w:lvl>
    <w:lvl w:ilvl="6">
      <w:start w:val="0"/>
      <w:numFmt w:val="bullet"/>
      <w:lvlText w:val="•"/>
      <w:lvlJc w:val="left"/>
      <w:pPr>
        <w:ind w:left="3520" w:hanging="308"/>
      </w:pPr>
      <w:rPr>
        <w:rFonts w:hint="default"/>
        <w:lang w:val="de-DE" w:eastAsia="en-US" w:bidi="ar-SA"/>
      </w:rPr>
    </w:lvl>
    <w:lvl w:ilvl="7">
      <w:start w:val="0"/>
      <w:numFmt w:val="bullet"/>
      <w:lvlText w:val="•"/>
      <w:lvlJc w:val="left"/>
      <w:pPr>
        <w:ind w:left="4036" w:hanging="308"/>
      </w:pPr>
      <w:rPr>
        <w:rFonts w:hint="default"/>
        <w:lang w:val="de-DE" w:eastAsia="en-US" w:bidi="ar-SA"/>
      </w:rPr>
    </w:lvl>
    <w:lvl w:ilvl="8">
      <w:start w:val="0"/>
      <w:numFmt w:val="bullet"/>
      <w:lvlText w:val="•"/>
      <w:lvlJc w:val="left"/>
      <w:pPr>
        <w:ind w:left="4553" w:hanging="308"/>
      </w:pPr>
      <w:rPr>
        <w:rFonts w:hint="default"/>
        <w:lang w:val="de-DE" w:eastAsia="en-US" w:bidi="ar-SA"/>
      </w:rPr>
    </w:lvl>
  </w:abstractNum>
  <w:abstractNum w:abstractNumId="2">
    <w:multiLevelType w:val="hybridMultilevel"/>
    <w:lvl w:ilvl="0">
      <w:start w:val="1"/>
      <w:numFmt w:val="decimal"/>
      <w:lvlText w:val="%1."/>
      <w:lvlJc w:val="left"/>
      <w:pPr>
        <w:ind w:left="799" w:hanging="428"/>
        <w:jc w:val="left"/>
      </w:pPr>
      <w:rPr>
        <w:rFonts w:hint="default" w:ascii="Times New Roman" w:hAnsi="Times New Roman" w:eastAsia="Times New Roman" w:cs="Times New Roman"/>
        <w:b/>
        <w:bCs/>
        <w:i w:val="0"/>
        <w:iCs w:val="0"/>
        <w:w w:val="100"/>
        <w:sz w:val="24"/>
        <w:szCs w:val="24"/>
        <w:lang w:val="de-DE" w:eastAsia="en-US" w:bidi="ar-SA"/>
      </w:rPr>
    </w:lvl>
    <w:lvl w:ilvl="1">
      <w:start w:val="0"/>
      <w:numFmt w:val="bullet"/>
      <w:lvlText w:val="•"/>
      <w:lvlJc w:val="left"/>
      <w:pPr>
        <w:ind w:left="1092" w:hanging="361"/>
      </w:pPr>
      <w:rPr>
        <w:rFonts w:hint="default" w:ascii="Times New Roman" w:hAnsi="Times New Roman" w:eastAsia="Times New Roman" w:cs="Times New Roman"/>
        <w:w w:val="100"/>
        <w:lang w:val="de-DE" w:eastAsia="en-US" w:bidi="ar-SA"/>
      </w:rPr>
    </w:lvl>
    <w:lvl w:ilvl="2">
      <w:start w:val="0"/>
      <w:numFmt w:val="bullet"/>
      <w:lvlText w:val="•"/>
      <w:lvlJc w:val="left"/>
      <w:pPr>
        <w:ind w:left="1100" w:hanging="361"/>
      </w:pPr>
      <w:rPr>
        <w:rFonts w:hint="default"/>
        <w:lang w:val="de-DE" w:eastAsia="en-US" w:bidi="ar-SA"/>
      </w:rPr>
    </w:lvl>
    <w:lvl w:ilvl="3">
      <w:start w:val="0"/>
      <w:numFmt w:val="bullet"/>
      <w:lvlText w:val="•"/>
      <w:lvlJc w:val="left"/>
      <w:pPr>
        <w:ind w:left="2298" w:hanging="361"/>
      </w:pPr>
      <w:rPr>
        <w:rFonts w:hint="default"/>
        <w:lang w:val="de-DE" w:eastAsia="en-US" w:bidi="ar-SA"/>
      </w:rPr>
    </w:lvl>
    <w:lvl w:ilvl="4">
      <w:start w:val="0"/>
      <w:numFmt w:val="bullet"/>
      <w:lvlText w:val="•"/>
      <w:lvlJc w:val="left"/>
      <w:pPr>
        <w:ind w:left="3496" w:hanging="361"/>
      </w:pPr>
      <w:rPr>
        <w:rFonts w:hint="default"/>
        <w:lang w:val="de-DE" w:eastAsia="en-US" w:bidi="ar-SA"/>
      </w:rPr>
    </w:lvl>
    <w:lvl w:ilvl="5">
      <w:start w:val="0"/>
      <w:numFmt w:val="bullet"/>
      <w:lvlText w:val="•"/>
      <w:lvlJc w:val="left"/>
      <w:pPr>
        <w:ind w:left="4694" w:hanging="361"/>
      </w:pPr>
      <w:rPr>
        <w:rFonts w:hint="default"/>
        <w:lang w:val="de-DE" w:eastAsia="en-US" w:bidi="ar-SA"/>
      </w:rPr>
    </w:lvl>
    <w:lvl w:ilvl="6">
      <w:start w:val="0"/>
      <w:numFmt w:val="bullet"/>
      <w:lvlText w:val="•"/>
      <w:lvlJc w:val="left"/>
      <w:pPr>
        <w:ind w:left="5893" w:hanging="361"/>
      </w:pPr>
      <w:rPr>
        <w:rFonts w:hint="default"/>
        <w:lang w:val="de-DE" w:eastAsia="en-US" w:bidi="ar-SA"/>
      </w:rPr>
    </w:lvl>
    <w:lvl w:ilvl="7">
      <w:start w:val="0"/>
      <w:numFmt w:val="bullet"/>
      <w:lvlText w:val="•"/>
      <w:lvlJc w:val="left"/>
      <w:pPr>
        <w:ind w:left="7091" w:hanging="361"/>
      </w:pPr>
      <w:rPr>
        <w:rFonts w:hint="default"/>
        <w:lang w:val="de-DE" w:eastAsia="en-US" w:bidi="ar-SA"/>
      </w:rPr>
    </w:lvl>
    <w:lvl w:ilvl="8">
      <w:start w:val="0"/>
      <w:numFmt w:val="bullet"/>
      <w:lvlText w:val="•"/>
      <w:lvlJc w:val="left"/>
      <w:pPr>
        <w:ind w:left="8289" w:hanging="361"/>
      </w:pPr>
      <w:rPr>
        <w:rFonts w:hint="default"/>
        <w:lang w:val="de-DE" w:eastAsia="en-US" w:bidi="ar-SA"/>
      </w:rPr>
    </w:lvl>
  </w:abstractNum>
  <w:num w:numId="6">
    <w:abstractNumId w:val="5"/>
  </w:num>
  <w:num w:numId="5">
    <w:abstractNumId w:val="4"/>
  </w:num>
  <w:num w:numId="4">
    <w:abstractNumId w:val="3"/>
  </w:num>
  <w:num w:numId="2">
    <w:abstractNumId w:val="1"/>
  </w:num>
  <w:num w:numId="1">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de-DE"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de-DE" w:eastAsia="en-US" w:bidi="ar-SA"/>
    </w:rPr>
  </w:style>
  <w:style w:styleId="Heading1" w:type="paragraph">
    <w:name w:val="Heading 1"/>
    <w:basedOn w:val="Normal"/>
    <w:uiPriority w:val="1"/>
    <w:qFormat/>
    <w:pPr>
      <w:ind w:left="1080" w:hanging="282"/>
      <w:outlineLvl w:val="1"/>
    </w:pPr>
    <w:rPr>
      <w:rFonts w:ascii="Times New Roman" w:hAnsi="Times New Roman" w:eastAsia="Times New Roman" w:cs="Times New Roman"/>
      <w:b/>
      <w:bCs/>
      <w:sz w:val="22"/>
      <w:szCs w:val="22"/>
      <w:lang w:val="de-DE" w:eastAsia="en-US" w:bidi="ar-SA"/>
    </w:rPr>
  </w:style>
  <w:style w:styleId="ListParagraph" w:type="paragraph">
    <w:name w:val="List Paragraph"/>
    <w:basedOn w:val="Normal"/>
    <w:uiPriority w:val="1"/>
    <w:qFormat/>
    <w:pPr>
      <w:ind w:left="1092" w:hanging="361"/>
    </w:pPr>
    <w:rPr>
      <w:rFonts w:ascii="Times New Roman" w:hAnsi="Times New Roman" w:eastAsia="Times New Roman" w:cs="Times New Roman"/>
      <w:lang w:val="de-DE"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de-DE"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Jesper.pedersen@ec.europa.eu" TargetMode="External"/><Relationship Id="rId8" Type="http://schemas.openxmlformats.org/officeDocument/2006/relationships/hyperlink" Target="http://europass.cedefop.europa.eu/de/documents/curriculum-vitae" TargetMode="External"/><Relationship Id="rId9" Type="http://schemas.openxmlformats.org/officeDocument/2006/relationships/hyperlink" Target="mailto:HR-MAIL-B4@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2023-03-15T16:03:28Z</dcterms:created>
  <dcterms:modified xsi:type="dcterms:W3CDTF">2023-03-15T16:03:28Z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2023-03-10T00:00:00Z</vt:filetime>
  </property>
  <property fmtid="{D5CDD505-2E9C-101B-9397-08002B2CF9AE}" pid="3" name="LastSaved">
    <vt:filetime>2023-03-15T00:00:00Z</vt:filetime>
  </property>
</Properties>
</file>