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8640">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SANTE.C.2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68" w:lineRule="exact"/>
              <w:rPr>
                <w:rFonts w:ascii="Calibri"/>
                <w:sz w:val="22"/>
              </w:rPr>
            </w:pPr>
            <w:r>
              <w:rPr>
                <w:rFonts w:ascii="Calibri"/>
                <w:sz w:val="22"/>
              </w:rPr>
              <w:t>Maya</w:t>
            </w:r>
            <w:r>
              <w:rPr>
                <w:rFonts w:ascii="Calibri"/>
                <w:spacing w:val="-2"/>
                <w:sz w:val="22"/>
              </w:rPr>
              <w:t> MATTHEWS</w:t>
            </w:r>
          </w:p>
          <w:p>
            <w:pPr>
              <w:pStyle w:val="TableParagraph"/>
              <w:ind w:right="2615"/>
              <w:rPr>
                <w:rFonts w:ascii="Calibri"/>
                <w:sz w:val="22"/>
              </w:rPr>
            </w:pPr>
            <w:hyperlink r:id="rId7">
              <w:r>
                <w:rPr>
                  <w:rFonts w:ascii="Calibri"/>
                  <w:spacing w:val="-2"/>
                  <w:sz w:val="22"/>
                </w:rPr>
                <w:t>Maya.Matthews@ec.europa.eu</w:t>
              </w:r>
            </w:hyperlink>
            <w:r>
              <w:rPr>
                <w:rFonts w:ascii="Calibri"/>
                <w:spacing w:val="-2"/>
                <w:sz w:val="22"/>
              </w:rPr>
              <w:t> </w:t>
            </w:r>
            <w:r>
              <w:rPr>
                <w:rFonts w:ascii="Calibri"/>
                <w:spacing w:val="-10"/>
                <w:sz w:val="22"/>
              </w:rPr>
              <w:t>1</w:t>
            </w:r>
          </w:p>
          <w:p>
            <w:pPr>
              <w:pStyle w:val="TableParagraph"/>
              <w:spacing w:line="268" w:lineRule="exact"/>
              <w:rPr>
                <w:b/>
                <w:sz w:val="22"/>
              </w:rPr>
            </w:pPr>
            <w:r>
              <w:rPr>
                <w:rFonts w:ascii="Calibri"/>
                <w:sz w:val="22"/>
              </w:rPr>
              <w:t>1er</w:t>
            </w:r>
            <w:r>
              <w:rPr>
                <w:rFonts w:ascii="Calibri"/>
                <w:spacing w:val="-7"/>
                <w:sz w:val="22"/>
              </w:rPr>
              <w:t> </w:t>
            </w:r>
            <w:r>
              <w:rPr>
                <w:b/>
                <w:sz w:val="22"/>
              </w:rPr>
              <w:t>trimestre</w:t>
            </w:r>
            <w:r>
              <w:rPr>
                <w:b/>
                <w:spacing w:val="-3"/>
                <w:sz w:val="22"/>
              </w:rPr>
              <w:t> </w:t>
            </w:r>
            <w:r>
              <w:rPr>
                <w:b/>
                <w:spacing w:val="-4"/>
                <w:sz w:val="22"/>
              </w:rPr>
              <w:t>2023</w:t>
            </w:r>
          </w:p>
          <w:p>
            <w:pPr>
              <w:pStyle w:val="TableParagraph"/>
              <w:spacing w:line="253" w:lineRule="exact"/>
              <w:rPr>
                <w:b/>
                <w:sz w:val="22"/>
              </w:rPr>
            </w:pPr>
            <w:r>
              <w:rPr>
                <w:b/>
                <w:sz w:val="22"/>
              </w:rPr>
              <w:t>2</w:t>
            </w:r>
            <w:r>
              <w:rPr>
                <w:b/>
                <w:spacing w:val="-2"/>
                <w:sz w:val="22"/>
              </w:rPr>
              <w:t> an(s</w:t>
            </w:r>
            <w:r>
              <w:rPr>
                <w:b/>
                <w:spacing w:val="-2"/>
                <w:sz w:val="22"/>
                <w:vertAlign w:val="superscript"/>
              </w:rPr>
              <w:t>)1</w:t>
            </w:r>
          </w:p>
          <w:p>
            <w:pPr>
              <w:pStyle w:val="TableParagraph"/>
              <w:rPr>
                <w:b/>
                <w:sz w:val="22"/>
              </w:rPr>
            </w:pPr>
            <w:r>
              <w:rPr>
                <w:rFonts w:ascii="Calibri" w:hAnsi="Calibri"/>
                <w:sz w:val="22"/>
              </w:rPr>
              <w:t>X</w:t>
            </w:r>
            <w:r>
              <w:rPr>
                <w:rFonts w:ascii="Calibri" w:hAnsi="Calibri"/>
                <w:spacing w:val="-4"/>
                <w:sz w:val="22"/>
              </w:rPr>
              <w:t> </w:t>
            </w:r>
            <w:r>
              <w:rPr>
                <w:b/>
                <w:sz w:val="22"/>
              </w:rPr>
              <w:t>Bruxelles</w:t>
            </w:r>
            <w:r>
              <w:rPr>
                <w:b/>
                <w:spacing w:val="50"/>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3"/>
                <w:sz w:val="22"/>
              </w:rPr>
              <w:t> </w:t>
            </w:r>
            <w:r>
              <w:rPr>
                <w:sz w:val="22"/>
              </w:rPr>
              <w:t>A</w:t>
            </w:r>
            <w:r>
              <w:rPr>
                <w:b/>
                <w:sz w:val="22"/>
              </w:rPr>
              <w:t>utre:</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813" w:val="left" w:leader="none"/>
                <w:tab w:pos="3286" w:val="left" w:leader="none"/>
              </w:tabs>
              <w:spacing w:before="138"/>
              <w:rPr>
                <w:b/>
                <w:sz w:val="22"/>
              </w:rPr>
            </w:pPr>
            <w:r>
              <w:rPr>
                <w:rFonts w:ascii="Calibri" w:hAnsi="Calibri"/>
                <w:sz w:val="22"/>
              </w:rPr>
              <w:t>X</w:t>
            </w:r>
            <w:r>
              <w:rPr>
                <w:rFonts w:ascii="Calibri" w:hAnsi="Calibri"/>
                <w:spacing w:val="31"/>
                <w:sz w:val="22"/>
              </w:rPr>
              <w:t>  </w:t>
            </w:r>
            <w:r>
              <w:rPr>
                <w:b/>
                <w:sz w:val="22"/>
              </w:rPr>
              <w:t>Avec</w:t>
            </w:r>
            <w:r>
              <w:rPr>
                <w:b/>
                <w:spacing w:val="-1"/>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6" w:lineRule="auto" w:before="56"/>
        <w:ind w:left="132" w:right="182"/>
        <w:rPr>
          <w:rFonts w:ascii="Calibri" w:hAnsi="Calibri"/>
        </w:rPr>
      </w:pPr>
      <w:r>
        <w:rPr>
          <w:rFonts w:ascii="Calibri" w:hAnsi="Calibri"/>
        </w:rPr>
        <w:t>L’expert(e)</w:t>
      </w:r>
      <w:r>
        <w:rPr>
          <w:rFonts w:ascii="Calibri" w:hAnsi="Calibri"/>
          <w:spacing w:val="-2"/>
        </w:rPr>
        <w:t> </w:t>
      </w:r>
      <w:r>
        <w:rPr>
          <w:rFonts w:ascii="Calibri" w:hAnsi="Calibri"/>
        </w:rPr>
        <w:t>national(e)</w:t>
      </w:r>
      <w:r>
        <w:rPr>
          <w:rFonts w:ascii="Calibri" w:hAnsi="Calibri"/>
          <w:spacing w:val="-4"/>
        </w:rPr>
        <w:t> </w:t>
      </w:r>
      <w:r>
        <w:rPr>
          <w:rFonts w:ascii="Calibri" w:hAnsi="Calibri"/>
        </w:rPr>
        <w:t>détaché(e)</w:t>
      </w:r>
      <w:r>
        <w:rPr>
          <w:rFonts w:ascii="Calibri" w:hAnsi="Calibri"/>
          <w:spacing w:val="-5"/>
        </w:rPr>
        <w:t> </w:t>
      </w:r>
      <w:r>
        <w:rPr>
          <w:rFonts w:ascii="Calibri" w:hAnsi="Calibri"/>
        </w:rPr>
        <w:t>(END)</w:t>
      </w:r>
      <w:r>
        <w:rPr>
          <w:rFonts w:ascii="Calibri" w:hAnsi="Calibri"/>
          <w:spacing w:val="-2"/>
        </w:rPr>
        <w:t> </w:t>
      </w:r>
      <w:r>
        <w:rPr>
          <w:rFonts w:ascii="Calibri" w:hAnsi="Calibri"/>
        </w:rPr>
        <w:t>apportera</w:t>
      </w:r>
      <w:r>
        <w:rPr>
          <w:rFonts w:ascii="Calibri" w:hAnsi="Calibri"/>
          <w:spacing w:val="-2"/>
        </w:rPr>
        <w:t> </w:t>
      </w:r>
      <w:r>
        <w:rPr>
          <w:rFonts w:ascii="Calibri" w:hAnsi="Calibri"/>
        </w:rPr>
        <w:t>une</w:t>
      </w:r>
      <w:r>
        <w:rPr>
          <w:rFonts w:ascii="Calibri" w:hAnsi="Calibri"/>
          <w:spacing w:val="-1"/>
        </w:rPr>
        <w:t> </w:t>
      </w:r>
      <w:r>
        <w:rPr>
          <w:rFonts w:ascii="Calibri" w:hAnsi="Calibri"/>
        </w:rPr>
        <w:t>expertise</w:t>
      </w:r>
      <w:r>
        <w:rPr>
          <w:rFonts w:ascii="Calibri" w:hAnsi="Calibri"/>
          <w:spacing w:val="-4"/>
        </w:rPr>
        <w:t> </w:t>
      </w:r>
      <w:r>
        <w:rPr>
          <w:rFonts w:ascii="Calibri" w:hAnsi="Calibri"/>
        </w:rPr>
        <w:t>technique</w:t>
      </w:r>
      <w:r>
        <w:rPr>
          <w:rFonts w:ascii="Calibri" w:hAnsi="Calibri"/>
          <w:spacing w:val="-1"/>
        </w:rPr>
        <w:t> </w:t>
      </w:r>
      <w:r>
        <w:rPr>
          <w:rFonts w:ascii="Calibri" w:hAnsi="Calibri"/>
        </w:rPr>
        <w:t>dans</w:t>
      </w:r>
      <w:r>
        <w:rPr>
          <w:rFonts w:ascii="Calibri" w:hAnsi="Calibri"/>
          <w:spacing w:val="-4"/>
        </w:rPr>
        <w:t> </w:t>
      </w:r>
      <w:r>
        <w:rPr>
          <w:rFonts w:ascii="Calibri" w:hAnsi="Calibri"/>
        </w:rPr>
        <w:t>le</w:t>
      </w:r>
      <w:r>
        <w:rPr>
          <w:rFonts w:ascii="Calibri" w:hAnsi="Calibri"/>
          <w:spacing w:val="-2"/>
        </w:rPr>
        <w:t> </w:t>
      </w:r>
      <w:r>
        <w:rPr>
          <w:rFonts w:ascii="Calibri" w:hAnsi="Calibri"/>
        </w:rPr>
        <w:t>cadre</w:t>
      </w:r>
      <w:r>
        <w:rPr>
          <w:rFonts w:ascii="Calibri" w:hAnsi="Calibri"/>
          <w:spacing w:val="-2"/>
        </w:rPr>
        <w:t> </w:t>
      </w:r>
      <w:r>
        <w:rPr>
          <w:rFonts w:ascii="Calibri" w:hAnsi="Calibri"/>
        </w:rPr>
        <w:t>de</w:t>
      </w:r>
      <w:r>
        <w:rPr>
          <w:rFonts w:ascii="Calibri" w:hAnsi="Calibri"/>
          <w:spacing w:val="-1"/>
        </w:rPr>
        <w:t> </w:t>
      </w:r>
      <w:r>
        <w:rPr>
          <w:rFonts w:ascii="Calibri" w:hAnsi="Calibri"/>
        </w:rPr>
        <w:t>la</w:t>
      </w:r>
      <w:r>
        <w:rPr>
          <w:rFonts w:ascii="Calibri" w:hAnsi="Calibri"/>
          <w:spacing w:val="-5"/>
        </w:rPr>
        <w:t> </w:t>
      </w:r>
      <w:r>
        <w:rPr>
          <w:rFonts w:ascii="Calibri" w:hAnsi="Calibri"/>
        </w:rPr>
        <w:t>mise</w:t>
      </w:r>
      <w:r>
        <w:rPr>
          <w:rFonts w:ascii="Calibri" w:hAnsi="Calibri"/>
          <w:spacing w:val="-1"/>
        </w:rPr>
        <w:t> </w:t>
      </w:r>
      <w:r>
        <w:rPr>
          <w:rFonts w:ascii="Calibri" w:hAnsi="Calibri"/>
        </w:rPr>
        <w:t>en</w:t>
      </w:r>
      <w:r>
        <w:rPr>
          <w:rFonts w:ascii="Calibri" w:hAnsi="Calibri"/>
          <w:spacing w:val="-2"/>
        </w:rPr>
        <w:t> </w:t>
      </w:r>
      <w:r>
        <w:rPr>
          <w:rFonts w:ascii="Calibri" w:hAnsi="Calibri"/>
        </w:rPr>
        <w:t>œuvre</w:t>
      </w:r>
      <w:r>
        <w:rPr>
          <w:rFonts w:ascii="Calibri" w:hAnsi="Calibri"/>
          <w:spacing w:val="-2"/>
        </w:rPr>
        <w:t> </w:t>
      </w:r>
      <w:r>
        <w:rPr>
          <w:rFonts w:ascii="Calibri" w:hAnsi="Calibri"/>
        </w:rPr>
        <w:t>du règlement (UE) 2021/2282 concernant l’évaluation des technologies de la santé, notamment en vue de soutenir le secrétariat du groupe de</w:t>
      </w:r>
      <w:r>
        <w:rPr>
          <w:rFonts w:ascii="Calibri" w:hAnsi="Calibri"/>
          <w:spacing w:val="-1"/>
        </w:rPr>
        <w:t> </w:t>
      </w:r>
      <w:r>
        <w:rPr>
          <w:rFonts w:ascii="Calibri" w:hAnsi="Calibri"/>
        </w:rPr>
        <w:t>coordination</w:t>
      </w:r>
      <w:r>
        <w:rPr>
          <w:rFonts w:ascii="Calibri" w:hAnsi="Calibri"/>
          <w:spacing w:val="-2"/>
        </w:rPr>
        <w:t> </w:t>
      </w:r>
      <w:r>
        <w:rPr>
          <w:rFonts w:ascii="Calibri" w:hAnsi="Calibri"/>
        </w:rPr>
        <w:t>des États</w:t>
      </w:r>
      <w:r>
        <w:rPr>
          <w:rFonts w:ascii="Calibri" w:hAnsi="Calibri"/>
          <w:spacing w:val="-1"/>
        </w:rPr>
        <w:t> </w:t>
      </w:r>
      <w:r>
        <w:rPr>
          <w:rFonts w:ascii="Calibri" w:hAnsi="Calibri"/>
        </w:rPr>
        <w:t>membres sur l’évaluation des technologies de la santé, qui est géré par la Commission européenne.</w:t>
      </w:r>
    </w:p>
    <w:p>
      <w:pPr>
        <w:pStyle w:val="BodyText"/>
        <w:spacing w:before="5"/>
        <w:rPr>
          <w:rFonts w:ascii="Calibri"/>
          <w:sz w:val="16"/>
        </w:rPr>
      </w:pPr>
    </w:p>
    <w:p>
      <w:pPr>
        <w:pStyle w:val="BodyText"/>
        <w:ind w:left="132"/>
        <w:rPr>
          <w:rFonts w:ascii="Calibri" w:hAnsi="Calibri"/>
        </w:rPr>
      </w:pPr>
      <w:r>
        <w:rPr>
          <w:rFonts w:ascii="Calibri" w:hAnsi="Calibri"/>
        </w:rPr>
        <w:t>Tâches</w:t>
      </w:r>
      <w:r>
        <w:rPr>
          <w:rFonts w:ascii="Calibri" w:hAnsi="Calibri"/>
          <w:spacing w:val="-5"/>
        </w:rPr>
        <w:t> </w:t>
      </w:r>
      <w:r>
        <w:rPr>
          <w:rFonts w:ascii="Calibri" w:hAnsi="Calibri"/>
          <w:spacing w:val="-2"/>
        </w:rPr>
        <w:t>spécifiques:</w:t>
      </w:r>
    </w:p>
    <w:p>
      <w:pPr>
        <w:pStyle w:val="BodyText"/>
        <w:spacing w:before="8"/>
        <w:rPr>
          <w:rFonts w:ascii="Calibri"/>
          <w:sz w:val="19"/>
        </w:rPr>
      </w:pPr>
    </w:p>
    <w:p>
      <w:pPr>
        <w:pStyle w:val="BodyText"/>
        <w:spacing w:line="273" w:lineRule="auto"/>
        <w:ind w:left="132"/>
        <w:rPr>
          <w:rFonts w:ascii="Calibri" w:hAnsi="Calibri"/>
        </w:rPr>
      </w:pPr>
      <w:r>
        <w:rPr>
          <w:rFonts w:ascii="Calibri" w:hAnsi="Calibri"/>
        </w:rPr>
        <w:t>Coordonner</w:t>
      </w:r>
      <w:r>
        <w:rPr>
          <w:rFonts w:ascii="Calibri" w:hAnsi="Calibri"/>
          <w:spacing w:val="-3"/>
        </w:rPr>
        <w:t> </w:t>
      </w:r>
      <w:r>
        <w:rPr>
          <w:rFonts w:ascii="Calibri" w:hAnsi="Calibri"/>
        </w:rPr>
        <w:t>les</w:t>
      </w:r>
      <w:r>
        <w:rPr>
          <w:rFonts w:ascii="Calibri" w:hAnsi="Calibri"/>
          <w:spacing w:val="-2"/>
        </w:rPr>
        <w:t> </w:t>
      </w:r>
      <w:r>
        <w:rPr>
          <w:rFonts w:ascii="Calibri" w:hAnsi="Calibri"/>
        </w:rPr>
        <w:t>travaux</w:t>
      </w:r>
      <w:r>
        <w:rPr>
          <w:rFonts w:ascii="Calibri" w:hAnsi="Calibri"/>
          <w:spacing w:val="-5"/>
        </w:rPr>
        <w:t> </w:t>
      </w:r>
      <w:r>
        <w:rPr>
          <w:rFonts w:ascii="Calibri" w:hAnsi="Calibri"/>
        </w:rPr>
        <w:t>d’un</w:t>
      </w:r>
      <w:r>
        <w:rPr>
          <w:rFonts w:ascii="Calibri" w:hAnsi="Calibri"/>
          <w:spacing w:val="-4"/>
        </w:rPr>
        <w:t> </w:t>
      </w:r>
      <w:r>
        <w:rPr>
          <w:rFonts w:ascii="Calibri" w:hAnsi="Calibri"/>
        </w:rPr>
        <w:t>ou</w:t>
      </w:r>
      <w:r>
        <w:rPr>
          <w:rFonts w:ascii="Calibri" w:hAnsi="Calibri"/>
          <w:spacing w:val="-4"/>
        </w:rPr>
        <w:t> </w:t>
      </w:r>
      <w:r>
        <w:rPr>
          <w:rFonts w:ascii="Calibri" w:hAnsi="Calibri"/>
        </w:rPr>
        <w:t>de</w:t>
      </w:r>
      <w:r>
        <w:rPr>
          <w:rFonts w:ascii="Calibri" w:hAnsi="Calibri"/>
          <w:spacing w:val="-3"/>
        </w:rPr>
        <w:t> </w:t>
      </w:r>
      <w:r>
        <w:rPr>
          <w:rFonts w:ascii="Calibri" w:hAnsi="Calibri"/>
        </w:rPr>
        <w:t>plusieurs</w:t>
      </w:r>
      <w:r>
        <w:rPr>
          <w:rFonts w:ascii="Calibri" w:hAnsi="Calibri"/>
          <w:spacing w:val="-3"/>
        </w:rPr>
        <w:t> </w:t>
      </w:r>
      <w:r>
        <w:rPr>
          <w:rFonts w:ascii="Calibri" w:hAnsi="Calibri"/>
        </w:rPr>
        <w:t>sous-groupes</w:t>
      </w:r>
      <w:r>
        <w:rPr>
          <w:rFonts w:ascii="Calibri" w:hAnsi="Calibri"/>
          <w:spacing w:val="-2"/>
        </w:rPr>
        <w:t> </w:t>
      </w:r>
      <w:r>
        <w:rPr>
          <w:rFonts w:ascii="Calibri" w:hAnsi="Calibri"/>
        </w:rPr>
        <w:t>institués</w:t>
      </w:r>
      <w:r>
        <w:rPr>
          <w:rFonts w:ascii="Calibri" w:hAnsi="Calibri"/>
          <w:spacing w:val="-5"/>
        </w:rPr>
        <w:t> </w:t>
      </w:r>
      <w:r>
        <w:rPr>
          <w:rFonts w:ascii="Calibri" w:hAnsi="Calibri"/>
        </w:rPr>
        <w:t>conformément</w:t>
      </w:r>
      <w:r>
        <w:rPr>
          <w:rFonts w:ascii="Calibri" w:hAnsi="Calibri"/>
          <w:spacing w:val="-3"/>
        </w:rPr>
        <w:t> </w:t>
      </w:r>
      <w:r>
        <w:rPr>
          <w:rFonts w:ascii="Calibri" w:hAnsi="Calibri"/>
        </w:rPr>
        <w:t>au</w:t>
      </w:r>
      <w:r>
        <w:rPr>
          <w:rFonts w:ascii="Calibri" w:hAnsi="Calibri"/>
          <w:spacing w:val="-4"/>
        </w:rPr>
        <w:t> </w:t>
      </w:r>
      <w:r>
        <w:rPr>
          <w:rFonts w:ascii="Calibri" w:hAnsi="Calibri"/>
        </w:rPr>
        <w:t>règlement</w:t>
      </w:r>
      <w:r>
        <w:rPr>
          <w:rFonts w:ascii="Calibri" w:hAnsi="Calibri"/>
          <w:spacing w:val="-3"/>
        </w:rPr>
        <w:t> </w:t>
      </w:r>
      <w:r>
        <w:rPr>
          <w:rFonts w:ascii="Calibri" w:hAnsi="Calibri"/>
        </w:rPr>
        <w:t>concernant l’évaluation des technologies de la santé (sous-groupes chargés des évaluations cliniques communes, des</w:t>
      </w:r>
    </w:p>
    <w:p>
      <w:pPr>
        <w:pStyle w:val="BodyText"/>
        <w:spacing w:before="5"/>
        <w:ind w:left="132"/>
        <w:rPr>
          <w:rFonts w:ascii="Calibri" w:hAnsi="Calibri"/>
        </w:rPr>
      </w:pPr>
      <w:r>
        <w:rPr>
          <w:rFonts w:ascii="Calibri" w:hAnsi="Calibri"/>
        </w:rPr>
        <w:t>consultations</w:t>
      </w:r>
      <w:r>
        <w:rPr>
          <w:rFonts w:ascii="Calibri" w:hAnsi="Calibri"/>
          <w:spacing w:val="-6"/>
        </w:rPr>
        <w:t> </w:t>
      </w:r>
      <w:r>
        <w:rPr>
          <w:rFonts w:ascii="Calibri" w:hAnsi="Calibri"/>
        </w:rPr>
        <w:t>scientifiques</w:t>
      </w:r>
      <w:r>
        <w:rPr>
          <w:rFonts w:ascii="Calibri" w:hAnsi="Calibri"/>
          <w:spacing w:val="-5"/>
        </w:rPr>
        <w:t> </w:t>
      </w:r>
      <w:r>
        <w:rPr>
          <w:rFonts w:ascii="Calibri" w:hAnsi="Calibri"/>
        </w:rPr>
        <w:t>communes,</w:t>
      </w:r>
      <w:r>
        <w:rPr>
          <w:rFonts w:ascii="Calibri" w:hAnsi="Calibri"/>
          <w:spacing w:val="-4"/>
        </w:rPr>
        <w:t> </w:t>
      </w:r>
      <w:r>
        <w:rPr>
          <w:rFonts w:ascii="Calibri" w:hAnsi="Calibri"/>
        </w:rPr>
        <w:t>de</w:t>
      </w:r>
      <w:r>
        <w:rPr>
          <w:rFonts w:ascii="Calibri" w:hAnsi="Calibri"/>
          <w:spacing w:val="-6"/>
        </w:rPr>
        <w:t> </w:t>
      </w:r>
      <w:r>
        <w:rPr>
          <w:rFonts w:ascii="Calibri" w:hAnsi="Calibri"/>
        </w:rPr>
        <w:t>l’identification</w:t>
      </w:r>
      <w:r>
        <w:rPr>
          <w:rFonts w:ascii="Calibri" w:hAnsi="Calibri"/>
          <w:spacing w:val="-5"/>
        </w:rPr>
        <w:t> </w:t>
      </w:r>
      <w:r>
        <w:rPr>
          <w:rFonts w:ascii="Calibri" w:hAnsi="Calibri"/>
        </w:rPr>
        <w:t>des</w:t>
      </w:r>
      <w:r>
        <w:rPr>
          <w:rFonts w:ascii="Calibri" w:hAnsi="Calibri"/>
          <w:spacing w:val="-6"/>
        </w:rPr>
        <w:t> </w:t>
      </w:r>
      <w:r>
        <w:rPr>
          <w:rFonts w:ascii="Calibri" w:hAnsi="Calibri"/>
        </w:rPr>
        <w:t>technologies</w:t>
      </w:r>
      <w:r>
        <w:rPr>
          <w:rFonts w:ascii="Calibri" w:hAnsi="Calibri"/>
          <w:spacing w:val="-4"/>
        </w:rPr>
        <w:t> </w:t>
      </w:r>
      <w:r>
        <w:rPr>
          <w:rFonts w:ascii="Calibri" w:hAnsi="Calibri"/>
        </w:rPr>
        <w:t>de</w:t>
      </w:r>
      <w:r>
        <w:rPr>
          <w:rFonts w:ascii="Calibri" w:hAnsi="Calibri"/>
          <w:spacing w:val="-3"/>
        </w:rPr>
        <w:t> </w:t>
      </w:r>
      <w:r>
        <w:rPr>
          <w:rFonts w:ascii="Calibri" w:hAnsi="Calibri"/>
        </w:rPr>
        <w:t>la</w:t>
      </w:r>
      <w:r>
        <w:rPr>
          <w:rFonts w:ascii="Calibri" w:hAnsi="Calibri"/>
          <w:spacing w:val="-7"/>
        </w:rPr>
        <w:t> </w:t>
      </w:r>
      <w:r>
        <w:rPr>
          <w:rFonts w:ascii="Calibri" w:hAnsi="Calibri"/>
        </w:rPr>
        <w:t>santé</w:t>
      </w:r>
      <w:r>
        <w:rPr>
          <w:rFonts w:ascii="Calibri" w:hAnsi="Calibri"/>
          <w:spacing w:val="-4"/>
        </w:rPr>
        <w:t> </w:t>
      </w:r>
      <w:r>
        <w:rPr>
          <w:rFonts w:ascii="Calibri" w:hAnsi="Calibri"/>
        </w:rPr>
        <w:t>émergentes,</w:t>
      </w:r>
      <w:r>
        <w:rPr>
          <w:rFonts w:ascii="Calibri" w:hAnsi="Calibri"/>
          <w:spacing w:val="-6"/>
        </w:rPr>
        <w:t> </w:t>
      </w:r>
      <w:r>
        <w:rPr>
          <w:rFonts w:ascii="Calibri" w:hAnsi="Calibri"/>
          <w:spacing w:val="-5"/>
        </w:rPr>
        <w:t>de</w:t>
      </w:r>
    </w:p>
    <w:p>
      <w:pPr>
        <w:pStyle w:val="BodyText"/>
        <w:spacing w:line="276" w:lineRule="auto" w:before="41"/>
        <w:ind w:left="132"/>
        <w:rPr>
          <w:rFonts w:ascii="Calibri" w:hAnsi="Calibri"/>
        </w:rPr>
      </w:pPr>
      <w:r>
        <w:rPr>
          <w:rFonts w:ascii="Calibri" w:hAnsi="Calibri"/>
        </w:rPr>
        <w:t>l’élaboration</w:t>
      </w:r>
      <w:r>
        <w:rPr>
          <w:rFonts w:ascii="Calibri" w:hAnsi="Calibri"/>
          <w:spacing w:val="-3"/>
        </w:rPr>
        <w:t> </w:t>
      </w:r>
      <w:r>
        <w:rPr>
          <w:rFonts w:ascii="Calibri" w:hAnsi="Calibri"/>
        </w:rPr>
        <w:t>d’orientations</w:t>
      </w:r>
      <w:r>
        <w:rPr>
          <w:rFonts w:ascii="Calibri" w:hAnsi="Calibri"/>
          <w:spacing w:val="-5"/>
        </w:rPr>
        <w:t> </w:t>
      </w:r>
      <w:r>
        <w:rPr>
          <w:rFonts w:ascii="Calibri" w:hAnsi="Calibri"/>
        </w:rPr>
        <w:t>en</w:t>
      </w:r>
      <w:r>
        <w:rPr>
          <w:rFonts w:ascii="Calibri" w:hAnsi="Calibri"/>
          <w:spacing w:val="-5"/>
        </w:rPr>
        <w:t> </w:t>
      </w:r>
      <w:r>
        <w:rPr>
          <w:rFonts w:ascii="Calibri" w:hAnsi="Calibri"/>
        </w:rPr>
        <w:t>matière</w:t>
      </w:r>
      <w:r>
        <w:rPr>
          <w:rFonts w:ascii="Calibri" w:hAnsi="Calibri"/>
          <w:spacing w:val="-1"/>
        </w:rPr>
        <w:t> </w:t>
      </w:r>
      <w:r>
        <w:rPr>
          <w:rFonts w:ascii="Calibri" w:hAnsi="Calibri"/>
        </w:rPr>
        <w:t>de</w:t>
      </w:r>
      <w:r>
        <w:rPr>
          <w:rFonts w:ascii="Calibri" w:hAnsi="Calibri"/>
          <w:spacing w:val="-4"/>
        </w:rPr>
        <w:t> </w:t>
      </w:r>
      <w:r>
        <w:rPr>
          <w:rFonts w:ascii="Calibri" w:hAnsi="Calibri"/>
        </w:rPr>
        <w:t>méthodologie</w:t>
      </w:r>
      <w:r>
        <w:rPr>
          <w:rFonts w:ascii="Calibri" w:hAnsi="Calibri"/>
          <w:spacing w:val="-2"/>
        </w:rPr>
        <w:t> </w:t>
      </w:r>
      <w:r>
        <w:rPr>
          <w:rFonts w:ascii="Calibri" w:hAnsi="Calibri"/>
        </w:rPr>
        <w:t>et</w:t>
      </w:r>
      <w:r>
        <w:rPr>
          <w:rFonts w:ascii="Calibri" w:hAnsi="Calibri"/>
          <w:spacing w:val="-4"/>
        </w:rPr>
        <w:t> </w:t>
      </w:r>
      <w:r>
        <w:rPr>
          <w:rFonts w:ascii="Calibri" w:hAnsi="Calibri"/>
        </w:rPr>
        <w:t>de</w:t>
      </w:r>
      <w:r>
        <w:rPr>
          <w:rFonts w:ascii="Calibri" w:hAnsi="Calibri"/>
          <w:spacing w:val="-2"/>
        </w:rPr>
        <w:t> </w:t>
      </w:r>
      <w:r>
        <w:rPr>
          <w:rFonts w:ascii="Calibri" w:hAnsi="Calibri"/>
        </w:rPr>
        <w:t>procédure),</w:t>
      </w:r>
      <w:r>
        <w:rPr>
          <w:rFonts w:ascii="Calibri" w:hAnsi="Calibri"/>
          <w:spacing w:val="-2"/>
        </w:rPr>
        <w:t> </w:t>
      </w:r>
      <w:r>
        <w:rPr>
          <w:rFonts w:ascii="Calibri" w:hAnsi="Calibri"/>
        </w:rPr>
        <w:t>y</w:t>
      </w:r>
      <w:r>
        <w:rPr>
          <w:rFonts w:ascii="Calibri" w:hAnsi="Calibri"/>
          <w:spacing w:val="-4"/>
        </w:rPr>
        <w:t> </w:t>
      </w:r>
      <w:r>
        <w:rPr>
          <w:rFonts w:ascii="Calibri" w:hAnsi="Calibri"/>
        </w:rPr>
        <w:t>compris</w:t>
      </w:r>
      <w:r>
        <w:rPr>
          <w:rFonts w:ascii="Calibri" w:hAnsi="Calibri"/>
          <w:spacing w:val="-2"/>
        </w:rPr>
        <w:t> </w:t>
      </w:r>
      <w:r>
        <w:rPr>
          <w:rFonts w:ascii="Calibri" w:hAnsi="Calibri"/>
        </w:rPr>
        <w:t>en</w:t>
      </w:r>
      <w:r>
        <w:rPr>
          <w:rFonts w:ascii="Calibri" w:hAnsi="Calibri"/>
          <w:spacing w:val="-2"/>
        </w:rPr>
        <w:t> </w:t>
      </w:r>
      <w:r>
        <w:rPr>
          <w:rFonts w:ascii="Calibri" w:hAnsi="Calibri"/>
        </w:rPr>
        <w:t>soutenant</w:t>
      </w:r>
      <w:r>
        <w:rPr>
          <w:rFonts w:ascii="Calibri" w:hAnsi="Calibri"/>
          <w:spacing w:val="-2"/>
        </w:rPr>
        <w:t> </w:t>
      </w:r>
      <w:r>
        <w:rPr>
          <w:rFonts w:ascii="Calibri" w:hAnsi="Calibri"/>
        </w:rPr>
        <w:t>les</w:t>
      </w:r>
      <w:r>
        <w:rPr>
          <w:rFonts w:ascii="Calibri" w:hAnsi="Calibri"/>
          <w:spacing w:val="-1"/>
        </w:rPr>
        <w:t> </w:t>
      </w:r>
      <w:r>
        <w:rPr>
          <w:rFonts w:ascii="Calibri" w:hAnsi="Calibri"/>
        </w:rPr>
        <w:t>travaux</w:t>
      </w:r>
      <w:r>
        <w:rPr>
          <w:rFonts w:ascii="Calibri" w:hAnsi="Calibri"/>
          <w:spacing w:val="-2"/>
        </w:rPr>
        <w:t> </w:t>
      </w:r>
      <w:r>
        <w:rPr>
          <w:rFonts w:ascii="Calibri" w:hAnsi="Calibri"/>
        </w:rPr>
        <w:t>du président, du coprésident et des auteurs chargés de la rédaction de documents, et préparer l’adoption de ces documents par le groupe de coordination des États membres sur l’évaluation des technologies de la santé;</w:t>
      </w:r>
    </w:p>
    <w:p>
      <w:pPr>
        <w:pStyle w:val="BodyText"/>
        <w:spacing w:before="4"/>
        <w:rPr>
          <w:rFonts w:ascii="Calibri"/>
          <w:sz w:val="16"/>
        </w:rPr>
      </w:pPr>
    </w:p>
    <w:p>
      <w:pPr>
        <w:pStyle w:val="BodyText"/>
        <w:spacing w:line="276" w:lineRule="auto"/>
        <w:ind w:left="132" w:right="3"/>
        <w:rPr>
          <w:rFonts w:ascii="Calibri" w:hAnsi="Calibri"/>
        </w:rPr>
      </w:pPr>
      <w:r>
        <w:rPr>
          <w:rFonts w:ascii="Calibri" w:hAnsi="Calibri"/>
        </w:rPr>
        <w:t>Organiser</w:t>
      </w:r>
      <w:r>
        <w:rPr>
          <w:rFonts w:ascii="Calibri" w:hAnsi="Calibri"/>
          <w:spacing w:val="-1"/>
        </w:rPr>
        <w:t> </w:t>
      </w:r>
      <w:r>
        <w:rPr>
          <w:rFonts w:ascii="Calibri" w:hAnsi="Calibri"/>
        </w:rPr>
        <w:t>les</w:t>
      </w:r>
      <w:r>
        <w:rPr>
          <w:rFonts w:ascii="Calibri" w:hAnsi="Calibri"/>
          <w:spacing w:val="-3"/>
        </w:rPr>
        <w:t> </w:t>
      </w:r>
      <w:r>
        <w:rPr>
          <w:rFonts w:ascii="Calibri" w:hAnsi="Calibri"/>
        </w:rPr>
        <w:t>réunions</w:t>
      </w:r>
      <w:r>
        <w:rPr>
          <w:rFonts w:ascii="Calibri" w:hAnsi="Calibri"/>
          <w:spacing w:val="-4"/>
        </w:rPr>
        <w:t> </w:t>
      </w:r>
      <w:r>
        <w:rPr>
          <w:rFonts w:ascii="Calibri" w:hAnsi="Calibri"/>
        </w:rPr>
        <w:t>du</w:t>
      </w:r>
      <w:r>
        <w:rPr>
          <w:rFonts w:ascii="Calibri" w:hAnsi="Calibri"/>
          <w:spacing w:val="-2"/>
        </w:rPr>
        <w:t> </w:t>
      </w:r>
      <w:r>
        <w:rPr>
          <w:rFonts w:ascii="Calibri" w:hAnsi="Calibri"/>
        </w:rPr>
        <w:t>groupe de</w:t>
      </w:r>
      <w:r>
        <w:rPr>
          <w:rFonts w:ascii="Calibri" w:hAnsi="Calibri"/>
          <w:spacing w:val="-3"/>
        </w:rPr>
        <w:t> </w:t>
      </w:r>
      <w:r>
        <w:rPr>
          <w:rFonts w:ascii="Calibri" w:hAnsi="Calibri"/>
        </w:rPr>
        <w:t>coordination</w:t>
      </w:r>
      <w:r>
        <w:rPr>
          <w:rFonts w:ascii="Calibri" w:hAnsi="Calibri"/>
          <w:spacing w:val="-2"/>
        </w:rPr>
        <w:t> </w:t>
      </w:r>
      <w:r>
        <w:rPr>
          <w:rFonts w:ascii="Calibri" w:hAnsi="Calibri"/>
        </w:rPr>
        <w:t>des</w:t>
      </w:r>
      <w:r>
        <w:rPr>
          <w:rFonts w:ascii="Calibri" w:hAnsi="Calibri"/>
          <w:spacing w:val="-3"/>
        </w:rPr>
        <w:t> </w:t>
      </w:r>
      <w:r>
        <w:rPr>
          <w:rFonts w:ascii="Calibri" w:hAnsi="Calibri"/>
        </w:rPr>
        <w:t>États</w:t>
      </w:r>
      <w:r>
        <w:rPr>
          <w:rFonts w:ascii="Calibri" w:hAnsi="Calibri"/>
          <w:spacing w:val="-3"/>
        </w:rPr>
        <w:t> </w:t>
      </w:r>
      <w:r>
        <w:rPr>
          <w:rFonts w:ascii="Calibri" w:hAnsi="Calibri"/>
        </w:rPr>
        <w:t>membres sur</w:t>
      </w:r>
      <w:r>
        <w:rPr>
          <w:rFonts w:ascii="Calibri" w:hAnsi="Calibri"/>
          <w:spacing w:val="-2"/>
        </w:rPr>
        <w:t> </w:t>
      </w:r>
      <w:r>
        <w:rPr>
          <w:rFonts w:ascii="Calibri" w:hAnsi="Calibri"/>
        </w:rPr>
        <w:t>l’évaluation</w:t>
      </w:r>
      <w:r>
        <w:rPr>
          <w:rFonts w:ascii="Calibri" w:hAnsi="Calibri"/>
          <w:spacing w:val="-2"/>
        </w:rPr>
        <w:t> </w:t>
      </w:r>
      <w:r>
        <w:rPr>
          <w:rFonts w:ascii="Calibri" w:hAnsi="Calibri"/>
        </w:rPr>
        <w:t>des</w:t>
      </w:r>
      <w:r>
        <w:rPr>
          <w:rFonts w:ascii="Calibri" w:hAnsi="Calibri"/>
          <w:spacing w:val="-4"/>
        </w:rPr>
        <w:t> </w:t>
      </w:r>
      <w:r>
        <w:rPr>
          <w:rFonts w:ascii="Calibri" w:hAnsi="Calibri"/>
        </w:rPr>
        <w:t>technologies</w:t>
      </w:r>
      <w:r>
        <w:rPr>
          <w:rFonts w:ascii="Calibri" w:hAnsi="Calibri"/>
          <w:spacing w:val="-1"/>
        </w:rPr>
        <w:t> </w:t>
      </w:r>
      <w:r>
        <w:rPr>
          <w:rFonts w:ascii="Calibri" w:hAnsi="Calibri"/>
        </w:rPr>
        <w:t>de</w:t>
      </w:r>
      <w:r>
        <w:rPr>
          <w:rFonts w:ascii="Calibri" w:hAnsi="Calibri"/>
          <w:spacing w:val="-3"/>
        </w:rPr>
        <w:t> </w:t>
      </w:r>
      <w:r>
        <w:rPr>
          <w:rFonts w:ascii="Calibri" w:hAnsi="Calibri"/>
        </w:rPr>
        <w:t>la</w:t>
      </w:r>
      <w:r>
        <w:rPr>
          <w:rFonts w:ascii="Calibri" w:hAnsi="Calibri"/>
          <w:spacing w:val="-3"/>
        </w:rPr>
        <w:t> </w:t>
      </w:r>
      <w:r>
        <w:rPr>
          <w:rFonts w:ascii="Calibri" w:hAnsi="Calibri"/>
        </w:rPr>
        <w:t>santé et de ses sous-groupes, et y participer;</w:t>
      </w:r>
    </w:p>
    <w:p>
      <w:pPr>
        <w:pStyle w:val="BodyText"/>
        <w:spacing w:before="5"/>
        <w:rPr>
          <w:rFonts w:ascii="Calibri"/>
          <w:sz w:val="16"/>
        </w:rPr>
      </w:pPr>
    </w:p>
    <w:p>
      <w:pPr>
        <w:pStyle w:val="BodyText"/>
        <w:spacing w:before="1"/>
        <w:ind w:left="132"/>
        <w:rPr>
          <w:rFonts w:ascii="Calibri" w:hAnsi="Calibri"/>
        </w:rPr>
      </w:pPr>
      <w:r>
        <w:rPr>
          <w:rFonts w:ascii="Calibri" w:hAnsi="Calibri"/>
        </w:rPr>
        <w:t>Faciliter</w:t>
      </w:r>
      <w:r>
        <w:rPr>
          <w:rFonts w:ascii="Calibri" w:hAnsi="Calibri"/>
          <w:spacing w:val="-6"/>
        </w:rPr>
        <w:t> </w:t>
      </w:r>
      <w:r>
        <w:rPr>
          <w:rFonts w:ascii="Calibri" w:hAnsi="Calibri"/>
        </w:rPr>
        <w:t>la</w:t>
      </w:r>
      <w:r>
        <w:rPr>
          <w:rFonts w:ascii="Calibri" w:hAnsi="Calibri"/>
          <w:spacing w:val="-7"/>
        </w:rPr>
        <w:t> </w:t>
      </w:r>
      <w:r>
        <w:rPr>
          <w:rFonts w:ascii="Calibri" w:hAnsi="Calibri"/>
        </w:rPr>
        <w:t>coordination</w:t>
      </w:r>
      <w:r>
        <w:rPr>
          <w:rFonts w:ascii="Calibri" w:hAnsi="Calibri"/>
          <w:spacing w:val="-5"/>
        </w:rPr>
        <w:t> </w:t>
      </w:r>
      <w:r>
        <w:rPr>
          <w:rFonts w:ascii="Calibri" w:hAnsi="Calibri"/>
        </w:rPr>
        <w:t>des</w:t>
      </w:r>
      <w:r>
        <w:rPr>
          <w:rFonts w:ascii="Calibri" w:hAnsi="Calibri"/>
          <w:spacing w:val="-4"/>
        </w:rPr>
        <w:t> </w:t>
      </w:r>
      <w:r>
        <w:rPr>
          <w:rFonts w:ascii="Calibri" w:hAnsi="Calibri"/>
        </w:rPr>
        <w:t>différents</w:t>
      </w:r>
      <w:r>
        <w:rPr>
          <w:rFonts w:ascii="Calibri" w:hAnsi="Calibri"/>
          <w:spacing w:val="-7"/>
        </w:rPr>
        <w:t> </w:t>
      </w:r>
      <w:r>
        <w:rPr>
          <w:rFonts w:ascii="Calibri" w:hAnsi="Calibri"/>
        </w:rPr>
        <w:t>sous-groupes</w:t>
      </w:r>
      <w:r>
        <w:rPr>
          <w:rFonts w:ascii="Calibri" w:hAnsi="Calibri"/>
          <w:spacing w:val="-5"/>
        </w:rPr>
        <w:t> </w:t>
      </w:r>
      <w:r>
        <w:rPr>
          <w:rFonts w:ascii="Calibri" w:hAnsi="Calibri"/>
        </w:rPr>
        <w:t>et</w:t>
      </w:r>
      <w:r>
        <w:rPr>
          <w:rFonts w:ascii="Calibri" w:hAnsi="Calibri"/>
          <w:spacing w:val="-4"/>
        </w:rPr>
        <w:t> </w:t>
      </w:r>
      <w:r>
        <w:rPr>
          <w:rFonts w:ascii="Calibri" w:hAnsi="Calibri"/>
        </w:rPr>
        <w:t>encourager</w:t>
      </w:r>
      <w:r>
        <w:rPr>
          <w:rFonts w:ascii="Calibri" w:hAnsi="Calibri"/>
          <w:spacing w:val="-3"/>
        </w:rPr>
        <w:t> </w:t>
      </w:r>
      <w:r>
        <w:rPr>
          <w:rFonts w:ascii="Calibri" w:hAnsi="Calibri"/>
        </w:rPr>
        <w:t>les</w:t>
      </w:r>
      <w:r>
        <w:rPr>
          <w:rFonts w:ascii="Calibri" w:hAnsi="Calibri"/>
          <w:spacing w:val="-3"/>
        </w:rPr>
        <w:t> </w:t>
      </w:r>
      <w:r>
        <w:rPr>
          <w:rFonts w:ascii="Calibri" w:hAnsi="Calibri"/>
          <w:spacing w:val="-2"/>
        </w:rPr>
        <w:t>échanges;</w:t>
      </w:r>
    </w:p>
    <w:p>
      <w:pPr>
        <w:pStyle w:val="BodyText"/>
        <w:spacing w:before="8"/>
        <w:rPr>
          <w:rFonts w:ascii="Calibri"/>
          <w:sz w:val="19"/>
        </w:rPr>
      </w:pPr>
    </w:p>
    <w:p>
      <w:pPr>
        <w:pStyle w:val="BodyText"/>
        <w:spacing w:line="276" w:lineRule="auto"/>
        <w:ind w:left="132"/>
        <w:rPr>
          <w:rFonts w:ascii="Calibri" w:hAnsi="Calibri"/>
        </w:rPr>
      </w:pPr>
      <w:r>
        <w:rPr>
          <w:rFonts w:ascii="Calibri" w:hAnsi="Calibri"/>
        </w:rPr>
        <w:t>Veiller</w:t>
      </w:r>
      <w:r>
        <w:rPr>
          <w:rFonts w:ascii="Calibri" w:hAnsi="Calibri"/>
          <w:spacing w:val="-1"/>
        </w:rPr>
        <w:t> </w:t>
      </w:r>
      <w:r>
        <w:rPr>
          <w:rFonts w:ascii="Calibri" w:hAnsi="Calibri"/>
        </w:rPr>
        <w:t>à</w:t>
      </w:r>
      <w:r>
        <w:rPr>
          <w:rFonts w:ascii="Calibri" w:hAnsi="Calibri"/>
          <w:spacing w:val="-3"/>
        </w:rPr>
        <w:t> </w:t>
      </w:r>
      <w:r>
        <w:rPr>
          <w:rFonts w:ascii="Calibri" w:hAnsi="Calibri"/>
        </w:rPr>
        <w:t>ce que</w:t>
      </w:r>
      <w:r>
        <w:rPr>
          <w:rFonts w:ascii="Calibri" w:hAnsi="Calibri"/>
          <w:spacing w:val="-3"/>
        </w:rPr>
        <w:t> </w:t>
      </w:r>
      <w:r>
        <w:rPr>
          <w:rFonts w:ascii="Calibri" w:hAnsi="Calibri"/>
        </w:rPr>
        <w:t>les parties</w:t>
      </w:r>
      <w:r>
        <w:rPr>
          <w:rFonts w:ascii="Calibri" w:hAnsi="Calibri"/>
          <w:spacing w:val="-3"/>
        </w:rPr>
        <w:t> </w:t>
      </w:r>
      <w:r>
        <w:rPr>
          <w:rFonts w:ascii="Calibri" w:hAnsi="Calibri"/>
        </w:rPr>
        <w:t>prenantes</w:t>
      </w:r>
      <w:r>
        <w:rPr>
          <w:rFonts w:ascii="Calibri" w:hAnsi="Calibri"/>
          <w:spacing w:val="-3"/>
        </w:rPr>
        <w:t> </w:t>
      </w:r>
      <w:r>
        <w:rPr>
          <w:rFonts w:ascii="Calibri" w:hAnsi="Calibri"/>
        </w:rPr>
        <w:t>et</w:t>
      </w:r>
      <w:r>
        <w:rPr>
          <w:rFonts w:ascii="Calibri" w:hAnsi="Calibri"/>
          <w:spacing w:val="-1"/>
        </w:rPr>
        <w:t> </w:t>
      </w:r>
      <w:r>
        <w:rPr>
          <w:rFonts w:ascii="Calibri" w:hAnsi="Calibri"/>
        </w:rPr>
        <w:t>les</w:t>
      </w:r>
      <w:r>
        <w:rPr>
          <w:rFonts w:ascii="Calibri" w:hAnsi="Calibri"/>
          <w:spacing w:val="-1"/>
        </w:rPr>
        <w:t> </w:t>
      </w:r>
      <w:r>
        <w:rPr>
          <w:rFonts w:ascii="Calibri" w:hAnsi="Calibri"/>
        </w:rPr>
        <w:t>experts</w:t>
      </w:r>
      <w:r>
        <w:rPr>
          <w:rFonts w:ascii="Calibri" w:hAnsi="Calibri"/>
          <w:spacing w:val="-3"/>
        </w:rPr>
        <w:t> </w:t>
      </w:r>
      <w:r>
        <w:rPr>
          <w:rFonts w:ascii="Calibri" w:hAnsi="Calibri"/>
        </w:rPr>
        <w:t>participent</w:t>
      </w:r>
      <w:r>
        <w:rPr>
          <w:rFonts w:ascii="Calibri" w:hAnsi="Calibri"/>
          <w:spacing w:val="-1"/>
        </w:rPr>
        <w:t> </w:t>
      </w:r>
      <w:r>
        <w:rPr>
          <w:rFonts w:ascii="Calibri" w:hAnsi="Calibri"/>
        </w:rPr>
        <w:t>de</w:t>
      </w:r>
      <w:r>
        <w:rPr>
          <w:rFonts w:ascii="Calibri" w:hAnsi="Calibri"/>
          <w:spacing w:val="-3"/>
        </w:rPr>
        <w:t> </w:t>
      </w:r>
      <w:r>
        <w:rPr>
          <w:rFonts w:ascii="Calibri" w:hAnsi="Calibri"/>
        </w:rPr>
        <w:t>manière appropriée</w:t>
      </w:r>
      <w:r>
        <w:rPr>
          <w:rFonts w:ascii="Calibri" w:hAnsi="Calibri"/>
          <w:spacing w:val="-1"/>
        </w:rPr>
        <w:t> </w:t>
      </w:r>
      <w:r>
        <w:rPr>
          <w:rFonts w:ascii="Calibri" w:hAnsi="Calibri"/>
        </w:rPr>
        <w:t>aux</w:t>
      </w:r>
      <w:r>
        <w:rPr>
          <w:rFonts w:ascii="Calibri" w:hAnsi="Calibri"/>
          <w:spacing w:val="-3"/>
        </w:rPr>
        <w:t> </w:t>
      </w:r>
      <w:r>
        <w:rPr>
          <w:rFonts w:ascii="Calibri" w:hAnsi="Calibri"/>
        </w:rPr>
        <w:t>travaux</w:t>
      </w:r>
      <w:r>
        <w:rPr>
          <w:rFonts w:ascii="Calibri" w:hAnsi="Calibri"/>
          <w:spacing w:val="-1"/>
        </w:rPr>
        <w:t> </w:t>
      </w:r>
      <w:r>
        <w:rPr>
          <w:rFonts w:ascii="Calibri" w:hAnsi="Calibri"/>
        </w:rPr>
        <w:t>des</w:t>
      </w:r>
      <w:r>
        <w:rPr>
          <w:rFonts w:ascii="Calibri" w:hAnsi="Calibri"/>
          <w:spacing w:val="-3"/>
        </w:rPr>
        <w:t> </w:t>
      </w:r>
      <w:r>
        <w:rPr>
          <w:rFonts w:ascii="Calibri" w:hAnsi="Calibri"/>
        </w:rPr>
        <w:t>sous- </w:t>
      </w:r>
      <w:r>
        <w:rPr>
          <w:rFonts w:ascii="Calibri" w:hAnsi="Calibri"/>
          <w:spacing w:val="-2"/>
        </w:rPr>
        <w:t>groupes;</w:t>
      </w:r>
    </w:p>
    <w:p>
      <w:pPr>
        <w:pStyle w:val="BodyText"/>
        <w:spacing w:before="5"/>
        <w:rPr>
          <w:rFonts w:ascii="Calibri"/>
          <w:sz w:val="16"/>
        </w:rPr>
      </w:pPr>
    </w:p>
    <w:p>
      <w:pPr>
        <w:pStyle w:val="BodyText"/>
        <w:ind w:left="132"/>
        <w:rPr>
          <w:rFonts w:ascii="Calibri" w:hAnsi="Calibri"/>
        </w:rPr>
      </w:pPr>
      <w:r>
        <w:rPr>
          <w:rFonts w:ascii="Calibri" w:hAnsi="Calibri"/>
        </w:rPr>
        <w:t>Participer</w:t>
      </w:r>
      <w:r>
        <w:rPr>
          <w:rFonts w:ascii="Calibri" w:hAnsi="Calibri"/>
          <w:spacing w:val="-5"/>
        </w:rPr>
        <w:t> </w:t>
      </w:r>
      <w:r>
        <w:rPr>
          <w:rFonts w:ascii="Calibri" w:hAnsi="Calibri"/>
        </w:rPr>
        <w:t>aux</w:t>
      </w:r>
      <w:r>
        <w:rPr>
          <w:rFonts w:ascii="Calibri" w:hAnsi="Calibri"/>
          <w:spacing w:val="-3"/>
        </w:rPr>
        <w:t> </w:t>
      </w:r>
      <w:r>
        <w:rPr>
          <w:rFonts w:ascii="Calibri" w:hAnsi="Calibri"/>
        </w:rPr>
        <w:t>activités</w:t>
      </w:r>
      <w:r>
        <w:rPr>
          <w:rFonts w:ascii="Calibri" w:hAnsi="Calibri"/>
          <w:spacing w:val="-3"/>
        </w:rPr>
        <w:t> </w:t>
      </w:r>
      <w:r>
        <w:rPr>
          <w:rFonts w:ascii="Calibri" w:hAnsi="Calibri"/>
        </w:rPr>
        <w:t>d’information</w:t>
      </w:r>
      <w:r>
        <w:rPr>
          <w:rFonts w:ascii="Calibri" w:hAnsi="Calibri"/>
          <w:spacing w:val="-6"/>
        </w:rPr>
        <w:t> </w:t>
      </w:r>
      <w:r>
        <w:rPr>
          <w:rFonts w:ascii="Calibri" w:hAnsi="Calibri"/>
        </w:rPr>
        <w:t>et</w:t>
      </w:r>
      <w:r>
        <w:rPr>
          <w:rFonts w:ascii="Calibri" w:hAnsi="Calibri"/>
          <w:spacing w:val="-5"/>
        </w:rPr>
        <w:t> </w:t>
      </w:r>
      <w:r>
        <w:rPr>
          <w:rFonts w:ascii="Calibri" w:hAnsi="Calibri"/>
        </w:rPr>
        <w:t>de</w:t>
      </w:r>
      <w:r>
        <w:rPr>
          <w:rFonts w:ascii="Calibri" w:hAnsi="Calibri"/>
          <w:spacing w:val="-2"/>
        </w:rPr>
        <w:t> sensibilisation;</w:t>
      </w:r>
    </w:p>
    <w:p>
      <w:pPr>
        <w:spacing w:after="0"/>
        <w:rPr>
          <w:rFonts w:ascii="Calibri" w:hAnsi="Calibri"/>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right="182"/>
        <w:rPr>
          <w:rFonts w:ascii="Calibri" w:hAnsi="Calibri"/>
        </w:rPr>
      </w:pPr>
      <w:r>
        <w:rPr>
          <w:rFonts w:ascii="Calibri" w:hAnsi="Calibri"/>
        </w:rPr>
        <w:t>Assurer</w:t>
      </w:r>
      <w:r>
        <w:rPr>
          <w:rFonts w:ascii="Calibri" w:hAnsi="Calibri"/>
          <w:spacing w:val="-1"/>
        </w:rPr>
        <w:t> </w:t>
      </w:r>
      <w:r>
        <w:rPr>
          <w:rFonts w:ascii="Calibri" w:hAnsi="Calibri"/>
        </w:rPr>
        <w:t>la</w:t>
      </w:r>
      <w:r>
        <w:rPr>
          <w:rFonts w:ascii="Calibri" w:hAnsi="Calibri"/>
          <w:spacing w:val="-1"/>
        </w:rPr>
        <w:t> </w:t>
      </w:r>
      <w:r>
        <w:rPr>
          <w:rFonts w:ascii="Calibri" w:hAnsi="Calibri"/>
        </w:rPr>
        <w:t>liaison</w:t>
      </w:r>
      <w:r>
        <w:rPr>
          <w:rFonts w:ascii="Calibri" w:hAnsi="Calibri"/>
          <w:spacing w:val="-2"/>
        </w:rPr>
        <w:t> </w:t>
      </w:r>
      <w:r>
        <w:rPr>
          <w:rFonts w:ascii="Calibri" w:hAnsi="Calibri"/>
        </w:rPr>
        <w:t>avec,</w:t>
      </w:r>
      <w:r>
        <w:rPr>
          <w:rFonts w:ascii="Calibri" w:hAnsi="Calibri"/>
          <w:spacing w:val="-3"/>
        </w:rPr>
        <w:t> </w:t>
      </w:r>
      <w:r>
        <w:rPr>
          <w:rFonts w:ascii="Calibri" w:hAnsi="Calibri"/>
        </w:rPr>
        <w:t>entre autres,</w:t>
      </w:r>
      <w:r>
        <w:rPr>
          <w:rFonts w:ascii="Calibri" w:hAnsi="Calibri"/>
          <w:spacing w:val="-1"/>
        </w:rPr>
        <w:t> </w:t>
      </w:r>
      <w:r>
        <w:rPr>
          <w:rFonts w:ascii="Calibri" w:hAnsi="Calibri"/>
        </w:rPr>
        <w:t>les</w:t>
      </w:r>
      <w:r>
        <w:rPr>
          <w:rFonts w:ascii="Calibri" w:hAnsi="Calibri"/>
          <w:spacing w:val="-3"/>
        </w:rPr>
        <w:t> </w:t>
      </w:r>
      <w:r>
        <w:rPr>
          <w:rFonts w:ascii="Calibri" w:hAnsi="Calibri"/>
        </w:rPr>
        <w:t>autorités</w:t>
      </w:r>
      <w:r>
        <w:rPr>
          <w:rFonts w:ascii="Calibri" w:hAnsi="Calibri"/>
          <w:spacing w:val="-3"/>
        </w:rPr>
        <w:t> </w:t>
      </w:r>
      <w:r>
        <w:rPr>
          <w:rFonts w:ascii="Calibri" w:hAnsi="Calibri"/>
        </w:rPr>
        <w:t>nationales,</w:t>
      </w:r>
      <w:r>
        <w:rPr>
          <w:rFonts w:ascii="Calibri" w:hAnsi="Calibri"/>
          <w:spacing w:val="-1"/>
        </w:rPr>
        <w:t> </w:t>
      </w:r>
      <w:r>
        <w:rPr>
          <w:rFonts w:ascii="Calibri" w:hAnsi="Calibri"/>
        </w:rPr>
        <w:t>les</w:t>
      </w:r>
      <w:r>
        <w:rPr>
          <w:rFonts w:ascii="Calibri" w:hAnsi="Calibri"/>
          <w:spacing w:val="-3"/>
        </w:rPr>
        <w:t> </w:t>
      </w:r>
      <w:r>
        <w:rPr>
          <w:rFonts w:ascii="Calibri" w:hAnsi="Calibri"/>
        </w:rPr>
        <w:t>parties</w:t>
      </w:r>
      <w:r>
        <w:rPr>
          <w:rFonts w:ascii="Calibri" w:hAnsi="Calibri"/>
          <w:spacing w:val="-4"/>
        </w:rPr>
        <w:t> </w:t>
      </w:r>
      <w:r>
        <w:rPr>
          <w:rFonts w:ascii="Calibri" w:hAnsi="Calibri"/>
        </w:rPr>
        <w:t>prenantes,</w:t>
      </w:r>
      <w:r>
        <w:rPr>
          <w:rFonts w:ascii="Calibri" w:hAnsi="Calibri"/>
          <w:spacing w:val="-1"/>
        </w:rPr>
        <w:t> </w:t>
      </w:r>
      <w:r>
        <w:rPr>
          <w:rFonts w:ascii="Calibri" w:hAnsi="Calibri"/>
        </w:rPr>
        <w:t>les</w:t>
      </w:r>
      <w:r>
        <w:rPr>
          <w:rFonts w:ascii="Calibri" w:hAnsi="Calibri"/>
          <w:spacing w:val="-1"/>
        </w:rPr>
        <w:t> </w:t>
      </w:r>
      <w:r>
        <w:rPr>
          <w:rFonts w:ascii="Calibri" w:hAnsi="Calibri"/>
        </w:rPr>
        <w:t>agences</w:t>
      </w:r>
      <w:r>
        <w:rPr>
          <w:rFonts w:ascii="Calibri" w:hAnsi="Calibri"/>
          <w:spacing w:val="-3"/>
        </w:rPr>
        <w:t> </w:t>
      </w:r>
      <w:r>
        <w:rPr>
          <w:rFonts w:ascii="Calibri" w:hAnsi="Calibri"/>
        </w:rPr>
        <w:t>et</w:t>
      </w:r>
      <w:r>
        <w:rPr>
          <w:rFonts w:ascii="Calibri" w:hAnsi="Calibri"/>
          <w:spacing w:val="-1"/>
        </w:rPr>
        <w:t> </w:t>
      </w:r>
      <w:r>
        <w:rPr>
          <w:rFonts w:ascii="Calibri" w:hAnsi="Calibri"/>
        </w:rPr>
        <w:t>les autres services de la Commission;</w:t>
      </w:r>
    </w:p>
    <w:p>
      <w:pPr>
        <w:pStyle w:val="BodyText"/>
        <w:spacing w:before="6"/>
        <w:rPr>
          <w:rFonts w:ascii="Calibri"/>
          <w:sz w:val="16"/>
        </w:rPr>
      </w:pPr>
    </w:p>
    <w:p>
      <w:pPr>
        <w:pStyle w:val="BodyText"/>
        <w:spacing w:line="276" w:lineRule="auto"/>
        <w:ind w:left="132"/>
        <w:rPr>
          <w:rFonts w:ascii="Calibri" w:hAnsi="Calibri"/>
        </w:rPr>
      </w:pPr>
      <w:r>
        <w:rPr>
          <w:rFonts w:ascii="Calibri" w:hAnsi="Calibri"/>
        </w:rPr>
        <w:t>Préparer</w:t>
      </w:r>
      <w:r>
        <w:rPr>
          <w:rFonts w:ascii="Calibri" w:hAnsi="Calibri"/>
          <w:spacing w:val="-5"/>
        </w:rPr>
        <w:t> </w:t>
      </w:r>
      <w:r>
        <w:rPr>
          <w:rFonts w:ascii="Calibri" w:hAnsi="Calibri"/>
        </w:rPr>
        <w:t>et</w:t>
      </w:r>
      <w:r>
        <w:rPr>
          <w:rFonts w:ascii="Calibri" w:hAnsi="Calibri"/>
          <w:spacing w:val="-4"/>
        </w:rPr>
        <w:t> </w:t>
      </w:r>
      <w:r>
        <w:rPr>
          <w:rFonts w:ascii="Calibri" w:hAnsi="Calibri"/>
        </w:rPr>
        <w:t>rédiger</w:t>
      </w:r>
      <w:r>
        <w:rPr>
          <w:rFonts w:ascii="Calibri" w:hAnsi="Calibri"/>
          <w:spacing w:val="-2"/>
        </w:rPr>
        <w:t> </w:t>
      </w:r>
      <w:r>
        <w:rPr>
          <w:rFonts w:ascii="Calibri" w:hAnsi="Calibri"/>
        </w:rPr>
        <w:t>des</w:t>
      </w:r>
      <w:r>
        <w:rPr>
          <w:rFonts w:ascii="Calibri" w:hAnsi="Calibri"/>
          <w:spacing w:val="-1"/>
        </w:rPr>
        <w:t> </w:t>
      </w:r>
      <w:r>
        <w:rPr>
          <w:rFonts w:ascii="Calibri" w:hAnsi="Calibri"/>
        </w:rPr>
        <w:t>notes</w:t>
      </w:r>
      <w:r>
        <w:rPr>
          <w:rFonts w:ascii="Calibri" w:hAnsi="Calibri"/>
          <w:spacing w:val="-1"/>
        </w:rPr>
        <w:t> </w:t>
      </w:r>
      <w:r>
        <w:rPr>
          <w:rFonts w:ascii="Calibri" w:hAnsi="Calibri"/>
        </w:rPr>
        <w:t>d’information,</w:t>
      </w:r>
      <w:r>
        <w:rPr>
          <w:rFonts w:ascii="Calibri" w:hAnsi="Calibri"/>
          <w:spacing w:val="-2"/>
        </w:rPr>
        <w:t> </w:t>
      </w:r>
      <w:r>
        <w:rPr>
          <w:rFonts w:ascii="Calibri" w:hAnsi="Calibri"/>
        </w:rPr>
        <w:t>des</w:t>
      </w:r>
      <w:r>
        <w:rPr>
          <w:rFonts w:ascii="Calibri" w:hAnsi="Calibri"/>
          <w:spacing w:val="-1"/>
        </w:rPr>
        <w:t> </w:t>
      </w:r>
      <w:r>
        <w:rPr>
          <w:rFonts w:ascii="Calibri" w:hAnsi="Calibri"/>
        </w:rPr>
        <w:t>discours</w:t>
      </w:r>
      <w:r>
        <w:rPr>
          <w:rFonts w:ascii="Calibri" w:hAnsi="Calibri"/>
          <w:spacing w:val="-2"/>
        </w:rPr>
        <w:t> </w:t>
      </w:r>
      <w:r>
        <w:rPr>
          <w:rFonts w:ascii="Calibri" w:hAnsi="Calibri"/>
        </w:rPr>
        <w:t>ou</w:t>
      </w:r>
      <w:r>
        <w:rPr>
          <w:rFonts w:ascii="Calibri" w:hAnsi="Calibri"/>
          <w:spacing w:val="-3"/>
        </w:rPr>
        <w:t> </w:t>
      </w:r>
      <w:r>
        <w:rPr>
          <w:rFonts w:ascii="Calibri" w:hAnsi="Calibri"/>
        </w:rPr>
        <w:t>des</w:t>
      </w:r>
      <w:r>
        <w:rPr>
          <w:rFonts w:ascii="Calibri" w:hAnsi="Calibri"/>
          <w:spacing w:val="-5"/>
        </w:rPr>
        <w:t> </w:t>
      </w:r>
      <w:r>
        <w:rPr>
          <w:rFonts w:ascii="Calibri" w:hAnsi="Calibri"/>
        </w:rPr>
        <w:t>observations</w:t>
      </w:r>
      <w:r>
        <w:rPr>
          <w:rFonts w:ascii="Calibri" w:hAnsi="Calibri"/>
          <w:spacing w:val="-5"/>
        </w:rPr>
        <w:t> </w:t>
      </w:r>
      <w:r>
        <w:rPr>
          <w:rFonts w:ascii="Calibri" w:hAnsi="Calibri"/>
        </w:rPr>
        <w:t>dans</w:t>
      </w:r>
      <w:r>
        <w:rPr>
          <w:rFonts w:ascii="Calibri" w:hAnsi="Calibri"/>
          <w:spacing w:val="-2"/>
        </w:rPr>
        <w:t> </w:t>
      </w:r>
      <w:r>
        <w:rPr>
          <w:rFonts w:ascii="Calibri" w:hAnsi="Calibri"/>
        </w:rPr>
        <w:t>le</w:t>
      </w:r>
      <w:r>
        <w:rPr>
          <w:rFonts w:ascii="Calibri" w:hAnsi="Calibri"/>
          <w:spacing w:val="-1"/>
        </w:rPr>
        <w:t> </w:t>
      </w:r>
      <w:r>
        <w:rPr>
          <w:rFonts w:ascii="Calibri" w:hAnsi="Calibri"/>
        </w:rPr>
        <w:t>domaine</w:t>
      </w:r>
      <w:r>
        <w:rPr>
          <w:rFonts w:ascii="Calibri" w:hAnsi="Calibri"/>
          <w:spacing w:val="-4"/>
        </w:rPr>
        <w:t> </w:t>
      </w:r>
      <w:r>
        <w:rPr>
          <w:rFonts w:ascii="Calibri" w:hAnsi="Calibri"/>
        </w:rPr>
        <w:t>de</w:t>
      </w:r>
      <w:r>
        <w:rPr>
          <w:rFonts w:ascii="Calibri" w:hAnsi="Calibri"/>
          <w:spacing w:val="-2"/>
        </w:rPr>
        <w:t> </w:t>
      </w:r>
      <w:r>
        <w:rPr>
          <w:rFonts w:ascii="Calibri" w:hAnsi="Calibri"/>
        </w:rPr>
        <w:t>l’évaluation</w:t>
      </w:r>
      <w:r>
        <w:rPr>
          <w:rFonts w:ascii="Calibri" w:hAnsi="Calibri"/>
          <w:spacing w:val="-3"/>
        </w:rPr>
        <w:t> </w:t>
      </w:r>
      <w:r>
        <w:rPr>
          <w:rFonts w:ascii="Calibri" w:hAnsi="Calibri"/>
        </w:rPr>
        <w:t>des technologies de la santé, en s’appuyant sur l’analyse et l’expertise en matière d’évaluation des technologies de la </w:t>
      </w:r>
      <w:r>
        <w:rPr>
          <w:rFonts w:ascii="Calibri" w:hAnsi="Calibri"/>
          <w:spacing w:val="-2"/>
        </w:rPr>
        <w:t>santé;</w:t>
      </w:r>
    </w:p>
    <w:p>
      <w:pPr>
        <w:pStyle w:val="BodyText"/>
        <w:spacing w:before="6"/>
        <w:rPr>
          <w:rFonts w:ascii="Calibri"/>
          <w:sz w:val="16"/>
        </w:rPr>
      </w:pPr>
    </w:p>
    <w:p>
      <w:pPr>
        <w:pStyle w:val="BodyText"/>
        <w:spacing w:line="273" w:lineRule="auto"/>
        <w:ind w:left="132" w:right="182"/>
        <w:rPr>
          <w:rFonts w:ascii="Calibri" w:hAnsi="Calibri"/>
        </w:rPr>
      </w:pPr>
      <w:r>
        <w:rPr>
          <w:rFonts w:ascii="Calibri" w:hAnsi="Calibri"/>
        </w:rPr>
        <w:t>Assurer</w:t>
      </w:r>
      <w:r>
        <w:rPr>
          <w:rFonts w:ascii="Calibri" w:hAnsi="Calibri"/>
          <w:spacing w:val="-2"/>
        </w:rPr>
        <w:t> </w:t>
      </w:r>
      <w:r>
        <w:rPr>
          <w:rFonts w:ascii="Calibri" w:hAnsi="Calibri"/>
        </w:rPr>
        <w:t>le</w:t>
      </w:r>
      <w:r>
        <w:rPr>
          <w:rFonts w:ascii="Calibri" w:hAnsi="Calibri"/>
          <w:spacing w:val="-4"/>
        </w:rPr>
        <w:t> </w:t>
      </w:r>
      <w:r>
        <w:rPr>
          <w:rFonts w:ascii="Calibri" w:hAnsi="Calibri"/>
        </w:rPr>
        <w:t>suivi</w:t>
      </w:r>
      <w:r>
        <w:rPr>
          <w:rFonts w:ascii="Calibri" w:hAnsi="Calibri"/>
          <w:spacing w:val="-2"/>
        </w:rPr>
        <w:t> </w:t>
      </w:r>
      <w:r>
        <w:rPr>
          <w:rFonts w:ascii="Calibri" w:hAnsi="Calibri"/>
        </w:rPr>
        <w:t>des</w:t>
      </w:r>
      <w:r>
        <w:rPr>
          <w:rFonts w:ascii="Calibri" w:hAnsi="Calibri"/>
          <w:spacing w:val="-2"/>
        </w:rPr>
        <w:t> </w:t>
      </w:r>
      <w:r>
        <w:rPr>
          <w:rFonts w:ascii="Calibri" w:hAnsi="Calibri"/>
        </w:rPr>
        <w:t>propositions</w:t>
      </w:r>
      <w:r>
        <w:rPr>
          <w:rFonts w:ascii="Calibri" w:hAnsi="Calibri"/>
          <w:spacing w:val="-2"/>
        </w:rPr>
        <w:t> </w:t>
      </w:r>
      <w:r>
        <w:rPr>
          <w:rFonts w:ascii="Calibri" w:hAnsi="Calibri"/>
        </w:rPr>
        <w:t>politiques</w:t>
      </w:r>
      <w:r>
        <w:rPr>
          <w:rFonts w:ascii="Calibri" w:hAnsi="Calibri"/>
          <w:spacing w:val="-1"/>
        </w:rPr>
        <w:t> </w:t>
      </w:r>
      <w:r>
        <w:rPr>
          <w:rFonts w:ascii="Calibri" w:hAnsi="Calibri"/>
        </w:rPr>
        <w:t>du</w:t>
      </w:r>
      <w:r>
        <w:rPr>
          <w:rFonts w:ascii="Calibri" w:hAnsi="Calibri"/>
          <w:spacing w:val="-5"/>
        </w:rPr>
        <w:t> </w:t>
      </w:r>
      <w:r>
        <w:rPr>
          <w:rFonts w:ascii="Calibri" w:hAnsi="Calibri"/>
        </w:rPr>
        <w:t>Parlement</w:t>
      </w:r>
      <w:r>
        <w:rPr>
          <w:rFonts w:ascii="Calibri" w:hAnsi="Calibri"/>
          <w:spacing w:val="-2"/>
        </w:rPr>
        <w:t> </w:t>
      </w:r>
      <w:r>
        <w:rPr>
          <w:rFonts w:ascii="Calibri" w:hAnsi="Calibri"/>
        </w:rPr>
        <w:t>européen</w:t>
      </w:r>
      <w:r>
        <w:rPr>
          <w:rFonts w:ascii="Calibri" w:hAnsi="Calibri"/>
          <w:spacing w:val="-3"/>
        </w:rPr>
        <w:t> </w:t>
      </w:r>
      <w:r>
        <w:rPr>
          <w:rFonts w:ascii="Calibri" w:hAnsi="Calibri"/>
        </w:rPr>
        <w:t>et/ou</w:t>
      </w:r>
      <w:r>
        <w:rPr>
          <w:rFonts w:ascii="Calibri" w:hAnsi="Calibri"/>
          <w:spacing w:val="-3"/>
        </w:rPr>
        <w:t> </w:t>
      </w:r>
      <w:r>
        <w:rPr>
          <w:rFonts w:ascii="Calibri" w:hAnsi="Calibri"/>
        </w:rPr>
        <w:t>de</w:t>
      </w:r>
      <w:r>
        <w:rPr>
          <w:rFonts w:ascii="Calibri" w:hAnsi="Calibri"/>
          <w:spacing w:val="-5"/>
        </w:rPr>
        <w:t> </w:t>
      </w:r>
      <w:r>
        <w:rPr>
          <w:rFonts w:ascii="Calibri" w:hAnsi="Calibri"/>
        </w:rPr>
        <w:t>ses</w:t>
      </w:r>
      <w:r>
        <w:rPr>
          <w:rFonts w:ascii="Calibri" w:hAnsi="Calibri"/>
          <w:spacing w:val="-5"/>
        </w:rPr>
        <w:t> </w:t>
      </w:r>
      <w:r>
        <w:rPr>
          <w:rFonts w:ascii="Calibri" w:hAnsi="Calibri"/>
        </w:rPr>
        <w:t>commissions,</w:t>
      </w:r>
      <w:r>
        <w:rPr>
          <w:rFonts w:ascii="Calibri" w:hAnsi="Calibri"/>
          <w:spacing w:val="-2"/>
        </w:rPr>
        <w:t> </w:t>
      </w:r>
      <w:r>
        <w:rPr>
          <w:rFonts w:ascii="Calibri" w:hAnsi="Calibri"/>
        </w:rPr>
        <w:t>du</w:t>
      </w:r>
      <w:r>
        <w:rPr>
          <w:rFonts w:ascii="Calibri" w:hAnsi="Calibri"/>
          <w:spacing w:val="-5"/>
        </w:rPr>
        <w:t> </w:t>
      </w:r>
      <w:r>
        <w:rPr>
          <w:rFonts w:ascii="Calibri" w:hAnsi="Calibri"/>
        </w:rPr>
        <w:t>Conseil</w:t>
      </w:r>
      <w:r>
        <w:rPr>
          <w:rFonts w:ascii="Calibri" w:hAnsi="Calibri"/>
          <w:spacing w:val="-2"/>
        </w:rPr>
        <w:t> </w:t>
      </w:r>
      <w:r>
        <w:rPr>
          <w:rFonts w:ascii="Calibri" w:hAnsi="Calibri"/>
        </w:rPr>
        <w:t>de l’Union européenne et du Coreper et/ou de ses groupes de travail;</w:t>
      </w:r>
    </w:p>
    <w:p>
      <w:pPr>
        <w:pStyle w:val="BodyText"/>
        <w:spacing w:before="9"/>
        <w:rPr>
          <w:rFonts w:ascii="Calibri"/>
          <w:sz w:val="16"/>
        </w:rPr>
      </w:pPr>
    </w:p>
    <w:p>
      <w:pPr>
        <w:pStyle w:val="BodyText"/>
        <w:spacing w:line="276" w:lineRule="auto"/>
        <w:ind w:left="132" w:right="182"/>
        <w:rPr>
          <w:rFonts w:ascii="Calibri" w:hAnsi="Calibri"/>
        </w:rPr>
      </w:pPr>
      <w:r>
        <w:rPr>
          <w:rFonts w:ascii="Calibri" w:hAnsi="Calibri"/>
        </w:rPr>
        <w:t>Répondre</w:t>
      </w:r>
      <w:r>
        <w:rPr>
          <w:rFonts w:ascii="Calibri" w:hAnsi="Calibri"/>
          <w:spacing w:val="-4"/>
        </w:rPr>
        <w:t> </w:t>
      </w:r>
      <w:r>
        <w:rPr>
          <w:rFonts w:ascii="Calibri" w:hAnsi="Calibri"/>
        </w:rPr>
        <w:t>aux</w:t>
      </w:r>
      <w:r>
        <w:rPr>
          <w:rFonts w:ascii="Calibri" w:hAnsi="Calibri"/>
          <w:spacing w:val="-2"/>
        </w:rPr>
        <w:t> </w:t>
      </w:r>
      <w:r>
        <w:rPr>
          <w:rFonts w:ascii="Calibri" w:hAnsi="Calibri"/>
        </w:rPr>
        <w:t>questions</w:t>
      </w:r>
      <w:r>
        <w:rPr>
          <w:rFonts w:ascii="Calibri" w:hAnsi="Calibri"/>
          <w:spacing w:val="-2"/>
        </w:rPr>
        <w:t> </w:t>
      </w:r>
      <w:r>
        <w:rPr>
          <w:rFonts w:ascii="Calibri" w:hAnsi="Calibri"/>
        </w:rPr>
        <w:t>avec</w:t>
      </w:r>
      <w:r>
        <w:rPr>
          <w:rFonts w:ascii="Calibri" w:hAnsi="Calibri"/>
          <w:spacing w:val="-1"/>
        </w:rPr>
        <w:t> </w:t>
      </w:r>
      <w:r>
        <w:rPr>
          <w:rFonts w:ascii="Calibri" w:hAnsi="Calibri"/>
        </w:rPr>
        <w:t>demande</w:t>
      </w:r>
      <w:r>
        <w:rPr>
          <w:rFonts w:ascii="Calibri" w:hAnsi="Calibri"/>
          <w:spacing w:val="-1"/>
        </w:rPr>
        <w:t> </w:t>
      </w:r>
      <w:r>
        <w:rPr>
          <w:rFonts w:ascii="Calibri" w:hAnsi="Calibri"/>
        </w:rPr>
        <w:t>de</w:t>
      </w:r>
      <w:r>
        <w:rPr>
          <w:rFonts w:ascii="Calibri" w:hAnsi="Calibri"/>
          <w:spacing w:val="-1"/>
        </w:rPr>
        <w:t> </w:t>
      </w:r>
      <w:r>
        <w:rPr>
          <w:rFonts w:ascii="Calibri" w:hAnsi="Calibri"/>
        </w:rPr>
        <w:t>réponse</w:t>
      </w:r>
      <w:r>
        <w:rPr>
          <w:rFonts w:ascii="Calibri" w:hAnsi="Calibri"/>
          <w:spacing w:val="-4"/>
        </w:rPr>
        <w:t> </w:t>
      </w:r>
      <w:r>
        <w:rPr>
          <w:rFonts w:ascii="Calibri" w:hAnsi="Calibri"/>
        </w:rPr>
        <w:t>écrite</w:t>
      </w:r>
      <w:r>
        <w:rPr>
          <w:rFonts w:ascii="Calibri" w:hAnsi="Calibri"/>
          <w:spacing w:val="-4"/>
        </w:rPr>
        <w:t> </w:t>
      </w:r>
      <w:r>
        <w:rPr>
          <w:rFonts w:ascii="Calibri" w:hAnsi="Calibri"/>
        </w:rPr>
        <w:t>ou</w:t>
      </w:r>
      <w:r>
        <w:rPr>
          <w:rFonts w:ascii="Calibri" w:hAnsi="Calibri"/>
          <w:spacing w:val="-3"/>
        </w:rPr>
        <w:t> </w:t>
      </w:r>
      <w:r>
        <w:rPr>
          <w:rFonts w:ascii="Calibri" w:hAnsi="Calibri"/>
        </w:rPr>
        <w:t>orale</w:t>
      </w:r>
      <w:r>
        <w:rPr>
          <w:rFonts w:ascii="Calibri" w:hAnsi="Calibri"/>
          <w:spacing w:val="-2"/>
        </w:rPr>
        <w:t> </w:t>
      </w:r>
      <w:r>
        <w:rPr>
          <w:rFonts w:ascii="Calibri" w:hAnsi="Calibri"/>
        </w:rPr>
        <w:t>des</w:t>
      </w:r>
      <w:r>
        <w:rPr>
          <w:rFonts w:ascii="Calibri" w:hAnsi="Calibri"/>
          <w:spacing w:val="-5"/>
        </w:rPr>
        <w:t> </w:t>
      </w:r>
      <w:r>
        <w:rPr>
          <w:rFonts w:ascii="Calibri" w:hAnsi="Calibri"/>
        </w:rPr>
        <w:t>députés</w:t>
      </w:r>
      <w:r>
        <w:rPr>
          <w:rFonts w:ascii="Calibri" w:hAnsi="Calibri"/>
          <w:spacing w:val="-5"/>
        </w:rPr>
        <w:t> </w:t>
      </w:r>
      <w:r>
        <w:rPr>
          <w:rFonts w:ascii="Calibri" w:hAnsi="Calibri"/>
        </w:rPr>
        <w:t>au</w:t>
      </w:r>
      <w:r>
        <w:rPr>
          <w:rFonts w:ascii="Calibri" w:hAnsi="Calibri"/>
          <w:spacing w:val="-3"/>
        </w:rPr>
        <w:t> </w:t>
      </w:r>
      <w:r>
        <w:rPr>
          <w:rFonts w:ascii="Calibri" w:hAnsi="Calibri"/>
        </w:rPr>
        <w:t>Parlement</w:t>
      </w:r>
      <w:r>
        <w:rPr>
          <w:rFonts w:ascii="Calibri" w:hAnsi="Calibri"/>
          <w:spacing w:val="-2"/>
        </w:rPr>
        <w:t> </w:t>
      </w:r>
      <w:r>
        <w:rPr>
          <w:rFonts w:ascii="Calibri" w:hAnsi="Calibri"/>
        </w:rPr>
        <w:t>européen</w:t>
      </w:r>
      <w:r>
        <w:rPr>
          <w:rFonts w:ascii="Calibri" w:hAnsi="Calibri"/>
          <w:spacing w:val="-5"/>
        </w:rPr>
        <w:t> </w:t>
      </w:r>
      <w:r>
        <w:rPr>
          <w:rFonts w:ascii="Calibri" w:hAnsi="Calibri"/>
        </w:rPr>
        <w:t>ainsi qu’aux demandes émanant du grand public;</w:t>
      </w:r>
    </w:p>
    <w:p>
      <w:pPr>
        <w:pStyle w:val="BodyText"/>
        <w:spacing w:before="5"/>
        <w:rPr>
          <w:rFonts w:ascii="Calibri"/>
          <w:sz w:val="16"/>
        </w:rPr>
      </w:pPr>
    </w:p>
    <w:p>
      <w:pPr>
        <w:pStyle w:val="BodyText"/>
        <w:spacing w:line="276" w:lineRule="auto"/>
        <w:ind w:left="132"/>
        <w:rPr>
          <w:rFonts w:ascii="Calibri" w:hAnsi="Calibri"/>
        </w:rPr>
      </w:pPr>
      <w:r>
        <w:rPr>
          <w:rFonts w:ascii="Calibri" w:hAnsi="Calibri"/>
        </w:rPr>
        <w:t>Contribuer</w:t>
      </w:r>
      <w:r>
        <w:rPr>
          <w:rFonts w:ascii="Calibri" w:hAnsi="Calibri"/>
          <w:spacing w:val="-1"/>
        </w:rPr>
        <w:t> </w:t>
      </w:r>
      <w:r>
        <w:rPr>
          <w:rFonts w:ascii="Calibri" w:hAnsi="Calibri"/>
        </w:rPr>
        <w:t>aux</w:t>
      </w:r>
      <w:r>
        <w:rPr>
          <w:rFonts w:ascii="Calibri" w:hAnsi="Calibri"/>
          <w:spacing w:val="-3"/>
        </w:rPr>
        <w:t> </w:t>
      </w:r>
      <w:r>
        <w:rPr>
          <w:rFonts w:ascii="Calibri" w:hAnsi="Calibri"/>
        </w:rPr>
        <w:t>travaux</w:t>
      </w:r>
      <w:r>
        <w:rPr>
          <w:rFonts w:ascii="Calibri" w:hAnsi="Calibri"/>
          <w:spacing w:val="-1"/>
        </w:rPr>
        <w:t> </w:t>
      </w:r>
      <w:r>
        <w:rPr>
          <w:rFonts w:ascii="Calibri" w:hAnsi="Calibri"/>
        </w:rPr>
        <w:t>de l’unité en</w:t>
      </w:r>
      <w:r>
        <w:rPr>
          <w:rFonts w:ascii="Calibri" w:hAnsi="Calibri"/>
          <w:spacing w:val="-1"/>
        </w:rPr>
        <w:t> </w:t>
      </w:r>
      <w:r>
        <w:rPr>
          <w:rFonts w:ascii="Calibri" w:hAnsi="Calibri"/>
        </w:rPr>
        <w:t>général,</w:t>
      </w:r>
      <w:r>
        <w:rPr>
          <w:rFonts w:ascii="Calibri" w:hAnsi="Calibri"/>
          <w:spacing w:val="-3"/>
        </w:rPr>
        <w:t> </w:t>
      </w:r>
      <w:r>
        <w:rPr>
          <w:rFonts w:ascii="Calibri" w:hAnsi="Calibri"/>
        </w:rPr>
        <w:t>y</w:t>
      </w:r>
      <w:r>
        <w:rPr>
          <w:rFonts w:ascii="Calibri" w:hAnsi="Calibri"/>
          <w:spacing w:val="-1"/>
        </w:rPr>
        <w:t> </w:t>
      </w:r>
      <w:r>
        <w:rPr>
          <w:rFonts w:ascii="Calibri" w:hAnsi="Calibri"/>
        </w:rPr>
        <w:t>compris</w:t>
      </w:r>
      <w:r>
        <w:rPr>
          <w:rFonts w:ascii="Calibri" w:hAnsi="Calibri"/>
          <w:spacing w:val="-1"/>
        </w:rPr>
        <w:t> </w:t>
      </w:r>
      <w:r>
        <w:rPr>
          <w:rFonts w:ascii="Calibri" w:hAnsi="Calibri"/>
        </w:rPr>
        <w:t>en</w:t>
      </w:r>
      <w:r>
        <w:rPr>
          <w:rFonts w:ascii="Calibri" w:hAnsi="Calibri"/>
          <w:spacing w:val="-1"/>
        </w:rPr>
        <w:t> </w:t>
      </w:r>
      <w:r>
        <w:rPr>
          <w:rFonts w:ascii="Calibri" w:hAnsi="Calibri"/>
        </w:rPr>
        <w:t>aidant</w:t>
      </w:r>
      <w:r>
        <w:rPr>
          <w:rFonts w:ascii="Calibri" w:hAnsi="Calibri"/>
          <w:spacing w:val="-1"/>
        </w:rPr>
        <w:t> </w:t>
      </w:r>
      <w:r>
        <w:rPr>
          <w:rFonts w:ascii="Calibri" w:hAnsi="Calibri"/>
        </w:rPr>
        <w:t>à</w:t>
      </w:r>
      <w:r>
        <w:rPr>
          <w:rFonts w:ascii="Calibri" w:hAnsi="Calibri"/>
          <w:spacing w:val="-4"/>
        </w:rPr>
        <w:t> </w:t>
      </w:r>
      <w:r>
        <w:rPr>
          <w:rFonts w:ascii="Calibri" w:hAnsi="Calibri"/>
        </w:rPr>
        <w:t>répondre</w:t>
      </w:r>
      <w:r>
        <w:rPr>
          <w:rFonts w:ascii="Calibri" w:hAnsi="Calibri"/>
          <w:spacing w:val="-1"/>
        </w:rPr>
        <w:t> </w:t>
      </w:r>
      <w:r>
        <w:rPr>
          <w:rFonts w:ascii="Calibri" w:hAnsi="Calibri"/>
        </w:rPr>
        <w:t>aux</w:t>
      </w:r>
      <w:r>
        <w:rPr>
          <w:rFonts w:ascii="Calibri" w:hAnsi="Calibri"/>
          <w:spacing w:val="-3"/>
        </w:rPr>
        <w:t> </w:t>
      </w:r>
      <w:r>
        <w:rPr>
          <w:rFonts w:ascii="Calibri" w:hAnsi="Calibri"/>
        </w:rPr>
        <w:t>demandes</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1"/>
        </w:rPr>
        <w:t> </w:t>
      </w:r>
      <w:r>
        <w:rPr>
          <w:rFonts w:ascii="Calibri" w:hAnsi="Calibri"/>
        </w:rPr>
        <w:t>hiérarchie,</w:t>
      </w:r>
      <w:r>
        <w:rPr>
          <w:rFonts w:ascii="Calibri" w:hAnsi="Calibri"/>
          <w:spacing w:val="-4"/>
        </w:rPr>
        <w:t> </w:t>
      </w:r>
      <w:r>
        <w:rPr>
          <w:rFonts w:ascii="Calibri" w:hAnsi="Calibri"/>
        </w:rPr>
        <w:t>en veillant à la cohérence et à la hiérarchisation des tâches, et en soutenant les collègues.</w:t>
      </w:r>
    </w:p>
    <w:p>
      <w:pPr>
        <w:pStyle w:val="BodyText"/>
        <w:spacing w:before="6"/>
        <w:rPr>
          <w:rFonts w:ascii="Calibri"/>
          <w:sz w:val="16"/>
        </w:rPr>
      </w:pPr>
    </w:p>
    <w:p>
      <w:pPr>
        <w:pStyle w:val="BodyText"/>
        <w:spacing w:line="273" w:lineRule="auto"/>
        <w:ind w:left="132" w:right="182"/>
        <w:rPr>
          <w:rFonts w:ascii="Calibri" w:hAnsi="Calibri"/>
        </w:rPr>
      </w:pPr>
      <w:r>
        <w:rPr>
          <w:rFonts w:ascii="Calibri" w:hAnsi="Calibri"/>
        </w:rPr>
        <w:t>L’END</w:t>
      </w:r>
      <w:r>
        <w:rPr>
          <w:rFonts w:ascii="Calibri" w:hAnsi="Calibri"/>
          <w:spacing w:val="-4"/>
        </w:rPr>
        <w:t> </w:t>
      </w:r>
      <w:r>
        <w:rPr>
          <w:rFonts w:ascii="Calibri" w:hAnsi="Calibri"/>
        </w:rPr>
        <w:t>sera</w:t>
      </w:r>
      <w:r>
        <w:rPr>
          <w:rFonts w:ascii="Calibri" w:hAnsi="Calibri"/>
          <w:spacing w:val="-2"/>
        </w:rPr>
        <w:t> </w:t>
      </w:r>
      <w:r>
        <w:rPr>
          <w:rFonts w:ascii="Calibri" w:hAnsi="Calibri"/>
        </w:rPr>
        <w:t>rattaché</w:t>
      </w:r>
      <w:r>
        <w:rPr>
          <w:rFonts w:ascii="Calibri" w:hAnsi="Calibri"/>
          <w:spacing w:val="-1"/>
        </w:rPr>
        <w:t> </w:t>
      </w:r>
      <w:r>
        <w:rPr>
          <w:rFonts w:ascii="Calibri" w:hAnsi="Calibri"/>
        </w:rPr>
        <w:t>à</w:t>
      </w:r>
      <w:r>
        <w:rPr>
          <w:rFonts w:ascii="Calibri" w:hAnsi="Calibri"/>
          <w:spacing w:val="-2"/>
        </w:rPr>
        <w:t> </w:t>
      </w:r>
      <w:r>
        <w:rPr>
          <w:rFonts w:ascii="Calibri" w:hAnsi="Calibri"/>
        </w:rPr>
        <w:t>l’unité</w:t>
      </w:r>
      <w:r>
        <w:rPr>
          <w:rFonts w:ascii="Calibri" w:hAnsi="Calibri"/>
          <w:spacing w:val="-1"/>
        </w:rPr>
        <w:t> </w:t>
      </w:r>
      <w:r>
        <w:rPr>
          <w:rFonts w:ascii="Calibri" w:hAnsi="Calibri"/>
        </w:rPr>
        <w:t>C2</w:t>
      </w:r>
      <w:r>
        <w:rPr>
          <w:rFonts w:ascii="Calibri" w:hAnsi="Calibri"/>
          <w:spacing w:val="-4"/>
        </w:rPr>
        <w:t> </w:t>
      </w:r>
      <w:r>
        <w:rPr>
          <w:rFonts w:ascii="Calibri" w:hAnsi="Calibri"/>
        </w:rPr>
        <w:t>et</w:t>
      </w:r>
      <w:r>
        <w:rPr>
          <w:rFonts w:ascii="Calibri" w:hAnsi="Calibri"/>
          <w:spacing w:val="-4"/>
        </w:rPr>
        <w:t> </w:t>
      </w:r>
      <w:r>
        <w:rPr>
          <w:rFonts w:ascii="Calibri" w:hAnsi="Calibri"/>
        </w:rPr>
        <w:t>intégré</w:t>
      </w:r>
      <w:r>
        <w:rPr>
          <w:rFonts w:ascii="Calibri" w:hAnsi="Calibri"/>
          <w:spacing w:val="-4"/>
        </w:rPr>
        <w:t> </w:t>
      </w:r>
      <w:r>
        <w:rPr>
          <w:rFonts w:ascii="Calibri" w:hAnsi="Calibri"/>
        </w:rPr>
        <w:t>dans</w:t>
      </w:r>
      <w:r>
        <w:rPr>
          <w:rFonts w:ascii="Calibri" w:hAnsi="Calibri"/>
          <w:spacing w:val="-2"/>
        </w:rPr>
        <w:t> </w:t>
      </w:r>
      <w:r>
        <w:rPr>
          <w:rFonts w:ascii="Calibri" w:hAnsi="Calibri"/>
        </w:rPr>
        <w:t>l’équipe</w:t>
      </w:r>
      <w:r>
        <w:rPr>
          <w:rFonts w:ascii="Calibri" w:hAnsi="Calibri"/>
          <w:spacing w:val="-1"/>
        </w:rPr>
        <w:t> </w:t>
      </w:r>
      <w:r>
        <w:rPr>
          <w:rFonts w:ascii="Calibri" w:hAnsi="Calibri"/>
        </w:rPr>
        <w:t>SANTE</w:t>
      </w:r>
      <w:r>
        <w:rPr>
          <w:rFonts w:ascii="Calibri" w:hAnsi="Calibri"/>
          <w:spacing w:val="-2"/>
        </w:rPr>
        <w:t> </w:t>
      </w:r>
      <w:r>
        <w:rPr>
          <w:rFonts w:ascii="Calibri" w:hAnsi="Calibri"/>
        </w:rPr>
        <w:t>HTA</w:t>
      </w:r>
      <w:r>
        <w:rPr>
          <w:rFonts w:ascii="Calibri" w:hAnsi="Calibri"/>
          <w:spacing w:val="-5"/>
        </w:rPr>
        <w:t> </w:t>
      </w:r>
      <w:r>
        <w:rPr>
          <w:rFonts w:ascii="Calibri" w:hAnsi="Calibri"/>
        </w:rPr>
        <w:t>(health</w:t>
      </w:r>
      <w:r>
        <w:rPr>
          <w:rFonts w:ascii="Calibri" w:hAnsi="Calibri"/>
          <w:spacing w:val="-4"/>
        </w:rPr>
        <w:t> </w:t>
      </w:r>
      <w:r>
        <w:rPr>
          <w:rFonts w:ascii="Calibri" w:hAnsi="Calibri"/>
        </w:rPr>
        <w:t>technology</w:t>
      </w:r>
      <w:r>
        <w:rPr>
          <w:rFonts w:ascii="Calibri" w:hAnsi="Calibri"/>
          <w:spacing w:val="-2"/>
        </w:rPr>
        <w:t> </w:t>
      </w:r>
      <w:r>
        <w:rPr>
          <w:rFonts w:ascii="Calibri" w:hAnsi="Calibri"/>
        </w:rPr>
        <w:t>assessment).</w:t>
      </w:r>
      <w:r>
        <w:rPr>
          <w:rFonts w:ascii="Calibri" w:hAnsi="Calibri"/>
          <w:spacing w:val="-5"/>
        </w:rPr>
        <w:t> </w:t>
      </w:r>
      <w:r>
        <w:rPr>
          <w:rFonts w:ascii="Calibri" w:hAnsi="Calibri"/>
        </w:rPr>
        <w:t>Il</w:t>
      </w:r>
      <w:r>
        <w:rPr>
          <w:rFonts w:ascii="Calibri" w:hAnsi="Calibri"/>
          <w:spacing w:val="-2"/>
        </w:rPr>
        <w:t> </w:t>
      </w:r>
      <w:r>
        <w:rPr>
          <w:rFonts w:ascii="Calibri" w:hAnsi="Calibri"/>
        </w:rPr>
        <w:t>travaillera en synergie et en étroite coopération avec les collègues et toutes les parties associées à la mise en œuvre du</w:t>
      </w:r>
    </w:p>
    <w:p>
      <w:pPr>
        <w:pStyle w:val="BodyText"/>
        <w:spacing w:before="5"/>
        <w:ind w:left="132"/>
        <w:rPr>
          <w:rFonts w:ascii="Calibri" w:hAnsi="Calibri"/>
        </w:rPr>
      </w:pPr>
      <w:r>
        <w:rPr>
          <w:rFonts w:ascii="Calibri" w:hAnsi="Calibri"/>
        </w:rPr>
        <w:t>règlement</w:t>
      </w:r>
      <w:r>
        <w:rPr>
          <w:rFonts w:ascii="Calibri" w:hAnsi="Calibri"/>
          <w:spacing w:val="-7"/>
        </w:rPr>
        <w:t> </w:t>
      </w:r>
      <w:r>
        <w:rPr>
          <w:rFonts w:ascii="Calibri" w:hAnsi="Calibri"/>
        </w:rPr>
        <w:t>concernant</w:t>
      </w:r>
      <w:r>
        <w:rPr>
          <w:rFonts w:ascii="Calibri" w:hAnsi="Calibri"/>
          <w:spacing w:val="-4"/>
        </w:rPr>
        <w:t> </w:t>
      </w:r>
      <w:r>
        <w:rPr>
          <w:rFonts w:ascii="Calibri" w:hAnsi="Calibri"/>
        </w:rPr>
        <w:t>l’évaluation</w:t>
      </w:r>
      <w:r>
        <w:rPr>
          <w:rFonts w:ascii="Calibri" w:hAnsi="Calibri"/>
          <w:spacing w:val="-5"/>
        </w:rPr>
        <w:t> </w:t>
      </w:r>
      <w:r>
        <w:rPr>
          <w:rFonts w:ascii="Calibri" w:hAnsi="Calibri"/>
        </w:rPr>
        <w:t>des</w:t>
      </w:r>
      <w:r>
        <w:rPr>
          <w:rFonts w:ascii="Calibri" w:hAnsi="Calibri"/>
          <w:spacing w:val="-7"/>
        </w:rPr>
        <w:t> </w:t>
      </w:r>
      <w:r>
        <w:rPr>
          <w:rFonts w:ascii="Calibri" w:hAnsi="Calibri"/>
        </w:rPr>
        <w:t>technologies</w:t>
      </w:r>
      <w:r>
        <w:rPr>
          <w:rFonts w:ascii="Calibri" w:hAnsi="Calibri"/>
          <w:spacing w:val="-4"/>
        </w:rPr>
        <w:t> </w:t>
      </w:r>
      <w:r>
        <w:rPr>
          <w:rFonts w:ascii="Calibri" w:hAnsi="Calibri"/>
        </w:rPr>
        <w:t>de</w:t>
      </w:r>
      <w:r>
        <w:rPr>
          <w:rFonts w:ascii="Calibri" w:hAnsi="Calibri"/>
          <w:spacing w:val="-3"/>
        </w:rPr>
        <w:t> </w:t>
      </w:r>
      <w:r>
        <w:rPr>
          <w:rFonts w:ascii="Calibri" w:hAnsi="Calibri"/>
        </w:rPr>
        <w:t>la</w:t>
      </w:r>
      <w:r>
        <w:rPr>
          <w:rFonts w:ascii="Calibri" w:hAnsi="Calibri"/>
          <w:spacing w:val="-4"/>
        </w:rPr>
        <w:t> </w:t>
      </w:r>
      <w:r>
        <w:rPr>
          <w:rFonts w:ascii="Calibri" w:hAnsi="Calibri"/>
          <w:spacing w:val="-2"/>
        </w:rPr>
        <w:t>santé.</w:t>
      </w:r>
    </w:p>
    <w:p>
      <w:pPr>
        <w:pStyle w:val="BodyText"/>
        <w:spacing w:before="8"/>
        <w:rPr>
          <w:rFonts w:ascii="Calibri"/>
          <w:sz w:val="19"/>
        </w:rPr>
      </w:pPr>
    </w:p>
    <w:p>
      <w:pPr>
        <w:pStyle w:val="BodyText"/>
        <w:spacing w:line="276" w:lineRule="auto"/>
        <w:ind w:left="132" w:right="182"/>
        <w:rPr>
          <w:rFonts w:ascii="Calibri" w:hAnsi="Calibri"/>
        </w:rPr>
      </w:pPr>
      <w:r>
        <w:rPr>
          <w:rFonts w:ascii="Calibri" w:hAnsi="Calibri"/>
        </w:rPr>
        <w:t>L’END</w:t>
      </w:r>
      <w:r>
        <w:rPr>
          <w:rFonts w:ascii="Calibri" w:hAnsi="Calibri"/>
          <w:spacing w:val="-4"/>
        </w:rPr>
        <w:t> </w:t>
      </w:r>
      <w:r>
        <w:rPr>
          <w:rFonts w:ascii="Calibri" w:hAnsi="Calibri"/>
        </w:rPr>
        <w:t>travaillera</w:t>
      </w:r>
      <w:r>
        <w:rPr>
          <w:rFonts w:ascii="Calibri" w:hAnsi="Calibri"/>
          <w:spacing w:val="-2"/>
        </w:rPr>
        <w:t> </w:t>
      </w:r>
      <w:r>
        <w:rPr>
          <w:rFonts w:ascii="Calibri" w:hAnsi="Calibri"/>
        </w:rPr>
        <w:t>sous</w:t>
      </w:r>
      <w:r>
        <w:rPr>
          <w:rFonts w:ascii="Calibri" w:hAnsi="Calibri"/>
          <w:spacing w:val="-2"/>
        </w:rPr>
        <w:t> </w:t>
      </w:r>
      <w:r>
        <w:rPr>
          <w:rFonts w:ascii="Calibri" w:hAnsi="Calibri"/>
        </w:rPr>
        <w:t>la</w:t>
      </w:r>
      <w:r>
        <w:rPr>
          <w:rFonts w:ascii="Calibri" w:hAnsi="Calibri"/>
          <w:spacing w:val="-5"/>
        </w:rPr>
        <w:t> </w:t>
      </w:r>
      <w:r>
        <w:rPr>
          <w:rFonts w:ascii="Calibri" w:hAnsi="Calibri"/>
        </w:rPr>
        <w:t>supervision</w:t>
      </w:r>
      <w:r>
        <w:rPr>
          <w:rFonts w:ascii="Calibri" w:hAnsi="Calibri"/>
          <w:spacing w:val="-3"/>
        </w:rPr>
        <w:t> </w:t>
      </w:r>
      <w:r>
        <w:rPr>
          <w:rFonts w:ascii="Calibri" w:hAnsi="Calibri"/>
        </w:rPr>
        <w:t>d’un</w:t>
      </w:r>
      <w:r>
        <w:rPr>
          <w:rFonts w:ascii="Calibri" w:hAnsi="Calibri"/>
          <w:spacing w:val="-3"/>
        </w:rPr>
        <w:t> </w:t>
      </w:r>
      <w:r>
        <w:rPr>
          <w:rFonts w:ascii="Calibri" w:hAnsi="Calibri"/>
        </w:rPr>
        <w:t>administrateur.</w:t>
      </w:r>
      <w:r>
        <w:rPr>
          <w:rFonts w:ascii="Calibri" w:hAnsi="Calibri"/>
          <w:spacing w:val="-3"/>
        </w:rPr>
        <w:t> </w:t>
      </w:r>
      <w:r>
        <w:rPr>
          <w:rFonts w:ascii="Calibri" w:hAnsi="Calibri"/>
        </w:rPr>
        <w:t>Sans</w:t>
      </w:r>
      <w:r>
        <w:rPr>
          <w:rFonts w:ascii="Calibri" w:hAnsi="Calibri"/>
          <w:spacing w:val="-2"/>
        </w:rPr>
        <w:t> </w:t>
      </w:r>
      <w:r>
        <w:rPr>
          <w:rFonts w:ascii="Calibri" w:hAnsi="Calibri"/>
        </w:rPr>
        <w:t>préjudice</w:t>
      </w:r>
      <w:r>
        <w:rPr>
          <w:rFonts w:ascii="Calibri" w:hAnsi="Calibri"/>
          <w:spacing w:val="-2"/>
        </w:rPr>
        <w:t> </w:t>
      </w:r>
      <w:r>
        <w:rPr>
          <w:rFonts w:ascii="Calibri" w:hAnsi="Calibri"/>
        </w:rPr>
        <w:t>du</w:t>
      </w:r>
      <w:r>
        <w:rPr>
          <w:rFonts w:ascii="Calibri" w:hAnsi="Calibri"/>
          <w:spacing w:val="-3"/>
        </w:rPr>
        <w:t> </w:t>
      </w:r>
      <w:r>
        <w:rPr>
          <w:rFonts w:ascii="Calibri" w:hAnsi="Calibri"/>
        </w:rPr>
        <w:t>principe</w:t>
      </w:r>
      <w:r>
        <w:rPr>
          <w:rFonts w:ascii="Calibri" w:hAnsi="Calibri"/>
          <w:spacing w:val="-1"/>
        </w:rPr>
        <w:t> </w:t>
      </w:r>
      <w:r>
        <w:rPr>
          <w:rFonts w:ascii="Calibri" w:hAnsi="Calibri"/>
        </w:rPr>
        <w:t>de</w:t>
      </w:r>
      <w:r>
        <w:rPr>
          <w:rFonts w:ascii="Calibri" w:hAnsi="Calibri"/>
          <w:spacing w:val="-1"/>
        </w:rPr>
        <w:t> </w:t>
      </w:r>
      <w:r>
        <w:rPr>
          <w:rFonts w:ascii="Calibri" w:hAnsi="Calibri"/>
        </w:rPr>
        <w:t>coopération</w:t>
      </w:r>
      <w:r>
        <w:rPr>
          <w:rFonts w:ascii="Calibri" w:hAnsi="Calibri"/>
          <w:spacing w:val="-3"/>
        </w:rPr>
        <w:t> </w:t>
      </w:r>
      <w:r>
        <w:rPr>
          <w:rFonts w:ascii="Calibri" w:hAnsi="Calibri"/>
        </w:rPr>
        <w:t>loyale</w:t>
      </w:r>
      <w:r>
        <w:rPr>
          <w:rFonts w:ascii="Calibri" w:hAnsi="Calibri"/>
          <w:spacing w:val="-4"/>
        </w:rPr>
        <w:t> </w:t>
      </w:r>
      <w:r>
        <w:rPr>
          <w:rFonts w:ascii="Calibri" w:hAnsi="Calibri"/>
        </w:rPr>
        <w:t>entre les administrations nationales, régionales et européennes, l’Association européenne de libre-échange (AELE) et</w:t>
      </w:r>
    </w:p>
    <w:p>
      <w:pPr>
        <w:pStyle w:val="BodyText"/>
        <w:spacing w:line="276" w:lineRule="auto"/>
        <w:ind w:left="132" w:right="182"/>
        <w:rPr>
          <w:rFonts w:ascii="Calibri" w:hAnsi="Calibri"/>
        </w:rPr>
      </w:pPr>
      <w:r>
        <w:rPr>
          <w:rFonts w:ascii="Calibri" w:hAnsi="Calibri"/>
        </w:rPr>
        <w:t>l’Espace économique européen (EEE), l’END ne travaillera pas sur des affaires individuelles ayant des incidences sur des dossiers qu’il a traités dans son administration nationale au cours des deux années qui ont précédé son entrée en fonction à la Commission ou sur des dossiers directement liés. Il ne représentera en aucun cas la Commission</w:t>
      </w:r>
      <w:r>
        <w:rPr>
          <w:rFonts w:ascii="Calibri" w:hAnsi="Calibri"/>
          <w:spacing w:val="-5"/>
        </w:rPr>
        <w:t> </w:t>
      </w:r>
      <w:r>
        <w:rPr>
          <w:rFonts w:ascii="Calibri" w:hAnsi="Calibri"/>
        </w:rPr>
        <w:t>en</w:t>
      </w:r>
      <w:r>
        <w:rPr>
          <w:rFonts w:ascii="Calibri" w:hAnsi="Calibri"/>
          <w:spacing w:val="-2"/>
        </w:rPr>
        <w:t> </w:t>
      </w:r>
      <w:r>
        <w:rPr>
          <w:rFonts w:ascii="Calibri" w:hAnsi="Calibri"/>
        </w:rPr>
        <w:t>vue</w:t>
      </w:r>
      <w:r>
        <w:rPr>
          <w:rFonts w:ascii="Calibri" w:hAnsi="Calibri"/>
          <w:spacing w:val="-1"/>
        </w:rPr>
        <w:t> </w:t>
      </w:r>
      <w:r>
        <w:rPr>
          <w:rFonts w:ascii="Calibri" w:hAnsi="Calibri"/>
        </w:rPr>
        <w:t>de</w:t>
      </w:r>
      <w:r>
        <w:rPr>
          <w:rFonts w:ascii="Calibri" w:hAnsi="Calibri"/>
          <w:spacing w:val="-1"/>
        </w:rPr>
        <w:t> </w:t>
      </w:r>
      <w:r>
        <w:rPr>
          <w:rFonts w:ascii="Calibri" w:hAnsi="Calibri"/>
        </w:rPr>
        <w:t>prendre</w:t>
      </w:r>
      <w:r>
        <w:rPr>
          <w:rFonts w:ascii="Calibri" w:hAnsi="Calibri"/>
          <w:spacing w:val="-2"/>
        </w:rPr>
        <w:t> </w:t>
      </w:r>
      <w:r>
        <w:rPr>
          <w:rFonts w:ascii="Calibri" w:hAnsi="Calibri"/>
        </w:rPr>
        <w:t>des</w:t>
      </w:r>
      <w:r>
        <w:rPr>
          <w:rFonts w:ascii="Calibri" w:hAnsi="Calibri"/>
          <w:spacing w:val="-1"/>
        </w:rPr>
        <w:t> </w:t>
      </w:r>
      <w:r>
        <w:rPr>
          <w:rFonts w:ascii="Calibri" w:hAnsi="Calibri"/>
        </w:rPr>
        <w:t>engagements,</w:t>
      </w:r>
      <w:r>
        <w:rPr>
          <w:rFonts w:ascii="Calibri" w:hAnsi="Calibri"/>
          <w:spacing w:val="-2"/>
        </w:rPr>
        <w:t> </w:t>
      </w:r>
      <w:r>
        <w:rPr>
          <w:rFonts w:ascii="Calibri" w:hAnsi="Calibri"/>
        </w:rPr>
        <w:t>financiers</w:t>
      </w:r>
      <w:r>
        <w:rPr>
          <w:rFonts w:ascii="Calibri" w:hAnsi="Calibri"/>
          <w:spacing w:val="-4"/>
        </w:rPr>
        <w:t> </w:t>
      </w:r>
      <w:r>
        <w:rPr>
          <w:rFonts w:ascii="Calibri" w:hAnsi="Calibri"/>
        </w:rPr>
        <w:t>ou</w:t>
      </w:r>
      <w:r>
        <w:rPr>
          <w:rFonts w:ascii="Calibri" w:hAnsi="Calibri"/>
          <w:spacing w:val="-3"/>
        </w:rPr>
        <w:t> </w:t>
      </w:r>
      <w:r>
        <w:rPr>
          <w:rFonts w:ascii="Calibri" w:hAnsi="Calibri"/>
        </w:rPr>
        <w:t>autres,</w:t>
      </w:r>
      <w:r>
        <w:rPr>
          <w:rFonts w:ascii="Calibri" w:hAnsi="Calibri"/>
          <w:spacing w:val="-4"/>
        </w:rPr>
        <w:t> </w:t>
      </w:r>
      <w:r>
        <w:rPr>
          <w:rFonts w:ascii="Calibri" w:hAnsi="Calibri"/>
        </w:rPr>
        <w:t>ou</w:t>
      </w:r>
      <w:r>
        <w:rPr>
          <w:rFonts w:ascii="Calibri" w:hAnsi="Calibri"/>
          <w:spacing w:val="-3"/>
        </w:rPr>
        <w:t> </w:t>
      </w:r>
      <w:r>
        <w:rPr>
          <w:rFonts w:ascii="Calibri" w:hAnsi="Calibri"/>
        </w:rPr>
        <w:t>de</w:t>
      </w:r>
      <w:r>
        <w:rPr>
          <w:rFonts w:ascii="Calibri" w:hAnsi="Calibri"/>
          <w:spacing w:val="-2"/>
        </w:rPr>
        <w:t> </w:t>
      </w:r>
      <w:r>
        <w:rPr>
          <w:rFonts w:ascii="Calibri" w:hAnsi="Calibri"/>
        </w:rPr>
        <w:t>négocier</w:t>
      </w:r>
      <w:r>
        <w:rPr>
          <w:rFonts w:ascii="Calibri" w:hAnsi="Calibri"/>
          <w:spacing w:val="-2"/>
        </w:rPr>
        <w:t> </w:t>
      </w:r>
      <w:r>
        <w:rPr>
          <w:rFonts w:ascii="Calibri" w:hAnsi="Calibri"/>
        </w:rPr>
        <w:t>pour</w:t>
      </w:r>
      <w:r>
        <w:rPr>
          <w:rFonts w:ascii="Calibri" w:hAnsi="Calibri"/>
          <w:spacing w:val="-2"/>
        </w:rPr>
        <w:t> </w:t>
      </w:r>
      <w:r>
        <w:rPr>
          <w:rFonts w:ascii="Calibri" w:hAnsi="Calibri"/>
        </w:rPr>
        <w:t>le</w:t>
      </w:r>
      <w:r>
        <w:rPr>
          <w:rFonts w:ascii="Calibri" w:hAnsi="Calibri"/>
          <w:spacing w:val="-4"/>
        </w:rPr>
        <w:t> </w:t>
      </w:r>
      <w:r>
        <w:rPr>
          <w:rFonts w:ascii="Calibri" w:hAnsi="Calibri"/>
        </w:rPr>
        <w:t>compte</w:t>
      </w:r>
      <w:r>
        <w:rPr>
          <w:rFonts w:ascii="Calibri" w:hAnsi="Calibri"/>
          <w:spacing w:val="-1"/>
        </w:rPr>
        <w:t> </w:t>
      </w:r>
      <w:r>
        <w:rPr>
          <w:rFonts w:ascii="Calibri" w:hAnsi="Calibri"/>
        </w:rPr>
        <w:t>de</w:t>
      </w:r>
      <w:r>
        <w:rPr>
          <w:rFonts w:ascii="Calibri" w:hAnsi="Calibri"/>
          <w:spacing w:val="-4"/>
        </w:rPr>
        <w:t> </w:t>
      </w:r>
      <w:r>
        <w:rPr>
          <w:rFonts w:ascii="Calibri" w:hAnsi="Calibri"/>
        </w:rPr>
        <w:t>celle-ci.</w:t>
      </w:r>
    </w:p>
    <w:p>
      <w:pPr>
        <w:pStyle w:val="BodyText"/>
        <w:rPr>
          <w:rFonts w:ascii="Calibri"/>
        </w:rPr>
      </w:pPr>
    </w:p>
    <w:p>
      <w:pPr>
        <w:pStyle w:val="ListParagraph"/>
        <w:numPr>
          <w:ilvl w:val="0"/>
          <w:numId w:val="2"/>
        </w:numPr>
        <w:tabs>
          <w:tab w:pos="559" w:val="left" w:leader="none"/>
          <w:tab w:pos="560" w:val="left" w:leader="none"/>
        </w:tabs>
        <w:spacing w:line="240" w:lineRule="auto" w:before="185"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2"/>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2"/>
          <w:numId w:val="2"/>
        </w:numPr>
        <w:tabs>
          <w:tab w:pos="841" w:val="left" w:leader="none"/>
        </w:tabs>
        <w:spacing w:line="240" w:lineRule="auto" w:before="0" w:after="0"/>
        <w:ind w:left="84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2"/>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2"/>
        </w:numPr>
        <w:tabs>
          <w:tab w:pos="841" w:val="left" w:leader="none"/>
        </w:tabs>
        <w:spacing w:line="240" w:lineRule="auto" w:before="0" w:after="0"/>
        <w:ind w:left="840" w:right="111"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line="252" w:lineRule="exact" w:before="91"/>
        <w:ind w:left="840"/>
      </w:pPr>
      <w:r>
        <w:rPr>
          <w:spacing w:val="-2"/>
          <w:u w:val="single"/>
        </w:rPr>
        <w:t>Diplôme</w:t>
      </w:r>
    </w:p>
    <w:p>
      <w:pPr>
        <w:pStyle w:val="ListParagraph"/>
        <w:numPr>
          <w:ilvl w:val="0"/>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3"/>
          <w:sz w:val="22"/>
        </w:rPr>
        <w:t> </w:t>
      </w:r>
      <w:r>
        <w:rPr>
          <w:spacing w:val="-5"/>
          <w:sz w:val="22"/>
        </w:rPr>
        <w:t>ou</w:t>
      </w:r>
    </w:p>
    <w:p>
      <w:pPr>
        <w:spacing w:after="0" w:line="252" w:lineRule="exact"/>
        <w:jc w:val="left"/>
        <w:rPr>
          <w:sz w:val="22"/>
        </w:rPr>
        <w:sectPr>
          <w:pgSz w:w="11910" w:h="16840"/>
          <w:pgMar w:header="0" w:footer="690" w:top="1080" w:bottom="880" w:left="720" w:right="740"/>
        </w:sectPr>
      </w:pPr>
    </w:p>
    <w:p>
      <w:pPr>
        <w:pStyle w:val="ListParagraph"/>
        <w:numPr>
          <w:ilvl w:val="0"/>
          <w:numId w:val="3"/>
        </w:numPr>
        <w:tabs>
          <w:tab w:pos="966" w:val="left" w:leader="none"/>
        </w:tabs>
        <w:spacing w:line="240" w:lineRule="auto" w:before="68"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6"/>
      </w:pPr>
    </w:p>
    <w:p>
      <w:pPr>
        <w:pStyle w:val="BodyText"/>
        <w:ind w:left="840" w:firstLine="110"/>
        <w:rPr>
          <w:rFonts w:ascii="Calibri" w:hAnsi="Calibri"/>
        </w:rPr>
      </w:pPr>
      <w:r>
        <w:rPr/>
        <w:t>dans</w:t>
      </w:r>
      <w:r>
        <w:rPr>
          <w:spacing w:val="-4"/>
        </w:rPr>
        <w:t> </w:t>
      </w:r>
      <w:r>
        <w:rPr/>
        <w:t>le(s)</w:t>
      </w:r>
      <w:r>
        <w:rPr>
          <w:spacing w:val="-1"/>
        </w:rPr>
        <w:t> </w:t>
      </w:r>
      <w:r>
        <w:rPr/>
        <w:t>domaine(s)</w:t>
      </w:r>
      <w:r>
        <w:rPr>
          <w:spacing w:val="-2"/>
        </w:rPr>
        <w:t> </w:t>
      </w:r>
      <w:r>
        <w:rPr/>
        <w:t>: </w:t>
      </w:r>
      <w:r>
        <w:rPr>
          <w:rFonts w:ascii="Calibri" w:hAnsi="Calibri"/>
        </w:rPr>
        <w:t>sciences</w:t>
      </w:r>
      <w:r>
        <w:rPr>
          <w:rFonts w:ascii="Calibri" w:hAnsi="Calibri"/>
          <w:spacing w:val="-1"/>
        </w:rPr>
        <w:t> </w:t>
      </w:r>
      <w:r>
        <w:rPr>
          <w:rFonts w:ascii="Calibri" w:hAnsi="Calibri"/>
        </w:rPr>
        <w:t>de</w:t>
      </w:r>
      <w:r>
        <w:rPr>
          <w:rFonts w:ascii="Calibri" w:hAnsi="Calibri"/>
          <w:spacing w:val="-4"/>
        </w:rPr>
        <w:t> </w:t>
      </w:r>
      <w:r>
        <w:rPr>
          <w:rFonts w:ascii="Calibri" w:hAnsi="Calibri"/>
        </w:rPr>
        <w:t>la</w:t>
      </w:r>
      <w:r>
        <w:rPr>
          <w:rFonts w:ascii="Calibri" w:hAnsi="Calibri"/>
          <w:spacing w:val="-2"/>
        </w:rPr>
        <w:t> </w:t>
      </w:r>
      <w:r>
        <w:rPr>
          <w:rFonts w:ascii="Calibri" w:hAnsi="Calibri"/>
        </w:rPr>
        <w:t>santé,</w:t>
      </w:r>
      <w:r>
        <w:rPr>
          <w:rFonts w:ascii="Calibri" w:hAnsi="Calibri"/>
          <w:spacing w:val="-4"/>
        </w:rPr>
        <w:t> </w:t>
      </w:r>
      <w:r>
        <w:rPr>
          <w:rFonts w:ascii="Calibri" w:hAnsi="Calibri"/>
        </w:rPr>
        <w:t>médecine,</w:t>
      </w:r>
      <w:r>
        <w:rPr>
          <w:rFonts w:ascii="Calibri" w:hAnsi="Calibri"/>
          <w:spacing w:val="-1"/>
        </w:rPr>
        <w:t> </w:t>
      </w:r>
      <w:r>
        <w:rPr>
          <w:rFonts w:ascii="Calibri" w:hAnsi="Calibri"/>
        </w:rPr>
        <w:t>santé</w:t>
      </w:r>
      <w:r>
        <w:rPr>
          <w:rFonts w:ascii="Calibri" w:hAnsi="Calibri"/>
          <w:spacing w:val="-4"/>
        </w:rPr>
        <w:t> </w:t>
      </w:r>
      <w:r>
        <w:rPr>
          <w:rFonts w:ascii="Calibri" w:hAnsi="Calibri"/>
        </w:rPr>
        <w:t>publique,</w:t>
      </w:r>
      <w:r>
        <w:rPr>
          <w:rFonts w:ascii="Calibri" w:hAnsi="Calibri"/>
          <w:spacing w:val="-1"/>
        </w:rPr>
        <w:t> </w:t>
      </w:r>
      <w:r>
        <w:rPr>
          <w:rFonts w:ascii="Calibri" w:hAnsi="Calibri"/>
        </w:rPr>
        <w:t>évaluation</w:t>
      </w:r>
      <w:r>
        <w:rPr>
          <w:rFonts w:ascii="Calibri" w:hAnsi="Calibri"/>
          <w:spacing w:val="-3"/>
        </w:rPr>
        <w:t> </w:t>
      </w:r>
      <w:r>
        <w:rPr>
          <w:rFonts w:ascii="Calibri" w:hAnsi="Calibri"/>
        </w:rPr>
        <w:t>des</w:t>
      </w:r>
      <w:r>
        <w:rPr>
          <w:rFonts w:ascii="Calibri" w:hAnsi="Calibri"/>
          <w:spacing w:val="-2"/>
        </w:rPr>
        <w:t> </w:t>
      </w:r>
      <w:r>
        <w:rPr>
          <w:rFonts w:ascii="Calibri" w:hAnsi="Calibri"/>
        </w:rPr>
        <w:t>technologies</w:t>
      </w:r>
      <w:r>
        <w:rPr>
          <w:rFonts w:ascii="Calibri" w:hAnsi="Calibri"/>
          <w:spacing w:val="-4"/>
        </w:rPr>
        <w:t> </w:t>
      </w:r>
      <w:r>
        <w:rPr>
          <w:rFonts w:ascii="Calibri" w:hAnsi="Calibri"/>
        </w:rPr>
        <w:t>de</w:t>
      </w:r>
      <w:r>
        <w:rPr>
          <w:rFonts w:ascii="Calibri" w:hAnsi="Calibri"/>
          <w:spacing w:val="-2"/>
        </w:rPr>
        <w:t> </w:t>
      </w:r>
      <w:r>
        <w:rPr>
          <w:rFonts w:ascii="Calibri" w:hAnsi="Calibri"/>
        </w:rPr>
        <w:t>la santé, pharmacoéconomie ou tout autre domaine pertinent pour le poste.</w:t>
      </w:r>
    </w:p>
    <w:p>
      <w:pPr>
        <w:pStyle w:val="BodyText"/>
        <w:spacing w:before="5"/>
        <w:rPr>
          <w:rFonts w:ascii="Calibri"/>
          <w:sz w:val="20"/>
        </w:rPr>
      </w:pPr>
    </w:p>
    <w:p>
      <w:pPr>
        <w:pStyle w:val="BodyText"/>
        <w:spacing w:before="1"/>
        <w:ind w:left="840"/>
      </w:pPr>
      <w:r>
        <w:rPr>
          <w:u w:val="single"/>
        </w:rPr>
        <w:t>Expérience</w:t>
      </w:r>
      <w:r>
        <w:rPr>
          <w:spacing w:val="-4"/>
          <w:u w:val="single"/>
        </w:rPr>
        <w:t> </w:t>
      </w:r>
      <w:r>
        <w:rPr>
          <w:spacing w:val="-2"/>
          <w:u w:val="single"/>
        </w:rPr>
        <w:t>professionnelle</w:t>
      </w:r>
    </w:p>
    <w:p>
      <w:pPr>
        <w:pStyle w:val="BodyText"/>
        <w:rPr>
          <w:sz w:val="20"/>
        </w:rPr>
      </w:pPr>
    </w:p>
    <w:p>
      <w:pPr>
        <w:pStyle w:val="BodyText"/>
        <w:spacing w:before="6"/>
        <w:rPr>
          <w:sz w:val="19"/>
        </w:rPr>
      </w:pPr>
    </w:p>
    <w:p>
      <w:pPr>
        <w:pStyle w:val="BodyText"/>
        <w:spacing w:line="273" w:lineRule="auto" w:before="56"/>
        <w:ind w:left="132"/>
        <w:rPr>
          <w:rFonts w:ascii="Calibri" w:hAnsi="Calibri"/>
        </w:rPr>
      </w:pPr>
      <w:r>
        <w:rPr>
          <w:rFonts w:ascii="Calibri" w:hAnsi="Calibri"/>
        </w:rPr>
        <w:t>Au</w:t>
      </w:r>
      <w:r>
        <w:rPr>
          <w:rFonts w:ascii="Calibri" w:hAnsi="Calibri"/>
          <w:spacing w:val="-4"/>
        </w:rPr>
        <w:t> </w:t>
      </w:r>
      <w:r>
        <w:rPr>
          <w:rFonts w:ascii="Calibri" w:hAnsi="Calibri"/>
        </w:rPr>
        <w:t>moins</w:t>
      </w:r>
      <w:r>
        <w:rPr>
          <w:rFonts w:ascii="Calibri" w:hAnsi="Calibri"/>
          <w:spacing w:val="-5"/>
        </w:rPr>
        <w:t> </w:t>
      </w:r>
      <w:r>
        <w:rPr>
          <w:rFonts w:ascii="Calibri" w:hAnsi="Calibri"/>
        </w:rPr>
        <w:t>deux</w:t>
      </w:r>
      <w:r>
        <w:rPr>
          <w:rFonts w:ascii="Calibri" w:hAnsi="Calibri"/>
          <w:spacing w:val="-2"/>
        </w:rPr>
        <w:t> </w:t>
      </w:r>
      <w:r>
        <w:rPr>
          <w:rFonts w:ascii="Calibri" w:hAnsi="Calibri"/>
        </w:rPr>
        <w:t>ans</w:t>
      </w:r>
      <w:r>
        <w:rPr>
          <w:rFonts w:ascii="Calibri" w:hAnsi="Calibri"/>
          <w:spacing w:val="-5"/>
        </w:rPr>
        <w:t> </w:t>
      </w:r>
      <w:r>
        <w:rPr>
          <w:rFonts w:ascii="Calibri" w:hAnsi="Calibri"/>
        </w:rPr>
        <w:t>d’expérience</w:t>
      </w:r>
      <w:r>
        <w:rPr>
          <w:rFonts w:ascii="Calibri" w:hAnsi="Calibri"/>
          <w:spacing w:val="-1"/>
        </w:rPr>
        <w:t> </w:t>
      </w:r>
      <w:r>
        <w:rPr>
          <w:rFonts w:ascii="Calibri" w:hAnsi="Calibri"/>
        </w:rPr>
        <w:t>dans</w:t>
      </w:r>
      <w:r>
        <w:rPr>
          <w:rFonts w:ascii="Calibri" w:hAnsi="Calibri"/>
          <w:spacing w:val="-2"/>
        </w:rPr>
        <w:t> </w:t>
      </w:r>
      <w:r>
        <w:rPr>
          <w:rFonts w:ascii="Calibri" w:hAnsi="Calibri"/>
        </w:rPr>
        <w:t>le</w:t>
      </w:r>
      <w:r>
        <w:rPr>
          <w:rFonts w:ascii="Calibri" w:hAnsi="Calibri"/>
          <w:spacing w:val="-1"/>
        </w:rPr>
        <w:t> </w:t>
      </w:r>
      <w:r>
        <w:rPr>
          <w:rFonts w:ascii="Calibri" w:hAnsi="Calibri"/>
        </w:rPr>
        <w:t>domaine</w:t>
      </w:r>
      <w:r>
        <w:rPr>
          <w:rFonts w:ascii="Calibri" w:hAnsi="Calibri"/>
          <w:spacing w:val="-4"/>
        </w:rPr>
        <w:t> </w:t>
      </w:r>
      <w:r>
        <w:rPr>
          <w:rFonts w:ascii="Calibri" w:hAnsi="Calibri"/>
        </w:rPr>
        <w:t>de</w:t>
      </w:r>
      <w:r>
        <w:rPr>
          <w:rFonts w:ascii="Calibri" w:hAnsi="Calibri"/>
          <w:spacing w:val="-2"/>
        </w:rPr>
        <w:t> </w:t>
      </w:r>
      <w:r>
        <w:rPr>
          <w:rFonts w:ascii="Calibri" w:hAnsi="Calibri"/>
        </w:rPr>
        <w:t>l’évaluation</w:t>
      </w:r>
      <w:r>
        <w:rPr>
          <w:rFonts w:ascii="Calibri" w:hAnsi="Calibri"/>
          <w:spacing w:val="-3"/>
        </w:rPr>
        <w:t> </w:t>
      </w:r>
      <w:r>
        <w:rPr>
          <w:rFonts w:ascii="Calibri" w:hAnsi="Calibri"/>
        </w:rPr>
        <w:t>des</w:t>
      </w:r>
      <w:r>
        <w:rPr>
          <w:rFonts w:ascii="Calibri" w:hAnsi="Calibri"/>
          <w:spacing w:val="-5"/>
        </w:rPr>
        <w:t> </w:t>
      </w:r>
      <w:r>
        <w:rPr>
          <w:rFonts w:ascii="Calibri" w:hAnsi="Calibri"/>
        </w:rPr>
        <w:t>technologies</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2"/>
        </w:rPr>
        <w:t> </w:t>
      </w:r>
      <w:r>
        <w:rPr>
          <w:rFonts w:ascii="Calibri" w:hAnsi="Calibri"/>
        </w:rPr>
        <w:t>santé</w:t>
      </w:r>
      <w:r>
        <w:rPr>
          <w:rFonts w:ascii="Calibri" w:hAnsi="Calibri"/>
          <w:spacing w:val="-4"/>
        </w:rPr>
        <w:t> </w:t>
      </w:r>
      <w:r>
        <w:rPr>
          <w:rFonts w:ascii="Calibri" w:hAnsi="Calibri"/>
        </w:rPr>
        <w:t>ou,</w:t>
      </w:r>
      <w:r>
        <w:rPr>
          <w:rFonts w:ascii="Calibri" w:hAnsi="Calibri"/>
          <w:spacing w:val="-2"/>
        </w:rPr>
        <w:t> </w:t>
      </w:r>
      <w:r>
        <w:rPr>
          <w:rFonts w:ascii="Calibri" w:hAnsi="Calibri"/>
        </w:rPr>
        <w:t>à</w:t>
      </w:r>
      <w:r>
        <w:rPr>
          <w:rFonts w:ascii="Calibri" w:hAnsi="Calibri"/>
          <w:spacing w:val="-4"/>
        </w:rPr>
        <w:t> </w:t>
      </w:r>
      <w:r>
        <w:rPr>
          <w:rFonts w:ascii="Calibri" w:hAnsi="Calibri"/>
        </w:rPr>
        <w:t>défaut,</w:t>
      </w:r>
      <w:r>
        <w:rPr>
          <w:rFonts w:ascii="Calibri" w:hAnsi="Calibri"/>
          <w:spacing w:val="-2"/>
        </w:rPr>
        <w:t> </w:t>
      </w:r>
      <w:r>
        <w:rPr>
          <w:rFonts w:ascii="Calibri" w:hAnsi="Calibri"/>
        </w:rPr>
        <w:t>des sciences de la santé.</w:t>
      </w:r>
    </w:p>
    <w:p>
      <w:pPr>
        <w:pStyle w:val="BodyText"/>
        <w:rPr>
          <w:rFonts w:ascii="Calibri"/>
        </w:rPr>
      </w:pPr>
    </w:p>
    <w:p>
      <w:pPr>
        <w:pStyle w:val="BodyText"/>
        <w:spacing w:before="184"/>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line="273" w:lineRule="auto" w:before="56"/>
        <w:ind w:left="132"/>
        <w:rPr>
          <w:rFonts w:ascii="Calibri" w:hAnsi="Calibri"/>
        </w:rPr>
      </w:pPr>
      <w:r>
        <w:rPr>
          <w:rFonts w:ascii="Calibri" w:hAnsi="Calibri"/>
        </w:rPr>
        <w:t>Une</w:t>
      </w:r>
      <w:r>
        <w:rPr>
          <w:rFonts w:ascii="Calibri" w:hAnsi="Calibri"/>
          <w:spacing w:val="-1"/>
        </w:rPr>
        <w:t> </w:t>
      </w:r>
      <w:r>
        <w:rPr>
          <w:rFonts w:ascii="Calibri" w:hAnsi="Calibri"/>
        </w:rPr>
        <w:t>bonne</w:t>
      </w:r>
      <w:r>
        <w:rPr>
          <w:rFonts w:ascii="Calibri" w:hAnsi="Calibri"/>
          <w:spacing w:val="-3"/>
        </w:rPr>
        <w:t> </w:t>
      </w:r>
      <w:r>
        <w:rPr>
          <w:rFonts w:ascii="Calibri" w:hAnsi="Calibri"/>
        </w:rPr>
        <w:t>maîtrise</w:t>
      </w:r>
      <w:r>
        <w:rPr>
          <w:rFonts w:ascii="Calibri" w:hAnsi="Calibri"/>
          <w:spacing w:val="-2"/>
        </w:rPr>
        <w:t> </w:t>
      </w:r>
      <w:r>
        <w:rPr>
          <w:rFonts w:ascii="Calibri" w:hAnsi="Calibri"/>
        </w:rPr>
        <w:t>de</w:t>
      </w:r>
      <w:r>
        <w:rPr>
          <w:rFonts w:ascii="Calibri" w:hAnsi="Calibri"/>
          <w:spacing w:val="-1"/>
        </w:rPr>
        <w:t> </w:t>
      </w:r>
      <w:r>
        <w:rPr>
          <w:rFonts w:ascii="Calibri" w:hAnsi="Calibri"/>
        </w:rPr>
        <w:t>l’anglais,</w:t>
      </w:r>
      <w:r>
        <w:rPr>
          <w:rFonts w:ascii="Calibri" w:hAnsi="Calibri"/>
          <w:spacing w:val="-2"/>
        </w:rPr>
        <w:t> </w:t>
      </w:r>
      <w:r>
        <w:rPr>
          <w:rFonts w:ascii="Calibri" w:hAnsi="Calibri"/>
        </w:rPr>
        <w:t>qui</w:t>
      </w:r>
      <w:r>
        <w:rPr>
          <w:rFonts w:ascii="Calibri" w:hAnsi="Calibri"/>
          <w:spacing w:val="-2"/>
        </w:rPr>
        <w:t> </w:t>
      </w:r>
      <w:r>
        <w:rPr>
          <w:rFonts w:ascii="Calibri" w:hAnsi="Calibri"/>
        </w:rPr>
        <w:t>est</w:t>
      </w:r>
      <w:r>
        <w:rPr>
          <w:rFonts w:ascii="Calibri" w:hAnsi="Calibri"/>
          <w:spacing w:val="-1"/>
        </w:rPr>
        <w:t> </w:t>
      </w:r>
      <w:r>
        <w:rPr>
          <w:rFonts w:ascii="Calibri" w:hAnsi="Calibri"/>
        </w:rPr>
        <w:t>la</w:t>
      </w:r>
      <w:r>
        <w:rPr>
          <w:rFonts w:ascii="Calibri" w:hAnsi="Calibri"/>
          <w:spacing w:val="-5"/>
        </w:rPr>
        <w:t> </w:t>
      </w:r>
      <w:r>
        <w:rPr>
          <w:rFonts w:ascii="Calibri" w:hAnsi="Calibri"/>
        </w:rPr>
        <w:t>principale</w:t>
      </w:r>
      <w:r>
        <w:rPr>
          <w:rFonts w:ascii="Calibri" w:hAnsi="Calibri"/>
          <w:spacing w:val="-2"/>
        </w:rPr>
        <w:t> </w:t>
      </w:r>
      <w:r>
        <w:rPr>
          <w:rFonts w:ascii="Calibri" w:hAnsi="Calibri"/>
        </w:rPr>
        <w:t>langue</w:t>
      </w:r>
      <w:r>
        <w:rPr>
          <w:rFonts w:ascii="Calibri" w:hAnsi="Calibri"/>
          <w:spacing w:val="-1"/>
        </w:rPr>
        <w:t> </w:t>
      </w:r>
      <w:r>
        <w:rPr>
          <w:rFonts w:ascii="Calibri" w:hAnsi="Calibri"/>
        </w:rPr>
        <w:t>de</w:t>
      </w:r>
      <w:r>
        <w:rPr>
          <w:rFonts w:ascii="Calibri" w:hAnsi="Calibri"/>
          <w:spacing w:val="-1"/>
        </w:rPr>
        <w:t> </w:t>
      </w:r>
      <w:r>
        <w:rPr>
          <w:rFonts w:ascii="Calibri" w:hAnsi="Calibri"/>
        </w:rPr>
        <w:t>travail,</w:t>
      </w:r>
      <w:r>
        <w:rPr>
          <w:rFonts w:ascii="Calibri" w:hAnsi="Calibri"/>
          <w:spacing w:val="-2"/>
        </w:rPr>
        <w:t> </w:t>
      </w:r>
      <w:r>
        <w:rPr>
          <w:rFonts w:ascii="Calibri" w:hAnsi="Calibri"/>
        </w:rPr>
        <w:t>est</w:t>
      </w:r>
      <w:r>
        <w:rPr>
          <w:rFonts w:ascii="Calibri" w:hAnsi="Calibri"/>
          <w:spacing w:val="-4"/>
        </w:rPr>
        <w:t> </w:t>
      </w:r>
      <w:r>
        <w:rPr>
          <w:rFonts w:ascii="Calibri" w:hAnsi="Calibri"/>
        </w:rPr>
        <w:t>essentielle.</w:t>
      </w:r>
      <w:r>
        <w:rPr>
          <w:rFonts w:ascii="Calibri" w:hAnsi="Calibri"/>
          <w:spacing w:val="-2"/>
        </w:rPr>
        <w:t> </w:t>
      </w:r>
      <w:r>
        <w:rPr>
          <w:rFonts w:ascii="Calibri" w:hAnsi="Calibri"/>
        </w:rPr>
        <w:t>La</w:t>
      </w:r>
      <w:r>
        <w:rPr>
          <w:rFonts w:ascii="Calibri" w:hAnsi="Calibri"/>
          <w:spacing w:val="-5"/>
        </w:rPr>
        <w:t> </w:t>
      </w:r>
      <w:r>
        <w:rPr>
          <w:rFonts w:ascii="Calibri" w:hAnsi="Calibri"/>
        </w:rPr>
        <w:t>connaissance</w:t>
      </w:r>
      <w:r>
        <w:rPr>
          <w:rFonts w:ascii="Calibri" w:hAnsi="Calibri"/>
          <w:spacing w:val="-1"/>
        </w:rPr>
        <w:t> </w:t>
      </w:r>
      <w:r>
        <w:rPr>
          <w:rFonts w:ascii="Calibri" w:hAnsi="Calibri"/>
        </w:rPr>
        <w:t>d’autres langues officielles de l’UE constituerait un atout.</w:t>
      </w:r>
    </w:p>
    <w:p>
      <w:pPr>
        <w:pStyle w:val="BodyText"/>
        <w:rPr>
          <w:rFonts w:ascii="Calibri"/>
        </w:rPr>
      </w:pPr>
    </w:p>
    <w:p>
      <w:pPr>
        <w:pStyle w:val="ListParagraph"/>
        <w:numPr>
          <w:ilvl w:val="0"/>
          <w:numId w:val="2"/>
        </w:numPr>
        <w:tabs>
          <w:tab w:pos="559" w:val="left" w:leader="none"/>
          <w:tab w:pos="560" w:val="left" w:leader="none"/>
        </w:tabs>
        <w:spacing w:line="240" w:lineRule="auto" w:before="19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1"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7"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6"/>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5"/>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0"/>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spacing w:after="0"/>
        <w:jc w:val="both"/>
        <w:sectPr>
          <w:pgSz w:w="11910" w:h="16840"/>
          <w:pgMar w:header="0" w:footer="690" w:top="1040" w:bottom="880" w:left="720" w:right="740"/>
        </w:sectPr>
      </w:pPr>
    </w:p>
    <w:p>
      <w:pPr>
        <w:pStyle w:val="BodyText"/>
        <w:spacing w:before="68"/>
        <w:ind w:left="559" w:right="288"/>
        <w:jc w:val="both"/>
      </w:pPr>
      <w:r>
        <w:rPr/>
        <w:t>Les données des END seront conservées pendant 7 ans à compter de la fin du détachement (2 ans pour les END dont la candidature n'a pas été retenue).</w:t>
      </w:r>
    </w:p>
    <w:p>
      <w:pPr>
        <w:pStyle w:val="BodyText"/>
        <w:spacing w:before="1"/>
        <w:ind w:left="55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6"/>
        <w:rPr>
          <w:b/>
          <w:sz w:val="13"/>
        </w:rPr>
      </w:pPr>
    </w:p>
    <w:p>
      <w:pPr>
        <w:pStyle w:val="ListParagraph"/>
        <w:numPr>
          <w:ilvl w:val="0"/>
          <w:numId w:val="4"/>
        </w:numPr>
        <w:tabs>
          <w:tab w:pos="841" w:val="left" w:leader="none"/>
        </w:tabs>
        <w:spacing w:line="240" w:lineRule="auto"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1"/>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spacing w:before="1"/>
        <w:rPr>
          <w:sz w:val="14"/>
        </w:rPr>
      </w:pPr>
    </w:p>
    <w:p>
      <w:pPr>
        <w:pStyle w:val="Heading1"/>
        <w:numPr>
          <w:ilvl w:val="0"/>
          <w:numId w:val="4"/>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4"/>
        </w:numPr>
        <w:tabs>
          <w:tab w:pos="841" w:val="left" w:leader="none"/>
        </w:tabs>
        <w:spacing w:line="240" w:lineRule="auto" w:before="0"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694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ya.Matthews@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2023-02-16T16:53:10Z</dcterms:created>
  <dcterms:modified xsi:type="dcterms:W3CDTF">2023-02-16T16:53:10Z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