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spacing w:before="216"/>
        <w:ind w:left="4608" w:right="3599" w:firstLine="0"/>
        <w:jc w:val="center"/>
        <w:rPr>
          <w:b/>
          <w:sz w:val="24"/>
        </w:rPr>
      </w:pPr>
      <w:r>
        <w:rPr/>
        <w:drawing>
          <wp:anchor distT="0" distB="0" distL="0" distR="0" allowOverlap="1" layoutInCell="1" locked="0" behindDoc="0" simplePos="0" relativeHeight="15729152">
            <wp:simplePos x="0" y="0"/>
            <wp:positionH relativeFrom="page">
              <wp:posOffset>521334</wp:posOffset>
            </wp:positionH>
            <wp:positionV relativeFrom="paragraph">
              <wp:posOffset>-435824</wp:posOffset>
            </wp:positionV>
            <wp:extent cx="1371600" cy="676275"/>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anchor>
        </w:drawing>
      </w: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2"/>
        <w:rPr>
          <w:b/>
          <w:sz w:val="16"/>
        </w:rPr>
      </w:pPr>
    </w:p>
    <w:p>
      <w:pPr>
        <w:spacing w:before="90"/>
        <w:ind w:left="1126" w:right="0" w:firstLine="0"/>
        <w:jc w:val="left"/>
        <w:rPr>
          <w:b/>
          <w:sz w:val="24"/>
        </w:rPr>
      </w:pPr>
      <w:r>
        <w:rPr>
          <w:b/>
          <w:sz w:val="24"/>
        </w:rPr>
        <w:t>EXPERT</w:t>
      </w:r>
      <w:r>
        <w:rPr>
          <w:b/>
          <w:spacing w:val="-8"/>
          <w:sz w:val="24"/>
        </w:rPr>
        <w:t> </w:t>
      </w:r>
      <w:r>
        <w:rPr>
          <w:b/>
          <w:sz w:val="24"/>
        </w:rPr>
        <w:t>NATIONAL</w:t>
      </w:r>
      <w:r>
        <w:rPr>
          <w:b/>
          <w:spacing w:val="-6"/>
          <w:sz w:val="24"/>
        </w:rPr>
        <w:t> </w:t>
      </w:r>
      <w:r>
        <w:rPr>
          <w:b/>
          <w:sz w:val="24"/>
        </w:rPr>
        <w:t>DETACHE</w:t>
      </w:r>
      <w:r>
        <w:rPr>
          <w:b/>
          <w:spacing w:val="-7"/>
          <w:sz w:val="24"/>
        </w:rPr>
        <w:t> </w:t>
      </w:r>
      <w:r>
        <w:rPr>
          <w:b/>
          <w:sz w:val="24"/>
        </w:rPr>
        <w:t>A</w:t>
      </w:r>
      <w:r>
        <w:rPr>
          <w:b/>
          <w:spacing w:val="-8"/>
          <w:sz w:val="24"/>
        </w:rPr>
        <w:t> </w:t>
      </w:r>
      <w:r>
        <w:rPr>
          <w:b/>
          <w:sz w:val="24"/>
        </w:rPr>
        <w:t>LA</w:t>
      </w:r>
      <w:r>
        <w:rPr>
          <w:b/>
          <w:spacing w:val="-7"/>
          <w:sz w:val="24"/>
        </w:rPr>
        <w:t> </w:t>
      </w:r>
      <w:r>
        <w:rPr>
          <w:b/>
          <w:sz w:val="24"/>
        </w:rPr>
        <w:t>COMMISSION</w:t>
      </w:r>
      <w:r>
        <w:rPr>
          <w:b/>
          <w:spacing w:val="-8"/>
          <w:sz w:val="24"/>
        </w:rPr>
        <w:t> </w:t>
      </w:r>
      <w:r>
        <w:rPr>
          <w:b/>
          <w:spacing w:val="-2"/>
          <w:sz w:val="24"/>
        </w:rPr>
        <w:t>EUROPEENNE</w:t>
      </w:r>
    </w:p>
    <w:p>
      <w:pPr>
        <w:pStyle w:val="BodyText"/>
        <w:spacing w:after="1"/>
        <w:rPr>
          <w:b/>
          <w:sz w:val="24"/>
        </w:rPr>
      </w:pPr>
    </w:p>
    <w:tbl>
      <w:tblPr>
        <w:tblW w:w="0" w:type="auto"/>
        <w:jc w:val="left"/>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74" w:lineRule="exact" w:before="1"/>
              <w:rPr>
                <w:b/>
                <w:sz w:val="24"/>
              </w:rPr>
            </w:pPr>
            <w:r>
              <w:rPr>
                <w:b/>
                <w:sz w:val="24"/>
              </w:rPr>
              <w:t>Intitulé</w:t>
            </w:r>
            <w:r>
              <w:rPr>
                <w:b/>
                <w:spacing w:val="-5"/>
                <w:sz w:val="24"/>
              </w:rPr>
              <w:t> </w:t>
            </w:r>
            <w:r>
              <w:rPr>
                <w:b/>
                <w:sz w:val="24"/>
              </w:rPr>
              <w:t>du</w:t>
            </w:r>
            <w:r>
              <w:rPr>
                <w:b/>
                <w:spacing w:val="-4"/>
                <w:sz w:val="24"/>
              </w:rPr>
              <w:t> </w:t>
            </w:r>
            <w:r>
              <w:rPr>
                <w:b/>
                <w:spacing w:val="-2"/>
                <w:sz w:val="24"/>
              </w:rPr>
              <w:t>poste:</w:t>
            </w:r>
          </w:p>
          <w:p>
            <w:pPr>
              <w:pStyle w:val="TableParagraph"/>
              <w:spacing w:line="274" w:lineRule="exact"/>
              <w:rPr>
                <w:sz w:val="24"/>
              </w:rPr>
            </w:pPr>
            <w:r>
              <w:rPr>
                <w:spacing w:val="-2"/>
                <w:sz w:val="24"/>
              </w:rPr>
              <w:t>(DG-DIR-UNITE)</w:t>
            </w:r>
          </w:p>
        </w:tc>
        <w:tc>
          <w:tcPr>
            <w:tcW w:w="5597" w:type="dxa"/>
          </w:tcPr>
          <w:p>
            <w:pPr>
              <w:pStyle w:val="TableParagraph"/>
              <w:spacing w:before="172"/>
              <w:rPr>
                <w:rFonts w:ascii="Calibri"/>
                <w:sz w:val="22"/>
              </w:rPr>
            </w:pPr>
            <w:r>
              <w:rPr>
                <w:rFonts w:ascii="Calibri"/>
                <w:spacing w:val="-2"/>
                <w:sz w:val="22"/>
              </w:rPr>
              <w:t>ESTAT.G.G.2</w:t>
            </w:r>
          </w:p>
        </w:tc>
      </w:tr>
      <w:tr>
        <w:trPr>
          <w:trHeight w:val="1977" w:hRule="atLeast"/>
        </w:trPr>
        <w:tc>
          <w:tcPr>
            <w:tcW w:w="4359" w:type="dxa"/>
            <w:vMerge w:val="restart"/>
          </w:tcPr>
          <w:p>
            <w:pPr>
              <w:pStyle w:val="TableParagraph"/>
              <w:spacing w:line="251" w:lineRule="exact"/>
              <w:rPr>
                <w:b/>
                <w:sz w:val="22"/>
              </w:rPr>
            </w:pPr>
            <w:r>
              <w:rPr>
                <w:b/>
                <w:sz w:val="22"/>
              </w:rPr>
              <w:t>Chef</w:t>
            </w:r>
            <w:r>
              <w:rPr>
                <w:b/>
                <w:spacing w:val="-5"/>
                <w:sz w:val="22"/>
              </w:rPr>
              <w:t> </w:t>
            </w:r>
            <w:r>
              <w:rPr>
                <w:b/>
                <w:sz w:val="22"/>
              </w:rPr>
              <w:t>d’unité</w:t>
            </w:r>
            <w:r>
              <w:rPr>
                <w:b/>
                <w:spacing w:val="-5"/>
                <w:sz w:val="22"/>
              </w:rPr>
              <w:t> </w:t>
            </w:r>
            <w:r>
              <w:rPr>
                <w:b/>
                <w:spacing w:val="-10"/>
                <w:sz w:val="22"/>
              </w:rPr>
              <w:t>:</w:t>
            </w:r>
          </w:p>
          <w:p>
            <w:pPr>
              <w:pStyle w:val="TableParagraph"/>
              <w:spacing w:before="1"/>
              <w:ind w:right="1799"/>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spacing w:before="1"/>
              <w:ind w:right="1050"/>
              <w:rPr>
                <w:b/>
                <w:sz w:val="22"/>
              </w:rPr>
            </w:pPr>
            <w:r>
              <w:rPr>
                <w:b/>
                <w:sz w:val="22"/>
              </w:rPr>
              <w:t>Nombre</w:t>
            </w:r>
            <w:r>
              <w:rPr>
                <w:b/>
                <w:spacing w:val="-13"/>
                <w:sz w:val="22"/>
              </w:rPr>
              <w:t> </w:t>
            </w:r>
            <w:r>
              <w:rPr>
                <w:b/>
                <w:sz w:val="22"/>
              </w:rPr>
              <w:t>de</w:t>
            </w:r>
            <w:r>
              <w:rPr>
                <w:b/>
                <w:spacing w:val="-13"/>
                <w:sz w:val="22"/>
              </w:rPr>
              <w:t> </w:t>
            </w:r>
            <w:r>
              <w:rPr>
                <w:b/>
                <w:sz w:val="22"/>
              </w:rPr>
              <w:t>postes</w:t>
            </w:r>
            <w:r>
              <w:rPr>
                <w:b/>
                <w:spacing w:val="-12"/>
                <w:sz w:val="22"/>
              </w:rPr>
              <w:t> </w:t>
            </w:r>
            <w:r>
              <w:rPr>
                <w:b/>
                <w:sz w:val="22"/>
              </w:rPr>
              <w:t>disponibles: Prise de fonction souhaitée : Durée initiale souhaitée :</w:t>
            </w:r>
          </w:p>
          <w:p>
            <w:pPr>
              <w:pStyle w:val="TableParagraph"/>
              <w:rPr>
                <w:b/>
                <w:sz w:val="22"/>
              </w:rPr>
            </w:pPr>
            <w:r>
              <w:rPr>
                <w:b/>
                <w:sz w:val="22"/>
              </w:rPr>
              <w:t>Lieu</w:t>
            </w:r>
            <w:r>
              <w:rPr>
                <w:b/>
                <w:spacing w:val="-6"/>
                <w:sz w:val="22"/>
              </w:rPr>
              <w:t> </w:t>
            </w:r>
            <w:r>
              <w:rPr>
                <w:b/>
                <w:sz w:val="22"/>
              </w:rPr>
              <w:t>d’affectation</w:t>
            </w:r>
            <w:r>
              <w:rPr>
                <w:b/>
                <w:spacing w:val="-6"/>
                <w:sz w:val="22"/>
              </w:rPr>
              <w:t> </w:t>
            </w:r>
            <w:r>
              <w:rPr>
                <w:b/>
                <w:spacing w:val="-10"/>
                <w:sz w:val="22"/>
              </w:rPr>
              <w:t>:</w:t>
            </w:r>
          </w:p>
        </w:tc>
        <w:tc>
          <w:tcPr>
            <w:tcW w:w="5597" w:type="dxa"/>
          </w:tcPr>
          <w:p>
            <w:pPr>
              <w:pStyle w:val="TableParagraph"/>
              <w:ind w:right="2035"/>
              <w:rPr>
                <w:rFonts w:ascii="Calibri"/>
                <w:sz w:val="22"/>
              </w:rPr>
            </w:pPr>
            <w:r>
              <w:rPr>
                <w:rFonts w:ascii="Calibri"/>
                <w:sz w:val="22"/>
              </w:rPr>
              <w:t>Jukka Jalava </w:t>
            </w:r>
            <w:hyperlink r:id="rId7">
              <w:r>
                <w:rPr>
                  <w:rFonts w:ascii="Calibri"/>
                  <w:spacing w:val="-2"/>
                  <w:sz w:val="22"/>
                </w:rPr>
                <w:t>Jukka.jalava@ec.europa.eu</w:t>
              </w:r>
            </w:hyperlink>
          </w:p>
          <w:p>
            <w:pPr>
              <w:pStyle w:val="TableParagraph"/>
              <w:rPr>
                <w:rFonts w:ascii="Calibri"/>
                <w:sz w:val="22"/>
              </w:rPr>
            </w:pPr>
            <w:r>
              <w:rPr>
                <w:rFonts w:ascii="Calibri"/>
                <w:sz w:val="22"/>
              </w:rPr>
              <w:t>+</w:t>
            </w:r>
            <w:r>
              <w:rPr>
                <w:rFonts w:ascii="Calibri"/>
                <w:spacing w:val="-3"/>
                <w:sz w:val="22"/>
              </w:rPr>
              <w:t> </w:t>
            </w:r>
            <w:r>
              <w:rPr>
                <w:rFonts w:ascii="Calibri"/>
                <w:sz w:val="22"/>
              </w:rPr>
              <w:t>352</w:t>
            </w:r>
            <w:r>
              <w:rPr>
                <w:rFonts w:ascii="Calibri"/>
                <w:spacing w:val="-3"/>
                <w:sz w:val="22"/>
              </w:rPr>
              <w:t> </w:t>
            </w:r>
            <w:r>
              <w:rPr>
                <w:rFonts w:ascii="Calibri"/>
                <w:sz w:val="22"/>
              </w:rPr>
              <w:t>4301</w:t>
            </w:r>
            <w:r>
              <w:rPr>
                <w:rFonts w:ascii="Calibri"/>
                <w:spacing w:val="-2"/>
                <w:sz w:val="22"/>
              </w:rPr>
              <w:t> </w:t>
            </w:r>
            <w:r>
              <w:rPr>
                <w:rFonts w:ascii="Calibri"/>
                <w:spacing w:val="-4"/>
                <w:sz w:val="22"/>
              </w:rPr>
              <w:t>38435</w:t>
            </w:r>
          </w:p>
          <w:p>
            <w:pPr>
              <w:pStyle w:val="TableParagraph"/>
              <w:rPr>
                <w:rFonts w:ascii="Calibri"/>
                <w:sz w:val="22"/>
              </w:rPr>
            </w:pPr>
            <w:r>
              <w:rPr>
                <w:rFonts w:ascii="Calibri"/>
                <w:w w:val="100"/>
                <w:sz w:val="22"/>
              </w:rPr>
              <w:t>1</w:t>
            </w:r>
          </w:p>
          <w:p>
            <w:pPr>
              <w:pStyle w:val="TableParagraph"/>
              <w:rPr>
                <w:b/>
                <w:sz w:val="22"/>
              </w:rPr>
            </w:pPr>
            <w:r>
              <w:rPr>
                <w:rFonts w:ascii="Calibri"/>
                <w:sz w:val="22"/>
              </w:rPr>
              <w:t>2</w:t>
            </w:r>
            <w:r>
              <w:rPr>
                <w:rFonts w:ascii="Calibri"/>
                <w:spacing w:val="3"/>
                <w:sz w:val="22"/>
              </w:rPr>
              <w:t> </w:t>
            </w:r>
            <w:r>
              <w:rPr>
                <w:b/>
                <w:sz w:val="22"/>
              </w:rPr>
              <w:t>trimestre</w:t>
            </w:r>
            <w:r>
              <w:rPr>
                <w:b/>
                <w:spacing w:val="-4"/>
                <w:sz w:val="22"/>
              </w:rPr>
              <w:t> </w:t>
            </w:r>
            <w:r>
              <w:rPr>
                <w:b/>
                <w:sz w:val="22"/>
              </w:rPr>
              <w:t>2</w:t>
            </w:r>
            <w:r>
              <w:rPr>
                <w:rFonts w:ascii="Calibri"/>
                <w:sz w:val="22"/>
              </w:rPr>
              <w:t>023</w:t>
            </w:r>
            <w:r>
              <w:rPr>
                <w:rFonts w:ascii="Calibri"/>
                <w:spacing w:val="2"/>
                <w:sz w:val="22"/>
              </w:rPr>
              <w:t> </w:t>
            </w:r>
            <w:r>
              <w:rPr>
                <w:b/>
                <w:spacing w:val="-10"/>
                <w:sz w:val="22"/>
                <w:vertAlign w:val="superscript"/>
              </w:rPr>
              <w:t>1</w:t>
            </w:r>
          </w:p>
          <w:p>
            <w:pPr>
              <w:pStyle w:val="TableParagraph"/>
              <w:spacing w:before="1"/>
              <w:rPr>
                <w:b/>
                <w:sz w:val="22"/>
              </w:rPr>
            </w:pPr>
            <w:r>
              <w:rPr>
                <w:rFonts w:ascii="Calibri"/>
                <w:sz w:val="22"/>
              </w:rPr>
              <w:t>2</w:t>
            </w:r>
            <w:r>
              <w:rPr>
                <w:rFonts w:ascii="Calibri"/>
                <w:spacing w:val="1"/>
                <w:sz w:val="22"/>
              </w:rPr>
              <w:t> </w:t>
            </w:r>
            <w:r>
              <w:rPr>
                <w:b/>
                <w:spacing w:val="-2"/>
                <w:sz w:val="22"/>
              </w:rPr>
              <w:t>an(s</w:t>
            </w:r>
            <w:r>
              <w:rPr>
                <w:b/>
                <w:spacing w:val="-2"/>
                <w:sz w:val="22"/>
                <w:vertAlign w:val="superscript"/>
              </w:rPr>
              <w:t>)1</w:t>
            </w:r>
          </w:p>
          <w:p>
            <w:pPr>
              <w:pStyle w:val="TableParagraph"/>
              <w:numPr>
                <w:ilvl w:val="0"/>
                <w:numId w:val="1"/>
              </w:numPr>
              <w:tabs>
                <w:tab w:pos="358" w:val="left" w:leader="none"/>
              </w:tabs>
              <w:spacing w:line="240" w:lineRule="auto" w:before="0" w:after="0"/>
              <w:ind w:left="357" w:right="0" w:hanging="253"/>
              <w:jc w:val="left"/>
              <w:rPr>
                <w:b/>
                <w:sz w:val="22"/>
              </w:rPr>
            </w:pPr>
            <w:r>
              <w:rPr>
                <w:b/>
                <w:sz w:val="22"/>
              </w:rPr>
              <w:t>Bruxelles</w:t>
            </w:r>
            <w:r>
              <w:rPr>
                <w:b/>
                <w:spacing w:val="50"/>
                <w:sz w:val="22"/>
              </w:rPr>
              <w:t> </w:t>
            </w:r>
            <w:r>
              <w:rPr>
                <w:rFonts w:ascii="Calibri" w:hAnsi="Calibri"/>
                <w:sz w:val="22"/>
              </w:rPr>
              <w:t>x</w:t>
            </w:r>
            <w:r>
              <w:rPr>
                <w:rFonts w:ascii="Calibri" w:hAnsi="Calibri"/>
                <w:spacing w:val="3"/>
                <w:sz w:val="22"/>
              </w:rPr>
              <w:t> </w:t>
            </w:r>
            <w:r>
              <w:rPr>
                <w:b/>
                <w:sz w:val="22"/>
              </w:rPr>
              <w:t>Luxembourg</w:t>
            </w:r>
            <w:r>
              <w:rPr>
                <w:b/>
                <w:spacing w:val="50"/>
                <w:sz w:val="22"/>
              </w:rPr>
              <w:t> </w:t>
            </w:r>
            <w:r>
              <w:rPr>
                <w:rFonts w:ascii="Wingdings 2" w:hAnsi="Wingdings 2"/>
                <w:sz w:val="22"/>
              </w:rPr>
              <w:t></w:t>
            </w:r>
            <w:r>
              <w:rPr>
                <w:spacing w:val="-3"/>
                <w:sz w:val="22"/>
              </w:rPr>
              <w:t> </w:t>
            </w:r>
            <w:r>
              <w:rPr>
                <w:sz w:val="22"/>
              </w:rPr>
              <w:t>A</w:t>
            </w:r>
            <w:r>
              <w:rPr>
                <w:b/>
                <w:sz w:val="22"/>
              </w:rPr>
              <w:t>utre:</w:t>
            </w:r>
            <w:r>
              <w:rPr>
                <w:b/>
                <w:spacing w:val="-4"/>
                <w:sz w:val="22"/>
              </w:rPr>
              <w:t> </w:t>
            </w:r>
            <w:r>
              <w:rPr>
                <w:b/>
                <w:spacing w:val="-2"/>
                <w:sz w:val="22"/>
              </w:rPr>
              <w:t>……………..</w:t>
            </w:r>
          </w:p>
        </w:tc>
      </w:tr>
      <w:tr>
        <w:trPr>
          <w:trHeight w:val="544" w:hRule="atLeast"/>
        </w:trPr>
        <w:tc>
          <w:tcPr>
            <w:tcW w:w="4359" w:type="dxa"/>
            <w:vMerge/>
            <w:tcBorders>
              <w:top w:val="nil"/>
            </w:tcBorders>
          </w:tcPr>
          <w:p>
            <w:pPr>
              <w:rPr>
                <w:sz w:val="2"/>
                <w:szCs w:val="2"/>
              </w:rPr>
            </w:pPr>
          </w:p>
        </w:tc>
        <w:tc>
          <w:tcPr>
            <w:tcW w:w="5597" w:type="dxa"/>
          </w:tcPr>
          <w:p>
            <w:pPr>
              <w:pStyle w:val="TableParagraph"/>
              <w:tabs>
                <w:tab w:pos="422" w:val="left" w:leader="none"/>
                <w:tab w:pos="2849" w:val="left" w:leader="none"/>
                <w:tab w:pos="3322" w:val="left" w:leader="none"/>
              </w:tabs>
              <w:spacing w:before="138"/>
              <w:rPr>
                <w:b/>
                <w:sz w:val="22"/>
              </w:rPr>
            </w:pPr>
            <w:r>
              <w:rPr>
                <w:rFonts w:ascii="Calibri" w:hAnsi="Calibri"/>
                <w:spacing w:val="-10"/>
                <w:sz w:val="22"/>
              </w:rPr>
              <w:t>x</w:t>
            </w:r>
            <w:r>
              <w:rPr>
                <w:rFonts w:ascii="Calibri" w:hAnsi="Calibri"/>
                <w:sz w:val="22"/>
              </w:rPr>
              <w:tab/>
            </w:r>
            <w:r>
              <w:rPr>
                <w:b/>
                <w:sz w:val="22"/>
              </w:rPr>
              <w:t>Avec</w:t>
            </w:r>
            <w:r>
              <w:rPr>
                <w:b/>
                <w:spacing w:val="-4"/>
                <w:sz w:val="22"/>
              </w:rPr>
              <w:t> </w:t>
            </w:r>
            <w:r>
              <w:rPr>
                <w:b/>
                <w:spacing w:val="-2"/>
                <w:sz w:val="22"/>
              </w:rPr>
              <w:t>indemnités</w:t>
            </w:r>
            <w:r>
              <w:rPr>
                <w:b/>
                <w:sz w:val="22"/>
              </w:rPr>
              <w:tab/>
            </w:r>
            <w:r>
              <w:rPr>
                <w:rFonts w:ascii="Wingdings 2" w:hAnsi="Wingdings 2"/>
                <w:spacing w:val="-10"/>
                <w:sz w:val="22"/>
              </w:rPr>
              <w:t></w:t>
            </w:r>
            <w:r>
              <w:rPr>
                <w:sz w:val="22"/>
              </w:rPr>
              <w:tab/>
            </w:r>
            <w:r>
              <w:rPr>
                <w:b/>
                <w:sz w:val="22"/>
              </w:rPr>
              <w:t>Sans</w:t>
            </w:r>
            <w:r>
              <w:rPr>
                <w:b/>
                <w:spacing w:val="-6"/>
                <w:sz w:val="22"/>
              </w:rPr>
              <w:t> </w:t>
            </w:r>
            <w:r>
              <w:rPr>
                <w:b/>
                <w:spacing w:val="-2"/>
                <w:sz w:val="22"/>
              </w:rPr>
              <w:t>frais</w:t>
            </w:r>
          </w:p>
        </w:tc>
      </w:tr>
      <w:tr>
        <w:trPr>
          <w:trHeight w:val="2114" w:hRule="atLeast"/>
        </w:trPr>
        <w:tc>
          <w:tcPr>
            <w:tcW w:w="9956" w:type="dxa"/>
            <w:gridSpan w:val="2"/>
          </w:tcPr>
          <w:p>
            <w:pPr>
              <w:pStyle w:val="TableParagraph"/>
              <w:spacing w:before="171"/>
              <w:rPr>
                <w:b/>
                <w:sz w:val="22"/>
              </w:rPr>
            </w:pPr>
            <w:r>
              <w:rPr>
                <w:b/>
                <w:sz w:val="22"/>
              </w:rPr>
              <w:t>Cet</w:t>
            </w:r>
            <w:r>
              <w:rPr>
                <w:b/>
                <w:spacing w:val="-3"/>
                <w:sz w:val="22"/>
              </w:rPr>
              <w:t> </w:t>
            </w:r>
            <w:r>
              <w:rPr>
                <w:b/>
                <w:sz w:val="22"/>
              </w:rPr>
              <w:t>avis</w:t>
            </w:r>
            <w:r>
              <w:rPr>
                <w:b/>
                <w:spacing w:val="-3"/>
                <w:sz w:val="22"/>
              </w:rPr>
              <w:t> </w:t>
            </w:r>
            <w:r>
              <w:rPr>
                <w:b/>
                <w:sz w:val="22"/>
              </w:rPr>
              <w:t>est</w:t>
            </w:r>
            <w:r>
              <w:rPr>
                <w:b/>
                <w:spacing w:val="-2"/>
                <w:sz w:val="22"/>
              </w:rPr>
              <w:t> </w:t>
            </w:r>
            <w:r>
              <w:rPr>
                <w:b/>
                <w:sz w:val="22"/>
              </w:rPr>
              <w:t>également</w:t>
            </w:r>
            <w:r>
              <w:rPr>
                <w:b/>
                <w:spacing w:val="-3"/>
                <w:sz w:val="22"/>
              </w:rPr>
              <w:t> </w:t>
            </w:r>
            <w:r>
              <w:rPr>
                <w:b/>
                <w:spacing w:val="-2"/>
                <w:sz w:val="22"/>
              </w:rPr>
              <w:t>ouvert</w:t>
            </w:r>
          </w:p>
          <w:p>
            <w:pPr>
              <w:pStyle w:val="TableParagraph"/>
              <w:spacing w:before="9"/>
              <w:ind w:left="0"/>
              <w:rPr>
                <w:b/>
                <w:sz w:val="21"/>
              </w:rPr>
            </w:pPr>
          </w:p>
          <w:p>
            <w:pPr>
              <w:pStyle w:val="TableParagraph"/>
              <w:numPr>
                <w:ilvl w:val="0"/>
                <w:numId w:val="2"/>
              </w:numPr>
              <w:tabs>
                <w:tab w:pos="523" w:val="left" w:leader="none"/>
                <w:tab w:pos="524" w:val="left" w:leader="none"/>
              </w:tabs>
              <w:spacing w:line="240" w:lineRule="auto" w:before="0"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AELE</w:t>
            </w:r>
            <w:r>
              <w:rPr>
                <w:b/>
                <w:spacing w:val="-3"/>
                <w:sz w:val="22"/>
              </w:rPr>
              <w:t> </w:t>
            </w:r>
            <w:r>
              <w:rPr>
                <w:b/>
                <w:sz w:val="22"/>
              </w:rPr>
              <w:t>suivants </w:t>
            </w:r>
            <w:r>
              <w:rPr>
                <w:b/>
                <w:spacing w:val="-10"/>
                <w:sz w:val="22"/>
              </w:rPr>
              <w:t>:</w:t>
            </w:r>
          </w:p>
          <w:p>
            <w:pPr>
              <w:pStyle w:val="TableParagraph"/>
              <w:numPr>
                <w:ilvl w:val="1"/>
                <w:numId w:val="2"/>
              </w:numPr>
              <w:tabs>
                <w:tab w:pos="1102" w:val="left" w:leader="none"/>
              </w:tabs>
              <w:spacing w:line="252" w:lineRule="exact" w:before="2" w:after="0"/>
              <w:ind w:left="1101" w:right="0" w:hanging="253"/>
              <w:jc w:val="left"/>
              <w:rPr>
                <w:b/>
                <w:sz w:val="22"/>
              </w:rPr>
            </w:pPr>
            <w:r>
              <w:rPr>
                <w:b/>
                <w:sz w:val="22"/>
              </w:rPr>
              <w:t>Islande</w:t>
            </w:r>
            <w:r>
              <w:rPr>
                <w:b/>
                <w:spacing w:val="-3"/>
                <w:sz w:val="22"/>
              </w:rPr>
              <w:t> </w:t>
            </w:r>
            <w:r>
              <w:rPr>
                <w:rFonts w:ascii="Wingdings 2" w:hAnsi="Wingdings 2"/>
                <w:sz w:val="22"/>
              </w:rPr>
              <w:t></w:t>
            </w:r>
            <w:r>
              <w:rPr>
                <w:spacing w:val="-6"/>
                <w:sz w:val="22"/>
              </w:rPr>
              <w:t> </w:t>
            </w:r>
            <w:r>
              <w:rPr>
                <w:b/>
                <w:sz w:val="22"/>
              </w:rPr>
              <w:t>Liechtenstein</w:t>
            </w:r>
            <w:r>
              <w:rPr>
                <w:b/>
                <w:spacing w:val="-2"/>
                <w:sz w:val="22"/>
              </w:rPr>
              <w:t> </w:t>
            </w:r>
            <w:r>
              <w:rPr>
                <w:rFonts w:ascii="Wingdings 2" w:hAnsi="Wingdings 2"/>
                <w:sz w:val="22"/>
              </w:rPr>
              <w:t></w:t>
            </w:r>
            <w:r>
              <w:rPr>
                <w:spacing w:val="-7"/>
                <w:sz w:val="22"/>
              </w:rPr>
              <w:t> </w:t>
            </w:r>
            <w:r>
              <w:rPr>
                <w:b/>
                <w:sz w:val="22"/>
              </w:rPr>
              <w:t>Norvège</w:t>
            </w:r>
            <w:r>
              <w:rPr>
                <w:b/>
                <w:spacing w:val="-3"/>
                <w:sz w:val="22"/>
              </w:rPr>
              <w:t> </w:t>
            </w:r>
            <w:r>
              <w:rPr>
                <w:rFonts w:ascii="Wingdings 2" w:hAnsi="Wingdings 2"/>
                <w:sz w:val="22"/>
              </w:rPr>
              <w:t></w:t>
            </w:r>
            <w:r>
              <w:rPr>
                <w:spacing w:val="-2"/>
                <w:sz w:val="22"/>
              </w:rPr>
              <w:t> </w:t>
            </w:r>
            <w:r>
              <w:rPr>
                <w:b/>
                <w:spacing w:val="-2"/>
                <w:sz w:val="22"/>
              </w:rPr>
              <w:t>Suisse</w:t>
            </w:r>
          </w:p>
          <w:p>
            <w:pPr>
              <w:pStyle w:val="TableParagraph"/>
              <w:numPr>
                <w:ilvl w:val="1"/>
                <w:numId w:val="2"/>
              </w:numPr>
              <w:tabs>
                <w:tab w:pos="1102" w:val="left" w:leader="none"/>
              </w:tabs>
              <w:spacing w:line="252" w:lineRule="exact" w:before="0" w:after="0"/>
              <w:ind w:left="1101" w:right="0" w:hanging="253"/>
              <w:jc w:val="left"/>
              <w:rPr>
                <w:b/>
                <w:sz w:val="22"/>
              </w:rPr>
            </w:pPr>
            <w:r>
              <w:rPr>
                <w:b/>
                <w:sz w:val="22"/>
              </w:rPr>
              <w:t>Accord</w:t>
            </w:r>
            <w:r>
              <w:rPr>
                <w:b/>
                <w:spacing w:val="-8"/>
                <w:sz w:val="22"/>
              </w:rPr>
              <w:t> </w:t>
            </w:r>
            <w:r>
              <w:rPr>
                <w:b/>
                <w:sz w:val="22"/>
              </w:rPr>
              <w:t>AELE-EEE</w:t>
            </w:r>
            <w:r>
              <w:rPr>
                <w:b/>
                <w:spacing w:val="-6"/>
                <w:sz w:val="22"/>
              </w:rPr>
              <w:t> </w:t>
            </w:r>
            <w:r>
              <w:rPr>
                <w:b/>
                <w:sz w:val="22"/>
              </w:rPr>
              <w:t>in-Kind</w:t>
            </w:r>
            <w:r>
              <w:rPr>
                <w:b/>
                <w:spacing w:val="-7"/>
                <w:sz w:val="22"/>
              </w:rPr>
              <w:t> </w:t>
            </w:r>
            <w:r>
              <w:rPr>
                <w:b/>
                <w:sz w:val="22"/>
              </w:rPr>
              <w:t>(Islande,</w:t>
            </w:r>
            <w:r>
              <w:rPr>
                <w:b/>
                <w:spacing w:val="-5"/>
                <w:sz w:val="22"/>
              </w:rPr>
              <w:t> </w:t>
            </w:r>
            <w:r>
              <w:rPr>
                <w:b/>
                <w:sz w:val="22"/>
              </w:rPr>
              <w:t>Liechtenstein,</w:t>
            </w:r>
            <w:r>
              <w:rPr>
                <w:b/>
                <w:spacing w:val="-5"/>
                <w:sz w:val="22"/>
              </w:rPr>
              <w:t> </w:t>
            </w:r>
            <w:r>
              <w:rPr>
                <w:b/>
                <w:spacing w:val="-2"/>
                <w:sz w:val="22"/>
              </w:rPr>
              <w:t>Norvège)</w:t>
            </w:r>
          </w:p>
          <w:p>
            <w:pPr>
              <w:pStyle w:val="TableParagraph"/>
              <w:numPr>
                <w:ilvl w:val="0"/>
                <w:numId w:val="2"/>
              </w:numPr>
              <w:tabs>
                <w:tab w:pos="523" w:val="left" w:leader="none"/>
                <w:tab w:pos="524" w:val="left" w:leader="none"/>
              </w:tabs>
              <w:spacing w:line="252" w:lineRule="exact" w:before="1"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tiers</w:t>
            </w:r>
            <w:r>
              <w:rPr>
                <w:b/>
                <w:spacing w:val="-1"/>
                <w:sz w:val="22"/>
              </w:rPr>
              <w:t> </w:t>
            </w:r>
            <w:r>
              <w:rPr>
                <w:b/>
                <w:spacing w:val="-2"/>
                <w:sz w:val="22"/>
              </w:rPr>
              <w:t>suivants:</w:t>
            </w:r>
          </w:p>
          <w:p>
            <w:pPr>
              <w:pStyle w:val="TableParagraph"/>
              <w:numPr>
                <w:ilvl w:val="0"/>
                <w:numId w:val="2"/>
              </w:numPr>
              <w:tabs>
                <w:tab w:pos="523" w:val="left" w:leader="none"/>
                <w:tab w:pos="524" w:val="left" w:leader="none"/>
              </w:tabs>
              <w:spacing w:line="252" w:lineRule="exact" w:before="0" w:after="0"/>
              <w:ind w:left="523" w:right="0" w:hanging="419"/>
              <w:jc w:val="left"/>
              <w:rPr>
                <w:b/>
                <w:sz w:val="22"/>
              </w:rPr>
            </w:pPr>
            <w:r>
              <w:rPr>
                <w:b/>
                <w:sz w:val="22"/>
              </w:rPr>
              <w:t>aux</w:t>
            </w:r>
            <w:r>
              <w:rPr>
                <w:b/>
                <w:spacing w:val="-9"/>
                <w:sz w:val="22"/>
              </w:rPr>
              <w:t> </w:t>
            </w:r>
            <w:r>
              <w:rPr>
                <w:b/>
                <w:sz w:val="22"/>
              </w:rPr>
              <w:t>organisations</w:t>
            </w:r>
            <w:r>
              <w:rPr>
                <w:b/>
                <w:spacing w:val="-7"/>
                <w:sz w:val="22"/>
              </w:rPr>
              <w:t> </w:t>
            </w:r>
            <w:r>
              <w:rPr>
                <w:b/>
                <w:sz w:val="22"/>
              </w:rPr>
              <w:t>intergouvernementales</w:t>
            </w:r>
            <w:r>
              <w:rPr>
                <w:b/>
                <w:spacing w:val="-5"/>
                <w:sz w:val="22"/>
              </w:rPr>
              <w:t> </w:t>
            </w:r>
            <w:r>
              <w:rPr>
                <w:b/>
                <w:spacing w:val="-2"/>
                <w:sz w:val="22"/>
              </w:rPr>
              <w:t>suivantes:</w:t>
            </w:r>
          </w:p>
        </w:tc>
      </w:tr>
    </w:tbl>
    <w:p>
      <w:pPr>
        <w:pStyle w:val="BodyText"/>
        <w:rPr>
          <w:b/>
          <w:sz w:val="24"/>
        </w:rPr>
      </w:pPr>
    </w:p>
    <w:p>
      <w:pPr>
        <w:pStyle w:val="ListParagraph"/>
        <w:numPr>
          <w:ilvl w:val="0"/>
          <w:numId w:val="3"/>
        </w:numPr>
        <w:tabs>
          <w:tab w:pos="559" w:val="left" w:leader="none"/>
          <w:tab w:pos="560" w:val="left" w:leader="none"/>
        </w:tabs>
        <w:spacing w:line="240" w:lineRule="auto" w:before="1" w:after="0"/>
        <w:ind w:left="559" w:right="0" w:hanging="428"/>
        <w:jc w:val="left"/>
        <w:rPr>
          <w:rFonts w:ascii="Times New Roman"/>
          <w:b/>
          <w:sz w:val="24"/>
        </w:rPr>
      </w:pPr>
      <w:r>
        <w:rPr>
          <w:rFonts w:ascii="Times New Roman"/>
          <w:b/>
          <w:sz w:val="24"/>
          <w:u w:val="single"/>
        </w:rPr>
        <w:t>Nature</w:t>
      </w:r>
      <w:r>
        <w:rPr>
          <w:rFonts w:ascii="Times New Roman"/>
          <w:b/>
          <w:spacing w:val="-7"/>
          <w:sz w:val="24"/>
          <w:u w:val="single"/>
        </w:rPr>
        <w:t> </w:t>
      </w:r>
      <w:r>
        <w:rPr>
          <w:rFonts w:ascii="Times New Roman"/>
          <w:b/>
          <w:sz w:val="24"/>
          <w:u w:val="single"/>
        </w:rPr>
        <w:t>des</w:t>
      </w:r>
      <w:r>
        <w:rPr>
          <w:rFonts w:ascii="Times New Roman"/>
          <w:b/>
          <w:spacing w:val="-6"/>
          <w:sz w:val="24"/>
          <w:u w:val="single"/>
        </w:rPr>
        <w:t> </w:t>
      </w:r>
      <w:r>
        <w:rPr>
          <w:rFonts w:ascii="Times New Roman"/>
          <w:b/>
          <w:spacing w:val="-2"/>
          <w:sz w:val="24"/>
          <w:u w:val="single"/>
        </w:rPr>
        <w:t>fonctions</w:t>
      </w:r>
    </w:p>
    <w:p>
      <w:pPr>
        <w:pStyle w:val="BodyText"/>
        <w:spacing w:before="1"/>
        <w:rPr>
          <w:b/>
          <w:sz w:val="19"/>
        </w:rPr>
      </w:pPr>
    </w:p>
    <w:p>
      <w:pPr>
        <w:pStyle w:val="BodyText"/>
        <w:spacing w:line="276" w:lineRule="auto" w:before="56"/>
        <w:ind w:left="132" w:right="128"/>
        <w:rPr>
          <w:rFonts w:ascii="Calibri" w:hAnsi="Calibri"/>
        </w:rPr>
      </w:pPr>
      <w:r>
        <w:rPr>
          <w:rFonts w:ascii="Calibri" w:hAnsi="Calibri"/>
        </w:rPr>
        <w:t>L'unité G2 est une unité dynamique et attractive composée de 16 collègues de 9 nationalités différentes. C'est l'une des six unités de la Direction des statistiques des entreprises et du commerce. L'unité est responsable de la fourniture des statistiques structurelles sur les entreprises (SBS), des statistiques sur la démographie des entreprises (BD), de l'innovation des entreprises (« Enquête communautaire sur l'innovation » ; CIS) et des statistiques du tourisme. Notre travail régulier comprend la collecte, le traitement, la diffusion et l'analyse de données statistiques sur les entreprises, ainsi que des développements conceptuels et méthodologiques. Notre objectif est de fournir à la Commission et aux autres parties prenantes des informations et des analyses statistiques de haute qualité sur la structure et la dynamique de l'économie des entreprises européennes, soutenant ainsi les politiques de l'UE. Notre unité coopère étroitement avec la DG GROW, la DG R&amp;I et d'autres DG</w:t>
      </w:r>
      <w:r>
        <w:rPr>
          <w:rFonts w:ascii="Calibri" w:hAnsi="Calibri"/>
          <w:spacing w:val="-2"/>
        </w:rPr>
        <w:t> </w:t>
      </w:r>
      <w:r>
        <w:rPr>
          <w:rFonts w:ascii="Calibri" w:hAnsi="Calibri"/>
        </w:rPr>
        <w:t>politiques.</w:t>
      </w:r>
      <w:r>
        <w:rPr>
          <w:rFonts w:ascii="Calibri" w:hAnsi="Calibri"/>
          <w:spacing w:val="-2"/>
        </w:rPr>
        <w:t> </w:t>
      </w:r>
      <w:r>
        <w:rPr>
          <w:rFonts w:ascii="Calibri" w:hAnsi="Calibri"/>
        </w:rPr>
        <w:t>Nous</w:t>
      </w:r>
      <w:r>
        <w:rPr>
          <w:rFonts w:ascii="Calibri" w:hAnsi="Calibri"/>
          <w:spacing w:val="-2"/>
        </w:rPr>
        <w:t> </w:t>
      </w:r>
      <w:r>
        <w:rPr>
          <w:rFonts w:ascii="Calibri" w:hAnsi="Calibri"/>
        </w:rPr>
        <w:t>avons</w:t>
      </w:r>
      <w:r>
        <w:rPr>
          <w:rFonts w:ascii="Calibri" w:hAnsi="Calibri"/>
          <w:spacing w:val="-4"/>
        </w:rPr>
        <w:t> </w:t>
      </w:r>
      <w:r>
        <w:rPr>
          <w:rFonts w:ascii="Calibri" w:hAnsi="Calibri"/>
        </w:rPr>
        <w:t>des</w:t>
      </w:r>
      <w:r>
        <w:rPr>
          <w:rFonts w:ascii="Calibri" w:hAnsi="Calibri"/>
          <w:spacing w:val="-1"/>
        </w:rPr>
        <w:t> </w:t>
      </w:r>
      <w:r>
        <w:rPr>
          <w:rFonts w:ascii="Calibri" w:hAnsi="Calibri"/>
        </w:rPr>
        <w:t>contacts</w:t>
      </w:r>
      <w:r>
        <w:rPr>
          <w:rFonts w:ascii="Calibri" w:hAnsi="Calibri"/>
          <w:spacing w:val="-5"/>
        </w:rPr>
        <w:t> </w:t>
      </w:r>
      <w:r>
        <w:rPr>
          <w:rFonts w:ascii="Calibri" w:hAnsi="Calibri"/>
        </w:rPr>
        <w:t>réguliers</w:t>
      </w:r>
      <w:r>
        <w:rPr>
          <w:rFonts w:ascii="Calibri" w:hAnsi="Calibri"/>
          <w:spacing w:val="-4"/>
        </w:rPr>
        <w:t> </w:t>
      </w:r>
      <w:r>
        <w:rPr>
          <w:rFonts w:ascii="Calibri" w:hAnsi="Calibri"/>
        </w:rPr>
        <w:t>avec</w:t>
      </w:r>
      <w:r>
        <w:rPr>
          <w:rFonts w:ascii="Calibri" w:hAnsi="Calibri"/>
          <w:spacing w:val="-3"/>
        </w:rPr>
        <w:t> </w:t>
      </w:r>
      <w:r>
        <w:rPr>
          <w:rFonts w:ascii="Calibri" w:hAnsi="Calibri"/>
        </w:rPr>
        <w:t>les</w:t>
      </w:r>
      <w:r>
        <w:rPr>
          <w:rFonts w:ascii="Calibri" w:hAnsi="Calibri"/>
          <w:spacing w:val="-2"/>
        </w:rPr>
        <w:t> </w:t>
      </w:r>
      <w:r>
        <w:rPr>
          <w:rFonts w:ascii="Calibri" w:hAnsi="Calibri"/>
        </w:rPr>
        <w:t>États</w:t>
      </w:r>
      <w:r>
        <w:rPr>
          <w:rFonts w:ascii="Calibri" w:hAnsi="Calibri"/>
          <w:spacing w:val="-4"/>
        </w:rPr>
        <w:t> </w:t>
      </w:r>
      <w:r>
        <w:rPr>
          <w:rFonts w:ascii="Calibri" w:hAnsi="Calibri"/>
        </w:rPr>
        <w:t>membres,</w:t>
      </w:r>
      <w:r>
        <w:rPr>
          <w:rFonts w:ascii="Calibri" w:hAnsi="Calibri"/>
          <w:spacing w:val="-2"/>
        </w:rPr>
        <w:t> </w:t>
      </w:r>
      <w:r>
        <w:rPr>
          <w:rFonts w:ascii="Calibri" w:hAnsi="Calibri"/>
        </w:rPr>
        <w:t>les</w:t>
      </w:r>
      <w:r>
        <w:rPr>
          <w:rFonts w:ascii="Calibri" w:hAnsi="Calibri"/>
          <w:spacing w:val="-4"/>
        </w:rPr>
        <w:t> </w:t>
      </w:r>
      <w:r>
        <w:rPr>
          <w:rFonts w:ascii="Calibri" w:hAnsi="Calibri"/>
        </w:rPr>
        <w:t>pays</w:t>
      </w:r>
      <w:r>
        <w:rPr>
          <w:rFonts w:ascii="Calibri" w:hAnsi="Calibri"/>
          <w:spacing w:val="-4"/>
        </w:rPr>
        <w:t> </w:t>
      </w:r>
      <w:r>
        <w:rPr>
          <w:rFonts w:ascii="Calibri" w:hAnsi="Calibri"/>
        </w:rPr>
        <w:t>candidats</w:t>
      </w:r>
      <w:r>
        <w:rPr>
          <w:rFonts w:ascii="Calibri" w:hAnsi="Calibri"/>
          <w:spacing w:val="-2"/>
        </w:rPr>
        <w:t> </w:t>
      </w:r>
      <w:r>
        <w:rPr>
          <w:rFonts w:ascii="Calibri" w:hAnsi="Calibri"/>
        </w:rPr>
        <w:t>ainsi</w:t>
      </w:r>
      <w:r>
        <w:rPr>
          <w:rFonts w:ascii="Calibri" w:hAnsi="Calibri"/>
          <w:spacing w:val="-2"/>
        </w:rPr>
        <w:t> </w:t>
      </w:r>
      <w:r>
        <w:rPr>
          <w:rFonts w:ascii="Calibri" w:hAnsi="Calibri"/>
        </w:rPr>
        <w:t>qu'avec</w:t>
      </w:r>
      <w:r>
        <w:rPr>
          <w:rFonts w:ascii="Calibri" w:hAnsi="Calibri"/>
          <w:spacing w:val="-1"/>
        </w:rPr>
        <w:t> </w:t>
      </w:r>
      <w:r>
        <w:rPr>
          <w:rFonts w:ascii="Calibri" w:hAnsi="Calibri"/>
        </w:rPr>
        <w:t>d'autres unités d'Eurostat sur des thèmes transversaux.</w:t>
      </w:r>
    </w:p>
    <w:p>
      <w:pPr>
        <w:pStyle w:val="BodyText"/>
        <w:spacing w:before="6"/>
        <w:rPr>
          <w:rFonts w:ascii="Calibri"/>
          <w:sz w:val="16"/>
        </w:rPr>
      </w:pPr>
    </w:p>
    <w:p>
      <w:pPr>
        <w:pStyle w:val="BodyText"/>
        <w:spacing w:line="273" w:lineRule="auto"/>
        <w:ind w:left="132"/>
        <w:rPr>
          <w:rFonts w:ascii="Calibri" w:hAnsi="Calibri"/>
        </w:rPr>
      </w:pPr>
      <w:r>
        <w:rPr>
          <w:rFonts w:ascii="Calibri" w:hAnsi="Calibri"/>
        </w:rPr>
        <w:t>Le</w:t>
      </w:r>
      <w:r>
        <w:rPr>
          <w:rFonts w:ascii="Calibri" w:hAnsi="Calibri"/>
          <w:spacing w:val="-1"/>
        </w:rPr>
        <w:t> </w:t>
      </w:r>
      <w:r>
        <w:rPr>
          <w:rFonts w:ascii="Calibri" w:hAnsi="Calibri"/>
        </w:rPr>
        <w:t>candidat</w:t>
      </w:r>
      <w:r>
        <w:rPr>
          <w:rFonts w:ascii="Calibri" w:hAnsi="Calibri"/>
          <w:spacing w:val="-4"/>
        </w:rPr>
        <w:t> </w:t>
      </w:r>
      <w:r>
        <w:rPr>
          <w:rFonts w:ascii="Calibri" w:hAnsi="Calibri"/>
        </w:rPr>
        <w:t>retenu</w:t>
      </w:r>
      <w:r>
        <w:rPr>
          <w:rFonts w:ascii="Calibri" w:hAnsi="Calibri"/>
          <w:spacing w:val="-2"/>
        </w:rPr>
        <w:t> </w:t>
      </w:r>
      <w:r>
        <w:rPr>
          <w:rFonts w:ascii="Calibri" w:hAnsi="Calibri"/>
        </w:rPr>
        <w:t>travaillera</w:t>
      </w:r>
      <w:r>
        <w:rPr>
          <w:rFonts w:ascii="Calibri" w:hAnsi="Calibri"/>
          <w:spacing w:val="-1"/>
        </w:rPr>
        <w:t> </w:t>
      </w:r>
      <w:r>
        <w:rPr>
          <w:rFonts w:ascii="Calibri" w:hAnsi="Calibri"/>
        </w:rPr>
        <w:t>dans</w:t>
      </w:r>
      <w:r>
        <w:rPr>
          <w:rFonts w:ascii="Calibri" w:hAnsi="Calibri"/>
          <w:spacing w:val="-1"/>
        </w:rPr>
        <w:t> </w:t>
      </w:r>
      <w:r>
        <w:rPr>
          <w:rFonts w:ascii="Calibri" w:hAnsi="Calibri"/>
        </w:rPr>
        <w:t>les</w:t>
      </w:r>
      <w:r>
        <w:rPr>
          <w:rFonts w:ascii="Calibri" w:hAnsi="Calibri"/>
          <w:spacing w:val="-1"/>
        </w:rPr>
        <w:t> </w:t>
      </w:r>
      <w:r>
        <w:rPr>
          <w:rFonts w:ascii="Calibri" w:hAnsi="Calibri"/>
        </w:rPr>
        <w:t>domaines</w:t>
      </w:r>
      <w:r>
        <w:rPr>
          <w:rFonts w:ascii="Calibri" w:hAnsi="Calibri"/>
          <w:spacing w:val="-1"/>
        </w:rPr>
        <w:t> </w:t>
      </w:r>
      <w:r>
        <w:rPr>
          <w:rFonts w:ascii="Calibri" w:hAnsi="Calibri"/>
        </w:rPr>
        <w:t>du</w:t>
      </w:r>
      <w:r>
        <w:rPr>
          <w:rFonts w:ascii="Calibri" w:hAnsi="Calibri"/>
          <w:spacing w:val="-2"/>
        </w:rPr>
        <w:t> </w:t>
      </w:r>
      <w:r>
        <w:rPr>
          <w:rFonts w:ascii="Calibri" w:hAnsi="Calibri"/>
        </w:rPr>
        <w:t>CIS,</w:t>
      </w:r>
      <w:r>
        <w:rPr>
          <w:rFonts w:ascii="Calibri" w:hAnsi="Calibri"/>
          <w:spacing w:val="-2"/>
        </w:rPr>
        <w:t> </w:t>
      </w:r>
      <w:r>
        <w:rPr>
          <w:rFonts w:ascii="Calibri" w:hAnsi="Calibri"/>
        </w:rPr>
        <w:t>du</w:t>
      </w:r>
      <w:r>
        <w:rPr>
          <w:rFonts w:ascii="Calibri" w:hAnsi="Calibri"/>
          <w:spacing w:val="-2"/>
        </w:rPr>
        <w:t> </w:t>
      </w:r>
      <w:r>
        <w:rPr>
          <w:rFonts w:ascii="Calibri" w:hAnsi="Calibri"/>
        </w:rPr>
        <w:t>SBS</w:t>
      </w:r>
      <w:r>
        <w:rPr>
          <w:rFonts w:ascii="Calibri" w:hAnsi="Calibri"/>
          <w:spacing w:val="-2"/>
        </w:rPr>
        <w:t> </w:t>
      </w:r>
      <w:r>
        <w:rPr>
          <w:rFonts w:ascii="Calibri" w:hAnsi="Calibri"/>
        </w:rPr>
        <w:t>et</w:t>
      </w:r>
      <w:r>
        <w:rPr>
          <w:rFonts w:ascii="Calibri" w:hAnsi="Calibri"/>
          <w:spacing w:val="-1"/>
        </w:rPr>
        <w:t> </w:t>
      </w:r>
      <w:r>
        <w:rPr>
          <w:rFonts w:ascii="Calibri" w:hAnsi="Calibri"/>
        </w:rPr>
        <w:t>du</w:t>
      </w:r>
      <w:r>
        <w:rPr>
          <w:rFonts w:ascii="Calibri" w:hAnsi="Calibri"/>
          <w:spacing w:val="-2"/>
        </w:rPr>
        <w:t> </w:t>
      </w:r>
      <w:r>
        <w:rPr>
          <w:rFonts w:ascii="Calibri" w:hAnsi="Calibri"/>
        </w:rPr>
        <w:t>BD.</w:t>
      </w:r>
      <w:r>
        <w:rPr>
          <w:rFonts w:ascii="Calibri" w:hAnsi="Calibri"/>
          <w:spacing w:val="-2"/>
        </w:rPr>
        <w:t> </w:t>
      </w:r>
      <w:r>
        <w:rPr>
          <w:rFonts w:ascii="Calibri" w:hAnsi="Calibri"/>
        </w:rPr>
        <w:t>En</w:t>
      </w:r>
      <w:r>
        <w:rPr>
          <w:rFonts w:ascii="Calibri" w:hAnsi="Calibri"/>
          <w:spacing w:val="-4"/>
        </w:rPr>
        <w:t> </w:t>
      </w:r>
      <w:r>
        <w:rPr>
          <w:rFonts w:ascii="Calibri" w:hAnsi="Calibri"/>
        </w:rPr>
        <w:t>particulier,</w:t>
      </w:r>
      <w:r>
        <w:rPr>
          <w:rFonts w:ascii="Calibri" w:hAnsi="Calibri"/>
          <w:spacing w:val="-1"/>
        </w:rPr>
        <w:t> </w:t>
      </w:r>
      <w:r>
        <w:rPr>
          <w:rFonts w:ascii="Calibri" w:hAnsi="Calibri"/>
        </w:rPr>
        <w:t>il/elle</w:t>
      </w:r>
      <w:r>
        <w:rPr>
          <w:rFonts w:ascii="Calibri" w:hAnsi="Calibri"/>
          <w:spacing w:val="-3"/>
        </w:rPr>
        <w:t> </w:t>
      </w:r>
      <w:r>
        <w:rPr>
          <w:rFonts w:ascii="Calibri" w:hAnsi="Calibri"/>
        </w:rPr>
        <w:t>contribuera</w:t>
      </w:r>
      <w:r>
        <w:rPr>
          <w:rFonts w:ascii="Calibri" w:hAnsi="Calibri"/>
          <w:spacing w:val="-1"/>
        </w:rPr>
        <w:t> </w:t>
      </w:r>
      <w:r>
        <w:rPr>
          <w:rFonts w:ascii="Calibri" w:hAnsi="Calibri"/>
        </w:rPr>
        <w:t>à plusieurs des sujets suivants :</w:t>
      </w:r>
    </w:p>
    <w:p>
      <w:pPr>
        <w:pStyle w:val="BodyText"/>
        <w:spacing w:before="8"/>
        <w:rPr>
          <w:rFonts w:ascii="Calibri"/>
          <w:sz w:val="16"/>
        </w:rPr>
      </w:pPr>
    </w:p>
    <w:p>
      <w:pPr>
        <w:pStyle w:val="ListParagraph"/>
        <w:numPr>
          <w:ilvl w:val="1"/>
          <w:numId w:val="3"/>
        </w:numPr>
        <w:tabs>
          <w:tab w:pos="293" w:val="left" w:leader="none"/>
        </w:tabs>
        <w:spacing w:line="276" w:lineRule="auto" w:before="0" w:after="0"/>
        <w:ind w:left="132" w:right="164" w:firstLine="0"/>
        <w:jc w:val="left"/>
        <w:rPr>
          <w:sz w:val="22"/>
        </w:rPr>
      </w:pPr>
      <w:r>
        <w:rPr>
          <w:sz w:val="22"/>
        </w:rPr>
        <w:t>intégration du CIS, du SBS et du BD dans le cadre des statistiques européennes sur les entreprises (règlement (2019) 2152), y compris des travaux visant à accroître la cohérence au sein des statistiques européennes sur les entreprises</w:t>
      </w:r>
      <w:r>
        <w:rPr>
          <w:spacing w:val="-3"/>
          <w:sz w:val="22"/>
        </w:rPr>
        <w:t> </w:t>
      </w:r>
      <w:r>
        <w:rPr>
          <w:sz w:val="22"/>
        </w:rPr>
        <w:t>et</w:t>
      </w:r>
      <w:r>
        <w:rPr>
          <w:spacing w:val="-3"/>
          <w:sz w:val="22"/>
        </w:rPr>
        <w:t> </w:t>
      </w:r>
      <w:r>
        <w:rPr>
          <w:sz w:val="22"/>
        </w:rPr>
        <w:t>à</w:t>
      </w:r>
      <w:r>
        <w:rPr>
          <w:spacing w:val="-1"/>
          <w:sz w:val="22"/>
        </w:rPr>
        <w:t> </w:t>
      </w:r>
      <w:r>
        <w:rPr>
          <w:sz w:val="22"/>
        </w:rPr>
        <w:t>répondre</w:t>
      </w:r>
      <w:r>
        <w:rPr>
          <w:spacing w:val="-1"/>
          <w:sz w:val="22"/>
        </w:rPr>
        <w:t> </w:t>
      </w:r>
      <w:r>
        <w:rPr>
          <w:sz w:val="22"/>
        </w:rPr>
        <w:t>aux</w:t>
      </w:r>
      <w:r>
        <w:rPr>
          <w:spacing w:val="-1"/>
          <w:sz w:val="22"/>
        </w:rPr>
        <w:t> </w:t>
      </w:r>
      <w:r>
        <w:rPr>
          <w:sz w:val="22"/>
        </w:rPr>
        <w:t>besoins</w:t>
      </w:r>
      <w:r>
        <w:rPr>
          <w:spacing w:val="-4"/>
          <w:sz w:val="22"/>
        </w:rPr>
        <w:t> </w:t>
      </w:r>
      <w:r>
        <w:rPr>
          <w:sz w:val="22"/>
        </w:rPr>
        <w:t>émergents des</w:t>
      </w:r>
      <w:r>
        <w:rPr>
          <w:spacing w:val="-5"/>
          <w:sz w:val="22"/>
        </w:rPr>
        <w:t> </w:t>
      </w:r>
      <w:r>
        <w:rPr>
          <w:sz w:val="22"/>
        </w:rPr>
        <w:t>utilisateurs</w:t>
      </w:r>
      <w:r>
        <w:rPr>
          <w:spacing w:val="-3"/>
          <w:sz w:val="22"/>
        </w:rPr>
        <w:t> </w:t>
      </w:r>
      <w:r>
        <w:rPr>
          <w:sz w:val="22"/>
        </w:rPr>
        <w:t>et</w:t>
      </w:r>
      <w:r>
        <w:rPr>
          <w:spacing w:val="-1"/>
          <w:sz w:val="22"/>
        </w:rPr>
        <w:t> </w:t>
      </w:r>
      <w:r>
        <w:rPr>
          <w:sz w:val="22"/>
        </w:rPr>
        <w:t>aux</w:t>
      </w:r>
      <w:r>
        <w:rPr>
          <w:spacing w:val="-4"/>
          <w:sz w:val="22"/>
        </w:rPr>
        <w:t> </w:t>
      </w:r>
      <w:r>
        <w:rPr>
          <w:sz w:val="22"/>
        </w:rPr>
        <w:t>demandes politiques au</w:t>
      </w:r>
      <w:r>
        <w:rPr>
          <w:spacing w:val="-4"/>
          <w:sz w:val="22"/>
        </w:rPr>
        <w:t> </w:t>
      </w:r>
      <w:r>
        <w:rPr>
          <w:sz w:val="22"/>
        </w:rPr>
        <w:t>moyen</w:t>
      </w:r>
      <w:r>
        <w:rPr>
          <w:spacing w:val="-4"/>
          <w:sz w:val="22"/>
        </w:rPr>
        <w:t> </w:t>
      </w:r>
      <w:r>
        <w:rPr>
          <w:sz w:val="22"/>
        </w:rPr>
        <w:t>de liaison de micro-données;</w:t>
      </w:r>
    </w:p>
    <w:p>
      <w:pPr>
        <w:pStyle w:val="BodyText"/>
        <w:rPr>
          <w:rFonts w:ascii="Calibri"/>
          <w:sz w:val="20"/>
        </w:rPr>
      </w:pPr>
    </w:p>
    <w:p>
      <w:pPr>
        <w:pStyle w:val="BodyText"/>
        <w:spacing w:before="7"/>
        <w:rPr>
          <w:rFonts w:ascii="Calibri"/>
          <w:sz w:val="24"/>
        </w:rPr>
      </w:pPr>
      <w:r>
        <w:rPr/>
        <w:pict>
          <v:rect style="position:absolute;margin-left:42.599998pt;margin-top:16.236368pt;width:144.020pt;height:.71997pt;mso-position-horizontal-relative:page;mso-position-vertical-relative:paragraph;z-index:-15728640;mso-wrap-distance-left:0;mso-wrap-distance-right:0" id="docshape2" filled="true" fillcolor="#000000" stroked="false">
            <v:fill type="solid"/>
            <w10:wrap type="topAndBottom"/>
          </v:rect>
        </w:pict>
      </w:r>
    </w:p>
    <w:p>
      <w:pPr>
        <w:spacing w:before="96"/>
        <w:ind w:left="132" w:right="637" w:firstLine="0"/>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90" w:header="0" w:top="760" w:bottom="880" w:left="720" w:right="740"/>
          <w:pgNumType w:start="1"/>
        </w:sectPr>
      </w:pPr>
    </w:p>
    <w:p>
      <w:pPr>
        <w:pStyle w:val="ListParagraph"/>
        <w:numPr>
          <w:ilvl w:val="1"/>
          <w:numId w:val="3"/>
        </w:numPr>
        <w:tabs>
          <w:tab w:pos="293" w:val="left" w:leader="none"/>
        </w:tabs>
        <w:spacing w:line="276" w:lineRule="auto" w:before="33" w:after="0"/>
        <w:ind w:left="132" w:right="696" w:firstLine="0"/>
        <w:jc w:val="left"/>
        <w:rPr>
          <w:sz w:val="22"/>
        </w:rPr>
      </w:pPr>
      <w:r>
        <w:rPr>
          <w:sz w:val="22"/>
        </w:rPr>
        <w:t>conseil</w:t>
      </w:r>
      <w:r>
        <w:rPr>
          <w:spacing w:val="-5"/>
          <w:sz w:val="22"/>
        </w:rPr>
        <w:t> </w:t>
      </w:r>
      <w:r>
        <w:rPr>
          <w:sz w:val="22"/>
        </w:rPr>
        <w:t>méthodologique</w:t>
      </w:r>
      <w:r>
        <w:rPr>
          <w:spacing w:val="-1"/>
          <w:sz w:val="22"/>
        </w:rPr>
        <w:t> </w:t>
      </w:r>
      <w:r>
        <w:rPr>
          <w:sz w:val="22"/>
        </w:rPr>
        <w:t>sur</w:t>
      </w:r>
      <w:r>
        <w:rPr>
          <w:spacing w:val="-2"/>
          <w:sz w:val="22"/>
        </w:rPr>
        <w:t> </w:t>
      </w:r>
      <w:r>
        <w:rPr>
          <w:sz w:val="22"/>
        </w:rPr>
        <w:t>les</w:t>
      </w:r>
      <w:r>
        <w:rPr>
          <w:spacing w:val="-1"/>
          <w:sz w:val="22"/>
        </w:rPr>
        <w:t> </w:t>
      </w:r>
      <w:r>
        <w:rPr>
          <w:sz w:val="22"/>
        </w:rPr>
        <w:t>statistiques</w:t>
      </w:r>
      <w:r>
        <w:rPr>
          <w:spacing w:val="-4"/>
          <w:sz w:val="22"/>
        </w:rPr>
        <w:t> </w:t>
      </w:r>
      <w:r>
        <w:rPr>
          <w:sz w:val="22"/>
        </w:rPr>
        <w:t>européennes</w:t>
      </w:r>
      <w:r>
        <w:rPr>
          <w:spacing w:val="-1"/>
          <w:sz w:val="22"/>
        </w:rPr>
        <w:t> </w:t>
      </w:r>
      <w:r>
        <w:rPr>
          <w:sz w:val="22"/>
        </w:rPr>
        <w:t>sur</w:t>
      </w:r>
      <w:r>
        <w:rPr>
          <w:spacing w:val="-3"/>
          <w:sz w:val="22"/>
        </w:rPr>
        <w:t> </w:t>
      </w:r>
      <w:r>
        <w:rPr>
          <w:sz w:val="22"/>
        </w:rPr>
        <w:t>la</w:t>
      </w:r>
      <w:r>
        <w:rPr>
          <w:spacing w:val="-2"/>
          <w:sz w:val="22"/>
        </w:rPr>
        <w:t> </w:t>
      </w:r>
      <w:r>
        <w:rPr>
          <w:sz w:val="22"/>
        </w:rPr>
        <w:t>structure</w:t>
      </w:r>
      <w:r>
        <w:rPr>
          <w:spacing w:val="-4"/>
          <w:sz w:val="22"/>
        </w:rPr>
        <w:t> </w:t>
      </w:r>
      <w:r>
        <w:rPr>
          <w:sz w:val="22"/>
        </w:rPr>
        <w:t>et</w:t>
      </w:r>
      <w:r>
        <w:rPr>
          <w:spacing w:val="-2"/>
          <w:sz w:val="22"/>
        </w:rPr>
        <w:t> </w:t>
      </w:r>
      <w:r>
        <w:rPr>
          <w:sz w:val="22"/>
        </w:rPr>
        <w:t>la</w:t>
      </w:r>
      <w:r>
        <w:rPr>
          <w:spacing w:val="-5"/>
          <w:sz w:val="22"/>
        </w:rPr>
        <w:t> </w:t>
      </w:r>
      <w:r>
        <w:rPr>
          <w:sz w:val="22"/>
        </w:rPr>
        <w:t>dynamique</w:t>
      </w:r>
      <w:r>
        <w:rPr>
          <w:spacing w:val="-1"/>
          <w:sz w:val="22"/>
        </w:rPr>
        <w:t> </w:t>
      </w:r>
      <w:r>
        <w:rPr>
          <w:sz w:val="22"/>
        </w:rPr>
        <w:t>des</w:t>
      </w:r>
      <w:r>
        <w:rPr>
          <w:spacing w:val="-3"/>
          <w:sz w:val="22"/>
        </w:rPr>
        <w:t> </w:t>
      </w:r>
      <w:r>
        <w:rPr>
          <w:sz w:val="22"/>
        </w:rPr>
        <w:t>entreprises, notamment en ce qui concerne l'harmonisation et la qualité de ces statistiques dans l'UE ;</w:t>
      </w:r>
    </w:p>
    <w:p>
      <w:pPr>
        <w:pStyle w:val="BodyText"/>
        <w:spacing w:before="6"/>
        <w:rPr>
          <w:rFonts w:ascii="Calibri"/>
          <w:sz w:val="16"/>
        </w:rPr>
      </w:pPr>
    </w:p>
    <w:p>
      <w:pPr>
        <w:pStyle w:val="ListParagraph"/>
        <w:numPr>
          <w:ilvl w:val="1"/>
          <w:numId w:val="3"/>
        </w:numPr>
        <w:tabs>
          <w:tab w:pos="293" w:val="left" w:leader="none"/>
        </w:tabs>
        <w:spacing w:line="276" w:lineRule="auto" w:before="0" w:after="0"/>
        <w:ind w:left="132" w:right="241" w:firstLine="0"/>
        <w:jc w:val="left"/>
        <w:rPr>
          <w:sz w:val="22"/>
        </w:rPr>
      </w:pPr>
      <w:r>
        <w:rPr>
          <w:sz w:val="22"/>
        </w:rPr>
        <w:t>la poursuite du développement du CIS, y compris les conseils méthodologiques, la mise en œuvre du manuel d'Oslo</w:t>
      </w:r>
      <w:r>
        <w:rPr>
          <w:spacing w:val="-2"/>
          <w:sz w:val="22"/>
        </w:rPr>
        <w:t> </w:t>
      </w:r>
      <w:r>
        <w:rPr>
          <w:sz w:val="22"/>
        </w:rPr>
        <w:t>(4e</w:t>
      </w:r>
      <w:r>
        <w:rPr>
          <w:spacing w:val="-4"/>
          <w:sz w:val="22"/>
        </w:rPr>
        <w:t> </w:t>
      </w:r>
      <w:r>
        <w:rPr>
          <w:sz w:val="22"/>
        </w:rPr>
        <w:t>édition)</w:t>
      </w:r>
      <w:r>
        <w:rPr>
          <w:spacing w:val="-5"/>
          <w:sz w:val="22"/>
        </w:rPr>
        <w:t> </w:t>
      </w:r>
      <w:r>
        <w:rPr>
          <w:sz w:val="22"/>
        </w:rPr>
        <w:t>et</w:t>
      </w:r>
      <w:r>
        <w:rPr>
          <w:spacing w:val="-4"/>
          <w:sz w:val="22"/>
        </w:rPr>
        <w:t> </w:t>
      </w:r>
      <w:r>
        <w:rPr>
          <w:sz w:val="22"/>
        </w:rPr>
        <w:t>le</w:t>
      </w:r>
      <w:r>
        <w:rPr>
          <w:spacing w:val="-1"/>
          <w:sz w:val="22"/>
        </w:rPr>
        <w:t> </w:t>
      </w:r>
      <w:r>
        <w:rPr>
          <w:sz w:val="22"/>
        </w:rPr>
        <w:t>programme</w:t>
      </w:r>
      <w:r>
        <w:rPr>
          <w:spacing w:val="-1"/>
          <w:sz w:val="22"/>
        </w:rPr>
        <w:t> </w:t>
      </w:r>
      <w:r>
        <w:rPr>
          <w:sz w:val="22"/>
        </w:rPr>
        <w:t>d'enquête,</w:t>
      </w:r>
      <w:r>
        <w:rPr>
          <w:spacing w:val="-1"/>
          <w:sz w:val="22"/>
        </w:rPr>
        <w:t> </w:t>
      </w:r>
      <w:r>
        <w:rPr>
          <w:sz w:val="22"/>
        </w:rPr>
        <w:t>ainsi</w:t>
      </w:r>
      <w:r>
        <w:rPr>
          <w:spacing w:val="-2"/>
          <w:sz w:val="22"/>
        </w:rPr>
        <w:t> </w:t>
      </w:r>
      <w:r>
        <w:rPr>
          <w:sz w:val="22"/>
        </w:rPr>
        <w:t>que</w:t>
      </w:r>
      <w:r>
        <w:rPr>
          <w:spacing w:val="-1"/>
          <w:sz w:val="22"/>
        </w:rPr>
        <w:t> </w:t>
      </w:r>
      <w:r>
        <w:rPr>
          <w:sz w:val="22"/>
        </w:rPr>
        <w:t>la</w:t>
      </w:r>
      <w:r>
        <w:rPr>
          <w:spacing w:val="-2"/>
          <w:sz w:val="22"/>
        </w:rPr>
        <w:t> </w:t>
      </w:r>
      <w:r>
        <w:rPr>
          <w:sz w:val="22"/>
        </w:rPr>
        <w:t>possibilité</w:t>
      </w:r>
      <w:r>
        <w:rPr>
          <w:spacing w:val="-1"/>
          <w:sz w:val="22"/>
        </w:rPr>
        <w:t> </w:t>
      </w:r>
      <w:r>
        <w:rPr>
          <w:sz w:val="22"/>
        </w:rPr>
        <w:t>de</w:t>
      </w:r>
      <w:r>
        <w:rPr>
          <w:spacing w:val="-4"/>
          <w:sz w:val="22"/>
        </w:rPr>
        <w:t> </w:t>
      </w:r>
      <w:r>
        <w:rPr>
          <w:sz w:val="22"/>
        </w:rPr>
        <w:t>relier</w:t>
      </w:r>
      <w:r>
        <w:rPr>
          <w:spacing w:val="-2"/>
          <w:sz w:val="22"/>
        </w:rPr>
        <w:t> </w:t>
      </w:r>
      <w:r>
        <w:rPr>
          <w:sz w:val="22"/>
        </w:rPr>
        <w:t>les</w:t>
      </w:r>
      <w:r>
        <w:rPr>
          <w:spacing w:val="-2"/>
          <w:sz w:val="22"/>
        </w:rPr>
        <w:t> </w:t>
      </w:r>
      <w:r>
        <w:rPr>
          <w:sz w:val="22"/>
        </w:rPr>
        <w:t>données</w:t>
      </w:r>
      <w:r>
        <w:rPr>
          <w:spacing w:val="-2"/>
          <w:sz w:val="22"/>
        </w:rPr>
        <w:t> </w:t>
      </w:r>
      <w:r>
        <w:rPr>
          <w:sz w:val="22"/>
        </w:rPr>
        <w:t>du</w:t>
      </w:r>
      <w:r>
        <w:rPr>
          <w:spacing w:val="-3"/>
          <w:sz w:val="22"/>
        </w:rPr>
        <w:t> </w:t>
      </w:r>
      <w:r>
        <w:rPr>
          <w:sz w:val="22"/>
        </w:rPr>
        <w:t>CIS</w:t>
      </w:r>
      <w:r>
        <w:rPr>
          <w:spacing w:val="-2"/>
          <w:sz w:val="22"/>
        </w:rPr>
        <w:t> </w:t>
      </w:r>
      <w:r>
        <w:rPr>
          <w:sz w:val="22"/>
        </w:rPr>
        <w:t>à</w:t>
      </w:r>
      <w:r>
        <w:rPr>
          <w:spacing w:val="-2"/>
          <w:sz w:val="22"/>
        </w:rPr>
        <w:t> </w:t>
      </w:r>
      <w:r>
        <w:rPr>
          <w:sz w:val="22"/>
        </w:rPr>
        <w:t>des</w:t>
      </w:r>
      <w:r>
        <w:rPr>
          <w:spacing w:val="-2"/>
          <w:sz w:val="22"/>
        </w:rPr>
        <w:t> </w:t>
      </w:r>
      <w:r>
        <w:rPr>
          <w:sz w:val="22"/>
        </w:rPr>
        <w:t>données provenant d'autres sources (par exemple, le registre des entreprises, le SBS et le BD) ;</w:t>
      </w:r>
    </w:p>
    <w:p>
      <w:pPr>
        <w:pStyle w:val="BodyText"/>
        <w:spacing w:before="6"/>
        <w:rPr>
          <w:rFonts w:ascii="Calibri"/>
          <w:sz w:val="16"/>
        </w:rPr>
      </w:pPr>
    </w:p>
    <w:p>
      <w:pPr>
        <w:pStyle w:val="ListParagraph"/>
        <w:numPr>
          <w:ilvl w:val="1"/>
          <w:numId w:val="3"/>
        </w:numPr>
        <w:tabs>
          <w:tab w:pos="293" w:val="left" w:leader="none"/>
        </w:tabs>
        <w:spacing w:line="273" w:lineRule="auto" w:before="0" w:after="0"/>
        <w:ind w:left="132" w:right="216" w:firstLine="0"/>
        <w:jc w:val="left"/>
        <w:rPr>
          <w:sz w:val="22"/>
        </w:rPr>
      </w:pPr>
      <w:r>
        <w:rPr>
          <w:sz w:val="22"/>
        </w:rPr>
        <w:t>les</w:t>
      </w:r>
      <w:r>
        <w:rPr>
          <w:spacing w:val="-3"/>
          <w:sz w:val="22"/>
        </w:rPr>
        <w:t> </w:t>
      </w:r>
      <w:r>
        <w:rPr>
          <w:sz w:val="22"/>
        </w:rPr>
        <w:t>contributions</w:t>
      </w:r>
      <w:r>
        <w:rPr>
          <w:spacing w:val="-1"/>
          <w:sz w:val="22"/>
        </w:rPr>
        <w:t> </w:t>
      </w:r>
      <w:r>
        <w:rPr>
          <w:sz w:val="22"/>
        </w:rPr>
        <w:t>aux</w:t>
      </w:r>
      <w:r>
        <w:rPr>
          <w:spacing w:val="-4"/>
          <w:sz w:val="22"/>
        </w:rPr>
        <w:t> </w:t>
      </w:r>
      <w:r>
        <w:rPr>
          <w:sz w:val="22"/>
        </w:rPr>
        <w:t>documents</w:t>
      </w:r>
      <w:r>
        <w:rPr>
          <w:spacing w:val="-3"/>
          <w:sz w:val="22"/>
        </w:rPr>
        <w:t> </w:t>
      </w:r>
      <w:r>
        <w:rPr>
          <w:sz w:val="22"/>
        </w:rPr>
        <w:t>et</w:t>
      </w:r>
      <w:r>
        <w:rPr>
          <w:spacing w:val="-3"/>
          <w:sz w:val="22"/>
        </w:rPr>
        <w:t> </w:t>
      </w:r>
      <w:r>
        <w:rPr>
          <w:sz w:val="22"/>
        </w:rPr>
        <w:t>orientations</w:t>
      </w:r>
      <w:r>
        <w:rPr>
          <w:spacing w:val="-3"/>
          <w:sz w:val="22"/>
        </w:rPr>
        <w:t> </w:t>
      </w:r>
      <w:r>
        <w:rPr>
          <w:sz w:val="22"/>
        </w:rPr>
        <w:t>méthodologiques à</w:t>
      </w:r>
      <w:r>
        <w:rPr>
          <w:spacing w:val="-4"/>
          <w:sz w:val="22"/>
        </w:rPr>
        <w:t> </w:t>
      </w:r>
      <w:r>
        <w:rPr>
          <w:sz w:val="22"/>
        </w:rPr>
        <w:t>présenter</w:t>
      </w:r>
      <w:r>
        <w:rPr>
          <w:spacing w:val="-3"/>
          <w:sz w:val="22"/>
        </w:rPr>
        <w:t> </w:t>
      </w:r>
      <w:r>
        <w:rPr>
          <w:sz w:val="22"/>
        </w:rPr>
        <w:t>aux 'Task</w:t>
      </w:r>
      <w:r>
        <w:rPr>
          <w:spacing w:val="-1"/>
          <w:sz w:val="22"/>
        </w:rPr>
        <w:t> </w:t>
      </w:r>
      <w:r>
        <w:rPr>
          <w:sz w:val="22"/>
        </w:rPr>
        <w:t>Forces'</w:t>
      </w:r>
      <w:r>
        <w:rPr>
          <w:spacing w:val="-2"/>
          <w:sz w:val="22"/>
        </w:rPr>
        <w:t> </w:t>
      </w:r>
      <w:r>
        <w:rPr>
          <w:sz w:val="22"/>
        </w:rPr>
        <w:t>et</w:t>
      </w:r>
      <w:r>
        <w:rPr>
          <w:spacing w:val="-3"/>
          <w:sz w:val="22"/>
        </w:rPr>
        <w:t> </w:t>
      </w:r>
      <w:r>
        <w:rPr>
          <w:sz w:val="22"/>
        </w:rPr>
        <w:t>aux</w:t>
      </w:r>
      <w:r>
        <w:rPr>
          <w:spacing w:val="-1"/>
          <w:sz w:val="22"/>
        </w:rPr>
        <w:t> </w:t>
      </w:r>
      <w:r>
        <w:rPr>
          <w:sz w:val="22"/>
        </w:rPr>
        <w:t>Groupes de Travail, ainsi que les contacts avec les Directions Générales politiques de la Commission ;</w:t>
      </w:r>
    </w:p>
    <w:p>
      <w:pPr>
        <w:pStyle w:val="BodyText"/>
        <w:spacing w:before="9"/>
        <w:rPr>
          <w:rFonts w:ascii="Calibri"/>
          <w:sz w:val="16"/>
        </w:rPr>
      </w:pPr>
    </w:p>
    <w:p>
      <w:pPr>
        <w:pStyle w:val="ListParagraph"/>
        <w:numPr>
          <w:ilvl w:val="1"/>
          <w:numId w:val="3"/>
        </w:numPr>
        <w:tabs>
          <w:tab w:pos="293" w:val="left" w:leader="none"/>
        </w:tabs>
        <w:spacing w:line="240" w:lineRule="auto" w:before="0" w:after="0"/>
        <w:ind w:left="292" w:right="0" w:hanging="161"/>
        <w:jc w:val="left"/>
        <w:rPr>
          <w:sz w:val="22"/>
        </w:rPr>
      </w:pPr>
      <w:r>
        <w:rPr>
          <w:sz w:val="22"/>
        </w:rPr>
        <w:t>analyse</w:t>
      </w:r>
      <w:r>
        <w:rPr>
          <w:spacing w:val="-3"/>
          <w:sz w:val="22"/>
        </w:rPr>
        <w:t> </w:t>
      </w:r>
      <w:r>
        <w:rPr>
          <w:sz w:val="22"/>
        </w:rPr>
        <w:t>et</w:t>
      </w:r>
      <w:r>
        <w:rPr>
          <w:spacing w:val="-4"/>
          <w:sz w:val="22"/>
        </w:rPr>
        <w:t> </w:t>
      </w:r>
      <w:r>
        <w:rPr>
          <w:sz w:val="22"/>
        </w:rPr>
        <w:t>diffusion</w:t>
      </w:r>
      <w:r>
        <w:rPr>
          <w:spacing w:val="-4"/>
          <w:sz w:val="22"/>
        </w:rPr>
        <w:t> </w:t>
      </w:r>
      <w:r>
        <w:rPr>
          <w:sz w:val="22"/>
        </w:rPr>
        <w:t>des</w:t>
      </w:r>
      <w:r>
        <w:rPr>
          <w:spacing w:val="-2"/>
          <w:sz w:val="22"/>
        </w:rPr>
        <w:t> résultats.</w:t>
      </w:r>
    </w:p>
    <w:p>
      <w:pPr>
        <w:pStyle w:val="BodyText"/>
        <w:spacing w:before="8"/>
        <w:rPr>
          <w:rFonts w:ascii="Calibri"/>
          <w:sz w:val="19"/>
        </w:rPr>
      </w:pPr>
    </w:p>
    <w:p>
      <w:pPr>
        <w:pStyle w:val="BodyText"/>
        <w:spacing w:line="276" w:lineRule="auto"/>
        <w:ind w:left="132" w:right="352"/>
        <w:jc w:val="both"/>
        <w:rPr>
          <w:rFonts w:ascii="Calibri" w:hAnsi="Calibri"/>
        </w:rPr>
      </w:pPr>
      <w:r>
        <w:rPr>
          <w:rFonts w:ascii="Calibri" w:hAnsi="Calibri"/>
        </w:rPr>
        <w:t>Le titulaire du</w:t>
      </w:r>
      <w:r>
        <w:rPr>
          <w:rFonts w:ascii="Calibri" w:hAnsi="Calibri"/>
          <w:spacing w:val="-2"/>
        </w:rPr>
        <w:t> </w:t>
      </w:r>
      <w:r>
        <w:rPr>
          <w:rFonts w:ascii="Calibri" w:hAnsi="Calibri"/>
        </w:rPr>
        <w:t>poste</w:t>
      </w:r>
      <w:r>
        <w:rPr>
          <w:rFonts w:ascii="Calibri" w:hAnsi="Calibri"/>
          <w:spacing w:val="-3"/>
        </w:rPr>
        <w:t> </w:t>
      </w:r>
      <w:r>
        <w:rPr>
          <w:rFonts w:ascii="Calibri" w:hAnsi="Calibri"/>
        </w:rPr>
        <w:t>devra</w:t>
      </w:r>
      <w:r>
        <w:rPr>
          <w:rFonts w:ascii="Calibri" w:hAnsi="Calibri"/>
          <w:spacing w:val="-4"/>
        </w:rPr>
        <w:t> </w:t>
      </w:r>
      <w:r>
        <w:rPr>
          <w:rFonts w:ascii="Calibri" w:hAnsi="Calibri"/>
        </w:rPr>
        <w:t>travailler</w:t>
      </w:r>
      <w:r>
        <w:rPr>
          <w:rFonts w:ascii="Calibri" w:hAnsi="Calibri"/>
          <w:spacing w:val="-4"/>
        </w:rPr>
        <w:t> </w:t>
      </w:r>
      <w:r>
        <w:rPr>
          <w:rFonts w:ascii="Calibri" w:hAnsi="Calibri"/>
        </w:rPr>
        <w:t>en</w:t>
      </w:r>
      <w:r>
        <w:rPr>
          <w:rFonts w:ascii="Calibri" w:hAnsi="Calibri"/>
          <w:spacing w:val="-4"/>
        </w:rPr>
        <w:t> </w:t>
      </w:r>
      <w:r>
        <w:rPr>
          <w:rFonts w:ascii="Calibri" w:hAnsi="Calibri"/>
        </w:rPr>
        <w:t>étroite</w:t>
      </w:r>
      <w:r>
        <w:rPr>
          <w:rFonts w:ascii="Calibri" w:hAnsi="Calibri"/>
          <w:spacing w:val="-2"/>
        </w:rPr>
        <w:t> </w:t>
      </w:r>
      <w:r>
        <w:rPr>
          <w:rFonts w:ascii="Calibri" w:hAnsi="Calibri"/>
        </w:rPr>
        <w:t>collaboration</w:t>
      </w:r>
      <w:r>
        <w:rPr>
          <w:rFonts w:ascii="Calibri" w:hAnsi="Calibri"/>
          <w:spacing w:val="-2"/>
        </w:rPr>
        <w:t> </w:t>
      </w:r>
      <w:r>
        <w:rPr>
          <w:rFonts w:ascii="Calibri" w:hAnsi="Calibri"/>
        </w:rPr>
        <w:t>avec les</w:t>
      </w:r>
      <w:r>
        <w:rPr>
          <w:rFonts w:ascii="Calibri" w:hAnsi="Calibri"/>
          <w:spacing w:val="-3"/>
        </w:rPr>
        <w:t> </w:t>
      </w:r>
      <w:r>
        <w:rPr>
          <w:rFonts w:ascii="Calibri" w:hAnsi="Calibri"/>
        </w:rPr>
        <w:t>autres</w:t>
      </w:r>
      <w:r>
        <w:rPr>
          <w:rFonts w:ascii="Calibri" w:hAnsi="Calibri"/>
          <w:spacing w:val="-3"/>
        </w:rPr>
        <w:t> </w:t>
      </w:r>
      <w:r>
        <w:rPr>
          <w:rFonts w:ascii="Calibri" w:hAnsi="Calibri"/>
        </w:rPr>
        <w:t>membres</w:t>
      </w:r>
      <w:r>
        <w:rPr>
          <w:rFonts w:ascii="Calibri" w:hAnsi="Calibri"/>
          <w:spacing w:val="-1"/>
        </w:rPr>
        <w:t> </w:t>
      </w:r>
      <w:r>
        <w:rPr>
          <w:rFonts w:ascii="Calibri" w:hAnsi="Calibri"/>
        </w:rPr>
        <w:t>de l'équipe SBS,</w:t>
      </w:r>
      <w:r>
        <w:rPr>
          <w:rFonts w:ascii="Calibri" w:hAnsi="Calibri"/>
          <w:spacing w:val="-4"/>
        </w:rPr>
        <w:t> </w:t>
      </w:r>
      <w:r>
        <w:rPr>
          <w:rFonts w:ascii="Calibri" w:hAnsi="Calibri"/>
        </w:rPr>
        <w:t>BD</w:t>
      </w:r>
      <w:r>
        <w:rPr>
          <w:rFonts w:ascii="Calibri" w:hAnsi="Calibri"/>
          <w:spacing w:val="-2"/>
        </w:rPr>
        <w:t> </w:t>
      </w:r>
      <w:r>
        <w:rPr>
          <w:rFonts w:ascii="Calibri" w:hAnsi="Calibri"/>
        </w:rPr>
        <w:t>et</w:t>
      </w:r>
      <w:r>
        <w:rPr>
          <w:rFonts w:ascii="Calibri" w:hAnsi="Calibri"/>
          <w:spacing w:val="-5"/>
        </w:rPr>
        <w:t> </w:t>
      </w:r>
      <w:r>
        <w:rPr>
          <w:rFonts w:ascii="Calibri" w:hAnsi="Calibri"/>
        </w:rPr>
        <w:t>CIS de l'unité G2</w:t>
      </w:r>
      <w:r>
        <w:rPr>
          <w:rFonts w:ascii="Calibri" w:hAnsi="Calibri"/>
          <w:spacing w:val="-1"/>
        </w:rPr>
        <w:t> </w:t>
      </w:r>
      <w:r>
        <w:rPr>
          <w:rFonts w:ascii="Calibri" w:hAnsi="Calibri"/>
        </w:rPr>
        <w:t>ainsi</w:t>
      </w:r>
      <w:r>
        <w:rPr>
          <w:rFonts w:ascii="Calibri" w:hAnsi="Calibri"/>
          <w:spacing w:val="-1"/>
        </w:rPr>
        <w:t> </w:t>
      </w:r>
      <w:r>
        <w:rPr>
          <w:rFonts w:ascii="Calibri" w:hAnsi="Calibri"/>
        </w:rPr>
        <w:t>qu'avec les autres</w:t>
      </w:r>
      <w:r>
        <w:rPr>
          <w:rFonts w:ascii="Calibri" w:hAnsi="Calibri"/>
          <w:spacing w:val="-1"/>
        </w:rPr>
        <w:t> </w:t>
      </w:r>
      <w:r>
        <w:rPr>
          <w:rFonts w:ascii="Calibri" w:hAnsi="Calibri"/>
        </w:rPr>
        <w:t>unités</w:t>
      </w:r>
      <w:r>
        <w:rPr>
          <w:rFonts w:ascii="Calibri" w:hAnsi="Calibri"/>
          <w:spacing w:val="-3"/>
        </w:rPr>
        <w:t> </w:t>
      </w:r>
      <w:r>
        <w:rPr>
          <w:rFonts w:ascii="Calibri" w:hAnsi="Calibri"/>
        </w:rPr>
        <w:t>de</w:t>
      </w:r>
      <w:r>
        <w:rPr>
          <w:rFonts w:ascii="Calibri" w:hAnsi="Calibri"/>
          <w:spacing w:val="-1"/>
        </w:rPr>
        <w:t> </w:t>
      </w:r>
      <w:r>
        <w:rPr>
          <w:rFonts w:ascii="Calibri" w:hAnsi="Calibri"/>
        </w:rPr>
        <w:t>la</w:t>
      </w:r>
      <w:r>
        <w:rPr>
          <w:rFonts w:ascii="Calibri" w:hAnsi="Calibri"/>
          <w:spacing w:val="-1"/>
        </w:rPr>
        <w:t> </w:t>
      </w:r>
      <w:r>
        <w:rPr>
          <w:rFonts w:ascii="Calibri" w:hAnsi="Calibri"/>
        </w:rPr>
        <w:t>direction</w:t>
      </w:r>
      <w:r>
        <w:rPr>
          <w:rFonts w:ascii="Calibri" w:hAnsi="Calibri"/>
          <w:spacing w:val="-2"/>
        </w:rPr>
        <w:t> </w:t>
      </w:r>
      <w:r>
        <w:rPr>
          <w:rFonts w:ascii="Calibri" w:hAnsi="Calibri"/>
        </w:rPr>
        <w:t>G.</w:t>
      </w:r>
      <w:r>
        <w:rPr>
          <w:rFonts w:ascii="Calibri" w:hAnsi="Calibri"/>
          <w:spacing w:val="-3"/>
        </w:rPr>
        <w:t> </w:t>
      </w:r>
      <w:r>
        <w:rPr>
          <w:rFonts w:ascii="Calibri" w:hAnsi="Calibri"/>
        </w:rPr>
        <w:t>Le poste nécessitera</w:t>
      </w:r>
      <w:r>
        <w:rPr>
          <w:rFonts w:ascii="Calibri" w:hAnsi="Calibri"/>
          <w:spacing w:val="-1"/>
        </w:rPr>
        <w:t> </w:t>
      </w:r>
      <w:r>
        <w:rPr>
          <w:rFonts w:ascii="Calibri" w:hAnsi="Calibri"/>
        </w:rPr>
        <w:t>une coopération</w:t>
      </w:r>
      <w:r>
        <w:rPr>
          <w:rFonts w:ascii="Calibri" w:hAnsi="Calibri"/>
          <w:spacing w:val="-2"/>
        </w:rPr>
        <w:t> </w:t>
      </w:r>
      <w:r>
        <w:rPr>
          <w:rFonts w:ascii="Calibri" w:hAnsi="Calibri"/>
        </w:rPr>
        <w:t>étroite avec les États membres, les DG politiques et avec d'autres organismes.</w:t>
      </w:r>
    </w:p>
    <w:p>
      <w:pPr>
        <w:pStyle w:val="BodyText"/>
        <w:spacing w:before="7"/>
        <w:rPr>
          <w:rFonts w:ascii="Calibri"/>
          <w:sz w:val="16"/>
        </w:rPr>
      </w:pPr>
    </w:p>
    <w:p>
      <w:pPr>
        <w:pStyle w:val="BodyText"/>
        <w:spacing w:line="276" w:lineRule="auto"/>
        <w:ind w:left="132" w:right="128"/>
        <w:rPr>
          <w:rFonts w:ascii="Calibri" w:hAnsi="Calibri"/>
        </w:rPr>
      </w:pPr>
      <w:r>
        <w:rPr>
          <w:rFonts w:ascii="Calibri" w:hAnsi="Calibri"/>
        </w:rPr>
        <w:t>Nous recherchons un collègue motivé et axé sur le service avec un sens aigu des responsabilités et de bonnes capacités</w:t>
      </w:r>
      <w:r>
        <w:rPr>
          <w:rFonts w:ascii="Calibri" w:hAnsi="Calibri"/>
          <w:spacing w:val="-2"/>
        </w:rPr>
        <w:t> </w:t>
      </w:r>
      <w:r>
        <w:rPr>
          <w:rFonts w:ascii="Calibri" w:hAnsi="Calibri"/>
        </w:rPr>
        <w:t>d'organisation.</w:t>
      </w:r>
      <w:r>
        <w:rPr>
          <w:rFonts w:ascii="Calibri" w:hAnsi="Calibri"/>
          <w:spacing w:val="-1"/>
        </w:rPr>
        <w:t> </w:t>
      </w:r>
      <w:r>
        <w:rPr>
          <w:rFonts w:ascii="Calibri" w:hAnsi="Calibri"/>
        </w:rPr>
        <w:t>Le candidat retenu</w:t>
      </w:r>
      <w:r>
        <w:rPr>
          <w:rFonts w:ascii="Calibri" w:hAnsi="Calibri"/>
          <w:spacing w:val="-1"/>
        </w:rPr>
        <w:t> </w:t>
      </w:r>
      <w:r>
        <w:rPr>
          <w:rFonts w:ascii="Calibri" w:hAnsi="Calibri"/>
        </w:rPr>
        <w:t>doit avoir une approche positive des nouveaux défis, être</w:t>
      </w:r>
      <w:r>
        <w:rPr>
          <w:rFonts w:ascii="Calibri" w:hAnsi="Calibri"/>
          <w:spacing w:val="-2"/>
        </w:rPr>
        <w:t> </w:t>
      </w:r>
      <w:r>
        <w:rPr>
          <w:rFonts w:ascii="Calibri" w:hAnsi="Calibri"/>
        </w:rPr>
        <w:t>capable de soutenir les développements en cours et de travailler de manière autonome dans un contexte d'équipe. Le candidat</w:t>
      </w:r>
      <w:r>
        <w:rPr>
          <w:rFonts w:ascii="Calibri" w:hAnsi="Calibri"/>
          <w:spacing w:val="-2"/>
        </w:rPr>
        <w:t> </w:t>
      </w:r>
      <w:r>
        <w:rPr>
          <w:rFonts w:ascii="Calibri" w:hAnsi="Calibri"/>
        </w:rPr>
        <w:t>doit</w:t>
      </w:r>
      <w:r>
        <w:rPr>
          <w:rFonts w:ascii="Calibri" w:hAnsi="Calibri"/>
          <w:spacing w:val="-4"/>
        </w:rPr>
        <w:t> </w:t>
      </w:r>
      <w:r>
        <w:rPr>
          <w:rFonts w:ascii="Calibri" w:hAnsi="Calibri"/>
        </w:rPr>
        <w:t>avoir</w:t>
      </w:r>
      <w:r>
        <w:rPr>
          <w:rFonts w:ascii="Calibri" w:hAnsi="Calibri"/>
          <w:spacing w:val="-2"/>
        </w:rPr>
        <w:t> </w:t>
      </w:r>
      <w:r>
        <w:rPr>
          <w:rFonts w:ascii="Calibri" w:hAnsi="Calibri"/>
        </w:rPr>
        <w:t>un</w:t>
      </w:r>
      <w:r>
        <w:rPr>
          <w:rFonts w:ascii="Calibri" w:hAnsi="Calibri"/>
          <w:spacing w:val="-3"/>
        </w:rPr>
        <w:t> </w:t>
      </w:r>
      <w:r>
        <w:rPr>
          <w:rFonts w:ascii="Calibri" w:hAnsi="Calibri"/>
        </w:rPr>
        <w:t>intérêt</w:t>
      </w:r>
      <w:r>
        <w:rPr>
          <w:rFonts w:ascii="Calibri" w:hAnsi="Calibri"/>
          <w:spacing w:val="-2"/>
        </w:rPr>
        <w:t> </w:t>
      </w:r>
      <w:r>
        <w:rPr>
          <w:rFonts w:ascii="Calibri" w:hAnsi="Calibri"/>
        </w:rPr>
        <w:t>pour</w:t>
      </w:r>
      <w:r>
        <w:rPr>
          <w:rFonts w:ascii="Calibri" w:hAnsi="Calibri"/>
          <w:spacing w:val="-5"/>
        </w:rPr>
        <w:t> </w:t>
      </w:r>
      <w:r>
        <w:rPr>
          <w:rFonts w:ascii="Calibri" w:hAnsi="Calibri"/>
        </w:rPr>
        <w:t>le</w:t>
      </w:r>
      <w:r>
        <w:rPr>
          <w:rFonts w:ascii="Calibri" w:hAnsi="Calibri"/>
          <w:spacing w:val="-3"/>
        </w:rPr>
        <w:t> </w:t>
      </w:r>
      <w:r>
        <w:rPr>
          <w:rFonts w:ascii="Calibri" w:hAnsi="Calibri"/>
        </w:rPr>
        <w:t>traitement</w:t>
      </w:r>
      <w:r>
        <w:rPr>
          <w:rFonts w:ascii="Calibri" w:hAnsi="Calibri"/>
          <w:spacing w:val="-2"/>
        </w:rPr>
        <w:t> </w:t>
      </w:r>
      <w:r>
        <w:rPr>
          <w:rFonts w:ascii="Calibri" w:hAnsi="Calibri"/>
        </w:rPr>
        <w:t>des</w:t>
      </w:r>
      <w:r>
        <w:rPr>
          <w:rFonts w:ascii="Calibri" w:hAnsi="Calibri"/>
          <w:spacing w:val="-1"/>
        </w:rPr>
        <w:t> </w:t>
      </w:r>
      <w:r>
        <w:rPr>
          <w:rFonts w:ascii="Calibri" w:hAnsi="Calibri"/>
        </w:rPr>
        <w:t>données/le</w:t>
      </w:r>
      <w:r>
        <w:rPr>
          <w:rFonts w:ascii="Calibri" w:hAnsi="Calibri"/>
          <w:spacing w:val="-4"/>
        </w:rPr>
        <w:t> </w:t>
      </w:r>
      <w:r>
        <w:rPr>
          <w:rFonts w:ascii="Calibri" w:hAnsi="Calibri"/>
        </w:rPr>
        <w:t>travail</w:t>
      </w:r>
      <w:r>
        <w:rPr>
          <w:rFonts w:ascii="Calibri" w:hAnsi="Calibri"/>
          <w:spacing w:val="-3"/>
        </w:rPr>
        <w:t> </w:t>
      </w:r>
      <w:r>
        <w:rPr>
          <w:rFonts w:ascii="Calibri" w:hAnsi="Calibri"/>
        </w:rPr>
        <w:t>avec</w:t>
      </w:r>
      <w:r>
        <w:rPr>
          <w:rFonts w:ascii="Calibri" w:hAnsi="Calibri"/>
          <w:spacing w:val="-1"/>
        </w:rPr>
        <w:t> </w:t>
      </w:r>
      <w:r>
        <w:rPr>
          <w:rFonts w:ascii="Calibri" w:hAnsi="Calibri"/>
        </w:rPr>
        <w:t>les</w:t>
      </w:r>
      <w:r>
        <w:rPr>
          <w:rFonts w:ascii="Calibri" w:hAnsi="Calibri"/>
          <w:spacing w:val="-1"/>
        </w:rPr>
        <w:t> </w:t>
      </w:r>
      <w:r>
        <w:rPr>
          <w:rFonts w:ascii="Calibri" w:hAnsi="Calibri"/>
        </w:rPr>
        <w:t>nombres</w:t>
      </w:r>
      <w:r>
        <w:rPr>
          <w:rFonts w:ascii="Calibri" w:hAnsi="Calibri"/>
          <w:spacing w:val="-1"/>
        </w:rPr>
        <w:t> </w:t>
      </w:r>
      <w:r>
        <w:rPr>
          <w:rFonts w:ascii="Calibri" w:hAnsi="Calibri"/>
        </w:rPr>
        <w:t>("littératie</w:t>
      </w:r>
      <w:r>
        <w:rPr>
          <w:rFonts w:ascii="Calibri" w:hAnsi="Calibri"/>
          <w:spacing w:val="-2"/>
        </w:rPr>
        <w:t> </w:t>
      </w:r>
      <w:r>
        <w:rPr>
          <w:rFonts w:ascii="Calibri" w:hAnsi="Calibri"/>
        </w:rPr>
        <w:t>numérique"). Une expérience antérieure ou une expérience pertinente dans l'un des domaines suivants serait un avantage : traitement de données statistiques, préparation de publications statistiques ou connaissance de base des statistiques sur les entreprises. La langue de travail est l'anglais.</w:t>
      </w:r>
    </w:p>
    <w:p>
      <w:pPr>
        <w:pStyle w:val="BodyText"/>
        <w:spacing w:before="4"/>
        <w:rPr>
          <w:rFonts w:ascii="Calibri"/>
          <w:sz w:val="16"/>
        </w:rPr>
      </w:pPr>
    </w:p>
    <w:p>
      <w:pPr>
        <w:pStyle w:val="ListParagraph"/>
        <w:numPr>
          <w:ilvl w:val="0"/>
          <w:numId w:val="3"/>
        </w:numPr>
        <w:tabs>
          <w:tab w:pos="559" w:val="left" w:leader="none"/>
          <w:tab w:pos="560" w:val="left" w:leader="none"/>
        </w:tabs>
        <w:spacing w:line="240" w:lineRule="auto" w:before="1" w:after="0"/>
        <w:ind w:left="559" w:right="0" w:hanging="428"/>
        <w:jc w:val="left"/>
        <w:rPr>
          <w:rFonts w:ascii="Times New Roman"/>
          <w:b/>
          <w:sz w:val="24"/>
        </w:rPr>
      </w:pPr>
      <w:r>
        <w:rPr>
          <w:rFonts w:ascii="Times New Roman"/>
          <w:b/>
          <w:sz w:val="24"/>
          <w:u w:val="single"/>
        </w:rPr>
        <w:t>Qualifications</w:t>
      </w:r>
      <w:r>
        <w:rPr>
          <w:rFonts w:ascii="Times New Roman"/>
          <w:b/>
          <w:spacing w:val="-9"/>
          <w:sz w:val="24"/>
          <w:u w:val="single"/>
        </w:rPr>
        <w:t> </w:t>
      </w:r>
      <w:r>
        <w:rPr>
          <w:rFonts w:ascii="Times New Roman"/>
          <w:b/>
          <w:spacing w:val="-2"/>
          <w:sz w:val="24"/>
          <w:u w:val="single"/>
        </w:rPr>
        <w:t>requises</w:t>
      </w:r>
    </w:p>
    <w:p>
      <w:pPr>
        <w:pStyle w:val="BodyText"/>
        <w:spacing w:before="11"/>
        <w:rPr>
          <w:b/>
          <w:sz w:val="15"/>
        </w:rPr>
      </w:pPr>
    </w:p>
    <w:p>
      <w:pPr>
        <w:pStyle w:val="Heading1"/>
        <w:numPr>
          <w:ilvl w:val="0"/>
          <w:numId w:val="4"/>
        </w:numPr>
        <w:tabs>
          <w:tab w:pos="800" w:val="left" w:leader="none"/>
        </w:tabs>
        <w:spacing w:line="240" w:lineRule="auto" w:before="92" w:after="0"/>
        <w:ind w:left="799" w:right="0" w:hanging="241"/>
        <w:jc w:val="left"/>
        <w:rPr>
          <w:u w:val="none"/>
        </w:rPr>
      </w:pPr>
      <w:r>
        <w:rPr>
          <w:u w:val="none"/>
        </w:rPr>
        <w:t>Critères</w:t>
      </w:r>
      <w:r>
        <w:rPr>
          <w:spacing w:val="-6"/>
          <w:u w:val="none"/>
        </w:rPr>
        <w:t> </w:t>
      </w:r>
      <w:r>
        <w:rPr>
          <w:spacing w:val="-2"/>
          <w:u w:val="none"/>
        </w:rPr>
        <w:t>d'éligibilité</w:t>
      </w:r>
    </w:p>
    <w:p>
      <w:pPr>
        <w:pStyle w:val="BodyText"/>
        <w:spacing w:before="6"/>
        <w:rPr>
          <w:b/>
          <w:sz w:val="21"/>
        </w:rPr>
      </w:pPr>
    </w:p>
    <w:p>
      <w:pPr>
        <w:pStyle w:val="BodyText"/>
        <w:spacing w:before="1"/>
        <w:ind w:left="559" w:right="113"/>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spacing w:before="9"/>
        <w:rPr>
          <w:sz w:val="21"/>
        </w:rPr>
      </w:pPr>
    </w:p>
    <w:p>
      <w:pPr>
        <w:pStyle w:val="ListParagraph"/>
        <w:numPr>
          <w:ilvl w:val="0"/>
          <w:numId w:val="5"/>
        </w:numPr>
        <w:tabs>
          <w:tab w:pos="841" w:val="left" w:leader="none"/>
        </w:tabs>
        <w:spacing w:line="240" w:lineRule="auto" w:before="1" w:after="0"/>
        <w:ind w:left="840" w:right="112" w:hanging="281"/>
        <w:jc w:val="both"/>
        <w:rPr>
          <w:rFonts w:ascii="Times New Roman" w:hAnsi="Times New Roman"/>
          <w:sz w:val="22"/>
        </w:rPr>
      </w:pPr>
      <w:r>
        <w:rPr>
          <w:rFonts w:ascii="Times New Roman" w:hAnsi="Times New Roman"/>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spacing w:before="1"/>
      </w:pPr>
    </w:p>
    <w:p>
      <w:pPr>
        <w:pStyle w:val="ListParagraph"/>
        <w:numPr>
          <w:ilvl w:val="0"/>
          <w:numId w:val="5"/>
        </w:numPr>
        <w:tabs>
          <w:tab w:pos="841" w:val="left" w:leader="none"/>
        </w:tabs>
        <w:spacing w:line="240" w:lineRule="auto" w:before="0" w:after="0"/>
        <w:ind w:left="840" w:right="104" w:hanging="281"/>
        <w:jc w:val="both"/>
        <w:rPr>
          <w:rFonts w:ascii="Times New Roman" w:hAnsi="Times New Roman"/>
          <w:sz w:val="22"/>
        </w:rPr>
      </w:pPr>
      <w:r>
        <w:rPr>
          <w:rFonts w:ascii="Times New Roman" w:hAnsi="Times New Roman"/>
          <w:sz w:val="22"/>
        </w:rPr>
        <w:t>Ancienneté de service : avoir une ancienneté d'au moins un an auprès de son employeur, c'est-à-dire être employé</w:t>
      </w:r>
      <w:r>
        <w:rPr>
          <w:rFonts w:ascii="Times New Roman" w:hAnsi="Times New Roman"/>
          <w:spacing w:val="-1"/>
          <w:sz w:val="22"/>
        </w:rPr>
        <w:t> </w:t>
      </w:r>
      <w:r>
        <w:rPr>
          <w:rFonts w:ascii="Times New Roman" w:hAnsi="Times New Roman"/>
          <w:sz w:val="22"/>
        </w:rPr>
        <w:t>depuis</w:t>
      </w:r>
      <w:r>
        <w:rPr>
          <w:rFonts w:ascii="Times New Roman" w:hAnsi="Times New Roman"/>
          <w:spacing w:val="-1"/>
          <w:sz w:val="22"/>
        </w:rPr>
        <w:t> </w:t>
      </w:r>
      <w:r>
        <w:rPr>
          <w:rFonts w:ascii="Times New Roman" w:hAnsi="Times New Roman"/>
          <w:sz w:val="22"/>
        </w:rPr>
        <w:t>au</w:t>
      </w:r>
      <w:r>
        <w:rPr>
          <w:rFonts w:ascii="Times New Roman" w:hAnsi="Times New Roman"/>
          <w:spacing w:val="-1"/>
          <w:sz w:val="22"/>
        </w:rPr>
        <w:t> </w:t>
      </w:r>
      <w:r>
        <w:rPr>
          <w:rFonts w:ascii="Times New Roman" w:hAnsi="Times New Roman"/>
          <w:sz w:val="22"/>
        </w:rPr>
        <w:t>moins</w:t>
      </w:r>
      <w:r>
        <w:rPr>
          <w:rFonts w:ascii="Times New Roman" w:hAnsi="Times New Roman"/>
          <w:spacing w:val="-1"/>
          <w:sz w:val="22"/>
        </w:rPr>
        <w:t> </w:t>
      </w:r>
      <w:r>
        <w:rPr>
          <w:rFonts w:ascii="Times New Roman" w:hAnsi="Times New Roman"/>
          <w:sz w:val="22"/>
        </w:rPr>
        <w:t>un</w:t>
      </w:r>
      <w:r>
        <w:rPr>
          <w:rFonts w:ascii="Times New Roman" w:hAnsi="Times New Roman"/>
          <w:spacing w:val="-1"/>
          <w:sz w:val="22"/>
        </w:rPr>
        <w:t> </w:t>
      </w:r>
      <w:r>
        <w:rPr>
          <w:rFonts w:ascii="Times New Roman" w:hAnsi="Times New Roman"/>
          <w:sz w:val="22"/>
        </w:rPr>
        <w:t>an</w:t>
      </w:r>
      <w:r>
        <w:rPr>
          <w:rFonts w:ascii="Times New Roman" w:hAnsi="Times New Roman"/>
          <w:spacing w:val="-1"/>
          <w:sz w:val="22"/>
        </w:rPr>
        <w:t> </w:t>
      </w:r>
      <w:r>
        <w:rPr>
          <w:rFonts w:ascii="Times New Roman" w:hAnsi="Times New Roman"/>
          <w:sz w:val="22"/>
        </w:rPr>
        <w:t>par</w:t>
      </w:r>
      <w:r>
        <w:rPr>
          <w:rFonts w:ascii="Times New Roman" w:hAnsi="Times New Roman"/>
          <w:spacing w:val="-1"/>
          <w:sz w:val="22"/>
        </w:rPr>
        <w:t> </w:t>
      </w:r>
      <w:r>
        <w:rPr>
          <w:rFonts w:ascii="Times New Roman" w:hAnsi="Times New Roman"/>
          <w:sz w:val="22"/>
        </w:rPr>
        <w:t>un</w:t>
      </w:r>
      <w:r>
        <w:rPr>
          <w:rFonts w:ascii="Times New Roman" w:hAnsi="Times New Roman"/>
          <w:spacing w:val="-1"/>
          <w:sz w:val="22"/>
        </w:rPr>
        <w:t> </w:t>
      </w:r>
      <w:r>
        <w:rPr>
          <w:rFonts w:ascii="Times New Roman" w:hAnsi="Times New Roman"/>
          <w:sz w:val="22"/>
        </w:rPr>
        <w:t>employeur éligible</w:t>
      </w:r>
      <w:r>
        <w:rPr>
          <w:rFonts w:ascii="Times New Roman" w:hAnsi="Times New Roman"/>
          <w:spacing w:val="-1"/>
          <w:sz w:val="22"/>
        </w:rPr>
        <w:t> </w:t>
      </w:r>
      <w:r>
        <w:rPr>
          <w:rFonts w:ascii="Times New Roman" w:hAnsi="Times New Roman"/>
          <w:sz w:val="22"/>
        </w:rPr>
        <w:t>au</w:t>
      </w:r>
      <w:r>
        <w:rPr>
          <w:rFonts w:ascii="Times New Roman" w:hAnsi="Times New Roman"/>
          <w:spacing w:val="-4"/>
          <w:sz w:val="22"/>
        </w:rPr>
        <w:t> </w:t>
      </w:r>
      <w:r>
        <w:rPr>
          <w:rFonts w:ascii="Times New Roman" w:hAnsi="Times New Roman"/>
          <w:sz w:val="22"/>
        </w:rPr>
        <w:t>sens</w:t>
      </w:r>
      <w:r>
        <w:rPr>
          <w:rFonts w:ascii="Times New Roman" w:hAnsi="Times New Roman"/>
          <w:spacing w:val="-1"/>
          <w:sz w:val="22"/>
        </w:rPr>
        <w:t> </w:t>
      </w:r>
      <w:r>
        <w:rPr>
          <w:rFonts w:ascii="Times New Roman" w:hAnsi="Times New Roman"/>
          <w:sz w:val="22"/>
        </w:rPr>
        <w:t>de</w:t>
      </w:r>
      <w:r>
        <w:rPr>
          <w:rFonts w:ascii="Times New Roman" w:hAnsi="Times New Roman"/>
          <w:spacing w:val="-3"/>
          <w:sz w:val="22"/>
        </w:rPr>
        <w:t> </w:t>
      </w:r>
      <w:r>
        <w:rPr>
          <w:rFonts w:ascii="Times New Roman" w:hAnsi="Times New Roman"/>
          <w:sz w:val="22"/>
        </w:rPr>
        <w:t>l'article</w:t>
      </w:r>
      <w:r>
        <w:rPr>
          <w:rFonts w:ascii="Times New Roman" w:hAnsi="Times New Roman"/>
          <w:spacing w:val="-1"/>
          <w:sz w:val="22"/>
        </w:rPr>
        <w:t> </w:t>
      </w:r>
      <w:r>
        <w:rPr>
          <w:rFonts w:ascii="Times New Roman" w:hAnsi="Times New Roman"/>
          <w:sz w:val="22"/>
        </w:rPr>
        <w:t>1</w:t>
      </w:r>
      <w:r>
        <w:rPr>
          <w:rFonts w:ascii="Times New Roman" w:hAnsi="Times New Roman"/>
          <w:spacing w:val="-1"/>
          <w:sz w:val="22"/>
        </w:rPr>
        <w:t> </w:t>
      </w:r>
      <w:r>
        <w:rPr>
          <w:rFonts w:ascii="Times New Roman" w:hAnsi="Times New Roman"/>
          <w:sz w:val="22"/>
        </w:rPr>
        <w:t>de</w:t>
      </w:r>
      <w:r>
        <w:rPr>
          <w:rFonts w:ascii="Times New Roman" w:hAnsi="Times New Roman"/>
          <w:spacing w:val="-3"/>
          <w:sz w:val="22"/>
        </w:rPr>
        <w:t> </w:t>
      </w:r>
      <w:r>
        <w:rPr>
          <w:rFonts w:ascii="Times New Roman" w:hAnsi="Times New Roman"/>
          <w:sz w:val="22"/>
        </w:rPr>
        <w:t>la</w:t>
      </w:r>
      <w:r>
        <w:rPr>
          <w:rFonts w:ascii="Times New Roman" w:hAnsi="Times New Roman"/>
          <w:spacing w:val="-1"/>
          <w:sz w:val="22"/>
        </w:rPr>
        <w:t> </w:t>
      </w:r>
      <w:r>
        <w:rPr>
          <w:rFonts w:ascii="Times New Roman" w:hAnsi="Times New Roman"/>
          <w:sz w:val="22"/>
        </w:rPr>
        <w:t>décision</w:t>
      </w:r>
      <w:r>
        <w:rPr>
          <w:rFonts w:ascii="Times New Roman" w:hAnsi="Times New Roman"/>
          <w:spacing w:val="-1"/>
          <w:sz w:val="22"/>
        </w:rPr>
        <w:t> </w:t>
      </w:r>
      <w:r>
        <w:rPr>
          <w:rFonts w:ascii="Times New Roman" w:hAnsi="Times New Roman"/>
          <w:sz w:val="22"/>
        </w:rPr>
        <w:t>END,</w:t>
      </w:r>
      <w:r>
        <w:rPr>
          <w:rFonts w:ascii="Times New Roman" w:hAnsi="Times New Roman"/>
          <w:spacing w:val="-1"/>
          <w:sz w:val="22"/>
        </w:rPr>
        <w:t> </w:t>
      </w:r>
      <w:r>
        <w:rPr>
          <w:rFonts w:ascii="Times New Roman" w:hAnsi="Times New Roman"/>
          <w:sz w:val="22"/>
        </w:rPr>
        <w:t>dans</w:t>
      </w:r>
      <w:r>
        <w:rPr>
          <w:rFonts w:ascii="Times New Roman" w:hAnsi="Times New Roman"/>
          <w:spacing w:val="-1"/>
          <w:sz w:val="22"/>
        </w:rPr>
        <w:t> </w:t>
      </w:r>
      <w:r>
        <w:rPr>
          <w:rFonts w:ascii="Times New Roman" w:hAnsi="Times New Roman"/>
          <w:sz w:val="22"/>
        </w:rPr>
        <w:t>un cadre statutaire ou contractuel avant le détachement;</w:t>
      </w:r>
    </w:p>
    <w:p>
      <w:pPr>
        <w:pStyle w:val="BodyText"/>
        <w:spacing w:before="10"/>
        <w:rPr>
          <w:sz w:val="21"/>
        </w:rPr>
      </w:pPr>
    </w:p>
    <w:p>
      <w:pPr>
        <w:pStyle w:val="ListParagraph"/>
        <w:numPr>
          <w:ilvl w:val="0"/>
          <w:numId w:val="5"/>
        </w:numPr>
        <w:tabs>
          <w:tab w:pos="841" w:val="left" w:leader="none"/>
        </w:tabs>
        <w:spacing w:line="240" w:lineRule="auto" w:before="0" w:after="0"/>
        <w:ind w:left="840" w:right="107" w:hanging="281"/>
        <w:jc w:val="both"/>
        <w:rPr>
          <w:rFonts w:ascii="Times New Roman" w:hAnsi="Times New Roman"/>
          <w:sz w:val="22"/>
        </w:rPr>
      </w:pPr>
      <w:r>
        <w:rPr>
          <w:rFonts w:ascii="Times New Roman" w:hAnsi="Times New Roman"/>
          <w:sz w:val="22"/>
        </w:rPr>
        <w:t>Compétences linguistiques : avoir une connaissance approfondie d'une des langues de l'Union européenne</w:t>
      </w:r>
      <w:r>
        <w:rPr>
          <w:rFonts w:ascii="Times New Roman" w:hAnsi="Times New Roman"/>
          <w:spacing w:val="40"/>
          <w:sz w:val="22"/>
        </w:rPr>
        <w:t> </w:t>
      </w:r>
      <w:r>
        <w:rPr>
          <w:rFonts w:ascii="Times New Roman" w:hAnsi="Times New Roman"/>
          <w:sz w:val="22"/>
        </w:rPr>
        <w:t>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rFonts w:ascii="Times New Roman" w:hAnsi="Times New Roman"/>
          <w:spacing w:val="-2"/>
          <w:sz w:val="22"/>
        </w:rPr>
        <w:t>confiées.</w:t>
      </w:r>
    </w:p>
    <w:p>
      <w:pPr>
        <w:pStyle w:val="BodyText"/>
        <w:spacing w:before="7"/>
        <w:rPr>
          <w:sz w:val="24"/>
        </w:rPr>
      </w:pPr>
    </w:p>
    <w:p>
      <w:pPr>
        <w:pStyle w:val="Heading1"/>
        <w:numPr>
          <w:ilvl w:val="0"/>
          <w:numId w:val="4"/>
        </w:numPr>
        <w:tabs>
          <w:tab w:pos="841" w:val="left" w:leader="none"/>
        </w:tabs>
        <w:spacing w:line="240" w:lineRule="auto" w:before="0" w:after="0"/>
        <w:ind w:left="840" w:right="0" w:hanging="282"/>
        <w:jc w:val="left"/>
        <w:rPr>
          <w:u w:val="none"/>
        </w:rPr>
      </w:pPr>
      <w:r>
        <w:rPr>
          <w:u w:val="single"/>
        </w:rPr>
        <w:t>Critères</w:t>
      </w:r>
      <w:r>
        <w:rPr>
          <w:spacing w:val="-3"/>
          <w:u w:val="single"/>
        </w:rPr>
        <w:t> </w:t>
      </w:r>
      <w:r>
        <w:rPr>
          <w:u w:val="single"/>
        </w:rPr>
        <w:t>de</w:t>
      </w:r>
      <w:r>
        <w:rPr>
          <w:spacing w:val="-3"/>
          <w:u w:val="single"/>
        </w:rPr>
        <w:t> </w:t>
      </w:r>
      <w:r>
        <w:rPr>
          <w:spacing w:val="-2"/>
          <w:u w:val="single"/>
        </w:rPr>
        <w:t>sélection</w:t>
      </w:r>
    </w:p>
    <w:p>
      <w:pPr>
        <w:pStyle w:val="BodyText"/>
        <w:spacing w:before="6"/>
        <w:rPr>
          <w:b/>
          <w:sz w:val="15"/>
        </w:rPr>
      </w:pPr>
    </w:p>
    <w:p>
      <w:pPr>
        <w:pStyle w:val="BodyText"/>
        <w:spacing w:line="253" w:lineRule="exact" w:before="92"/>
        <w:ind w:left="840"/>
      </w:pPr>
      <w:r>
        <w:rPr>
          <w:spacing w:val="-2"/>
          <w:u w:val="single"/>
        </w:rPr>
        <w:t>Diplôme</w:t>
      </w:r>
    </w:p>
    <w:p>
      <w:pPr>
        <w:pStyle w:val="ListParagraph"/>
        <w:numPr>
          <w:ilvl w:val="1"/>
          <w:numId w:val="4"/>
        </w:numPr>
        <w:tabs>
          <w:tab w:pos="966" w:val="left" w:leader="none"/>
        </w:tabs>
        <w:spacing w:line="253" w:lineRule="exact" w:before="0" w:after="0"/>
        <w:ind w:left="965" w:right="0" w:hanging="126"/>
        <w:jc w:val="left"/>
        <w:rPr>
          <w:rFonts w:ascii="Times New Roman" w:hAnsi="Times New Roman"/>
          <w:sz w:val="22"/>
        </w:rPr>
      </w:pPr>
      <w:r>
        <w:rPr>
          <w:rFonts w:ascii="Times New Roman" w:hAnsi="Times New Roman"/>
          <w:sz w:val="22"/>
        </w:rPr>
        <w:t>diplôme</w:t>
      </w:r>
      <w:r>
        <w:rPr>
          <w:rFonts w:ascii="Times New Roman" w:hAnsi="Times New Roman"/>
          <w:spacing w:val="-4"/>
          <w:sz w:val="22"/>
        </w:rPr>
        <w:t> </w:t>
      </w:r>
      <w:r>
        <w:rPr>
          <w:rFonts w:ascii="Times New Roman" w:hAnsi="Times New Roman"/>
          <w:sz w:val="22"/>
        </w:rPr>
        <w:t>universitaire</w:t>
      </w:r>
      <w:r>
        <w:rPr>
          <w:rFonts w:ascii="Times New Roman" w:hAnsi="Times New Roman"/>
          <w:spacing w:val="-4"/>
          <w:sz w:val="22"/>
        </w:rPr>
        <w:t> </w:t>
      </w:r>
      <w:r>
        <w:rPr>
          <w:rFonts w:ascii="Times New Roman" w:hAnsi="Times New Roman"/>
          <w:spacing w:val="-5"/>
          <w:sz w:val="22"/>
        </w:rPr>
        <w:t>ou</w:t>
      </w:r>
    </w:p>
    <w:p>
      <w:pPr>
        <w:pStyle w:val="ListParagraph"/>
        <w:numPr>
          <w:ilvl w:val="1"/>
          <w:numId w:val="4"/>
        </w:numPr>
        <w:tabs>
          <w:tab w:pos="966" w:val="left" w:leader="none"/>
        </w:tabs>
        <w:spacing w:line="482" w:lineRule="auto" w:before="1" w:after="0"/>
        <w:ind w:left="950" w:right="2652" w:hanging="111"/>
        <w:jc w:val="left"/>
        <w:rPr>
          <w:sz w:val="22"/>
        </w:rPr>
      </w:pPr>
      <w:r>
        <w:rPr>
          <w:rFonts w:ascii="Times New Roman" w:hAnsi="Times New Roman"/>
          <w:sz w:val="22"/>
        </w:rPr>
        <w:t>formation</w:t>
      </w:r>
      <w:r>
        <w:rPr>
          <w:rFonts w:ascii="Times New Roman" w:hAnsi="Times New Roman"/>
          <w:spacing w:val="-2"/>
          <w:sz w:val="22"/>
        </w:rPr>
        <w:t> </w:t>
      </w:r>
      <w:r>
        <w:rPr>
          <w:rFonts w:ascii="Times New Roman" w:hAnsi="Times New Roman"/>
          <w:sz w:val="22"/>
        </w:rPr>
        <w:t>professionnelle</w:t>
      </w:r>
      <w:r>
        <w:rPr>
          <w:rFonts w:ascii="Times New Roman" w:hAnsi="Times New Roman"/>
          <w:spacing w:val="-4"/>
          <w:sz w:val="22"/>
        </w:rPr>
        <w:t> </w:t>
      </w:r>
      <w:r>
        <w:rPr>
          <w:rFonts w:ascii="Times New Roman" w:hAnsi="Times New Roman"/>
          <w:sz w:val="22"/>
        </w:rPr>
        <w:t>ou</w:t>
      </w:r>
      <w:r>
        <w:rPr>
          <w:rFonts w:ascii="Times New Roman" w:hAnsi="Times New Roman"/>
          <w:spacing w:val="-2"/>
          <w:sz w:val="22"/>
        </w:rPr>
        <w:t> </w:t>
      </w:r>
      <w:r>
        <w:rPr>
          <w:rFonts w:ascii="Times New Roman" w:hAnsi="Times New Roman"/>
          <w:sz w:val="22"/>
        </w:rPr>
        <w:t>expérience</w:t>
      </w:r>
      <w:r>
        <w:rPr>
          <w:rFonts w:ascii="Times New Roman" w:hAnsi="Times New Roman"/>
          <w:spacing w:val="-4"/>
          <w:sz w:val="22"/>
        </w:rPr>
        <w:t> </w:t>
      </w:r>
      <w:r>
        <w:rPr>
          <w:rFonts w:ascii="Times New Roman" w:hAnsi="Times New Roman"/>
          <w:sz w:val="22"/>
        </w:rPr>
        <w:t>professionnelle</w:t>
      </w:r>
      <w:r>
        <w:rPr>
          <w:rFonts w:ascii="Times New Roman" w:hAnsi="Times New Roman"/>
          <w:spacing w:val="-4"/>
          <w:sz w:val="22"/>
        </w:rPr>
        <w:t> </w:t>
      </w:r>
      <w:r>
        <w:rPr>
          <w:rFonts w:ascii="Times New Roman" w:hAnsi="Times New Roman"/>
          <w:sz w:val="22"/>
        </w:rPr>
        <w:t>de</w:t>
      </w:r>
      <w:r>
        <w:rPr>
          <w:rFonts w:ascii="Times New Roman" w:hAnsi="Times New Roman"/>
          <w:spacing w:val="-2"/>
          <w:sz w:val="22"/>
        </w:rPr>
        <w:t> </w:t>
      </w:r>
      <w:r>
        <w:rPr>
          <w:rFonts w:ascii="Times New Roman" w:hAnsi="Times New Roman"/>
          <w:sz w:val="22"/>
        </w:rPr>
        <w:t>niveau</w:t>
      </w:r>
      <w:r>
        <w:rPr>
          <w:rFonts w:ascii="Times New Roman" w:hAnsi="Times New Roman"/>
          <w:spacing w:val="-2"/>
          <w:sz w:val="22"/>
        </w:rPr>
        <w:t> </w:t>
      </w:r>
      <w:r>
        <w:rPr>
          <w:rFonts w:ascii="Times New Roman" w:hAnsi="Times New Roman"/>
          <w:sz w:val="22"/>
        </w:rPr>
        <w:t>équivalent dans le(s) domaine(s) : </w:t>
      </w:r>
      <w:r>
        <w:rPr>
          <w:sz w:val="22"/>
        </w:rPr>
        <w:t>economics, statistics, or social sciences</w:t>
      </w:r>
    </w:p>
    <w:p>
      <w:pPr>
        <w:spacing w:after="0" w:line="482" w:lineRule="auto"/>
        <w:jc w:val="left"/>
        <w:rPr>
          <w:sz w:val="22"/>
        </w:rPr>
        <w:sectPr>
          <w:pgSz w:w="11910" w:h="16840"/>
          <w:pgMar w:header="0" w:footer="690" w:top="1080" w:bottom="880" w:left="720" w:right="740"/>
        </w:sectPr>
      </w:pPr>
    </w:p>
    <w:p>
      <w:pPr>
        <w:pStyle w:val="BodyText"/>
        <w:spacing w:before="68"/>
        <w:ind w:left="840"/>
      </w:pPr>
      <w:r>
        <w:rPr>
          <w:u w:val="single"/>
        </w:rPr>
        <w:t>Expérience</w:t>
      </w:r>
      <w:r>
        <w:rPr>
          <w:spacing w:val="-4"/>
          <w:u w:val="single"/>
        </w:rPr>
        <w:t> </w:t>
      </w:r>
      <w:r>
        <w:rPr>
          <w:spacing w:val="-2"/>
          <w:u w:val="single"/>
        </w:rPr>
        <w:t>professionnelle</w:t>
      </w:r>
    </w:p>
    <w:p>
      <w:pPr>
        <w:pStyle w:val="BodyText"/>
        <w:spacing w:before="7"/>
        <w:rPr>
          <w:sz w:val="17"/>
        </w:rPr>
      </w:pPr>
    </w:p>
    <w:p>
      <w:pPr>
        <w:pStyle w:val="BodyText"/>
        <w:spacing w:line="276" w:lineRule="auto" w:before="57"/>
        <w:ind w:left="132"/>
        <w:rPr>
          <w:rFonts w:ascii="Calibri" w:hAnsi="Calibri"/>
        </w:rPr>
      </w:pPr>
      <w:r>
        <w:rPr>
          <w:rFonts w:ascii="Calibri" w:hAnsi="Calibri"/>
        </w:rPr>
        <w:t>Bonne</w:t>
      </w:r>
      <w:r>
        <w:rPr>
          <w:rFonts w:ascii="Calibri" w:hAnsi="Calibri"/>
          <w:spacing w:val="-2"/>
        </w:rPr>
        <w:t> </w:t>
      </w:r>
      <w:r>
        <w:rPr>
          <w:rFonts w:ascii="Calibri" w:hAnsi="Calibri"/>
        </w:rPr>
        <w:t>connaissance</w:t>
      </w:r>
      <w:r>
        <w:rPr>
          <w:rFonts w:ascii="Calibri" w:hAnsi="Calibri"/>
          <w:spacing w:val="-2"/>
        </w:rPr>
        <w:t> </w:t>
      </w:r>
      <w:r>
        <w:rPr>
          <w:rFonts w:ascii="Calibri" w:hAnsi="Calibri"/>
        </w:rPr>
        <w:t>des</w:t>
      </w:r>
      <w:r>
        <w:rPr>
          <w:rFonts w:ascii="Calibri" w:hAnsi="Calibri"/>
          <w:spacing w:val="-4"/>
        </w:rPr>
        <w:t> </w:t>
      </w:r>
      <w:r>
        <w:rPr>
          <w:rFonts w:ascii="Calibri" w:hAnsi="Calibri"/>
        </w:rPr>
        <w:t>enquêtes,</w:t>
      </w:r>
      <w:r>
        <w:rPr>
          <w:rFonts w:ascii="Calibri" w:hAnsi="Calibri"/>
          <w:spacing w:val="-2"/>
        </w:rPr>
        <w:t> </w:t>
      </w:r>
      <w:r>
        <w:rPr>
          <w:rFonts w:ascii="Calibri" w:hAnsi="Calibri"/>
        </w:rPr>
        <w:t>des</w:t>
      </w:r>
      <w:r>
        <w:rPr>
          <w:rFonts w:ascii="Calibri" w:hAnsi="Calibri"/>
          <w:spacing w:val="-2"/>
        </w:rPr>
        <w:t> </w:t>
      </w:r>
      <w:r>
        <w:rPr>
          <w:rFonts w:ascii="Calibri" w:hAnsi="Calibri"/>
        </w:rPr>
        <w:t>processus</w:t>
      </w:r>
      <w:r>
        <w:rPr>
          <w:rFonts w:ascii="Calibri" w:hAnsi="Calibri"/>
          <w:spacing w:val="-6"/>
        </w:rPr>
        <w:t> </w:t>
      </w:r>
      <w:r>
        <w:rPr>
          <w:rFonts w:ascii="Calibri" w:hAnsi="Calibri"/>
        </w:rPr>
        <w:t>de</w:t>
      </w:r>
      <w:r>
        <w:rPr>
          <w:rFonts w:ascii="Calibri" w:hAnsi="Calibri"/>
          <w:spacing w:val="-3"/>
        </w:rPr>
        <w:t> </w:t>
      </w:r>
      <w:r>
        <w:rPr>
          <w:rFonts w:ascii="Calibri" w:hAnsi="Calibri"/>
        </w:rPr>
        <w:t>production</w:t>
      </w:r>
      <w:r>
        <w:rPr>
          <w:rFonts w:ascii="Calibri" w:hAnsi="Calibri"/>
          <w:spacing w:val="-4"/>
        </w:rPr>
        <w:t> </w:t>
      </w:r>
      <w:r>
        <w:rPr>
          <w:rFonts w:ascii="Calibri" w:hAnsi="Calibri"/>
        </w:rPr>
        <w:t>statistique</w:t>
      </w:r>
      <w:r>
        <w:rPr>
          <w:rFonts w:ascii="Calibri" w:hAnsi="Calibri"/>
          <w:spacing w:val="-5"/>
        </w:rPr>
        <w:t> </w:t>
      </w:r>
      <w:r>
        <w:rPr>
          <w:rFonts w:ascii="Calibri" w:hAnsi="Calibri"/>
        </w:rPr>
        <w:t>et</w:t>
      </w:r>
      <w:r>
        <w:rPr>
          <w:rFonts w:ascii="Calibri" w:hAnsi="Calibri"/>
          <w:spacing w:val="-3"/>
        </w:rPr>
        <w:t> </w:t>
      </w:r>
      <w:r>
        <w:rPr>
          <w:rFonts w:ascii="Calibri" w:hAnsi="Calibri"/>
        </w:rPr>
        <w:t>de</w:t>
      </w:r>
      <w:r>
        <w:rPr>
          <w:rFonts w:ascii="Calibri" w:hAnsi="Calibri"/>
          <w:spacing w:val="-8"/>
        </w:rPr>
        <w:t> </w:t>
      </w:r>
      <w:r>
        <w:rPr>
          <w:rFonts w:ascii="Calibri" w:hAnsi="Calibri"/>
        </w:rPr>
        <w:t>la</w:t>
      </w:r>
      <w:r>
        <w:rPr>
          <w:rFonts w:ascii="Calibri" w:hAnsi="Calibri"/>
          <w:spacing w:val="-3"/>
        </w:rPr>
        <w:t> </w:t>
      </w:r>
      <w:r>
        <w:rPr>
          <w:rFonts w:ascii="Calibri" w:hAnsi="Calibri"/>
        </w:rPr>
        <w:t>méthodologie/qualité statistique, principalement dans le domaine des statistiques européennes sur les entreprises.</w:t>
      </w:r>
    </w:p>
    <w:p>
      <w:pPr>
        <w:pStyle w:val="BodyText"/>
        <w:rPr>
          <w:rFonts w:ascii="Calibri"/>
        </w:rPr>
      </w:pPr>
    </w:p>
    <w:p>
      <w:pPr>
        <w:pStyle w:val="BodyText"/>
        <w:spacing w:before="178"/>
        <w:ind w:left="840"/>
      </w:pPr>
      <w:r>
        <w:rPr>
          <w:u w:val="single"/>
        </w:rPr>
        <w:t>Langue(s)</w:t>
      </w:r>
      <w:r>
        <w:rPr>
          <w:spacing w:val="-8"/>
          <w:u w:val="single"/>
        </w:rPr>
        <w:t> </w:t>
      </w:r>
      <w:r>
        <w:rPr>
          <w:u w:val="single"/>
        </w:rPr>
        <w:t>nécessaire(s)</w:t>
      </w:r>
      <w:r>
        <w:rPr>
          <w:spacing w:val="-5"/>
          <w:u w:val="single"/>
        </w:rPr>
        <w:t> </w:t>
      </w:r>
      <w:r>
        <w:rPr>
          <w:u w:val="single"/>
        </w:rPr>
        <w:t>pour</w:t>
      </w:r>
      <w:r>
        <w:rPr>
          <w:spacing w:val="-7"/>
          <w:u w:val="single"/>
        </w:rPr>
        <w:t> </w:t>
      </w:r>
      <w:r>
        <w:rPr>
          <w:u w:val="single"/>
        </w:rPr>
        <w:t>l'accomplissement</w:t>
      </w:r>
      <w:r>
        <w:rPr>
          <w:spacing w:val="-5"/>
          <w:u w:val="single"/>
        </w:rPr>
        <w:t> </w:t>
      </w:r>
      <w:r>
        <w:rPr>
          <w:u w:val="single"/>
        </w:rPr>
        <w:t>des</w:t>
      </w:r>
      <w:r>
        <w:rPr>
          <w:spacing w:val="-7"/>
          <w:u w:val="single"/>
        </w:rPr>
        <w:t> </w:t>
      </w:r>
      <w:r>
        <w:rPr>
          <w:spacing w:val="-2"/>
          <w:u w:val="single"/>
        </w:rPr>
        <w:t>tâches</w:t>
      </w:r>
    </w:p>
    <w:p>
      <w:pPr>
        <w:pStyle w:val="BodyText"/>
        <w:spacing w:before="8"/>
        <w:rPr>
          <w:sz w:val="17"/>
        </w:rPr>
      </w:pPr>
    </w:p>
    <w:p>
      <w:pPr>
        <w:pStyle w:val="BodyText"/>
        <w:spacing w:before="56"/>
        <w:ind w:left="132"/>
        <w:rPr>
          <w:rFonts w:ascii="Calibri"/>
        </w:rPr>
      </w:pPr>
      <w:r>
        <w:rPr>
          <w:rFonts w:ascii="Calibri"/>
        </w:rPr>
        <w:t>Bonne</w:t>
      </w:r>
      <w:r>
        <w:rPr>
          <w:rFonts w:ascii="Calibri"/>
          <w:spacing w:val="-3"/>
        </w:rPr>
        <w:t> </w:t>
      </w:r>
      <w:r>
        <w:rPr>
          <w:rFonts w:ascii="Calibri"/>
        </w:rPr>
        <w:t>connaissance</w:t>
      </w:r>
      <w:r>
        <w:rPr>
          <w:rFonts w:ascii="Calibri"/>
          <w:spacing w:val="-3"/>
        </w:rPr>
        <w:t> </w:t>
      </w:r>
      <w:r>
        <w:rPr>
          <w:rFonts w:ascii="Calibri"/>
        </w:rPr>
        <w:t>de</w:t>
      </w:r>
      <w:r>
        <w:rPr>
          <w:rFonts w:ascii="Calibri"/>
          <w:spacing w:val="-3"/>
        </w:rPr>
        <w:t> </w:t>
      </w:r>
      <w:r>
        <w:rPr>
          <w:rFonts w:ascii="Calibri"/>
          <w:spacing w:val="-2"/>
        </w:rPr>
        <w:t>l'anglais</w:t>
      </w:r>
    </w:p>
    <w:p>
      <w:pPr>
        <w:pStyle w:val="BodyText"/>
        <w:rPr>
          <w:rFonts w:ascii="Calibri"/>
        </w:rPr>
      </w:pPr>
    </w:p>
    <w:p>
      <w:pPr>
        <w:pStyle w:val="BodyText"/>
        <w:spacing w:before="6"/>
        <w:rPr>
          <w:rFonts w:ascii="Calibri"/>
          <w:sz w:val="18"/>
        </w:rPr>
      </w:pPr>
    </w:p>
    <w:p>
      <w:pPr>
        <w:pStyle w:val="ListParagraph"/>
        <w:numPr>
          <w:ilvl w:val="0"/>
          <w:numId w:val="3"/>
        </w:numPr>
        <w:tabs>
          <w:tab w:pos="559" w:val="left" w:leader="none"/>
          <w:tab w:pos="560" w:val="left" w:leader="none"/>
        </w:tabs>
        <w:spacing w:line="240" w:lineRule="auto" w:before="0" w:after="0"/>
        <w:ind w:left="559" w:right="0" w:hanging="428"/>
        <w:jc w:val="left"/>
        <w:rPr>
          <w:rFonts w:ascii="Times New Roman" w:hAnsi="Times New Roman"/>
          <w:b/>
          <w:sz w:val="24"/>
        </w:rPr>
      </w:pPr>
      <w:r>
        <w:rPr>
          <w:rFonts w:ascii="Times New Roman" w:hAnsi="Times New Roman"/>
          <w:b/>
          <w:sz w:val="24"/>
          <w:u w:val="single"/>
        </w:rPr>
        <w:t>Soumission</w:t>
      </w:r>
      <w:r>
        <w:rPr>
          <w:rFonts w:ascii="Times New Roman" w:hAnsi="Times New Roman"/>
          <w:b/>
          <w:spacing w:val="-7"/>
          <w:sz w:val="24"/>
          <w:u w:val="single"/>
        </w:rPr>
        <w:t> </w:t>
      </w:r>
      <w:r>
        <w:rPr>
          <w:rFonts w:ascii="Times New Roman" w:hAnsi="Times New Roman"/>
          <w:b/>
          <w:sz w:val="24"/>
          <w:u w:val="single"/>
        </w:rPr>
        <w:t>des</w:t>
      </w:r>
      <w:r>
        <w:rPr>
          <w:rFonts w:ascii="Times New Roman" w:hAnsi="Times New Roman"/>
          <w:b/>
          <w:spacing w:val="-7"/>
          <w:sz w:val="24"/>
          <w:u w:val="single"/>
        </w:rPr>
        <w:t> </w:t>
      </w:r>
      <w:r>
        <w:rPr>
          <w:rFonts w:ascii="Times New Roman" w:hAnsi="Times New Roman"/>
          <w:b/>
          <w:sz w:val="24"/>
          <w:u w:val="single"/>
        </w:rPr>
        <w:t>candidatures</w:t>
      </w:r>
      <w:r>
        <w:rPr>
          <w:rFonts w:ascii="Times New Roman" w:hAnsi="Times New Roman"/>
          <w:b/>
          <w:spacing w:val="-7"/>
          <w:sz w:val="24"/>
          <w:u w:val="single"/>
        </w:rPr>
        <w:t> </w:t>
      </w:r>
      <w:r>
        <w:rPr>
          <w:rFonts w:ascii="Times New Roman" w:hAnsi="Times New Roman"/>
          <w:b/>
          <w:sz w:val="24"/>
          <w:u w:val="single"/>
        </w:rPr>
        <w:t>et</w:t>
      </w:r>
      <w:r>
        <w:rPr>
          <w:rFonts w:ascii="Times New Roman" w:hAnsi="Times New Roman"/>
          <w:b/>
          <w:spacing w:val="-7"/>
          <w:sz w:val="24"/>
          <w:u w:val="single"/>
        </w:rPr>
        <w:t> </w:t>
      </w:r>
      <w:r>
        <w:rPr>
          <w:rFonts w:ascii="Times New Roman" w:hAnsi="Times New Roman"/>
          <w:b/>
          <w:sz w:val="24"/>
          <w:u w:val="single"/>
        </w:rPr>
        <w:t>procédure</w:t>
      </w:r>
      <w:r>
        <w:rPr>
          <w:rFonts w:ascii="Times New Roman" w:hAnsi="Times New Roman"/>
          <w:b/>
          <w:spacing w:val="-8"/>
          <w:sz w:val="24"/>
          <w:u w:val="single"/>
        </w:rPr>
        <w:t> </w:t>
      </w:r>
      <w:r>
        <w:rPr>
          <w:rFonts w:ascii="Times New Roman" w:hAnsi="Times New Roman"/>
          <w:b/>
          <w:sz w:val="24"/>
          <w:u w:val="single"/>
        </w:rPr>
        <w:t>de</w:t>
      </w:r>
      <w:r>
        <w:rPr>
          <w:rFonts w:ascii="Times New Roman" w:hAnsi="Times New Roman"/>
          <w:b/>
          <w:spacing w:val="-8"/>
          <w:sz w:val="24"/>
          <w:u w:val="single"/>
        </w:rPr>
        <w:t> </w:t>
      </w:r>
      <w:r>
        <w:rPr>
          <w:rFonts w:ascii="Times New Roman" w:hAnsi="Times New Roman"/>
          <w:b/>
          <w:spacing w:val="-2"/>
          <w:sz w:val="24"/>
          <w:u w:val="single"/>
        </w:rPr>
        <w:t>sélection</w:t>
      </w:r>
    </w:p>
    <w:p>
      <w:pPr>
        <w:pStyle w:val="BodyText"/>
        <w:spacing w:before="7"/>
        <w:rPr>
          <w:b/>
          <w:sz w:val="15"/>
        </w:rPr>
      </w:pPr>
    </w:p>
    <w:p>
      <w:pPr>
        <w:spacing w:before="91"/>
        <w:ind w:left="559" w:right="277"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w:t>
      </w:r>
      <w:r>
        <w:rPr>
          <w:spacing w:val="-2"/>
          <w:sz w:val="22"/>
        </w:rPr>
        <w:t> </w:t>
      </w:r>
      <w:r>
        <w:rPr>
          <w:sz w:val="22"/>
        </w:rPr>
        <w:t>professionnelle,…).</w:t>
      </w:r>
      <w:r>
        <w:rPr>
          <w:spacing w:val="-2"/>
          <w:sz w:val="22"/>
        </w:rPr>
        <w:t> </w:t>
      </w:r>
      <w:r>
        <w:rPr>
          <w:sz w:val="22"/>
        </w:rPr>
        <w:t>Ces</w:t>
      </w:r>
      <w:r>
        <w:rPr>
          <w:spacing w:val="-2"/>
          <w:sz w:val="22"/>
        </w:rPr>
        <w:t> </w:t>
      </w:r>
      <w:r>
        <w:rPr>
          <w:sz w:val="22"/>
        </w:rPr>
        <w:t>documents</w:t>
      </w:r>
      <w:r>
        <w:rPr>
          <w:spacing w:val="-2"/>
          <w:sz w:val="22"/>
        </w:rPr>
        <w:t> </w:t>
      </w:r>
      <w:r>
        <w:rPr>
          <w:sz w:val="22"/>
        </w:rPr>
        <w:t>leur</w:t>
      </w:r>
      <w:r>
        <w:rPr>
          <w:spacing w:val="-1"/>
          <w:sz w:val="22"/>
        </w:rPr>
        <w:t> </w:t>
      </w:r>
      <w:r>
        <w:rPr>
          <w:sz w:val="22"/>
        </w:rPr>
        <w:t>seront</w:t>
      </w:r>
      <w:r>
        <w:rPr>
          <w:spacing w:val="-1"/>
          <w:sz w:val="22"/>
        </w:rPr>
        <w:t> </w:t>
      </w:r>
      <w:r>
        <w:rPr>
          <w:sz w:val="22"/>
        </w:rPr>
        <w:t>demandés,</w:t>
      </w:r>
      <w:r>
        <w:rPr>
          <w:spacing w:val="-2"/>
          <w:sz w:val="22"/>
        </w:rPr>
        <w:t> </w:t>
      </w:r>
      <w:r>
        <w:rPr>
          <w:sz w:val="22"/>
        </w:rPr>
        <w:t>le</w:t>
      </w:r>
      <w:r>
        <w:rPr>
          <w:spacing w:val="-2"/>
          <w:sz w:val="22"/>
        </w:rPr>
        <w:t> </w:t>
      </w:r>
      <w:r>
        <w:rPr>
          <w:sz w:val="22"/>
        </w:rPr>
        <w:t>cas</w:t>
      </w:r>
      <w:r>
        <w:rPr>
          <w:spacing w:val="-2"/>
          <w:sz w:val="22"/>
        </w:rPr>
        <w:t> </w:t>
      </w:r>
      <w:r>
        <w:rPr>
          <w:sz w:val="22"/>
        </w:rPr>
        <w:t>échéant,</w:t>
      </w:r>
      <w:r>
        <w:rPr>
          <w:spacing w:val="-2"/>
          <w:sz w:val="22"/>
        </w:rPr>
        <w:t> </w:t>
      </w:r>
      <w:r>
        <w:rPr>
          <w:sz w:val="22"/>
        </w:rPr>
        <w:t>à</w:t>
      </w:r>
      <w:r>
        <w:rPr>
          <w:spacing w:val="-2"/>
          <w:sz w:val="22"/>
        </w:rPr>
        <w:t> </w:t>
      </w:r>
      <w:r>
        <w:rPr>
          <w:sz w:val="22"/>
        </w:rPr>
        <w:t>un</w:t>
      </w:r>
      <w:r>
        <w:rPr>
          <w:spacing w:val="-2"/>
          <w:sz w:val="22"/>
        </w:rPr>
        <w:t> </w:t>
      </w:r>
      <w:r>
        <w:rPr>
          <w:sz w:val="22"/>
        </w:rPr>
        <w:t>stade ultérieur de la procédure de sélection.</w:t>
      </w:r>
    </w:p>
    <w:p>
      <w:pPr>
        <w:pStyle w:val="BodyText"/>
        <w:spacing w:line="252" w:lineRule="exact"/>
        <w:ind w:left="559"/>
        <w:jc w:val="both"/>
      </w:pPr>
      <w:r>
        <w:rPr/>
        <w:t>Les</w:t>
      </w:r>
      <w:r>
        <w:rPr>
          <w:spacing w:val="-6"/>
        </w:rPr>
        <w:t> </w:t>
      </w:r>
      <w:r>
        <w:rPr/>
        <w:t>candidats</w:t>
      </w:r>
      <w:r>
        <w:rPr>
          <w:spacing w:val="-4"/>
        </w:rPr>
        <w:t> </w:t>
      </w:r>
      <w:r>
        <w:rPr/>
        <w:t>seront</w:t>
      </w:r>
      <w:r>
        <w:rPr>
          <w:spacing w:val="-3"/>
        </w:rPr>
        <w:t> </w:t>
      </w:r>
      <w:r>
        <w:rPr/>
        <w:t>informés</w:t>
      </w:r>
      <w:r>
        <w:rPr>
          <w:spacing w:val="-3"/>
        </w:rPr>
        <w:t> </w:t>
      </w:r>
      <w:r>
        <w:rPr/>
        <w:t>du</w:t>
      </w:r>
      <w:r>
        <w:rPr>
          <w:spacing w:val="-4"/>
        </w:rPr>
        <w:t> </w:t>
      </w:r>
      <w:r>
        <w:rPr/>
        <w:t>suivi</w:t>
      </w:r>
      <w:r>
        <w:rPr>
          <w:spacing w:val="-3"/>
        </w:rPr>
        <w:t> </w:t>
      </w:r>
      <w:r>
        <w:rPr/>
        <w:t>de</w:t>
      </w:r>
      <w:r>
        <w:rPr>
          <w:spacing w:val="-5"/>
        </w:rPr>
        <w:t> </w:t>
      </w:r>
      <w:r>
        <w:rPr/>
        <w:t>leur</w:t>
      </w:r>
      <w:r>
        <w:rPr>
          <w:spacing w:val="-4"/>
        </w:rPr>
        <w:t> </w:t>
      </w:r>
      <w:r>
        <w:rPr/>
        <w:t>candidature</w:t>
      </w:r>
      <w:r>
        <w:rPr>
          <w:spacing w:val="-3"/>
        </w:rPr>
        <w:t> </w:t>
      </w:r>
      <w:r>
        <w:rPr/>
        <w:t>par</w:t>
      </w:r>
      <w:r>
        <w:rPr>
          <w:spacing w:val="-6"/>
        </w:rPr>
        <w:t> </w:t>
      </w:r>
      <w:r>
        <w:rPr/>
        <w:t>l'unité</w:t>
      </w:r>
      <w:r>
        <w:rPr>
          <w:spacing w:val="-3"/>
        </w:rPr>
        <w:t> </w:t>
      </w:r>
      <w:r>
        <w:rPr>
          <w:spacing w:val="-2"/>
        </w:rPr>
        <w:t>concernée.</w:t>
      </w:r>
    </w:p>
    <w:p>
      <w:pPr>
        <w:pStyle w:val="ListParagraph"/>
        <w:numPr>
          <w:ilvl w:val="0"/>
          <w:numId w:val="3"/>
        </w:numPr>
        <w:tabs>
          <w:tab w:pos="560" w:val="left" w:leader="none"/>
        </w:tabs>
        <w:spacing w:line="240" w:lineRule="auto" w:before="7" w:after="0"/>
        <w:ind w:left="559" w:right="0" w:hanging="428"/>
        <w:jc w:val="both"/>
        <w:rPr>
          <w:rFonts w:ascii="Times New Roman" w:hAnsi="Times New Roman"/>
          <w:b/>
          <w:sz w:val="24"/>
        </w:rPr>
      </w:pPr>
      <w:r>
        <w:rPr>
          <w:rFonts w:ascii="Times New Roman" w:hAnsi="Times New Roman"/>
          <w:b/>
          <w:sz w:val="24"/>
          <w:u w:val="single"/>
        </w:rPr>
        <w:t>Conditions</w:t>
      </w:r>
      <w:r>
        <w:rPr>
          <w:rFonts w:ascii="Times New Roman" w:hAnsi="Times New Roman"/>
          <w:b/>
          <w:spacing w:val="-8"/>
          <w:sz w:val="24"/>
          <w:u w:val="single"/>
        </w:rPr>
        <w:t> </w:t>
      </w:r>
      <w:r>
        <w:rPr>
          <w:rFonts w:ascii="Times New Roman" w:hAnsi="Times New Roman"/>
          <w:b/>
          <w:sz w:val="24"/>
          <w:u w:val="single"/>
        </w:rPr>
        <w:t>du</w:t>
      </w:r>
      <w:r>
        <w:rPr>
          <w:rFonts w:ascii="Times New Roman" w:hAnsi="Times New Roman"/>
          <w:b/>
          <w:spacing w:val="-7"/>
          <w:sz w:val="24"/>
          <w:u w:val="single"/>
        </w:rPr>
        <w:t> </w:t>
      </w:r>
      <w:r>
        <w:rPr>
          <w:rFonts w:ascii="Times New Roman" w:hAnsi="Times New Roman"/>
          <w:b/>
          <w:spacing w:val="-2"/>
          <w:sz w:val="24"/>
          <w:u w:val="single"/>
        </w:rPr>
        <w:t>détachement</w:t>
      </w:r>
    </w:p>
    <w:p>
      <w:pPr>
        <w:pStyle w:val="BodyText"/>
        <w:spacing w:before="7"/>
        <w:rPr>
          <w:b/>
          <w:sz w:val="15"/>
        </w:rPr>
      </w:pPr>
    </w:p>
    <w:p>
      <w:pPr>
        <w:spacing w:before="91"/>
        <w:ind w:left="559" w:right="279" w:firstLine="0"/>
        <w:jc w:val="both"/>
        <w:rPr>
          <w:sz w:val="22"/>
        </w:rPr>
      </w:pPr>
      <w:r>
        <w:rPr>
          <w:sz w:val="22"/>
        </w:rPr>
        <w:t>Les détachements sont régis par la </w:t>
      </w:r>
      <w:r>
        <w:rPr>
          <w:b/>
          <w:sz w:val="22"/>
        </w:rPr>
        <w:t>décision de la Commission C(2008)6866 du 12/11/2008 </w:t>
      </w:r>
      <w:r>
        <w:rPr>
          <w:sz w:val="22"/>
        </w:rPr>
        <w:t>relative au régime applicable aux experts nationaux détachés et aux experts nationaux en formation professionnelle auprès des services de la Commission (décision END).</w:t>
      </w:r>
    </w:p>
    <w:p>
      <w:pPr>
        <w:pStyle w:val="BodyText"/>
        <w:spacing w:before="10"/>
        <w:rPr>
          <w:sz w:val="21"/>
        </w:rPr>
      </w:pPr>
    </w:p>
    <w:p>
      <w:pPr>
        <w:pStyle w:val="BodyText"/>
        <w:spacing w:before="1"/>
        <w:ind w:left="559"/>
      </w:pPr>
      <w:r>
        <w:rPr/>
        <w:t>L'END</w:t>
      </w:r>
      <w:r>
        <w:rPr>
          <w:spacing w:val="32"/>
        </w:rPr>
        <w:t> </w:t>
      </w:r>
      <w:r>
        <w:rPr/>
        <w:t>restera</w:t>
      </w:r>
      <w:r>
        <w:rPr>
          <w:spacing w:val="32"/>
        </w:rPr>
        <w:t> </w:t>
      </w:r>
      <w:r>
        <w:rPr/>
        <w:t>employé</w:t>
      </w:r>
      <w:r>
        <w:rPr>
          <w:spacing w:val="34"/>
        </w:rPr>
        <w:t> </w:t>
      </w:r>
      <w:r>
        <w:rPr/>
        <w:t>et</w:t>
      </w:r>
      <w:r>
        <w:rPr>
          <w:spacing w:val="32"/>
        </w:rPr>
        <w:t> </w:t>
      </w:r>
      <w:r>
        <w:rPr/>
        <w:t>rémunéré</w:t>
      </w:r>
      <w:r>
        <w:rPr>
          <w:spacing w:val="34"/>
        </w:rPr>
        <w:t> </w:t>
      </w:r>
      <w:r>
        <w:rPr/>
        <w:t>par</w:t>
      </w:r>
      <w:r>
        <w:rPr>
          <w:spacing w:val="32"/>
        </w:rPr>
        <w:t> </w:t>
      </w:r>
      <w:r>
        <w:rPr/>
        <w:t>son</w:t>
      </w:r>
      <w:r>
        <w:rPr>
          <w:spacing w:val="31"/>
        </w:rPr>
        <w:t> </w:t>
      </w:r>
      <w:r>
        <w:rPr/>
        <w:t>employeur</w:t>
      </w:r>
      <w:r>
        <w:rPr>
          <w:spacing w:val="35"/>
        </w:rPr>
        <w:t> </w:t>
      </w:r>
      <w:r>
        <w:rPr/>
        <w:t>durant</w:t>
      </w:r>
      <w:r>
        <w:rPr>
          <w:spacing w:val="32"/>
        </w:rPr>
        <w:t> </w:t>
      </w:r>
      <w:r>
        <w:rPr/>
        <w:t>toute</w:t>
      </w:r>
      <w:r>
        <w:rPr>
          <w:spacing w:val="32"/>
        </w:rPr>
        <w:t> </w:t>
      </w:r>
      <w:r>
        <w:rPr/>
        <w:t>la</w:t>
      </w:r>
      <w:r>
        <w:rPr>
          <w:spacing w:val="34"/>
        </w:rPr>
        <w:t> </w:t>
      </w:r>
      <w:r>
        <w:rPr/>
        <w:t>durée</w:t>
      </w:r>
      <w:r>
        <w:rPr>
          <w:spacing w:val="32"/>
        </w:rPr>
        <w:t> </w:t>
      </w:r>
      <w:r>
        <w:rPr/>
        <w:t>du</w:t>
      </w:r>
      <w:r>
        <w:rPr>
          <w:spacing w:val="33"/>
        </w:rPr>
        <w:t> </w:t>
      </w:r>
      <w:r>
        <w:rPr/>
        <w:t>détachement.</w:t>
      </w:r>
      <w:r>
        <w:rPr>
          <w:spacing w:val="33"/>
        </w:rPr>
        <w:t> </w:t>
      </w:r>
      <w:r>
        <w:rPr/>
        <w:t>Il</w:t>
      </w:r>
      <w:r>
        <w:rPr>
          <w:spacing w:val="34"/>
        </w:rPr>
        <w:t> </w:t>
      </w:r>
      <w:r>
        <w:rPr/>
        <w:t>restera également couvert par la sécurité sociale nationale durant son détachement.</w:t>
      </w:r>
    </w:p>
    <w:p>
      <w:pPr>
        <w:pStyle w:val="BodyText"/>
        <w:ind w:left="559"/>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ind w:left="559"/>
      </w:pPr>
      <w:r>
        <w:rPr/>
        <w:t>Durant</w:t>
      </w:r>
      <w:r>
        <w:rPr>
          <w:spacing w:val="29"/>
        </w:rPr>
        <w:t> </w:t>
      </w:r>
      <w:r>
        <w:rPr/>
        <w:t>le</w:t>
      </w:r>
      <w:r>
        <w:rPr>
          <w:spacing w:val="28"/>
        </w:rPr>
        <w:t> </w:t>
      </w:r>
      <w:r>
        <w:rPr/>
        <w:t>détachement,</w:t>
      </w:r>
      <w:r>
        <w:rPr>
          <w:spacing w:val="30"/>
        </w:rPr>
        <w:t> </w:t>
      </w:r>
      <w:r>
        <w:rPr/>
        <w:t>l'END</w:t>
      </w:r>
      <w:r>
        <w:rPr>
          <w:spacing w:val="29"/>
        </w:rPr>
        <w:t> </w:t>
      </w:r>
      <w:r>
        <w:rPr/>
        <w:t>sera</w:t>
      </w:r>
      <w:r>
        <w:rPr>
          <w:spacing w:val="28"/>
        </w:rPr>
        <w:t> </w:t>
      </w:r>
      <w:r>
        <w:rPr/>
        <w:t>soumis</w:t>
      </w:r>
      <w:r>
        <w:rPr>
          <w:spacing w:val="30"/>
        </w:rPr>
        <w:t> </w:t>
      </w:r>
      <w:r>
        <w:rPr/>
        <w:t>aux</w:t>
      </w:r>
      <w:r>
        <w:rPr>
          <w:spacing w:val="31"/>
        </w:rPr>
        <w:t> </w:t>
      </w:r>
      <w:r>
        <w:rPr/>
        <w:t>obligations</w:t>
      </w:r>
      <w:r>
        <w:rPr>
          <w:spacing w:val="30"/>
        </w:rPr>
        <w:t> </w:t>
      </w:r>
      <w:r>
        <w:rPr/>
        <w:t>de</w:t>
      </w:r>
      <w:r>
        <w:rPr>
          <w:spacing w:val="31"/>
        </w:rPr>
        <w:t> </w:t>
      </w:r>
      <w:r>
        <w:rPr/>
        <w:t>confidentialité,</w:t>
      </w:r>
      <w:r>
        <w:rPr>
          <w:spacing w:val="28"/>
        </w:rPr>
        <w:t> </w:t>
      </w:r>
      <w:r>
        <w:rPr/>
        <w:t>de</w:t>
      </w:r>
      <w:r>
        <w:rPr>
          <w:spacing w:val="31"/>
        </w:rPr>
        <w:t> </w:t>
      </w:r>
      <w:r>
        <w:rPr/>
        <w:t>loyauté</w:t>
      </w:r>
      <w:r>
        <w:rPr>
          <w:spacing w:val="31"/>
        </w:rPr>
        <w:t> </w:t>
      </w:r>
      <w:r>
        <w:rPr/>
        <w:t>et</w:t>
      </w:r>
      <w:r>
        <w:rPr>
          <w:spacing w:val="31"/>
        </w:rPr>
        <w:t> </w:t>
      </w:r>
      <w:r>
        <w:rPr/>
        <w:t>d'absence</w:t>
      </w:r>
      <w:r>
        <w:rPr>
          <w:spacing w:val="31"/>
        </w:rPr>
        <w:t> </w:t>
      </w:r>
      <w:r>
        <w:rPr/>
        <w:t>de conflit d'intérêt prévues par les articles 6 et 7 de la décision END.</w:t>
      </w:r>
    </w:p>
    <w:p>
      <w:pPr>
        <w:pStyle w:val="BodyText"/>
        <w:spacing w:before="1"/>
        <w:ind w:left="559"/>
      </w:pPr>
      <w:r>
        <w:rPr/>
        <w:t>Toute</w:t>
      </w:r>
      <w:r>
        <w:rPr>
          <w:spacing w:val="-6"/>
        </w:rPr>
        <w:t> </w:t>
      </w:r>
      <w:r>
        <w:rPr/>
        <w:t>déclaration</w:t>
      </w:r>
      <w:r>
        <w:rPr>
          <w:spacing w:val="-6"/>
        </w:rPr>
        <w:t> </w:t>
      </w:r>
      <w:r>
        <w:rPr/>
        <w:t>incomplète</w:t>
      </w:r>
      <w:r>
        <w:rPr>
          <w:spacing w:val="-3"/>
        </w:rPr>
        <w:t> </w:t>
      </w:r>
      <w:r>
        <w:rPr/>
        <w:t>ou</w:t>
      </w:r>
      <w:r>
        <w:rPr>
          <w:spacing w:val="-5"/>
        </w:rPr>
        <w:t> </w:t>
      </w:r>
      <w:r>
        <w:rPr/>
        <w:t>fausse</w:t>
      </w:r>
      <w:r>
        <w:rPr>
          <w:spacing w:val="-4"/>
        </w:rPr>
        <w:t> </w:t>
      </w:r>
      <w:r>
        <w:rPr/>
        <w:t>pourra</w:t>
      </w:r>
      <w:r>
        <w:rPr>
          <w:spacing w:val="-3"/>
        </w:rPr>
        <w:t> </w:t>
      </w:r>
      <w:r>
        <w:rPr/>
        <w:t>entraîner</w:t>
      </w:r>
      <w:r>
        <w:rPr>
          <w:spacing w:val="-3"/>
        </w:rPr>
        <w:t> </w:t>
      </w:r>
      <w:r>
        <w:rPr/>
        <w:t>le</w:t>
      </w:r>
      <w:r>
        <w:rPr>
          <w:spacing w:val="-6"/>
        </w:rPr>
        <w:t> </w:t>
      </w:r>
      <w:r>
        <w:rPr/>
        <w:t>refus</w:t>
      </w:r>
      <w:r>
        <w:rPr>
          <w:spacing w:val="-3"/>
        </w:rPr>
        <w:t> </w:t>
      </w:r>
      <w:r>
        <w:rPr/>
        <w:t>de</w:t>
      </w:r>
      <w:r>
        <w:rPr>
          <w:spacing w:val="-3"/>
        </w:rPr>
        <w:t> </w:t>
      </w:r>
      <w:r>
        <w:rPr/>
        <w:t>la</w:t>
      </w:r>
      <w:r>
        <w:rPr>
          <w:spacing w:val="-3"/>
        </w:rPr>
        <w:t> </w:t>
      </w:r>
      <w:r>
        <w:rPr>
          <w:spacing w:val="-2"/>
        </w:rPr>
        <w:t>candidature.</w:t>
      </w:r>
    </w:p>
    <w:p>
      <w:pPr>
        <w:pStyle w:val="BodyText"/>
        <w:spacing w:before="9"/>
        <w:rPr>
          <w:sz w:val="20"/>
        </w:rPr>
      </w:pPr>
    </w:p>
    <w:p>
      <w:pPr>
        <w:pStyle w:val="BodyText"/>
        <w:ind w:left="559" w:right="106"/>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7"/>
        <w:rPr>
          <w:sz w:val="24"/>
        </w:rPr>
      </w:pPr>
    </w:p>
    <w:p>
      <w:pPr>
        <w:pStyle w:val="ListParagraph"/>
        <w:numPr>
          <w:ilvl w:val="0"/>
          <w:numId w:val="3"/>
        </w:numPr>
        <w:tabs>
          <w:tab w:pos="559" w:val="left" w:leader="none"/>
          <w:tab w:pos="560" w:val="left" w:leader="none"/>
        </w:tabs>
        <w:spacing w:line="240" w:lineRule="auto" w:before="0" w:after="0"/>
        <w:ind w:left="559" w:right="0" w:hanging="428"/>
        <w:jc w:val="left"/>
        <w:rPr>
          <w:rFonts w:ascii="Times New Roman" w:hAnsi="Times New Roman"/>
          <w:b/>
          <w:sz w:val="24"/>
        </w:rPr>
      </w:pPr>
      <w:r>
        <w:rPr>
          <w:rFonts w:ascii="Times New Roman" w:hAnsi="Times New Roman"/>
          <w:b/>
          <w:sz w:val="24"/>
          <w:u w:val="single"/>
        </w:rPr>
        <w:t>Traitement</w:t>
      </w:r>
      <w:r>
        <w:rPr>
          <w:rFonts w:ascii="Times New Roman" w:hAnsi="Times New Roman"/>
          <w:b/>
          <w:spacing w:val="-5"/>
          <w:sz w:val="24"/>
          <w:u w:val="single"/>
        </w:rPr>
        <w:t> </w:t>
      </w:r>
      <w:r>
        <w:rPr>
          <w:rFonts w:ascii="Times New Roman" w:hAnsi="Times New Roman"/>
          <w:b/>
          <w:sz w:val="24"/>
          <w:u w:val="single"/>
        </w:rPr>
        <w:t>des</w:t>
      </w:r>
      <w:r>
        <w:rPr>
          <w:rFonts w:ascii="Times New Roman" w:hAnsi="Times New Roman"/>
          <w:b/>
          <w:spacing w:val="-4"/>
          <w:sz w:val="24"/>
          <w:u w:val="single"/>
        </w:rPr>
        <w:t> </w:t>
      </w:r>
      <w:r>
        <w:rPr>
          <w:rFonts w:ascii="Times New Roman" w:hAnsi="Times New Roman"/>
          <w:b/>
          <w:sz w:val="24"/>
          <w:u w:val="single"/>
        </w:rPr>
        <w:t>données</w:t>
      </w:r>
      <w:r>
        <w:rPr>
          <w:rFonts w:ascii="Times New Roman" w:hAnsi="Times New Roman"/>
          <w:b/>
          <w:spacing w:val="-2"/>
          <w:sz w:val="24"/>
          <w:u w:val="single"/>
        </w:rPr>
        <w:t> </w:t>
      </w:r>
      <w:r>
        <w:rPr>
          <w:rFonts w:ascii="Times New Roman" w:hAnsi="Times New Roman"/>
          <w:b/>
          <w:sz w:val="24"/>
          <w:u w:val="single"/>
        </w:rPr>
        <w:t>à</w:t>
      </w:r>
      <w:r>
        <w:rPr>
          <w:rFonts w:ascii="Times New Roman" w:hAnsi="Times New Roman"/>
          <w:b/>
          <w:spacing w:val="-3"/>
          <w:sz w:val="24"/>
          <w:u w:val="single"/>
        </w:rPr>
        <w:t> </w:t>
      </w:r>
      <w:r>
        <w:rPr>
          <w:rFonts w:ascii="Times New Roman" w:hAnsi="Times New Roman"/>
          <w:b/>
          <w:sz w:val="24"/>
          <w:u w:val="single"/>
        </w:rPr>
        <w:t>caractère</w:t>
      </w:r>
      <w:r>
        <w:rPr>
          <w:rFonts w:ascii="Times New Roman" w:hAnsi="Times New Roman"/>
          <w:b/>
          <w:spacing w:val="-5"/>
          <w:sz w:val="24"/>
          <w:u w:val="single"/>
        </w:rPr>
        <w:t> </w:t>
      </w:r>
      <w:r>
        <w:rPr>
          <w:rFonts w:ascii="Times New Roman" w:hAnsi="Times New Roman"/>
          <w:b/>
          <w:spacing w:val="-2"/>
          <w:sz w:val="24"/>
          <w:u w:val="single"/>
        </w:rPr>
        <w:t>personnel</w:t>
      </w:r>
    </w:p>
    <w:p>
      <w:pPr>
        <w:pStyle w:val="BodyText"/>
        <w:spacing w:before="6"/>
        <w:rPr>
          <w:b/>
          <w:sz w:val="15"/>
        </w:rPr>
      </w:pPr>
    </w:p>
    <w:p>
      <w:pPr>
        <w:pStyle w:val="BodyText"/>
        <w:spacing w:before="92"/>
        <w:ind w:left="559" w:right="285"/>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pPr>
        <w:pStyle w:val="BodyText"/>
        <w:ind w:left="559" w:right="285"/>
        <w:jc w:val="both"/>
      </w:pPr>
      <w:r>
        <w:rPr/>
        <w:t>Les données des END seront conservées pendant 7 ans à compter de la fin du détachement (2 ans pour les END dont la candidature n'a pas été retenue).</w:t>
      </w:r>
    </w:p>
    <w:p>
      <w:pPr>
        <w:pStyle w:val="BodyText"/>
        <w:spacing w:before="1"/>
        <w:ind w:left="559" w:right="285"/>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40"/>
        </w:rPr>
        <w:t> </w:t>
      </w:r>
      <w:r>
        <w:rPr/>
        <w:t>avez également le droit de vous opposer au traitement ou au droit à la portabilité des données.</w:t>
      </w:r>
    </w:p>
    <w:p>
      <w:pPr>
        <w:spacing w:after="0"/>
        <w:jc w:val="both"/>
        <w:sectPr>
          <w:pgSz w:w="11910" w:h="16840"/>
          <w:pgMar w:header="0" w:footer="690" w:top="1040" w:bottom="880" w:left="720" w:right="740"/>
        </w:sectPr>
      </w:pPr>
    </w:p>
    <w:p>
      <w:pPr>
        <w:pStyle w:val="BodyText"/>
        <w:spacing w:before="68"/>
        <w:ind w:left="559" w:right="285"/>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6"/>
      </w:pPr>
    </w:p>
    <w:p>
      <w:pPr>
        <w:pStyle w:val="Heading1"/>
        <w:ind w:left="559" w:firstLine="0"/>
        <w:rPr>
          <w:u w:val="none"/>
        </w:rPr>
      </w:pPr>
      <w:r>
        <w:rPr>
          <w:u w:val="single"/>
        </w:rPr>
        <w:t>Informations</w:t>
      </w:r>
      <w:r>
        <w:rPr>
          <w:spacing w:val="-4"/>
          <w:u w:val="single"/>
        </w:rPr>
        <w:t> </w:t>
      </w:r>
      <w:r>
        <w:rPr>
          <w:u w:val="single"/>
        </w:rPr>
        <w:t>de</w:t>
      </w:r>
      <w:r>
        <w:rPr>
          <w:spacing w:val="-4"/>
          <w:u w:val="single"/>
        </w:rPr>
        <w:t> </w:t>
      </w:r>
      <w:r>
        <w:rPr>
          <w:spacing w:val="-2"/>
          <w:u w:val="single"/>
        </w:rPr>
        <w:t>contact</w:t>
      </w:r>
    </w:p>
    <w:p>
      <w:pPr>
        <w:pStyle w:val="BodyText"/>
        <w:spacing w:before="8"/>
        <w:rPr>
          <w:b/>
          <w:sz w:val="13"/>
        </w:rPr>
      </w:pPr>
    </w:p>
    <w:p>
      <w:pPr>
        <w:pStyle w:val="ListParagraph"/>
        <w:numPr>
          <w:ilvl w:val="0"/>
          <w:numId w:val="6"/>
        </w:numPr>
        <w:tabs>
          <w:tab w:pos="841" w:val="left" w:leader="none"/>
        </w:tabs>
        <w:spacing w:line="252" w:lineRule="exact" w:before="91" w:after="0"/>
        <w:ind w:left="840" w:right="0" w:hanging="282"/>
        <w:jc w:val="both"/>
        <w:rPr>
          <w:rFonts w:ascii="Times New Roman" w:hAnsi="Times New Roman"/>
          <w:sz w:val="22"/>
        </w:rPr>
      </w:pPr>
      <w:r>
        <w:rPr>
          <w:rFonts w:ascii="Times New Roman" w:hAnsi="Times New Roman"/>
          <w:b/>
          <w:sz w:val="22"/>
        </w:rPr>
        <w:t>Le</w:t>
      </w:r>
      <w:r>
        <w:rPr>
          <w:rFonts w:ascii="Times New Roman" w:hAnsi="Times New Roman"/>
          <w:b/>
          <w:spacing w:val="-2"/>
          <w:sz w:val="22"/>
        </w:rPr>
        <w:t> </w:t>
      </w:r>
      <w:r>
        <w:rPr>
          <w:rFonts w:ascii="Times New Roman" w:hAnsi="Times New Roman"/>
          <w:b/>
          <w:sz w:val="22"/>
        </w:rPr>
        <w:t>contrôleur</w:t>
      </w:r>
      <w:r>
        <w:rPr>
          <w:rFonts w:ascii="Times New Roman" w:hAnsi="Times New Roman"/>
          <w:b/>
          <w:spacing w:val="-2"/>
          <w:sz w:val="22"/>
        </w:rPr>
        <w:t> </w:t>
      </w:r>
      <w:r>
        <w:rPr>
          <w:rFonts w:ascii="Times New Roman" w:hAnsi="Times New Roman"/>
          <w:b/>
          <w:sz w:val="22"/>
        </w:rPr>
        <w:t>de</w:t>
      </w:r>
      <w:r>
        <w:rPr>
          <w:rFonts w:ascii="Times New Roman" w:hAnsi="Times New Roman"/>
          <w:b/>
          <w:spacing w:val="-1"/>
          <w:sz w:val="22"/>
        </w:rPr>
        <w:t> </w:t>
      </w:r>
      <w:r>
        <w:rPr>
          <w:rFonts w:ascii="Times New Roman" w:hAnsi="Times New Roman"/>
          <w:b/>
          <w:spacing w:val="-2"/>
          <w:sz w:val="22"/>
        </w:rPr>
        <w:t>données</w:t>
      </w:r>
    </w:p>
    <w:p>
      <w:pPr>
        <w:pStyle w:val="BodyText"/>
        <w:ind w:left="559" w:right="283"/>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9">
        <w:r>
          <w:rPr>
            <w:color w:val="0000FF"/>
            <w:u w:val="single" w:color="0000FF"/>
          </w:rPr>
          <w:t>HR-B1-DPR@ec.europa.eu</w:t>
        </w:r>
      </w:hyperlink>
      <w:r>
        <w:rPr>
          <w:color w:val="0000FF"/>
        </w:rPr>
        <w:t>.</w:t>
      </w:r>
    </w:p>
    <w:p>
      <w:pPr>
        <w:pStyle w:val="BodyText"/>
        <w:rPr>
          <w:sz w:val="14"/>
        </w:rPr>
      </w:pPr>
    </w:p>
    <w:p>
      <w:pPr>
        <w:pStyle w:val="Heading1"/>
        <w:numPr>
          <w:ilvl w:val="0"/>
          <w:numId w:val="6"/>
        </w:numPr>
        <w:tabs>
          <w:tab w:pos="841" w:val="left" w:leader="none"/>
        </w:tabs>
        <w:spacing w:line="240" w:lineRule="auto" w:before="92" w:after="0"/>
        <w:ind w:left="840" w:right="0" w:hanging="282"/>
        <w:jc w:val="both"/>
        <w:rPr>
          <w:b w:val="0"/>
          <w:u w:val="none"/>
        </w:rPr>
      </w:pPr>
      <w:r>
        <w:rPr>
          <w:u w:val="single"/>
        </w:rPr>
        <w:t>Le</w:t>
      </w:r>
      <w:r>
        <w:rPr>
          <w:spacing w:val="-4"/>
          <w:u w:val="single"/>
        </w:rPr>
        <w:t> </w:t>
      </w:r>
      <w:r>
        <w:rPr>
          <w:u w:val="single"/>
        </w:rPr>
        <w:t>délégué</w:t>
      </w:r>
      <w:r>
        <w:rPr>
          <w:spacing w:val="-2"/>
          <w:u w:val="single"/>
        </w:rPr>
        <w:t> </w:t>
      </w:r>
      <w:r>
        <w:rPr>
          <w:u w:val="single"/>
        </w:rPr>
        <w:t>à</w:t>
      </w:r>
      <w:r>
        <w:rPr>
          <w:spacing w:val="-5"/>
          <w:u w:val="single"/>
        </w:rPr>
        <w:t> </w:t>
      </w:r>
      <w:r>
        <w:rPr>
          <w:u w:val="single"/>
        </w:rPr>
        <w:t>la</w:t>
      </w:r>
      <w:r>
        <w:rPr>
          <w:spacing w:val="-1"/>
          <w:u w:val="single"/>
        </w:rPr>
        <w:t> </w:t>
      </w:r>
      <w:r>
        <w:rPr>
          <w:u w:val="single"/>
        </w:rPr>
        <w:t>protection</w:t>
      </w:r>
      <w:r>
        <w:rPr>
          <w:spacing w:val="-5"/>
          <w:u w:val="single"/>
        </w:rPr>
        <w:t> </w:t>
      </w:r>
      <w:r>
        <w:rPr>
          <w:u w:val="single"/>
        </w:rPr>
        <w:t>des</w:t>
      </w:r>
      <w:r>
        <w:rPr>
          <w:spacing w:val="-2"/>
          <w:u w:val="single"/>
        </w:rPr>
        <w:t> </w:t>
      </w:r>
      <w:r>
        <w:rPr>
          <w:u w:val="single"/>
        </w:rPr>
        <w:t>données</w:t>
      </w:r>
      <w:r>
        <w:rPr>
          <w:spacing w:val="-3"/>
          <w:u w:val="single"/>
        </w:rPr>
        <w:t> </w:t>
      </w:r>
      <w:r>
        <w:rPr>
          <w:u w:val="single"/>
        </w:rPr>
        <w:t>(DPD)</w:t>
      </w:r>
      <w:r>
        <w:rPr>
          <w:spacing w:val="-2"/>
          <w:u w:val="single"/>
        </w:rPr>
        <w:t> </w:t>
      </w:r>
      <w:r>
        <w:rPr>
          <w:u w:val="single"/>
        </w:rPr>
        <w:t>de</w:t>
      </w:r>
      <w:r>
        <w:rPr>
          <w:spacing w:val="-5"/>
          <w:u w:val="single"/>
        </w:rPr>
        <w:t> </w:t>
      </w:r>
      <w:r>
        <w:rPr>
          <w:u w:val="single"/>
        </w:rPr>
        <w:t>la</w:t>
      </w:r>
      <w:r>
        <w:rPr>
          <w:spacing w:val="-4"/>
          <w:u w:val="single"/>
        </w:rPr>
        <w:t> </w:t>
      </w:r>
      <w:r>
        <w:rPr>
          <w:spacing w:val="-2"/>
          <w:u w:val="single"/>
        </w:rPr>
        <w:t>Commission</w:t>
      </w:r>
    </w:p>
    <w:p>
      <w:pPr>
        <w:pStyle w:val="BodyText"/>
        <w:spacing w:before="1"/>
        <w:ind w:left="559" w:right="279"/>
        <w:jc w:val="both"/>
      </w:pPr>
      <w:r>
        <w:rPr/>
        <w:t>Vous pouvez contacter le délégué à la protection des données (</w:t>
      </w:r>
      <w:hyperlink r:id="rId10">
        <w:r>
          <w:rPr>
            <w:color w:val="0000FF"/>
            <w:u w:val="single" w:color="0000FF"/>
          </w:rPr>
          <w:t>DATA-PROTECTION-</w:t>
        </w:r>
      </w:hyperlink>
      <w:r>
        <w:rPr>
          <w:color w:val="0000FF"/>
        </w:rPr>
        <w:t> </w:t>
      </w:r>
      <w:hyperlink r:id="rId10">
        <w:r>
          <w:rPr>
            <w:color w:val="0000FF"/>
            <w:u w:val="single" w:color="0000FF"/>
          </w:rPr>
          <w:t>OFFICER@ec.europa.eu</w:t>
        </w:r>
      </w:hyperlink>
      <w:r>
        <w:rPr/>
        <w:t>) pour toute question relative au traitement de vos données à caractère personnel en vertu du règlement (UE) 2018/1725.</w:t>
      </w:r>
    </w:p>
    <w:p>
      <w:pPr>
        <w:pStyle w:val="BodyText"/>
        <w:spacing w:before="4"/>
      </w:pPr>
    </w:p>
    <w:p>
      <w:pPr>
        <w:pStyle w:val="Heading1"/>
        <w:numPr>
          <w:ilvl w:val="0"/>
          <w:numId w:val="6"/>
        </w:numPr>
        <w:tabs>
          <w:tab w:pos="841" w:val="left" w:leader="none"/>
        </w:tabs>
        <w:spacing w:line="240" w:lineRule="auto" w:before="0" w:after="0"/>
        <w:ind w:left="840" w:right="0" w:hanging="282"/>
        <w:jc w:val="both"/>
        <w:rPr>
          <w:u w:val="none"/>
        </w:rPr>
      </w:pPr>
      <w:r>
        <w:rPr>
          <w:u w:val="single"/>
        </w:rPr>
        <w:t>Le</w:t>
      </w:r>
      <w:r>
        <w:rPr>
          <w:spacing w:val="-4"/>
          <w:u w:val="single"/>
        </w:rPr>
        <w:t> </w:t>
      </w:r>
      <w:r>
        <w:rPr>
          <w:u w:val="single"/>
        </w:rPr>
        <w:t>contrôleur</w:t>
      </w:r>
      <w:r>
        <w:rPr>
          <w:spacing w:val="-3"/>
          <w:u w:val="single"/>
        </w:rPr>
        <w:t> </w:t>
      </w:r>
      <w:r>
        <w:rPr>
          <w:u w:val="single"/>
        </w:rPr>
        <w:t>européen</w:t>
      </w:r>
      <w:r>
        <w:rPr>
          <w:spacing w:val="-3"/>
          <w:u w:val="single"/>
        </w:rPr>
        <w:t> </w:t>
      </w:r>
      <w:r>
        <w:rPr>
          <w:u w:val="single"/>
        </w:rPr>
        <w:t>de</w:t>
      </w:r>
      <w:r>
        <w:rPr>
          <w:spacing w:val="-3"/>
          <w:u w:val="single"/>
        </w:rPr>
        <w:t> </w:t>
      </w:r>
      <w:r>
        <w:rPr>
          <w:u w:val="single"/>
        </w:rPr>
        <w:t>la</w:t>
      </w:r>
      <w:r>
        <w:rPr>
          <w:spacing w:val="-3"/>
          <w:u w:val="single"/>
        </w:rPr>
        <w:t> </w:t>
      </w:r>
      <w:r>
        <w:rPr>
          <w:u w:val="single"/>
        </w:rPr>
        <w:t>protection</w:t>
      </w:r>
      <w:r>
        <w:rPr>
          <w:spacing w:val="-3"/>
          <w:u w:val="single"/>
        </w:rPr>
        <w:t> </w:t>
      </w:r>
      <w:r>
        <w:rPr>
          <w:u w:val="single"/>
        </w:rPr>
        <w:t>des</w:t>
      </w:r>
      <w:r>
        <w:rPr>
          <w:spacing w:val="-3"/>
          <w:u w:val="single"/>
        </w:rPr>
        <w:t> </w:t>
      </w:r>
      <w:r>
        <w:rPr>
          <w:u w:val="single"/>
        </w:rPr>
        <w:t>données</w:t>
      </w:r>
      <w:r>
        <w:rPr>
          <w:spacing w:val="-3"/>
          <w:u w:val="single"/>
        </w:rPr>
        <w:t> </w:t>
      </w:r>
      <w:r>
        <w:rPr>
          <w:spacing w:val="-2"/>
          <w:u w:val="single"/>
        </w:rPr>
        <w:t>(CEPD)</w:t>
      </w:r>
    </w:p>
    <w:p>
      <w:pPr>
        <w:pStyle w:val="BodyText"/>
        <w:spacing w:before="7"/>
        <w:rPr>
          <w:b/>
          <w:sz w:val="13"/>
        </w:rPr>
      </w:pPr>
    </w:p>
    <w:p>
      <w:pPr>
        <w:pStyle w:val="BodyText"/>
        <w:spacing w:before="92"/>
        <w:ind w:left="559" w:right="279"/>
        <w:jc w:val="both"/>
      </w:pPr>
      <w:r>
        <w:rPr/>
        <w:t>Vous avez le droit de saisir le contrôleur européen de la protection des données (</w:t>
      </w:r>
      <w:hyperlink r:id="rId11">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
      </w:pPr>
    </w:p>
    <w:p>
      <w:pPr>
        <w:pStyle w:val="BodyText"/>
        <w:ind w:left="559"/>
      </w:pPr>
      <w:r>
        <w:rPr/>
        <w:t>À l'attention des candidats ressortissant de pays tiers: vos données personnelles peuvent être utilisées aux fins des vérifications de sécurité.</w:t>
      </w:r>
    </w:p>
    <w:sectPr>
      <w:pgSz w:w="11910" w:h="16840"/>
      <w:pgMar w:header="0" w:footer="690" w:top="1040" w:bottom="880" w:left="72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pt;height:10.95pt;mso-position-horizontal-relative:page;mso-position-vertical-relative:page;z-index:-15822848" type="#_x0000_t202" id="docshape1" filled="false" stroked="false">
          <v:textbox inset="0,0,0,0">
            <w:txbxContent>
              <w:p>
                <w:pPr>
                  <w:spacing w:before="14"/>
                  <w:ind w:left="20" w:right="0" w:firstLine="0"/>
                  <w:jc w:val="left"/>
                  <w:rPr>
                    <w:sz w:val="16"/>
                  </w:rPr>
                </w:pPr>
                <w:r>
                  <w:rPr>
                    <w:sz w:val="16"/>
                  </w:rPr>
                  <w:t>Version</w:t>
                </w:r>
                <w:r>
                  <w:rPr>
                    <w:spacing w:val="-8"/>
                    <w:sz w:val="16"/>
                  </w:rPr>
                  <w:t> </w:t>
                </w:r>
                <w:r>
                  <w:rPr>
                    <w:sz w:val="16"/>
                  </w:rPr>
                  <w:t>10-</w:t>
                </w:r>
                <w:r>
                  <w:rPr>
                    <w:spacing w:val="-4"/>
                    <w:sz w:val="16"/>
                  </w:rPr>
                  <w:t>2022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357" w:hanging="252"/>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882" w:hanging="252"/>
      </w:pPr>
      <w:rPr>
        <w:rFonts w:hint="default"/>
        <w:lang w:val="fr-FR" w:eastAsia="en-US" w:bidi="ar-SA"/>
      </w:rPr>
    </w:lvl>
    <w:lvl w:ilvl="2">
      <w:start w:val="0"/>
      <w:numFmt w:val="bullet"/>
      <w:lvlText w:val="•"/>
      <w:lvlJc w:val="left"/>
      <w:pPr>
        <w:ind w:left="1405" w:hanging="252"/>
      </w:pPr>
      <w:rPr>
        <w:rFonts w:hint="default"/>
        <w:lang w:val="fr-FR" w:eastAsia="en-US" w:bidi="ar-SA"/>
      </w:rPr>
    </w:lvl>
    <w:lvl w:ilvl="3">
      <w:start w:val="0"/>
      <w:numFmt w:val="bullet"/>
      <w:lvlText w:val="•"/>
      <w:lvlJc w:val="left"/>
      <w:pPr>
        <w:ind w:left="1928" w:hanging="252"/>
      </w:pPr>
      <w:rPr>
        <w:rFonts w:hint="default"/>
        <w:lang w:val="fr-FR" w:eastAsia="en-US" w:bidi="ar-SA"/>
      </w:rPr>
    </w:lvl>
    <w:lvl w:ilvl="4">
      <w:start w:val="0"/>
      <w:numFmt w:val="bullet"/>
      <w:lvlText w:val="•"/>
      <w:lvlJc w:val="left"/>
      <w:pPr>
        <w:ind w:left="2450" w:hanging="252"/>
      </w:pPr>
      <w:rPr>
        <w:rFonts w:hint="default"/>
        <w:lang w:val="fr-FR" w:eastAsia="en-US" w:bidi="ar-SA"/>
      </w:rPr>
    </w:lvl>
    <w:lvl w:ilvl="5">
      <w:start w:val="0"/>
      <w:numFmt w:val="bullet"/>
      <w:lvlText w:val="•"/>
      <w:lvlJc w:val="left"/>
      <w:pPr>
        <w:ind w:left="2973" w:hanging="252"/>
      </w:pPr>
      <w:rPr>
        <w:rFonts w:hint="default"/>
        <w:lang w:val="fr-FR" w:eastAsia="en-US" w:bidi="ar-SA"/>
      </w:rPr>
    </w:lvl>
    <w:lvl w:ilvl="6">
      <w:start w:val="0"/>
      <w:numFmt w:val="bullet"/>
      <w:lvlText w:val="•"/>
      <w:lvlJc w:val="left"/>
      <w:pPr>
        <w:ind w:left="3496" w:hanging="252"/>
      </w:pPr>
      <w:rPr>
        <w:rFonts w:hint="default"/>
        <w:lang w:val="fr-FR" w:eastAsia="en-US" w:bidi="ar-SA"/>
      </w:rPr>
    </w:lvl>
    <w:lvl w:ilvl="7">
      <w:start w:val="0"/>
      <w:numFmt w:val="bullet"/>
      <w:lvlText w:val="•"/>
      <w:lvlJc w:val="left"/>
      <w:pPr>
        <w:ind w:left="4018" w:hanging="252"/>
      </w:pPr>
      <w:rPr>
        <w:rFonts w:hint="default"/>
        <w:lang w:val="fr-FR" w:eastAsia="en-US" w:bidi="ar-SA"/>
      </w:rPr>
    </w:lvl>
    <w:lvl w:ilvl="8">
      <w:start w:val="0"/>
      <w:numFmt w:val="bullet"/>
      <w:lvlText w:val="•"/>
      <w:lvlJc w:val="left"/>
      <w:pPr>
        <w:ind w:left="4541" w:hanging="252"/>
      </w:pPr>
      <w:rPr>
        <w:rFonts w:hint="default"/>
        <w:lang w:val="fr-FR" w:eastAsia="en-US" w:bidi="ar-SA"/>
      </w:rPr>
    </w:lvl>
  </w:abstractNum>
  <w:abstractNum w:abstractNumId="5">
    <w:multiLevelType w:val="hybridMultilevel"/>
    <w:lvl w:ilvl="0">
      <w:start w:val="0"/>
      <w:numFmt w:val="bullet"/>
      <w:lvlText w:val="-"/>
      <w:lvlJc w:val="left"/>
      <w:pPr>
        <w:ind w:left="840" w:hanging="281"/>
      </w:pPr>
      <w:rPr>
        <w:rFonts w:hint="default" w:ascii="Times New Roman" w:hAnsi="Times New Roman" w:eastAsia="Times New Roman" w:cs="Times New Roman"/>
        <w:w w:val="100"/>
        <w:lang w:val="fr-FR" w:eastAsia="en-US" w:bidi="ar-SA"/>
      </w:rPr>
    </w:lvl>
    <w:lvl w:ilvl="1">
      <w:start w:val="0"/>
      <w:numFmt w:val="bullet"/>
      <w:lvlText w:val="•"/>
      <w:lvlJc w:val="left"/>
      <w:pPr>
        <w:ind w:left="1800" w:hanging="281"/>
      </w:pPr>
      <w:rPr>
        <w:rFonts w:hint="default"/>
        <w:lang w:val="fr-FR" w:eastAsia="en-US" w:bidi="ar-SA"/>
      </w:rPr>
    </w:lvl>
    <w:lvl w:ilvl="2">
      <w:start w:val="0"/>
      <w:numFmt w:val="bullet"/>
      <w:lvlText w:val="•"/>
      <w:lvlJc w:val="left"/>
      <w:pPr>
        <w:ind w:left="2761" w:hanging="281"/>
      </w:pPr>
      <w:rPr>
        <w:rFonts w:hint="default"/>
        <w:lang w:val="fr-FR" w:eastAsia="en-US" w:bidi="ar-SA"/>
      </w:rPr>
    </w:lvl>
    <w:lvl w:ilvl="3">
      <w:start w:val="0"/>
      <w:numFmt w:val="bullet"/>
      <w:lvlText w:val="•"/>
      <w:lvlJc w:val="left"/>
      <w:pPr>
        <w:ind w:left="3721" w:hanging="281"/>
      </w:pPr>
      <w:rPr>
        <w:rFonts w:hint="default"/>
        <w:lang w:val="fr-FR" w:eastAsia="en-US" w:bidi="ar-SA"/>
      </w:rPr>
    </w:lvl>
    <w:lvl w:ilvl="4">
      <w:start w:val="0"/>
      <w:numFmt w:val="bullet"/>
      <w:lvlText w:val="•"/>
      <w:lvlJc w:val="left"/>
      <w:pPr>
        <w:ind w:left="4682" w:hanging="281"/>
      </w:pPr>
      <w:rPr>
        <w:rFonts w:hint="default"/>
        <w:lang w:val="fr-FR" w:eastAsia="en-US" w:bidi="ar-SA"/>
      </w:rPr>
    </w:lvl>
    <w:lvl w:ilvl="5">
      <w:start w:val="0"/>
      <w:numFmt w:val="bullet"/>
      <w:lvlText w:val="•"/>
      <w:lvlJc w:val="left"/>
      <w:pPr>
        <w:ind w:left="5643" w:hanging="281"/>
      </w:pPr>
      <w:rPr>
        <w:rFonts w:hint="default"/>
        <w:lang w:val="fr-FR" w:eastAsia="en-US" w:bidi="ar-SA"/>
      </w:rPr>
    </w:lvl>
    <w:lvl w:ilvl="6">
      <w:start w:val="0"/>
      <w:numFmt w:val="bullet"/>
      <w:lvlText w:val="•"/>
      <w:lvlJc w:val="left"/>
      <w:pPr>
        <w:ind w:left="6603" w:hanging="281"/>
      </w:pPr>
      <w:rPr>
        <w:rFonts w:hint="default"/>
        <w:lang w:val="fr-FR" w:eastAsia="en-US" w:bidi="ar-SA"/>
      </w:rPr>
    </w:lvl>
    <w:lvl w:ilvl="7">
      <w:start w:val="0"/>
      <w:numFmt w:val="bullet"/>
      <w:lvlText w:val="•"/>
      <w:lvlJc w:val="left"/>
      <w:pPr>
        <w:ind w:left="7564" w:hanging="281"/>
      </w:pPr>
      <w:rPr>
        <w:rFonts w:hint="default"/>
        <w:lang w:val="fr-FR" w:eastAsia="en-US" w:bidi="ar-SA"/>
      </w:rPr>
    </w:lvl>
    <w:lvl w:ilvl="8">
      <w:start w:val="0"/>
      <w:numFmt w:val="bullet"/>
      <w:lvlText w:val="•"/>
      <w:lvlJc w:val="left"/>
      <w:pPr>
        <w:ind w:left="8525" w:hanging="281"/>
      </w:pPr>
      <w:rPr>
        <w:rFonts w:hint="default"/>
        <w:lang w:val="fr-FR" w:eastAsia="en-US" w:bidi="ar-SA"/>
      </w:rPr>
    </w:lvl>
  </w:abstractNum>
  <w:abstractNum w:abstractNumId="4">
    <w:multiLevelType w:val="hybridMultilevel"/>
    <w:lvl w:ilvl="0">
      <w:start w:val="0"/>
      <w:numFmt w:val="bullet"/>
      <w:lvlText w:val="•"/>
      <w:lvlJc w:val="left"/>
      <w:pPr>
        <w:ind w:left="840" w:hanging="281"/>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1800" w:hanging="281"/>
      </w:pPr>
      <w:rPr>
        <w:rFonts w:hint="default"/>
        <w:lang w:val="fr-FR" w:eastAsia="en-US" w:bidi="ar-SA"/>
      </w:rPr>
    </w:lvl>
    <w:lvl w:ilvl="2">
      <w:start w:val="0"/>
      <w:numFmt w:val="bullet"/>
      <w:lvlText w:val="•"/>
      <w:lvlJc w:val="left"/>
      <w:pPr>
        <w:ind w:left="2761" w:hanging="281"/>
      </w:pPr>
      <w:rPr>
        <w:rFonts w:hint="default"/>
        <w:lang w:val="fr-FR" w:eastAsia="en-US" w:bidi="ar-SA"/>
      </w:rPr>
    </w:lvl>
    <w:lvl w:ilvl="3">
      <w:start w:val="0"/>
      <w:numFmt w:val="bullet"/>
      <w:lvlText w:val="•"/>
      <w:lvlJc w:val="left"/>
      <w:pPr>
        <w:ind w:left="3721" w:hanging="281"/>
      </w:pPr>
      <w:rPr>
        <w:rFonts w:hint="default"/>
        <w:lang w:val="fr-FR" w:eastAsia="en-US" w:bidi="ar-SA"/>
      </w:rPr>
    </w:lvl>
    <w:lvl w:ilvl="4">
      <w:start w:val="0"/>
      <w:numFmt w:val="bullet"/>
      <w:lvlText w:val="•"/>
      <w:lvlJc w:val="left"/>
      <w:pPr>
        <w:ind w:left="4682" w:hanging="281"/>
      </w:pPr>
      <w:rPr>
        <w:rFonts w:hint="default"/>
        <w:lang w:val="fr-FR" w:eastAsia="en-US" w:bidi="ar-SA"/>
      </w:rPr>
    </w:lvl>
    <w:lvl w:ilvl="5">
      <w:start w:val="0"/>
      <w:numFmt w:val="bullet"/>
      <w:lvlText w:val="•"/>
      <w:lvlJc w:val="left"/>
      <w:pPr>
        <w:ind w:left="5643" w:hanging="281"/>
      </w:pPr>
      <w:rPr>
        <w:rFonts w:hint="default"/>
        <w:lang w:val="fr-FR" w:eastAsia="en-US" w:bidi="ar-SA"/>
      </w:rPr>
    </w:lvl>
    <w:lvl w:ilvl="6">
      <w:start w:val="0"/>
      <w:numFmt w:val="bullet"/>
      <w:lvlText w:val="•"/>
      <w:lvlJc w:val="left"/>
      <w:pPr>
        <w:ind w:left="6603" w:hanging="281"/>
      </w:pPr>
      <w:rPr>
        <w:rFonts w:hint="default"/>
        <w:lang w:val="fr-FR" w:eastAsia="en-US" w:bidi="ar-SA"/>
      </w:rPr>
    </w:lvl>
    <w:lvl w:ilvl="7">
      <w:start w:val="0"/>
      <w:numFmt w:val="bullet"/>
      <w:lvlText w:val="•"/>
      <w:lvlJc w:val="left"/>
      <w:pPr>
        <w:ind w:left="7564" w:hanging="281"/>
      </w:pPr>
      <w:rPr>
        <w:rFonts w:hint="default"/>
        <w:lang w:val="fr-FR" w:eastAsia="en-US" w:bidi="ar-SA"/>
      </w:rPr>
    </w:lvl>
    <w:lvl w:ilvl="8">
      <w:start w:val="0"/>
      <w:numFmt w:val="bullet"/>
      <w:lvlText w:val="•"/>
      <w:lvlJc w:val="left"/>
      <w:pPr>
        <w:ind w:left="8525" w:hanging="281"/>
      </w:pPr>
      <w:rPr>
        <w:rFonts w:hint="default"/>
        <w:lang w:val="fr-FR" w:eastAsia="en-US" w:bidi="ar-SA"/>
      </w:rPr>
    </w:lvl>
  </w:abstractNum>
  <w:abstractNum w:abstractNumId="3">
    <w:multiLevelType w:val="hybridMultilevel"/>
    <w:lvl w:ilvl="0">
      <w:start w:val="1"/>
      <w:numFmt w:val="lowerLetter"/>
      <w:lvlText w:val="%1)"/>
      <w:lvlJc w:val="left"/>
      <w:pPr>
        <w:ind w:left="799" w:hanging="240"/>
        <w:jc w:val="left"/>
      </w:pPr>
      <w:rPr>
        <w:rFonts w:hint="default" w:ascii="Times New Roman" w:hAnsi="Times New Roman" w:eastAsia="Times New Roman" w:cs="Times New Roman"/>
        <w:b/>
        <w:bCs/>
        <w:i w:val="0"/>
        <w:iCs w:val="0"/>
        <w:w w:val="100"/>
        <w:sz w:val="22"/>
        <w:szCs w:val="22"/>
        <w:lang w:val="fr-FR" w:eastAsia="en-US" w:bidi="ar-SA"/>
      </w:rPr>
    </w:lvl>
    <w:lvl w:ilvl="1">
      <w:start w:val="0"/>
      <w:numFmt w:val="bullet"/>
      <w:lvlText w:val="-"/>
      <w:lvlJc w:val="left"/>
      <w:pPr>
        <w:ind w:left="950" w:hanging="125"/>
      </w:pPr>
      <w:rPr>
        <w:rFonts w:hint="default" w:ascii="Times New Roman" w:hAnsi="Times New Roman" w:eastAsia="Times New Roman" w:cs="Times New Roman"/>
        <w:b w:val="0"/>
        <w:bCs w:val="0"/>
        <w:i w:val="0"/>
        <w:iCs w:val="0"/>
        <w:w w:val="100"/>
        <w:sz w:val="22"/>
        <w:szCs w:val="22"/>
        <w:lang w:val="fr-FR" w:eastAsia="en-US" w:bidi="ar-SA"/>
      </w:rPr>
    </w:lvl>
    <w:lvl w:ilvl="2">
      <w:start w:val="0"/>
      <w:numFmt w:val="bullet"/>
      <w:lvlText w:val="•"/>
      <w:lvlJc w:val="left"/>
      <w:pPr>
        <w:ind w:left="2014" w:hanging="125"/>
      </w:pPr>
      <w:rPr>
        <w:rFonts w:hint="default"/>
        <w:lang w:val="fr-FR" w:eastAsia="en-US" w:bidi="ar-SA"/>
      </w:rPr>
    </w:lvl>
    <w:lvl w:ilvl="3">
      <w:start w:val="0"/>
      <w:numFmt w:val="bullet"/>
      <w:lvlText w:val="•"/>
      <w:lvlJc w:val="left"/>
      <w:pPr>
        <w:ind w:left="3068" w:hanging="125"/>
      </w:pPr>
      <w:rPr>
        <w:rFonts w:hint="default"/>
        <w:lang w:val="fr-FR" w:eastAsia="en-US" w:bidi="ar-SA"/>
      </w:rPr>
    </w:lvl>
    <w:lvl w:ilvl="4">
      <w:start w:val="0"/>
      <w:numFmt w:val="bullet"/>
      <w:lvlText w:val="•"/>
      <w:lvlJc w:val="left"/>
      <w:pPr>
        <w:ind w:left="4122" w:hanging="125"/>
      </w:pPr>
      <w:rPr>
        <w:rFonts w:hint="default"/>
        <w:lang w:val="fr-FR" w:eastAsia="en-US" w:bidi="ar-SA"/>
      </w:rPr>
    </w:lvl>
    <w:lvl w:ilvl="5">
      <w:start w:val="0"/>
      <w:numFmt w:val="bullet"/>
      <w:lvlText w:val="•"/>
      <w:lvlJc w:val="left"/>
      <w:pPr>
        <w:ind w:left="5176" w:hanging="125"/>
      </w:pPr>
      <w:rPr>
        <w:rFonts w:hint="default"/>
        <w:lang w:val="fr-FR" w:eastAsia="en-US" w:bidi="ar-SA"/>
      </w:rPr>
    </w:lvl>
    <w:lvl w:ilvl="6">
      <w:start w:val="0"/>
      <w:numFmt w:val="bullet"/>
      <w:lvlText w:val="•"/>
      <w:lvlJc w:val="left"/>
      <w:pPr>
        <w:ind w:left="6230" w:hanging="125"/>
      </w:pPr>
      <w:rPr>
        <w:rFonts w:hint="default"/>
        <w:lang w:val="fr-FR" w:eastAsia="en-US" w:bidi="ar-SA"/>
      </w:rPr>
    </w:lvl>
    <w:lvl w:ilvl="7">
      <w:start w:val="0"/>
      <w:numFmt w:val="bullet"/>
      <w:lvlText w:val="•"/>
      <w:lvlJc w:val="left"/>
      <w:pPr>
        <w:ind w:left="7284" w:hanging="125"/>
      </w:pPr>
      <w:rPr>
        <w:rFonts w:hint="default"/>
        <w:lang w:val="fr-FR" w:eastAsia="en-US" w:bidi="ar-SA"/>
      </w:rPr>
    </w:lvl>
    <w:lvl w:ilvl="8">
      <w:start w:val="0"/>
      <w:numFmt w:val="bullet"/>
      <w:lvlText w:val="•"/>
      <w:lvlJc w:val="left"/>
      <w:pPr>
        <w:ind w:left="8338" w:hanging="125"/>
      </w:pPr>
      <w:rPr>
        <w:rFonts w:hint="default"/>
        <w:lang w:val="fr-FR" w:eastAsia="en-US" w:bidi="ar-SA"/>
      </w:rPr>
    </w:lvl>
  </w:abstractNum>
  <w:abstractNum w:abstractNumId="1">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101" w:hanging="252"/>
      </w:pPr>
      <w:rPr>
        <w:rFonts w:hint="default" w:ascii="Wingdings 2" w:hAnsi="Wingdings 2" w:eastAsia="Wingdings 2" w:cs="Wingdings 2"/>
        <w:b w:val="0"/>
        <w:bCs w:val="0"/>
        <w:i w:val="0"/>
        <w:iCs w:val="0"/>
        <w:w w:val="100"/>
        <w:sz w:val="22"/>
        <w:szCs w:val="22"/>
        <w:lang w:val="fr-FR" w:eastAsia="en-US" w:bidi="ar-SA"/>
      </w:rPr>
    </w:lvl>
    <w:lvl w:ilvl="2">
      <w:start w:val="0"/>
      <w:numFmt w:val="bullet"/>
      <w:lvlText w:val="•"/>
      <w:lvlJc w:val="left"/>
      <w:pPr>
        <w:ind w:left="2082" w:hanging="252"/>
      </w:pPr>
      <w:rPr>
        <w:rFonts w:hint="default"/>
        <w:lang w:val="fr-FR" w:eastAsia="en-US" w:bidi="ar-SA"/>
      </w:rPr>
    </w:lvl>
    <w:lvl w:ilvl="3">
      <w:start w:val="0"/>
      <w:numFmt w:val="bullet"/>
      <w:lvlText w:val="•"/>
      <w:lvlJc w:val="left"/>
      <w:pPr>
        <w:ind w:left="3065" w:hanging="252"/>
      </w:pPr>
      <w:rPr>
        <w:rFonts w:hint="default"/>
        <w:lang w:val="fr-FR" w:eastAsia="en-US" w:bidi="ar-SA"/>
      </w:rPr>
    </w:lvl>
    <w:lvl w:ilvl="4">
      <w:start w:val="0"/>
      <w:numFmt w:val="bullet"/>
      <w:lvlText w:val="•"/>
      <w:lvlJc w:val="left"/>
      <w:pPr>
        <w:ind w:left="4048" w:hanging="252"/>
      </w:pPr>
      <w:rPr>
        <w:rFonts w:hint="default"/>
        <w:lang w:val="fr-FR" w:eastAsia="en-US" w:bidi="ar-SA"/>
      </w:rPr>
    </w:lvl>
    <w:lvl w:ilvl="5">
      <w:start w:val="0"/>
      <w:numFmt w:val="bullet"/>
      <w:lvlText w:val="•"/>
      <w:lvlJc w:val="left"/>
      <w:pPr>
        <w:ind w:left="5031" w:hanging="252"/>
      </w:pPr>
      <w:rPr>
        <w:rFonts w:hint="default"/>
        <w:lang w:val="fr-FR" w:eastAsia="en-US" w:bidi="ar-SA"/>
      </w:rPr>
    </w:lvl>
    <w:lvl w:ilvl="6">
      <w:start w:val="0"/>
      <w:numFmt w:val="bullet"/>
      <w:lvlText w:val="•"/>
      <w:lvlJc w:val="left"/>
      <w:pPr>
        <w:ind w:left="6014" w:hanging="252"/>
      </w:pPr>
      <w:rPr>
        <w:rFonts w:hint="default"/>
        <w:lang w:val="fr-FR" w:eastAsia="en-US" w:bidi="ar-SA"/>
      </w:rPr>
    </w:lvl>
    <w:lvl w:ilvl="7">
      <w:start w:val="0"/>
      <w:numFmt w:val="bullet"/>
      <w:lvlText w:val="•"/>
      <w:lvlJc w:val="left"/>
      <w:pPr>
        <w:ind w:left="6997" w:hanging="252"/>
      </w:pPr>
      <w:rPr>
        <w:rFonts w:hint="default"/>
        <w:lang w:val="fr-FR" w:eastAsia="en-US" w:bidi="ar-SA"/>
      </w:rPr>
    </w:lvl>
    <w:lvl w:ilvl="8">
      <w:start w:val="0"/>
      <w:numFmt w:val="bullet"/>
      <w:lvlText w:val="•"/>
      <w:lvlJc w:val="left"/>
      <w:pPr>
        <w:ind w:left="7980" w:hanging="252"/>
      </w:pPr>
      <w:rPr>
        <w:rFonts w:hint="default"/>
        <w:lang w:val="fr-FR" w:eastAsia="en-US" w:bidi="ar-SA"/>
      </w:rPr>
    </w:lvl>
  </w:abstractNum>
  <w:abstractNum w:abstractNumId="2">
    <w:multiLevelType w:val="hybridMultilevel"/>
    <w:lvl w:ilvl="0">
      <w:start w:val="1"/>
      <w:numFmt w:val="decimal"/>
      <w:lvlText w:val="%1."/>
      <w:lvlJc w:val="left"/>
      <w:pPr>
        <w:ind w:left="559" w:hanging="428"/>
        <w:jc w:val="left"/>
      </w:pPr>
      <w:rPr>
        <w:rFonts w:hint="default" w:ascii="Times New Roman" w:hAnsi="Times New Roman" w:eastAsia="Times New Roman" w:cs="Times New Roman"/>
        <w:b/>
        <w:bCs/>
        <w:i w:val="0"/>
        <w:iCs w:val="0"/>
        <w:w w:val="100"/>
        <w:sz w:val="24"/>
        <w:szCs w:val="24"/>
        <w:lang w:val="fr-FR" w:eastAsia="en-US" w:bidi="ar-SA"/>
      </w:rPr>
    </w:lvl>
    <w:lvl w:ilvl="1">
      <w:start w:val="0"/>
      <w:numFmt w:val="bullet"/>
      <w:lvlText w:val="•"/>
      <w:lvlJc w:val="left"/>
      <w:pPr>
        <w:ind w:left="132" w:hanging="161"/>
      </w:pPr>
      <w:rPr>
        <w:rFonts w:hint="default" w:ascii="Calibri" w:hAnsi="Calibri" w:eastAsia="Calibri" w:cs="Calibri"/>
        <w:b w:val="0"/>
        <w:bCs w:val="0"/>
        <w:i w:val="0"/>
        <w:iCs w:val="0"/>
        <w:w w:val="100"/>
        <w:sz w:val="22"/>
        <w:szCs w:val="22"/>
        <w:lang w:val="fr-FR" w:eastAsia="en-US" w:bidi="ar-SA"/>
      </w:rPr>
    </w:lvl>
    <w:lvl w:ilvl="2">
      <w:start w:val="0"/>
      <w:numFmt w:val="bullet"/>
      <w:lvlText w:val="•"/>
      <w:lvlJc w:val="left"/>
      <w:pPr>
        <w:ind w:left="1658" w:hanging="161"/>
      </w:pPr>
      <w:rPr>
        <w:rFonts w:hint="default"/>
        <w:lang w:val="fr-FR" w:eastAsia="en-US" w:bidi="ar-SA"/>
      </w:rPr>
    </w:lvl>
    <w:lvl w:ilvl="3">
      <w:start w:val="0"/>
      <w:numFmt w:val="bullet"/>
      <w:lvlText w:val="•"/>
      <w:lvlJc w:val="left"/>
      <w:pPr>
        <w:ind w:left="2756" w:hanging="161"/>
      </w:pPr>
      <w:rPr>
        <w:rFonts w:hint="default"/>
        <w:lang w:val="fr-FR" w:eastAsia="en-US" w:bidi="ar-SA"/>
      </w:rPr>
    </w:lvl>
    <w:lvl w:ilvl="4">
      <w:start w:val="0"/>
      <w:numFmt w:val="bullet"/>
      <w:lvlText w:val="•"/>
      <w:lvlJc w:val="left"/>
      <w:pPr>
        <w:ind w:left="3855" w:hanging="161"/>
      </w:pPr>
      <w:rPr>
        <w:rFonts w:hint="default"/>
        <w:lang w:val="fr-FR" w:eastAsia="en-US" w:bidi="ar-SA"/>
      </w:rPr>
    </w:lvl>
    <w:lvl w:ilvl="5">
      <w:start w:val="0"/>
      <w:numFmt w:val="bullet"/>
      <w:lvlText w:val="•"/>
      <w:lvlJc w:val="left"/>
      <w:pPr>
        <w:ind w:left="4953" w:hanging="161"/>
      </w:pPr>
      <w:rPr>
        <w:rFonts w:hint="default"/>
        <w:lang w:val="fr-FR" w:eastAsia="en-US" w:bidi="ar-SA"/>
      </w:rPr>
    </w:lvl>
    <w:lvl w:ilvl="6">
      <w:start w:val="0"/>
      <w:numFmt w:val="bullet"/>
      <w:lvlText w:val="•"/>
      <w:lvlJc w:val="left"/>
      <w:pPr>
        <w:ind w:left="6052" w:hanging="161"/>
      </w:pPr>
      <w:rPr>
        <w:rFonts w:hint="default"/>
        <w:lang w:val="fr-FR" w:eastAsia="en-US" w:bidi="ar-SA"/>
      </w:rPr>
    </w:lvl>
    <w:lvl w:ilvl="7">
      <w:start w:val="0"/>
      <w:numFmt w:val="bullet"/>
      <w:lvlText w:val="•"/>
      <w:lvlJc w:val="left"/>
      <w:pPr>
        <w:ind w:left="7150" w:hanging="161"/>
      </w:pPr>
      <w:rPr>
        <w:rFonts w:hint="default"/>
        <w:lang w:val="fr-FR" w:eastAsia="en-US" w:bidi="ar-SA"/>
      </w:rPr>
    </w:lvl>
    <w:lvl w:ilvl="8">
      <w:start w:val="0"/>
      <w:numFmt w:val="bullet"/>
      <w:lvlText w:val="•"/>
      <w:lvlJc w:val="left"/>
      <w:pPr>
        <w:ind w:left="8249" w:hanging="161"/>
      </w:pPr>
      <w:rPr>
        <w:rFonts w:hint="default"/>
        <w:lang w:val="fr-FR" w:eastAsia="en-US" w:bidi="ar-SA"/>
      </w:rPr>
    </w:lvl>
  </w:abstractNum>
  <w:num w:numId="1">
    <w:abstractNumId w:val="0"/>
  </w:num>
  <w:num w:numId="6">
    <w:abstractNumId w:val="5"/>
  </w:num>
  <w:num w:numId="5">
    <w:abstractNumId w:val="4"/>
  </w:num>
  <w:num w:numId="4">
    <w:abstractNumId w:val="3"/>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ind w:left="840" w:hanging="282"/>
      <w:jc w:val="both"/>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840" w:hanging="428"/>
    </w:pPr>
    <w:rPr>
      <w:rFonts w:ascii="Calibri" w:hAnsi="Calibri" w:eastAsia="Calibri" w:cs="Calibri"/>
      <w:lang w:val="fr-FR"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Jukka.jalava@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2023-02-16T16:47:54Z</dcterms:created>
  <dcterms:modified xsi:type="dcterms:W3CDTF">2023-02-16T16:47:54Z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