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29598B"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SANTE-E-2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29598B" w:rsidRPr="00C32715" w:rsidRDefault="0029598B" w:rsidP="0029598B">
            <w:pPr>
              <w:jc w:val="both"/>
              <w:outlineLvl w:val="1"/>
              <w:rPr>
                <w:rFonts w:ascii="Times New Roman" w:eastAsia="Times New Roman" w:hAnsi="Times New Roman" w:cs="Times New Roman"/>
                <w:b/>
                <w:bCs/>
                <w:lang w:eastAsia="fr-BE"/>
              </w:rPr>
            </w:pPr>
            <w:r w:rsidRPr="00C32715">
              <w:rPr>
                <w:rFonts w:ascii="Times New Roman" w:eastAsia="Times New Roman" w:hAnsi="Times New Roman" w:cs="Times New Roman"/>
                <w:b/>
                <w:bCs/>
                <w:lang w:eastAsia="fr-BE"/>
              </w:rPr>
              <w:t xml:space="preserve">Bruno </w:t>
            </w:r>
            <w:proofErr w:type="spellStart"/>
            <w:r w:rsidRPr="00C32715">
              <w:rPr>
                <w:rFonts w:ascii="Times New Roman" w:eastAsia="Times New Roman" w:hAnsi="Times New Roman" w:cs="Times New Roman"/>
                <w:b/>
                <w:bCs/>
                <w:lang w:eastAsia="fr-BE"/>
              </w:rPr>
              <w:t>Gautrais</w:t>
            </w:r>
            <w:proofErr w:type="spellEnd"/>
          </w:p>
          <w:p w:rsidR="0029598B" w:rsidRPr="00C32715" w:rsidRDefault="00A4574C" w:rsidP="0029598B">
            <w:pPr>
              <w:jc w:val="both"/>
              <w:outlineLvl w:val="1"/>
              <w:rPr>
                <w:rFonts w:ascii="Times New Roman" w:eastAsia="Times New Roman" w:hAnsi="Times New Roman" w:cs="Times New Roman"/>
                <w:b/>
                <w:bCs/>
                <w:color w:val="0000FF"/>
                <w:lang w:eastAsia="fr-BE"/>
              </w:rPr>
            </w:pPr>
            <w:hyperlink r:id="rId8" w:history="1">
              <w:r w:rsidR="0029598B" w:rsidRPr="00C32715">
                <w:rPr>
                  <w:rFonts w:ascii="Times New Roman" w:eastAsia="Times New Roman" w:hAnsi="Times New Roman" w:cs="Times New Roman"/>
                  <w:b/>
                  <w:bCs/>
                  <w:color w:val="0000FF"/>
                  <w:u w:val="single"/>
                  <w:lang w:eastAsia="fr-BE"/>
                </w:rPr>
                <w:t>Bruno.gautrais@ec.europa.eu</w:t>
              </w:r>
            </w:hyperlink>
            <w:r w:rsidR="0029598B" w:rsidRPr="00C32715">
              <w:rPr>
                <w:rFonts w:ascii="Times New Roman" w:eastAsia="Times New Roman" w:hAnsi="Times New Roman" w:cs="Times New Roman"/>
                <w:b/>
                <w:bCs/>
                <w:color w:val="0000FF"/>
                <w:lang w:eastAsia="fr-BE"/>
              </w:rPr>
              <w:t xml:space="preserve"> </w:t>
            </w:r>
          </w:p>
          <w:p w:rsidR="00E21280" w:rsidRPr="00806A75" w:rsidRDefault="0029598B" w:rsidP="0029598B">
            <w:pPr>
              <w:ind w:right="1317"/>
              <w:jc w:val="both"/>
              <w:rPr>
                <w:rFonts w:ascii="Times New Roman" w:hAnsi="Times New Roman" w:cs="Times New Roman"/>
                <w:b/>
                <w:lang w:val="de-DE"/>
              </w:rPr>
            </w:pPr>
            <w:r w:rsidRPr="00C32715">
              <w:rPr>
                <w:rFonts w:ascii="Times New Roman" w:eastAsia="Times New Roman" w:hAnsi="Times New Roman" w:cs="Times New Roman"/>
                <w:b/>
                <w:bCs/>
                <w:lang w:eastAsia="fr-BE"/>
              </w:rPr>
              <w:t>+32 2 295 64 65</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29598B"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E45703"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598B" w:rsidRPr="0029598B" w:rsidRDefault="0029598B" w:rsidP="0029598B">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29598B">
        <w:rPr>
          <w:rFonts w:ascii="Times New Roman" w:eastAsia="Times New Roman" w:hAnsi="Times New Roman" w:cs="Times New Roman"/>
          <w:lang w:val="de-DE" w:eastAsia="en-GB"/>
        </w:rPr>
        <w:t xml:space="preserve">Beitrag zur Umsetzung der Rechtsvorschriften auf den Gebieten Lebensmittelsicherheit (Tierarzneimittelrückstände, </w:t>
      </w:r>
      <w:proofErr w:type="spellStart"/>
      <w:r w:rsidRPr="0029598B">
        <w:rPr>
          <w:rFonts w:ascii="Times New Roman" w:eastAsia="Times New Roman" w:hAnsi="Times New Roman" w:cs="Times New Roman"/>
          <w:lang w:val="de-DE" w:eastAsia="en-GB"/>
        </w:rPr>
        <w:t>Kontaminanten</w:t>
      </w:r>
      <w:proofErr w:type="spellEnd"/>
      <w:r w:rsidRPr="0029598B">
        <w:rPr>
          <w:rFonts w:ascii="Times New Roman" w:eastAsia="Times New Roman" w:hAnsi="Times New Roman" w:cs="Times New Roman"/>
          <w:lang w:val="de-DE" w:eastAsia="en-GB"/>
        </w:rPr>
        <w:t>, Lebensmittelkontaktmaterialen), Ausarbeitung von Rechtsvorschriften, Zusammenarbeit mit den Mitgliedstaaten, der Europäischen Referenzlaboratorien und der Europäischen Lebensmittelagentur, um sicherzustellen, dass die Rechtsvorschriften die Lebensmittelsicherheit gewährleisten und gleichzeitig der Innovation dienlich sind. Beitrag zur Entwicklung neuer Ansätze und Lösungen für eine effektive Umsetzung bestehender Rechtsvorschriften.</w:t>
      </w:r>
    </w:p>
    <w:p w:rsidR="0029598B" w:rsidRPr="0029598B" w:rsidRDefault="0029598B" w:rsidP="0029598B">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F9369C" w:rsidRDefault="0029598B" w:rsidP="0029598B">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29598B">
        <w:rPr>
          <w:rFonts w:ascii="Times New Roman" w:eastAsia="Times New Roman" w:hAnsi="Times New Roman" w:cs="Times New Roman"/>
          <w:lang w:val="de-DE" w:eastAsia="en-GB"/>
        </w:rPr>
        <w:t>Beide Aufgaben erfordern häufige Kontakte mit verschiedenen Abteilungen der Kommission sowie mit einer breiten Palette von Interessensgruppen (z. B. Europäische Referenzlaboratorien, Europäische Lebensmittelagentur, nationale wissenschaftliche Gremien, Industrie, Mitgliedstaaten, Nicht-Regierungsorganisationen).</w:t>
      </w:r>
    </w:p>
    <w:p w:rsidR="0029598B" w:rsidRDefault="0029598B" w:rsidP="0029598B">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A4574C">
        <w:rPr>
          <w:rFonts w:ascii="Times New Roman" w:eastAsia="Times New Roman" w:hAnsi="Times New Roman"/>
          <w:lang w:val="de-DE" w:eastAsia="en-GB"/>
        </w:rPr>
        <w:t xml:space="preserve">über mindestens dreijährige </w:t>
      </w:r>
      <w:bookmarkStart w:id="0" w:name="_GoBack"/>
      <w:bookmarkEnd w:id="0"/>
      <w:r w:rsidRPr="00950BA5">
        <w:rPr>
          <w:rFonts w:ascii="Times New Roman" w:eastAsia="Times New Roman" w:hAnsi="Times New Roman" w:cs="Times New Roman"/>
          <w:lang w:val="de-DE" w:eastAsia="en-GB"/>
        </w:rPr>
        <w:t xml:space="preserve">Berufserfahrung mit Aufgaben im administrativen, justiziellen, wissenschaftlichen oder technischen Bereich in beratender oder </w:t>
      </w:r>
      <w:r w:rsidRPr="00950BA5">
        <w:rPr>
          <w:rFonts w:ascii="Times New Roman" w:eastAsia="Times New Roman" w:hAnsi="Times New Roman" w:cs="Times New Roman"/>
          <w:lang w:val="de-DE" w:eastAsia="en-GB"/>
        </w:rPr>
        <w:lastRenderedPageBreak/>
        <w:t>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29598B" w:rsidRPr="0029598B">
        <w:rPr>
          <w:rFonts w:ascii="Times New Roman" w:eastAsia="Times New Roman" w:hAnsi="Times New Roman" w:cs="Times New Roman"/>
          <w:lang w:val="de-DE" w:eastAsia="en-GB"/>
        </w:rPr>
        <w:t>Tier- oder Humanmedizin, Arzneimittelkunde, Ernährungswissenschaften, Chemie, Mikrobiologie oder Agrarwissenschaften.</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9369C" w:rsidRPr="00F9369C" w:rsidRDefault="0029598B" w:rsidP="00F9369C">
      <w:pPr>
        <w:tabs>
          <w:tab w:val="left" w:pos="1276"/>
        </w:tabs>
        <w:spacing w:after="0" w:line="240" w:lineRule="auto"/>
        <w:ind w:left="709" w:right="60"/>
        <w:jc w:val="both"/>
        <w:rPr>
          <w:rFonts w:ascii="Times New Roman" w:eastAsia="Times New Roman" w:hAnsi="Times New Roman" w:cs="Times New Roman"/>
          <w:lang w:val="de-DE" w:eastAsia="en-GB"/>
        </w:rPr>
      </w:pPr>
      <w:r w:rsidRPr="0029598B">
        <w:rPr>
          <w:rFonts w:ascii="Times New Roman" w:eastAsia="Times New Roman" w:hAnsi="Times New Roman" w:cs="Times New Roman"/>
          <w:lang w:val="de-DE" w:eastAsia="en-GB"/>
        </w:rPr>
        <w:t>Erfahrung mit Fragestellungen aus dem Lebensmittelbereich.</w:t>
      </w:r>
    </w:p>
    <w:p w:rsidR="00F9369C" w:rsidRPr="00F9369C" w:rsidRDefault="00F9369C" w:rsidP="00F9369C">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29598B" w:rsidP="00E45703">
      <w:pPr>
        <w:tabs>
          <w:tab w:val="left" w:pos="709"/>
        </w:tabs>
        <w:spacing w:after="0" w:line="240" w:lineRule="auto"/>
        <w:ind w:left="709" w:right="60"/>
        <w:jc w:val="both"/>
        <w:rPr>
          <w:rFonts w:ascii="Times New Roman" w:eastAsia="Times New Roman" w:hAnsi="Times New Roman" w:cs="Times New Roman"/>
          <w:lang w:val="de-DE" w:eastAsia="en-GB"/>
        </w:rPr>
      </w:pPr>
      <w:r w:rsidRPr="0029598B">
        <w:rPr>
          <w:rFonts w:ascii="Times New Roman" w:eastAsia="Times New Roman" w:hAnsi="Times New Roman" w:cs="Times New Roman"/>
          <w:lang w:val="de-DE" w:eastAsia="en-GB"/>
        </w:rPr>
        <w:t>Sehr gute Englischkenntnisse, Grundkenntnisse der französischen Sprache wären von Vorteil</w:t>
      </w:r>
      <w:r w:rsidR="00F9369C" w:rsidRPr="00F9369C">
        <w:rPr>
          <w:rFonts w:ascii="Times New Roman" w:eastAsia="Times New Roman" w:hAnsi="Times New Roman" w:cs="Times New Roman"/>
          <w:lang w:val="de-DE" w:eastAsia="en-GB"/>
        </w:rPr>
        <w:t>.</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907BC" w:rsidRDefault="005907BC"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A4574C">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E34213"/>
    <w:multiLevelType w:val="hybridMultilevel"/>
    <w:tmpl w:val="6D78FCEC"/>
    <w:lvl w:ilvl="0" w:tplc="659436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B456F39"/>
    <w:multiLevelType w:val="hybridMultilevel"/>
    <w:tmpl w:val="4BD4630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2C730611"/>
    <w:multiLevelType w:val="hybridMultilevel"/>
    <w:tmpl w:val="BFE8E39A"/>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0"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3"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5"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6"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8"/>
  </w:num>
  <w:num w:numId="2">
    <w:abstractNumId w:val="44"/>
  </w:num>
  <w:num w:numId="3">
    <w:abstractNumId w:val="28"/>
  </w:num>
  <w:num w:numId="4">
    <w:abstractNumId w:val="3"/>
  </w:num>
  <w:num w:numId="5">
    <w:abstractNumId w:val="22"/>
  </w:num>
  <w:num w:numId="6">
    <w:abstractNumId w:val="13"/>
  </w:num>
  <w:num w:numId="7">
    <w:abstractNumId w:val="40"/>
  </w:num>
  <w:num w:numId="8">
    <w:abstractNumId w:val="21"/>
  </w:num>
  <w:num w:numId="9">
    <w:abstractNumId w:val="7"/>
  </w:num>
  <w:num w:numId="10">
    <w:abstractNumId w:val="15"/>
  </w:num>
  <w:num w:numId="11">
    <w:abstractNumId w:val="9"/>
  </w:num>
  <w:num w:numId="12">
    <w:abstractNumId w:val="47"/>
  </w:num>
  <w:num w:numId="13">
    <w:abstractNumId w:val="30"/>
  </w:num>
  <w:num w:numId="14">
    <w:abstractNumId w:val="31"/>
  </w:num>
  <w:num w:numId="15">
    <w:abstractNumId w:val="24"/>
  </w:num>
  <w:num w:numId="16">
    <w:abstractNumId w:val="41"/>
  </w:num>
  <w:num w:numId="17">
    <w:abstractNumId w:val="2"/>
  </w:num>
  <w:num w:numId="18">
    <w:abstractNumId w:val="42"/>
  </w:num>
  <w:num w:numId="19">
    <w:abstractNumId w:val="20"/>
  </w:num>
  <w:num w:numId="20">
    <w:abstractNumId w:val="26"/>
  </w:num>
  <w:num w:numId="21">
    <w:abstractNumId w:val="38"/>
  </w:num>
  <w:num w:numId="22">
    <w:abstractNumId w:val="10"/>
  </w:num>
  <w:num w:numId="23">
    <w:abstractNumId w:val="4"/>
  </w:num>
  <w:num w:numId="24">
    <w:abstractNumId w:val="37"/>
  </w:num>
  <w:num w:numId="25">
    <w:abstractNumId w:val="39"/>
  </w:num>
  <w:num w:numId="26">
    <w:abstractNumId w:val="27"/>
  </w:num>
  <w:num w:numId="27">
    <w:abstractNumId w:val="6"/>
  </w:num>
  <w:num w:numId="28">
    <w:abstractNumId w:val="5"/>
  </w:num>
  <w:num w:numId="29">
    <w:abstractNumId w:val="43"/>
  </w:num>
  <w:num w:numId="30">
    <w:abstractNumId w:val="14"/>
  </w:num>
  <w:num w:numId="31">
    <w:abstractNumId w:val="45"/>
  </w:num>
  <w:num w:numId="32">
    <w:abstractNumId w:val="32"/>
  </w:num>
  <w:num w:numId="33">
    <w:abstractNumId w:val="29"/>
  </w:num>
  <w:num w:numId="34">
    <w:abstractNumId w:val="0"/>
  </w:num>
  <w:num w:numId="35">
    <w:abstractNumId w:val="17"/>
  </w:num>
  <w:num w:numId="36">
    <w:abstractNumId w:val="34"/>
  </w:num>
  <w:num w:numId="37">
    <w:abstractNumId w:val="25"/>
  </w:num>
  <w:num w:numId="38">
    <w:abstractNumId w:val="8"/>
  </w:num>
  <w:num w:numId="39">
    <w:abstractNumId w:val="46"/>
  </w:num>
  <w:num w:numId="40">
    <w:abstractNumId w:val="35"/>
  </w:num>
  <w:num w:numId="41">
    <w:abstractNumId w:val="16"/>
  </w:num>
  <w:num w:numId="42">
    <w:abstractNumId w:val="11"/>
  </w:num>
  <w:num w:numId="43">
    <w:abstractNumId w:val="19"/>
  </w:num>
  <w:num w:numId="44">
    <w:abstractNumId w:val="36"/>
  </w:num>
  <w:num w:numId="45">
    <w:abstractNumId w:val="33"/>
  </w:num>
  <w:num w:numId="46">
    <w:abstractNumId w:val="12"/>
  </w:num>
  <w:num w:numId="47">
    <w:abstractNumId w:val="1"/>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29598B"/>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E099F"/>
    <w:rsid w:val="00806A75"/>
    <w:rsid w:val="00856A93"/>
    <w:rsid w:val="0089736C"/>
    <w:rsid w:val="008F4F18"/>
    <w:rsid w:val="00911B7F"/>
    <w:rsid w:val="00950BA5"/>
    <w:rsid w:val="00981605"/>
    <w:rsid w:val="00993532"/>
    <w:rsid w:val="009C7D79"/>
    <w:rsid w:val="009D7E1B"/>
    <w:rsid w:val="009E6843"/>
    <w:rsid w:val="00A2003A"/>
    <w:rsid w:val="00A20BBC"/>
    <w:rsid w:val="00A4574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45703"/>
    <w:rsid w:val="00E565A0"/>
    <w:rsid w:val="00E86A3E"/>
    <w:rsid w:val="00E9088C"/>
    <w:rsid w:val="00E9120D"/>
    <w:rsid w:val="00E936D2"/>
    <w:rsid w:val="00EF3EBB"/>
    <w:rsid w:val="00F05108"/>
    <w:rsid w:val="00F34F3B"/>
    <w:rsid w:val="00F50D7F"/>
    <w:rsid w:val="00F9369C"/>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runo.gautrais@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1041</Words>
  <Characters>7667</Characters>
  <Application>Microsoft Office Word</Application>
  <DocSecurity>0</DocSecurity>
  <Lines>174</Lines>
  <Paragraphs>79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2022-12-01T16:05:00Z</dcterms:created>
  <dcterms:modified xsi:type="dcterms:W3CDTF">2022-12-05T11:05:00Z</dcterms:modified>
</cp:coreProperties>
</file>