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11B7F" w:rsidRDefault="00950BA5" w:rsidP="00950BA5">
            <w:pPr>
              <w:ind w:right="-1881"/>
              <w:rPr>
                <w:rFonts w:ascii="Times New Roman" w:eastAsia="Times New Roman" w:hAnsi="Times New Roman" w:cs="Times New Roman"/>
                <w:b/>
                <w:sz w:val="24"/>
                <w:szCs w:val="24"/>
                <w:lang w:val="de-DE" w:eastAsia="en-GB"/>
              </w:rPr>
            </w:pPr>
            <w:r w:rsidRPr="00911B7F">
              <w:rPr>
                <w:rFonts w:ascii="Times New Roman" w:eastAsia="Times New Roman" w:hAnsi="Times New Roman" w:cs="Times New Roman"/>
                <w:b/>
                <w:sz w:val="24"/>
                <w:szCs w:val="24"/>
                <w:lang w:val="de-DE" w:eastAsia="en-GB"/>
              </w:rPr>
              <w:t>Identifizierung der Stelle:</w:t>
            </w:r>
          </w:p>
          <w:p w:rsidR="00950BA5" w:rsidRPr="00911B7F" w:rsidRDefault="00950BA5" w:rsidP="00950BA5">
            <w:pPr>
              <w:ind w:right="-188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sz w:val="24"/>
                <w:szCs w:val="24"/>
                <w:lang w:val="de-DE" w:eastAsia="en-GB"/>
              </w:rPr>
              <w:t>(GD-DIR-REF)</w:t>
            </w:r>
          </w:p>
        </w:tc>
        <w:tc>
          <w:tcPr>
            <w:tcW w:w="5597" w:type="dxa"/>
            <w:vAlign w:val="center"/>
          </w:tcPr>
          <w:p w:rsidR="00950BA5" w:rsidRPr="00DB78EA" w:rsidRDefault="008570B5" w:rsidP="00C848C5">
            <w:pPr>
              <w:rPr>
                <w:rFonts w:ascii="Times New Roman" w:eastAsia="Times New Roman" w:hAnsi="Times New Roman" w:cs="Times New Roman"/>
                <w:b/>
                <w:sz w:val="24"/>
                <w:szCs w:val="20"/>
                <w:lang w:val="en-GB" w:eastAsia="en-GB"/>
              </w:rPr>
            </w:pPr>
            <w:r>
              <w:rPr>
                <w:rFonts w:ascii="Times New Roman" w:eastAsia="Times New Roman" w:hAnsi="Times New Roman" w:cs="Times New Roman"/>
                <w:b/>
                <w:sz w:val="24"/>
                <w:szCs w:val="20"/>
                <w:lang w:val="en-GB" w:eastAsia="en-GB"/>
              </w:rPr>
              <w:t>COMP-H</w:t>
            </w:r>
            <w:r w:rsidR="0029598B">
              <w:rPr>
                <w:rFonts w:ascii="Times New Roman" w:eastAsia="Times New Roman" w:hAnsi="Times New Roman" w:cs="Times New Roman"/>
                <w:b/>
                <w:sz w:val="24"/>
                <w:szCs w:val="20"/>
                <w:lang w:val="en-GB" w:eastAsia="en-GB"/>
              </w:rPr>
              <w:t>-2</w:t>
            </w:r>
          </w:p>
        </w:tc>
      </w:tr>
      <w:tr w:rsidR="00950BA5" w:rsidRPr="00D128E8" w:rsidTr="00EC6FF0">
        <w:trPr>
          <w:trHeight w:val="1977"/>
          <w:jc w:val="center"/>
        </w:trPr>
        <w:tc>
          <w:tcPr>
            <w:tcW w:w="4359" w:type="dxa"/>
            <w:tcBorders>
              <w:bottom w:val="nil"/>
            </w:tcBorders>
          </w:tcPr>
          <w:p w:rsidR="00950BA5" w:rsidRPr="00911B7F" w:rsidRDefault="00D51A08"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Referatsleiter</w:t>
            </w:r>
            <w:r w:rsidR="00950BA5" w:rsidRPr="00911B7F">
              <w:rPr>
                <w:rFonts w:ascii="Times New Roman" w:eastAsia="Times New Roman" w:hAnsi="Times New Roman" w:cs="Times New Roman"/>
                <w:b/>
                <w:lang w:val="de-DE" w:eastAsia="en-GB"/>
              </w:rPr>
              <w: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E-Mail-Adresse:</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Telefon:</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Anzahl der zu besetzenden Stellen:</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Gewünschter Dienstantritt:</w:t>
            </w:r>
          </w:p>
          <w:p w:rsidR="00950BA5" w:rsidRPr="00911B7F" w:rsidRDefault="00950BA5" w:rsidP="00911B7F">
            <w:pPr>
              <w:tabs>
                <w:tab w:val="left" w:pos="1697"/>
              </w:tabs>
              <w:ind w:right="-1741"/>
              <w:jc w:val="both"/>
              <w:rPr>
                <w:rFonts w:ascii="Times New Roman" w:eastAsia="Times New Roman" w:hAnsi="Times New Roman" w:cs="Times New Roman"/>
                <w:b/>
                <w:lang w:val="de-DE" w:eastAsia="en-GB"/>
              </w:rPr>
            </w:pPr>
            <w:r w:rsidRPr="00911B7F">
              <w:rPr>
                <w:rFonts w:ascii="Times New Roman" w:eastAsia="Times New Roman" w:hAnsi="Times New Roman" w:cs="Times New Roman"/>
                <w:b/>
                <w:lang w:val="de-DE" w:eastAsia="en-GB"/>
              </w:rPr>
              <w:t>Gewünschte Dauer der</w:t>
            </w:r>
          </w:p>
          <w:p w:rsidR="00950BA5" w:rsidRPr="00911B7F" w:rsidRDefault="00950BA5" w:rsidP="00911B7F">
            <w:pPr>
              <w:tabs>
                <w:tab w:val="left" w:pos="1697"/>
              </w:tabs>
              <w:ind w:right="-1741"/>
              <w:jc w:val="both"/>
              <w:rPr>
                <w:rFonts w:ascii="Times New Roman" w:eastAsia="Times New Roman" w:hAnsi="Times New Roman" w:cs="Times New Roman"/>
                <w:lang w:val="de-DE" w:eastAsia="en-GB"/>
              </w:rPr>
            </w:pPr>
            <w:r w:rsidRPr="00911B7F">
              <w:rPr>
                <w:rFonts w:ascii="Times New Roman" w:eastAsia="Times New Roman" w:hAnsi="Times New Roman" w:cs="Times New Roman"/>
                <w:b/>
                <w:lang w:val="de-DE" w:eastAsia="en-GB"/>
              </w:rPr>
              <w:t>1. Abordnung:</w:t>
            </w:r>
          </w:p>
          <w:p w:rsidR="00950BA5" w:rsidRPr="00911B7F" w:rsidRDefault="00950BA5" w:rsidP="00911B7F">
            <w:pPr>
              <w:tabs>
                <w:tab w:val="left" w:pos="1697"/>
              </w:tabs>
              <w:ind w:right="-1741"/>
              <w:jc w:val="both"/>
              <w:rPr>
                <w:rFonts w:ascii="Times New Roman" w:eastAsia="Times New Roman" w:hAnsi="Times New Roman" w:cs="Times New Roman"/>
                <w:sz w:val="24"/>
                <w:szCs w:val="24"/>
                <w:lang w:val="de-DE" w:eastAsia="en-GB"/>
              </w:rPr>
            </w:pPr>
            <w:r w:rsidRPr="00911B7F">
              <w:rPr>
                <w:rFonts w:ascii="Times New Roman" w:eastAsia="Times New Roman" w:hAnsi="Times New Roman" w:cs="Times New Roman"/>
                <w:b/>
                <w:lang w:val="de-DE" w:eastAsia="en-GB"/>
              </w:rPr>
              <w:t>Dienstort:</w:t>
            </w:r>
          </w:p>
        </w:tc>
        <w:tc>
          <w:tcPr>
            <w:tcW w:w="5597" w:type="dxa"/>
          </w:tcPr>
          <w:p w:rsidR="008570B5" w:rsidRPr="0015273E" w:rsidRDefault="008570B5" w:rsidP="008570B5">
            <w:pPr>
              <w:jc w:val="both"/>
              <w:outlineLvl w:val="1"/>
              <w:rPr>
                <w:rFonts w:ascii="Times New Roman" w:eastAsia="Times New Roman" w:hAnsi="Times New Roman" w:cs="Times New Roman"/>
                <w:b/>
                <w:bCs/>
                <w:lang w:eastAsia="fr-BE"/>
              </w:rPr>
            </w:pPr>
            <w:r w:rsidRPr="0015273E">
              <w:rPr>
                <w:rFonts w:ascii="Times New Roman" w:eastAsia="Times New Roman" w:hAnsi="Times New Roman" w:cs="Times New Roman"/>
                <w:b/>
                <w:bCs/>
                <w:lang w:eastAsia="fr-BE"/>
              </w:rPr>
              <w:t xml:space="preserve">Max LIENEMEYER </w:t>
            </w:r>
          </w:p>
          <w:p w:rsidR="008570B5" w:rsidRPr="0015273E" w:rsidRDefault="00B45355" w:rsidP="008570B5">
            <w:pPr>
              <w:jc w:val="both"/>
              <w:outlineLvl w:val="1"/>
              <w:rPr>
                <w:rFonts w:ascii="Times New Roman" w:eastAsia="Times New Roman" w:hAnsi="Times New Roman" w:cs="Times New Roman"/>
                <w:b/>
                <w:bCs/>
                <w:color w:val="0000FF"/>
                <w:lang w:eastAsia="fr-BE"/>
              </w:rPr>
            </w:pPr>
            <w:hyperlink r:id="rId8" w:history="1">
              <w:r w:rsidR="008570B5" w:rsidRPr="0015273E">
                <w:rPr>
                  <w:rFonts w:ascii="Times New Roman" w:eastAsia="Times New Roman" w:hAnsi="Times New Roman" w:cs="Times New Roman"/>
                  <w:b/>
                  <w:bCs/>
                  <w:color w:val="0000FF"/>
                  <w:u w:val="single"/>
                  <w:lang w:eastAsia="fr-BE"/>
                </w:rPr>
                <w:t>Max.LIENEMEYER@ec.europa.eu</w:t>
              </w:r>
            </w:hyperlink>
            <w:r w:rsidR="008570B5" w:rsidRPr="0015273E">
              <w:rPr>
                <w:rFonts w:ascii="Times New Roman" w:eastAsia="Times New Roman" w:hAnsi="Times New Roman" w:cs="Times New Roman"/>
                <w:b/>
                <w:bCs/>
                <w:color w:val="0000FF"/>
                <w:lang w:eastAsia="fr-BE"/>
              </w:rPr>
              <w:t xml:space="preserve">  </w:t>
            </w:r>
          </w:p>
          <w:p w:rsidR="00E21280" w:rsidRPr="00806A75" w:rsidRDefault="008570B5" w:rsidP="008570B5">
            <w:pPr>
              <w:ind w:right="1317"/>
              <w:jc w:val="both"/>
              <w:rPr>
                <w:rFonts w:ascii="Times New Roman" w:hAnsi="Times New Roman" w:cs="Times New Roman"/>
                <w:b/>
                <w:lang w:val="de-DE"/>
              </w:rPr>
            </w:pPr>
            <w:r w:rsidRPr="0015273E">
              <w:rPr>
                <w:rFonts w:ascii="Times New Roman" w:eastAsia="Times New Roman" w:hAnsi="Times New Roman" w:cs="Times New Roman"/>
                <w:b/>
                <w:bCs/>
                <w:lang w:eastAsia="fr-BE"/>
              </w:rPr>
              <w:t>+32 229-86243</w:t>
            </w:r>
          </w:p>
          <w:p w:rsidR="00E21280" w:rsidRPr="00806A75" w:rsidRDefault="00E21280" w:rsidP="00E21280">
            <w:pPr>
              <w:ind w:left="34" w:right="1317"/>
              <w:jc w:val="both"/>
              <w:rPr>
                <w:rFonts w:ascii="Times New Roman" w:hAnsi="Times New Roman" w:cs="Times New Roman"/>
                <w:b/>
                <w:lang w:val="de-DE"/>
              </w:rPr>
            </w:pPr>
            <w:r w:rsidRPr="00806A75">
              <w:rPr>
                <w:rFonts w:ascii="Times New Roman" w:hAnsi="Times New Roman" w:cs="Times New Roman"/>
                <w:b/>
                <w:lang w:val="de-DE"/>
              </w:rPr>
              <w:t>1</w:t>
            </w:r>
          </w:p>
          <w:p w:rsidR="00950BA5" w:rsidRPr="00806A75" w:rsidRDefault="0029598B" w:rsidP="00B2785C">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sidRPr="00806A75">
              <w:rPr>
                <w:rFonts w:ascii="Times New Roman" w:eastAsia="Times New Roman" w:hAnsi="Times New Roman" w:cs="Times New Roman"/>
                <w:b/>
                <w:lang w:val="de-DE" w:eastAsia="en-GB"/>
              </w:rPr>
              <w:t xml:space="preserve">. </w:t>
            </w:r>
            <w:r w:rsidR="00950BA5" w:rsidRPr="00806A75">
              <w:rPr>
                <w:rFonts w:ascii="Times New Roman" w:eastAsia="Times New Roman" w:hAnsi="Times New Roman" w:cs="Times New Roman"/>
                <w:b/>
                <w:lang w:val="de-DE" w:eastAsia="en-GB"/>
              </w:rPr>
              <w:t>Quartal 20</w:t>
            </w:r>
            <w:r w:rsidR="006740F2" w:rsidRPr="00806A75">
              <w:rPr>
                <w:rFonts w:ascii="Times New Roman" w:eastAsia="Times New Roman" w:hAnsi="Times New Roman" w:cs="Times New Roman"/>
                <w:b/>
                <w:lang w:val="de-DE" w:eastAsia="en-GB"/>
              </w:rPr>
              <w:t>2</w:t>
            </w:r>
            <w:r w:rsidR="0089736C">
              <w:rPr>
                <w:rFonts w:ascii="Times New Roman" w:eastAsia="Times New Roman" w:hAnsi="Times New Roman" w:cs="Times New Roman"/>
                <w:b/>
                <w:lang w:val="de-DE" w:eastAsia="en-GB"/>
              </w:rPr>
              <w:t>3</w:t>
            </w:r>
            <w:r w:rsidR="00950BA5" w:rsidRPr="00806A75">
              <w:rPr>
                <w:rFonts w:ascii="Times New Roman" w:eastAsia="Times New Roman" w:hAnsi="Times New Roman" w:cs="Times New Roman"/>
                <w:b/>
                <w:vertAlign w:val="superscript"/>
                <w:lang w:val="de-DE" w:eastAsia="en-GB"/>
              </w:rPr>
              <w:footnoteReference w:id="1"/>
            </w:r>
          </w:p>
          <w:p w:rsidR="00950BA5" w:rsidRPr="00806A75" w:rsidRDefault="008570B5"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1</w:t>
            </w:r>
            <w:r w:rsidR="00950BA5" w:rsidRPr="00806A75">
              <w:rPr>
                <w:rFonts w:ascii="Times New Roman" w:eastAsia="Times New Roman" w:hAnsi="Times New Roman" w:cs="Times New Roman"/>
                <w:b/>
                <w:lang w:val="de-DE" w:eastAsia="en-GB"/>
              </w:rPr>
              <w:t xml:space="preserve"> Jahr</w:t>
            </w:r>
            <w:r w:rsidR="00950BA5" w:rsidRPr="00806A75">
              <w:rPr>
                <w:rFonts w:ascii="Times New Roman" w:eastAsia="Times New Roman" w:hAnsi="Times New Roman" w:cs="Times New Roman"/>
                <w:b/>
                <w:vertAlign w:val="superscript"/>
                <w:lang w:val="de-DE" w:eastAsia="en-GB"/>
              </w:rPr>
              <w:t>1</w:t>
            </w:r>
          </w:p>
          <w:p w:rsidR="00950BA5" w:rsidRPr="00806A7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806A75">
              <w:rPr>
                <w:rFonts w:ascii="Times New Roman" w:eastAsia="MS Minngs" w:hAnsi="Times New Roman" w:cs="Times New Roman"/>
                <w:b/>
                <w:bCs/>
                <w:lang w:val="fr-FR" w:eastAsia="en-GB"/>
              </w:rPr>
              <w:sym w:font="Wingdings 2" w:char="F054"/>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Brüssel</w:t>
            </w:r>
            <w:r w:rsidR="00950BA5" w:rsidRPr="00806A75">
              <w:rPr>
                <w:rFonts w:ascii="Times New Roman" w:eastAsia="Times New Roman" w:hAnsi="Times New Roman" w:cs="Times New Roman"/>
                <w:b/>
                <w:lang w:val="de-DE" w:eastAsia="en-GB"/>
              </w:rPr>
              <w:tab/>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 xml:space="preserve">Luxemburg   </w:t>
            </w:r>
            <w:r w:rsidR="00950BA5" w:rsidRPr="00806A75">
              <w:rPr>
                <w:rFonts w:ascii="Times New Roman" w:eastAsia="MS Minngs" w:hAnsi="Times New Roman" w:cs="Times New Roman"/>
                <w:bCs/>
                <w:lang w:val="fr-FR" w:eastAsia="en-GB"/>
              </w:rPr>
              <w:sym w:font="Wingdings 2" w:char="F0A3"/>
            </w:r>
            <w:r w:rsidR="00950BA5" w:rsidRPr="00806A75">
              <w:rPr>
                <w:rFonts w:ascii="Times New Roman" w:eastAsia="MS Minngs" w:hAnsi="Times New Roman" w:cs="Times New Roman"/>
                <w:bCs/>
                <w:lang w:val="de-DE" w:eastAsia="en-GB"/>
              </w:rPr>
              <w:t xml:space="preserve"> </w:t>
            </w:r>
            <w:r w:rsidR="00950BA5" w:rsidRPr="00806A7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sidRPr="004F2172">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D128E8"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 xml:space="preserve">Die Referate COMP.H.2 und H3, die als gebündeltes Referat zusammenarbeiten, sind zuständig für die Durchsetzung der EU-Vorschriften über staatliche Beihilfen in allen Mitgliedstaaten in den Bereichen Forschung, Entwicklung &amp; Innovation, Umwelt (inklusive </w:t>
      </w:r>
      <w:proofErr w:type="spellStart"/>
      <w:r w:rsidRPr="008570B5">
        <w:rPr>
          <w:rFonts w:ascii="Times New Roman" w:eastAsia="Times New Roman" w:hAnsi="Times New Roman" w:cs="Times New Roman"/>
          <w:lang w:val="de-DE" w:eastAsia="en-GB"/>
        </w:rPr>
        <w:t>Dekarbonisierung</w:t>
      </w:r>
      <w:proofErr w:type="spellEnd"/>
      <w:r w:rsidRPr="008570B5">
        <w:rPr>
          <w:rFonts w:ascii="Times New Roman" w:eastAsia="Times New Roman" w:hAnsi="Times New Roman" w:cs="Times New Roman"/>
          <w:lang w:val="de-DE" w:eastAsia="en-GB"/>
        </w:rPr>
        <w:t xml:space="preserve"> von Industrieprozessen, Energieeffizienz, E-Mobilität, Kreislaufwirtschaft etc.), Beschäftigung und wichtige Vorhaben von gemeinsamem europäischem Interesse (IPCEI). Die Referate sind somit für die Anwendung der Regeln der Union für staatliche Beihilfen in den oben genannten Bereichen im Einklang mit den einschlägigen Rechtsvorschriften, Richtlinien und Praktiken verantwortlich. Sie setzen die Kontrolle staatlicher Beihilfen durch die Prüfung individueller Beihilfen und Beihilferegelungen um und tragen zur Entwicklung der Politik im Bereich staatlicher Beihilfen und entsprechender Initiativen in ihren Zuständigkeitsbereichen bei. Die Referate begleiten auch strategische Entwicklungen in anderen Teilen der Kommission, z.B. in Bezug auf den Green Deal, die Digitale Agenda, die neuen Industrie- und KMU-Strategien, die Kreislaufwirtschaft, </w:t>
      </w:r>
      <w:proofErr w:type="spellStart"/>
      <w:r w:rsidRPr="008570B5">
        <w:rPr>
          <w:rFonts w:ascii="Times New Roman" w:eastAsia="Times New Roman" w:hAnsi="Times New Roman" w:cs="Times New Roman"/>
          <w:lang w:val="de-DE" w:eastAsia="en-GB"/>
        </w:rPr>
        <w:t>REPowerEU</w:t>
      </w:r>
      <w:proofErr w:type="spellEnd"/>
      <w:r w:rsidRPr="008570B5">
        <w:rPr>
          <w:rFonts w:ascii="Times New Roman" w:eastAsia="Times New Roman" w:hAnsi="Times New Roman" w:cs="Times New Roman"/>
          <w:lang w:val="de-DE" w:eastAsia="en-GB"/>
        </w:rPr>
        <w:t xml:space="preserve"> usw., um die Vereinbarkeit mit den EU-Wettbewerbsregeln zu gewährleisten.</w:t>
      </w: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 xml:space="preserve">Wir bieten eine sehr interessante und bereichernde Stelle als Sachbearbeiter an. Sachbearbeiter im Bereich der staatlichen Beihilfen haben eine verantwortungsvolle Tätigkeit mit einer Vielzahl von Aufgaben. Sie befassen sich mit Beihilferegelungen und Einzelbeihilfen, die von den Mitgliedstaaten angemeldet werden, Beschwerden oder Fällen, die von der Kommission aus eigener Initiative aufgegriffen werden. Fälle, in denen hohe Beihilfen gewährt werden, müssen einer gründlichen und detaillierten rechtlichen und wirtschaftlichen Prüfung unterzogen werden, welche eine herausfordernde und interessante Aufgabe darstellt. Die Arbeit umfasst auch häufige Kontakte mit Beamten der Mitgliedstaaten, mit Rechts- und Wirtschaftsberatern von Unternehmen und mit Mitarbeitern anderer in den Entscheidungsprozess eingebundener Generaldirektionen. Dasselbe gilt für die Arbeit an strategischen Inhalten, die ein </w:t>
      </w:r>
      <w:proofErr w:type="gramStart"/>
      <w:r w:rsidRPr="008570B5">
        <w:rPr>
          <w:rFonts w:ascii="Times New Roman" w:eastAsia="Times New Roman" w:hAnsi="Times New Roman" w:cs="Times New Roman"/>
          <w:lang w:val="de-DE" w:eastAsia="en-GB"/>
        </w:rPr>
        <w:t>pro-aktives</w:t>
      </w:r>
      <w:proofErr w:type="gramEnd"/>
      <w:r w:rsidRPr="008570B5">
        <w:rPr>
          <w:rFonts w:ascii="Times New Roman" w:eastAsia="Times New Roman" w:hAnsi="Times New Roman" w:cs="Times New Roman"/>
          <w:lang w:val="de-DE" w:eastAsia="en-GB"/>
        </w:rPr>
        <w:t xml:space="preserve"> Engagement mit anderen </w:t>
      </w:r>
      <w:r w:rsidRPr="008570B5">
        <w:rPr>
          <w:rFonts w:ascii="Times New Roman" w:eastAsia="Times New Roman" w:hAnsi="Times New Roman" w:cs="Times New Roman"/>
          <w:lang w:val="de-DE" w:eastAsia="en-GB"/>
        </w:rPr>
        <w:lastRenderedPageBreak/>
        <w:t>Generaldirektionen und einer großen Anzahl unterschiedlicher Interessenvertreter zu wichtigen und dynamischen Themen erfordert.</w:t>
      </w: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Sachbearbeiter arbeiten üblicherweise in kleinen Teams, die für die Fälle vom Beginn bis zur förmlichen Annahme einer Entscheidung der Kommission verantwortlich sind. Wir bieten die Möglichkeit des Einstiegs in ein dynamisches Team hochqualifizierter Fachleute, das in einem stimulierenden, freundlichen und teamorientierten Umfeld arbeitet. Angesichts der wirtschaftlichen und strategischen Bedeutung der Bereiche, für die das Referat zuständig ist, eröffnet die Stelle einen breiten Spielraum für die berufliche und persönliche Weiterentwicklung.</w:t>
      </w: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Das Referat H2 arbeitet eng mit den anderen Referaten in der Direktion zusammen, weshalb Kollegen je nach Arbeitsbelastung und sprachlichem Erfordernissen von Zeit zu Zeit aufgefordert werden können, Fälle zu bearbeiten, die in die Zuständigkeit anderer Referate fallen.</w:t>
      </w:r>
    </w:p>
    <w:p w:rsidR="008570B5" w:rsidRPr="008570B5"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F9369C" w:rsidRDefault="008570B5" w:rsidP="008570B5">
      <w:pPr>
        <w:pStyle w:val="ListParagraph"/>
        <w:tabs>
          <w:tab w:val="left" w:pos="851"/>
        </w:tabs>
        <w:spacing w:after="0" w:line="240" w:lineRule="auto"/>
        <w:ind w:left="426"/>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Neue Mitarbeiter der GD Wettbewerb erhalten eine spezifische Einarbeitung in die Organisation und Arbeitsverfahren der Generaldirektion. Coaching und Mentoring durch einen erfahrenen Kollegen des Referats wird ebenfalls angeboten. Die GD Wettbewerb verfolgt eine Politik der Chancengleichheit und betreibt ein System flexibler Arbeitszeiten und der Möglichkeit gelegentlicher Telearbeit.</w:t>
      </w:r>
    </w:p>
    <w:p w:rsidR="0029598B" w:rsidRDefault="0029598B" w:rsidP="0029598B">
      <w:pPr>
        <w:pStyle w:val="ListParagraph"/>
        <w:tabs>
          <w:tab w:val="left" w:pos="851"/>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E86A3E">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bookmarkStart w:id="0" w:name="_GoBack"/>
      <w:bookmarkEnd w:id="0"/>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w:t>
      </w:r>
      <w:r w:rsidR="00B45355">
        <w:rPr>
          <w:rFonts w:ascii="Times New Roman" w:eastAsia="Times New Roman" w:hAnsi="Times New Roman" w:cs="Times New Roman"/>
          <w:lang w:val="de-DE" w:eastAsia="en-GB"/>
        </w:rPr>
        <w:t xml:space="preserve">über </w:t>
      </w:r>
      <w:r w:rsidR="00A87EDD">
        <w:rPr>
          <w:rFonts w:ascii="Times New Roman" w:eastAsia="Times New Roman" w:hAnsi="Times New Roman" w:cs="Times New Roman"/>
          <w:lang w:val="de-DE" w:eastAsia="en-GB"/>
        </w:rPr>
        <w:t xml:space="preserve">mindestens </w:t>
      </w:r>
      <w:r w:rsidR="009B4F96">
        <w:rPr>
          <w:rFonts w:ascii="Times New Roman" w:eastAsia="Times New Roman" w:hAnsi="Times New Roman" w:cs="Times New Roman"/>
          <w:lang w:val="de-DE" w:eastAsia="en-GB"/>
        </w:rPr>
        <w:t>drei</w:t>
      </w:r>
      <w:r w:rsidR="00B45355">
        <w:rPr>
          <w:rFonts w:ascii="Times New Roman" w:eastAsia="Times New Roman" w:hAnsi="Times New Roman" w:cs="Times New Roman"/>
          <w:lang w:val="de-DE" w:eastAsia="en-GB"/>
        </w:rPr>
        <w:t>jä</w:t>
      </w:r>
      <w:r w:rsidR="00A87EDD" w:rsidRPr="00A87EDD">
        <w:rPr>
          <w:rFonts w:ascii="Times New Roman" w:eastAsia="Times New Roman" w:hAnsi="Times New Roman" w:cs="Times New Roman"/>
          <w:lang w:val="de-DE" w:eastAsia="en-GB"/>
        </w:rPr>
        <w:t>hr</w:t>
      </w:r>
      <w:r w:rsidR="00B45355">
        <w:rPr>
          <w:rFonts w:ascii="Times New Roman" w:eastAsia="Times New Roman" w:hAnsi="Times New Roman" w:cs="Times New Roman"/>
          <w:lang w:val="de-DE" w:eastAsia="en-GB"/>
        </w:rPr>
        <w:t>ige</w:t>
      </w:r>
      <w:r w:rsidRPr="00950BA5">
        <w:rPr>
          <w:rFonts w:ascii="Times New Roman" w:eastAsia="Times New Roman" w:hAnsi="Times New Roman" w:cs="Times New Roman"/>
          <w:lang w:val="de-DE" w:eastAsia="en-GB"/>
        </w:rPr>
        <w:t xml:space="preserv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391C29" w:rsidRDefault="00950BA5" w:rsidP="00F9369C">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48573E">
        <w:rPr>
          <w:rFonts w:ascii="Times New Roman" w:eastAsia="Times New Roman" w:hAnsi="Times New Roman" w:cs="Times New Roman"/>
          <w:lang w:val="de-DE" w:eastAsia="en-GB"/>
        </w:rPr>
        <w:t xml:space="preserve"> </w:t>
      </w:r>
      <w:r w:rsidR="008570B5" w:rsidRPr="008570B5">
        <w:rPr>
          <w:rFonts w:ascii="Times New Roman" w:eastAsia="Times New Roman" w:hAnsi="Times New Roman" w:cs="Times New Roman"/>
          <w:lang w:val="de-DE" w:eastAsia="en-GB"/>
        </w:rPr>
        <w:t>Wirtschaftswissenschaften und/oder Recht und/oder Finanzen</w:t>
      </w:r>
      <w:r w:rsidR="0029598B" w:rsidRPr="0029598B">
        <w:rPr>
          <w:rFonts w:ascii="Times New Roman" w:eastAsia="Times New Roman" w:hAnsi="Times New Roman" w:cs="Times New Roman"/>
          <w:lang w:val="de-DE" w:eastAsia="en-GB"/>
        </w:rPr>
        <w:t>.</w:t>
      </w:r>
    </w:p>
    <w:p w:rsidR="00A84506" w:rsidRPr="00950BA5" w:rsidRDefault="00A84506" w:rsidP="00A84506">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F9369C" w:rsidRDefault="008570B5" w:rsidP="00F9369C">
      <w:pPr>
        <w:tabs>
          <w:tab w:val="left" w:pos="1276"/>
        </w:tabs>
        <w:spacing w:after="0" w:line="240" w:lineRule="auto"/>
        <w:ind w:left="709" w:right="60"/>
        <w:jc w:val="both"/>
        <w:rPr>
          <w:rFonts w:ascii="Times New Roman" w:eastAsia="Times New Roman" w:hAnsi="Times New Roman" w:cs="Times New Roman"/>
          <w:lang w:val="de-DE" w:eastAsia="en-GB"/>
        </w:rPr>
      </w:pPr>
      <w:r>
        <w:rPr>
          <w:rFonts w:ascii="Times New Roman" w:eastAsia="Times New Roman" w:hAnsi="Times New Roman" w:cs="Times New Roman"/>
          <w:lang w:val="de-DE" w:eastAsia="en-GB"/>
        </w:rPr>
        <w:t>G</w:t>
      </w:r>
      <w:r w:rsidRPr="008570B5">
        <w:rPr>
          <w:rFonts w:ascii="Times New Roman" w:eastAsia="Times New Roman" w:hAnsi="Times New Roman" w:cs="Times New Roman"/>
          <w:lang w:val="de-DE" w:eastAsia="en-GB"/>
        </w:rPr>
        <w:t>ute Analyse-, Redaktions- und Kommunikationsfähigkeiten</w:t>
      </w:r>
      <w:r>
        <w:rPr>
          <w:rFonts w:ascii="Times New Roman" w:eastAsia="Times New Roman" w:hAnsi="Times New Roman" w:cs="Times New Roman"/>
          <w:lang w:val="de-DE" w:eastAsia="en-GB"/>
        </w:rPr>
        <w:t>.</w:t>
      </w:r>
    </w:p>
    <w:p w:rsidR="008570B5" w:rsidRDefault="008570B5"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8570B5" w:rsidRPr="00F9369C" w:rsidRDefault="008570B5" w:rsidP="00F9369C">
      <w:pPr>
        <w:tabs>
          <w:tab w:val="left" w:pos="1276"/>
        </w:tabs>
        <w:spacing w:after="0" w:line="240" w:lineRule="auto"/>
        <w:ind w:left="709" w:right="60"/>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Berufserfahrung im Zusammenhang mit Vorschriften über staatliche Beihilfen oder EU-Finanzierungsvorschriften in einem der Bereiche F &amp; E &amp; I, Umwelt, Beschäftigung oder IPCEI wäre von Vorteil.</w:t>
      </w:r>
    </w:p>
    <w:p w:rsidR="00F9369C" w:rsidRPr="00F9369C" w:rsidRDefault="00F9369C" w:rsidP="00F9369C">
      <w:pPr>
        <w:tabs>
          <w:tab w:val="left" w:pos="1276"/>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E0FBD" w:rsidRDefault="008570B5" w:rsidP="00E45703">
      <w:pPr>
        <w:tabs>
          <w:tab w:val="left" w:pos="709"/>
        </w:tabs>
        <w:spacing w:after="0" w:line="240" w:lineRule="auto"/>
        <w:ind w:left="709" w:right="60"/>
        <w:jc w:val="both"/>
        <w:rPr>
          <w:rFonts w:ascii="Times New Roman" w:eastAsia="Times New Roman" w:hAnsi="Times New Roman" w:cs="Times New Roman"/>
          <w:lang w:val="de-DE" w:eastAsia="en-GB"/>
        </w:rPr>
      </w:pPr>
      <w:r w:rsidRPr="008570B5">
        <w:rPr>
          <w:rFonts w:ascii="Times New Roman" w:eastAsia="Times New Roman" w:hAnsi="Times New Roman" w:cs="Times New Roman"/>
          <w:lang w:val="de-DE" w:eastAsia="en-GB"/>
        </w:rPr>
        <w:t>Englisch ist die Hauptarbeitssprache, weshalb sehr gute redaktionelle Fähigkeiten in Englisch von entscheidender Bedeutung sind. Gute Kenntnisse in anderen EU-Sprachen sind von Vorteil.</w:t>
      </w:r>
    </w:p>
    <w:p w:rsidR="00C848C5" w:rsidRDefault="00C848C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9"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5907BC" w:rsidRDefault="005907BC"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Default="00950BA5" w:rsidP="00950BA5">
      <w:pPr>
        <w:spacing w:after="0" w:line="240" w:lineRule="auto"/>
        <w:ind w:left="426" w:right="15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w:t>
      </w:r>
      <w:proofErr w:type="spellStart"/>
      <w:r w:rsidRPr="00950BA5">
        <w:rPr>
          <w:rFonts w:ascii="Times New Roman" w:eastAsia="Times New Roman" w:hAnsi="Times New Roman" w:cs="Times New Roman"/>
          <w:lang w:val="de-DE"/>
        </w:rPr>
        <w:t>Euratom</w:t>
      </w:r>
      <w:proofErr w:type="spellEnd"/>
      <w:r w:rsidRPr="00950BA5">
        <w:rPr>
          <w:rFonts w:ascii="Times New Roman" w:eastAsia="Times New Roman" w:hAnsi="Times New Roman" w:cs="Times New Roman"/>
          <w:lang w:val="de-DE"/>
        </w:rPr>
        <w:t xml:space="preserve">)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391C29" w:rsidRDefault="00391C29"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sidR="005613E7">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sidR="00E9120D">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950BA5" w:rsidRPr="00950BA5" w:rsidRDefault="00950BA5" w:rsidP="00950BA5">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sidR="00E9120D">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sidR="00E9120D">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0" w:history="1">
        <w:r w:rsidR="00025F20"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00DB5F95" w:rsidRPr="00DB5F95">
        <w:rPr>
          <w:rFonts w:ascii="Times New Roman" w:eastAsia="Times New Roman" w:hAnsi="Times New Roman" w:cs="Times New Roman"/>
          <w:lang w:val="de-DE" w:eastAsia="en-GB"/>
        </w:rPr>
        <w:t>(</w:t>
      </w:r>
      <w:hyperlink r:id="rId11" w:history="1">
        <w:r w:rsidR="00E9120D" w:rsidRPr="00286F67">
          <w:rPr>
            <w:rStyle w:val="Hyperlink"/>
            <w:rFonts w:ascii="Times New Roman" w:eastAsia="Times New Roman" w:hAnsi="Times New Roman" w:cs="Times New Roman"/>
            <w:lang w:val="de-DE" w:eastAsia="en-GB"/>
          </w:rPr>
          <w:t>DATA-PROTECTION-OFFICER@ec.europa.eu</w:t>
        </w:r>
      </w:hyperlink>
      <w:r w:rsidR="00DB5F95" w:rsidRPr="00DB5F95">
        <w:rPr>
          <w:rFonts w:ascii="Times New Roman" w:eastAsia="Times New Roman" w:hAnsi="Times New Roman" w:cs="Times New Roman"/>
          <w:lang w:val="de-DE" w:eastAsia="en-GB"/>
        </w:rPr>
        <w:t>)</w:t>
      </w:r>
      <w:r w:rsidR="00DB5F95"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E9120D">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2"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950BA5" w:rsidRPr="00950BA5" w:rsidRDefault="00950BA5" w:rsidP="00E9120D">
      <w:pPr>
        <w:spacing w:after="0" w:line="240" w:lineRule="auto"/>
        <w:ind w:left="709"/>
        <w:jc w:val="both"/>
        <w:rPr>
          <w:rFonts w:ascii="Times New Roman" w:eastAsia="Times New Roman" w:hAnsi="Times New Roman" w:cs="Times New Roman"/>
          <w:lang w:val="de-DE" w:eastAsia="en-GB"/>
        </w:rPr>
      </w:pPr>
    </w:p>
    <w:p w:rsidR="00950BA5" w:rsidRPr="00950BA5" w:rsidRDefault="00950BA5" w:rsidP="00E9120D">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p w:rsidR="00AC55BD" w:rsidRPr="00950BA5" w:rsidRDefault="00B45355">
      <w:pPr>
        <w:rPr>
          <w:lang w:val="de-DE"/>
        </w:rPr>
      </w:pPr>
    </w:p>
    <w:sectPr w:rsidR="00AC55BD" w:rsidRPr="00950BA5" w:rsidSect="004E1C73">
      <w:headerReference w:type="even" r:id="rId13"/>
      <w:headerReference w:type="default" r:id="rId14"/>
      <w:footerReference w:type="even" r:id="rId15"/>
      <w:footerReference w:type="default" r:id="rId16"/>
      <w:headerReference w:type="first" r:id="rId17"/>
      <w:footerReference w:type="first" r:id="rId18"/>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 xml:space="preserve">Version </w:t>
    </w:r>
    <w:r w:rsidR="00672421">
      <w:rPr>
        <w:sz w:val="16"/>
        <w:szCs w:val="16"/>
      </w:rPr>
      <w:t>01</w:t>
    </w:r>
    <w:r w:rsidRPr="00436362">
      <w:rPr>
        <w:sz w:val="16"/>
        <w:szCs w:val="16"/>
      </w:rPr>
      <w:t>-20</w:t>
    </w:r>
    <w:r w:rsidR="00672421">
      <w:rPr>
        <w:sz w:val="16"/>
        <w:szCs w:val="16"/>
      </w:rPr>
      <w:t>22</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2421" w:rsidRDefault="0067242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A047F"/>
    <w:multiLevelType w:val="hybridMultilevel"/>
    <w:tmpl w:val="319A46B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 w15:restartNumberingAfterBreak="0">
    <w:nsid w:val="03E34213"/>
    <w:multiLevelType w:val="hybridMultilevel"/>
    <w:tmpl w:val="6D78FCEC"/>
    <w:lvl w:ilvl="0" w:tplc="6594363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4" w15:restartNumberingAfterBreak="0">
    <w:nsid w:val="0E6D3124"/>
    <w:multiLevelType w:val="hybridMultilevel"/>
    <w:tmpl w:val="C182143C"/>
    <w:lvl w:ilvl="0" w:tplc="5E266512">
      <w:start w:val="5"/>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5" w15:restartNumberingAfterBreak="0">
    <w:nsid w:val="108026BC"/>
    <w:multiLevelType w:val="hybridMultilevel"/>
    <w:tmpl w:val="4D5AE356"/>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6" w15:restartNumberingAfterBreak="0">
    <w:nsid w:val="11C44E41"/>
    <w:multiLevelType w:val="hybridMultilevel"/>
    <w:tmpl w:val="D234A2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8" w15:restartNumberingAfterBreak="0">
    <w:nsid w:val="15440058"/>
    <w:multiLevelType w:val="hybridMultilevel"/>
    <w:tmpl w:val="E2346A3C"/>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9"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10" w15:restartNumberingAfterBreak="0">
    <w:nsid w:val="1A864BE7"/>
    <w:multiLevelType w:val="hybridMultilevel"/>
    <w:tmpl w:val="58D095BE"/>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1B053B5B"/>
    <w:multiLevelType w:val="hybridMultilevel"/>
    <w:tmpl w:val="C9D8D886"/>
    <w:lvl w:ilvl="0" w:tplc="5E266512">
      <w:start w:val="5"/>
      <w:numFmt w:val="bullet"/>
      <w:lvlText w:val="-"/>
      <w:lvlJc w:val="left"/>
      <w:pPr>
        <w:ind w:left="1146"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2" w15:restartNumberingAfterBreak="0">
    <w:nsid w:val="1B456F39"/>
    <w:multiLevelType w:val="hybridMultilevel"/>
    <w:tmpl w:val="4BD4630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1C03532D"/>
    <w:multiLevelType w:val="hybridMultilevel"/>
    <w:tmpl w:val="632C24A8"/>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5"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6" w15:restartNumberingAfterBreak="0">
    <w:nsid w:val="222C1C96"/>
    <w:multiLevelType w:val="hybridMultilevel"/>
    <w:tmpl w:val="E910BFDA"/>
    <w:lvl w:ilvl="0" w:tplc="8E7A892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7" w15:restartNumberingAfterBreak="0">
    <w:nsid w:val="24033C07"/>
    <w:multiLevelType w:val="hybridMultilevel"/>
    <w:tmpl w:val="D032C24A"/>
    <w:lvl w:ilvl="0" w:tplc="F460B61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9" w15:restartNumberingAfterBreak="0">
    <w:nsid w:val="267478A8"/>
    <w:multiLevelType w:val="hybridMultilevel"/>
    <w:tmpl w:val="246A5EE4"/>
    <w:lvl w:ilvl="0" w:tplc="65865C80">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0" w15:restartNumberingAfterBreak="0">
    <w:nsid w:val="285E6292"/>
    <w:multiLevelType w:val="hybridMultilevel"/>
    <w:tmpl w:val="9D8A63DC"/>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2C730611"/>
    <w:multiLevelType w:val="hybridMultilevel"/>
    <w:tmpl w:val="BFE8E39A"/>
    <w:lvl w:ilvl="0" w:tplc="660AE6EE">
      <w:start w:val="7"/>
      <w:numFmt w:val="bullet"/>
      <w:lvlText w:val="-"/>
      <w:lvlJc w:val="left"/>
      <w:pPr>
        <w:ind w:left="1429" w:hanging="360"/>
      </w:pPr>
      <w:rPr>
        <w:rFonts w:ascii="Verdana" w:eastAsia="Cambria" w:hAnsi="Verdana"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4"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5" w15:restartNumberingAfterBreak="0">
    <w:nsid w:val="308B008D"/>
    <w:multiLevelType w:val="hybridMultilevel"/>
    <w:tmpl w:val="570016DA"/>
    <w:lvl w:ilvl="0" w:tplc="0EFACF46">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6" w15:restartNumberingAfterBreak="0">
    <w:nsid w:val="34294403"/>
    <w:multiLevelType w:val="hybridMultilevel"/>
    <w:tmpl w:val="A6E64E6C"/>
    <w:lvl w:ilvl="0" w:tplc="817E25D4">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7" w15:restartNumberingAfterBreak="0">
    <w:nsid w:val="346847A7"/>
    <w:multiLevelType w:val="hybridMultilevel"/>
    <w:tmpl w:val="08167376"/>
    <w:lvl w:ilvl="0" w:tplc="2FD69AC6">
      <w:numFmt w:val="bullet"/>
      <w:lvlText w:val="-"/>
      <w:lvlJc w:val="left"/>
      <w:pPr>
        <w:ind w:left="720" w:hanging="360"/>
      </w:pPr>
      <w:rPr>
        <w:rFonts w:ascii="Calibri" w:eastAsia="Calibri" w:hAnsi="Calibri" w:cs="Calibri" w:hint="default"/>
      </w:rPr>
    </w:lvl>
    <w:lvl w:ilvl="1" w:tplc="18090003">
      <w:start w:val="1"/>
      <w:numFmt w:val="bullet"/>
      <w:lvlText w:val="o"/>
      <w:lvlJc w:val="left"/>
      <w:pPr>
        <w:ind w:left="1440" w:hanging="360"/>
      </w:pPr>
      <w:rPr>
        <w:rFonts w:ascii="Courier New" w:hAnsi="Courier New" w:cs="Courier New" w:hint="default"/>
      </w:rPr>
    </w:lvl>
    <w:lvl w:ilvl="2" w:tplc="18090005">
      <w:start w:val="1"/>
      <w:numFmt w:val="bullet"/>
      <w:lvlText w:val=""/>
      <w:lvlJc w:val="left"/>
      <w:pPr>
        <w:ind w:left="2160" w:hanging="360"/>
      </w:pPr>
      <w:rPr>
        <w:rFonts w:ascii="Wingdings" w:hAnsi="Wingdings" w:hint="default"/>
      </w:rPr>
    </w:lvl>
    <w:lvl w:ilvl="3" w:tplc="18090001">
      <w:start w:val="1"/>
      <w:numFmt w:val="bullet"/>
      <w:lvlText w:val=""/>
      <w:lvlJc w:val="left"/>
      <w:pPr>
        <w:ind w:left="2880" w:hanging="360"/>
      </w:pPr>
      <w:rPr>
        <w:rFonts w:ascii="Symbol" w:hAnsi="Symbol" w:hint="default"/>
      </w:rPr>
    </w:lvl>
    <w:lvl w:ilvl="4" w:tplc="18090003">
      <w:start w:val="1"/>
      <w:numFmt w:val="bullet"/>
      <w:lvlText w:val="o"/>
      <w:lvlJc w:val="left"/>
      <w:pPr>
        <w:ind w:left="3600" w:hanging="360"/>
      </w:pPr>
      <w:rPr>
        <w:rFonts w:ascii="Courier New" w:hAnsi="Courier New" w:cs="Courier New" w:hint="default"/>
      </w:rPr>
    </w:lvl>
    <w:lvl w:ilvl="5" w:tplc="18090005">
      <w:start w:val="1"/>
      <w:numFmt w:val="bullet"/>
      <w:lvlText w:val=""/>
      <w:lvlJc w:val="left"/>
      <w:pPr>
        <w:ind w:left="4320" w:hanging="360"/>
      </w:pPr>
      <w:rPr>
        <w:rFonts w:ascii="Wingdings" w:hAnsi="Wingdings" w:hint="default"/>
      </w:rPr>
    </w:lvl>
    <w:lvl w:ilvl="6" w:tplc="18090001">
      <w:start w:val="1"/>
      <w:numFmt w:val="bullet"/>
      <w:lvlText w:val=""/>
      <w:lvlJc w:val="left"/>
      <w:pPr>
        <w:ind w:left="5040" w:hanging="360"/>
      </w:pPr>
      <w:rPr>
        <w:rFonts w:ascii="Symbol" w:hAnsi="Symbol" w:hint="default"/>
      </w:rPr>
    </w:lvl>
    <w:lvl w:ilvl="7" w:tplc="18090003">
      <w:start w:val="1"/>
      <w:numFmt w:val="bullet"/>
      <w:lvlText w:val="o"/>
      <w:lvlJc w:val="left"/>
      <w:pPr>
        <w:ind w:left="5760" w:hanging="360"/>
      </w:pPr>
      <w:rPr>
        <w:rFonts w:ascii="Courier New" w:hAnsi="Courier New" w:cs="Courier New" w:hint="default"/>
      </w:rPr>
    </w:lvl>
    <w:lvl w:ilvl="8" w:tplc="18090005">
      <w:start w:val="1"/>
      <w:numFmt w:val="bullet"/>
      <w:lvlText w:val=""/>
      <w:lvlJc w:val="left"/>
      <w:pPr>
        <w:ind w:left="6480" w:hanging="360"/>
      </w:pPr>
      <w:rPr>
        <w:rFonts w:ascii="Wingdings" w:hAnsi="Wingdings" w:hint="default"/>
      </w:rPr>
    </w:lvl>
  </w:abstractNum>
  <w:abstractNum w:abstractNumId="28"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9" w15:restartNumberingAfterBreak="0">
    <w:nsid w:val="3E754D2C"/>
    <w:multiLevelType w:val="hybridMultilevel"/>
    <w:tmpl w:val="DE866890"/>
    <w:lvl w:ilvl="0" w:tplc="D638D2DC">
      <w:numFmt w:val="bullet"/>
      <w:lvlText w:val="-"/>
      <w:lvlJc w:val="left"/>
      <w:pPr>
        <w:ind w:left="846" w:hanging="360"/>
      </w:pPr>
      <w:rPr>
        <w:rFonts w:ascii="Times New Roman" w:eastAsia="Times New Roman" w:hAnsi="Times New Roman" w:cs="Times New Roman" w:hint="default"/>
      </w:rPr>
    </w:lvl>
    <w:lvl w:ilvl="1" w:tplc="08090003" w:tentative="1">
      <w:start w:val="1"/>
      <w:numFmt w:val="bullet"/>
      <w:lvlText w:val="o"/>
      <w:lvlJc w:val="left"/>
      <w:pPr>
        <w:ind w:left="1566" w:hanging="360"/>
      </w:pPr>
      <w:rPr>
        <w:rFonts w:ascii="Courier New" w:hAnsi="Courier New" w:cs="Courier New" w:hint="default"/>
      </w:rPr>
    </w:lvl>
    <w:lvl w:ilvl="2" w:tplc="08090005" w:tentative="1">
      <w:start w:val="1"/>
      <w:numFmt w:val="bullet"/>
      <w:lvlText w:val=""/>
      <w:lvlJc w:val="left"/>
      <w:pPr>
        <w:ind w:left="2286" w:hanging="360"/>
      </w:pPr>
      <w:rPr>
        <w:rFonts w:ascii="Wingdings" w:hAnsi="Wingdings" w:hint="default"/>
      </w:rPr>
    </w:lvl>
    <w:lvl w:ilvl="3" w:tplc="08090001" w:tentative="1">
      <w:start w:val="1"/>
      <w:numFmt w:val="bullet"/>
      <w:lvlText w:val=""/>
      <w:lvlJc w:val="left"/>
      <w:pPr>
        <w:ind w:left="3006" w:hanging="360"/>
      </w:pPr>
      <w:rPr>
        <w:rFonts w:ascii="Symbol" w:hAnsi="Symbol" w:hint="default"/>
      </w:rPr>
    </w:lvl>
    <w:lvl w:ilvl="4" w:tplc="08090003" w:tentative="1">
      <w:start w:val="1"/>
      <w:numFmt w:val="bullet"/>
      <w:lvlText w:val="o"/>
      <w:lvlJc w:val="left"/>
      <w:pPr>
        <w:ind w:left="3726" w:hanging="360"/>
      </w:pPr>
      <w:rPr>
        <w:rFonts w:ascii="Courier New" w:hAnsi="Courier New" w:cs="Courier New" w:hint="default"/>
      </w:rPr>
    </w:lvl>
    <w:lvl w:ilvl="5" w:tplc="08090005" w:tentative="1">
      <w:start w:val="1"/>
      <w:numFmt w:val="bullet"/>
      <w:lvlText w:val=""/>
      <w:lvlJc w:val="left"/>
      <w:pPr>
        <w:ind w:left="4446" w:hanging="360"/>
      </w:pPr>
      <w:rPr>
        <w:rFonts w:ascii="Wingdings" w:hAnsi="Wingdings" w:hint="default"/>
      </w:rPr>
    </w:lvl>
    <w:lvl w:ilvl="6" w:tplc="08090001" w:tentative="1">
      <w:start w:val="1"/>
      <w:numFmt w:val="bullet"/>
      <w:lvlText w:val=""/>
      <w:lvlJc w:val="left"/>
      <w:pPr>
        <w:ind w:left="5166" w:hanging="360"/>
      </w:pPr>
      <w:rPr>
        <w:rFonts w:ascii="Symbol" w:hAnsi="Symbol" w:hint="default"/>
      </w:rPr>
    </w:lvl>
    <w:lvl w:ilvl="7" w:tplc="08090003" w:tentative="1">
      <w:start w:val="1"/>
      <w:numFmt w:val="bullet"/>
      <w:lvlText w:val="o"/>
      <w:lvlJc w:val="left"/>
      <w:pPr>
        <w:ind w:left="5886" w:hanging="360"/>
      </w:pPr>
      <w:rPr>
        <w:rFonts w:ascii="Courier New" w:hAnsi="Courier New" w:cs="Courier New" w:hint="default"/>
      </w:rPr>
    </w:lvl>
    <w:lvl w:ilvl="8" w:tplc="08090005" w:tentative="1">
      <w:start w:val="1"/>
      <w:numFmt w:val="bullet"/>
      <w:lvlText w:val=""/>
      <w:lvlJc w:val="left"/>
      <w:pPr>
        <w:ind w:left="6606" w:hanging="360"/>
      </w:pPr>
      <w:rPr>
        <w:rFonts w:ascii="Wingdings" w:hAnsi="Wingdings" w:hint="default"/>
      </w:rPr>
    </w:lvl>
  </w:abstractNum>
  <w:abstractNum w:abstractNumId="30"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1"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455A43E1"/>
    <w:multiLevelType w:val="hybridMultilevel"/>
    <w:tmpl w:val="89AE8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3" w15:restartNumberingAfterBreak="0">
    <w:nsid w:val="487445DC"/>
    <w:multiLevelType w:val="hybridMultilevel"/>
    <w:tmpl w:val="54A47FD2"/>
    <w:lvl w:ilvl="0" w:tplc="01C6732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34" w15:restartNumberingAfterBreak="0">
    <w:nsid w:val="499C3816"/>
    <w:multiLevelType w:val="hybridMultilevel"/>
    <w:tmpl w:val="A8BE205A"/>
    <w:lvl w:ilvl="0" w:tplc="660AE6EE">
      <w:start w:val="7"/>
      <w:numFmt w:val="bullet"/>
      <w:lvlText w:val="-"/>
      <w:lvlJc w:val="left"/>
      <w:pPr>
        <w:ind w:left="1146" w:hanging="360"/>
      </w:pPr>
      <w:rPr>
        <w:rFonts w:ascii="Verdana" w:eastAsia="Cambria" w:hAnsi="Verdana"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5" w15:restartNumberingAfterBreak="0">
    <w:nsid w:val="4CC325FE"/>
    <w:multiLevelType w:val="hybridMultilevel"/>
    <w:tmpl w:val="66F2C45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6" w15:restartNumberingAfterBreak="0">
    <w:nsid w:val="4D5621E6"/>
    <w:multiLevelType w:val="hybridMultilevel"/>
    <w:tmpl w:val="47F01644"/>
    <w:lvl w:ilvl="0" w:tplc="08090001">
      <w:start w:val="1"/>
      <w:numFmt w:val="bullet"/>
      <w:lvlText w:val=""/>
      <w:lvlJc w:val="left"/>
      <w:pPr>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7" w15:restartNumberingAfterBreak="0">
    <w:nsid w:val="557D61F0"/>
    <w:multiLevelType w:val="hybridMultilevel"/>
    <w:tmpl w:val="ED3CAC42"/>
    <w:lvl w:ilvl="0" w:tplc="5E266512">
      <w:start w:val="5"/>
      <w:numFmt w:val="bullet"/>
      <w:lvlText w:val="-"/>
      <w:lvlJc w:val="left"/>
      <w:pPr>
        <w:ind w:left="1212" w:hanging="360"/>
      </w:pPr>
      <w:rPr>
        <w:rFonts w:ascii="Times New Roman" w:eastAsia="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5A9E3335"/>
    <w:multiLevelType w:val="hybridMultilevel"/>
    <w:tmpl w:val="869EF0B4"/>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9" w15:restartNumberingAfterBreak="0">
    <w:nsid w:val="663A1449"/>
    <w:multiLevelType w:val="hybridMultilevel"/>
    <w:tmpl w:val="BB88042A"/>
    <w:lvl w:ilvl="0" w:tplc="592663F2">
      <w:start w:val="1"/>
      <w:numFmt w:val="low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4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2" w15:restartNumberingAfterBreak="0">
    <w:nsid w:val="7241042C"/>
    <w:multiLevelType w:val="hybridMultilevel"/>
    <w:tmpl w:val="86F635DC"/>
    <w:lvl w:ilvl="0" w:tplc="C968113A">
      <w:start w:val="1"/>
      <w:numFmt w:val="bullet"/>
      <w:lvlText w:val=""/>
      <w:lvlJc w:val="left"/>
      <w:pPr>
        <w:ind w:left="786" w:hanging="360"/>
      </w:pPr>
      <w:rPr>
        <w:rFonts w:ascii="Symbol" w:hAnsi="Symbol" w:hint="default"/>
        <w:sz w:val="16"/>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3" w15:restartNumberingAfterBreak="0">
    <w:nsid w:val="724B7B86"/>
    <w:multiLevelType w:val="hybridMultilevel"/>
    <w:tmpl w:val="72F225D0"/>
    <w:lvl w:ilvl="0" w:tplc="1098E14A">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4"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5" w15:restartNumberingAfterBreak="0">
    <w:nsid w:val="752970A2"/>
    <w:multiLevelType w:val="hybridMultilevel"/>
    <w:tmpl w:val="6BB211F0"/>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46" w15:restartNumberingAfterBreak="0">
    <w:nsid w:val="76D4738E"/>
    <w:multiLevelType w:val="hybridMultilevel"/>
    <w:tmpl w:val="DABAA334"/>
    <w:lvl w:ilvl="0" w:tplc="B80A00EC">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47"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18"/>
  </w:num>
  <w:num w:numId="2">
    <w:abstractNumId w:val="44"/>
  </w:num>
  <w:num w:numId="3">
    <w:abstractNumId w:val="28"/>
  </w:num>
  <w:num w:numId="4">
    <w:abstractNumId w:val="3"/>
  </w:num>
  <w:num w:numId="5">
    <w:abstractNumId w:val="22"/>
  </w:num>
  <w:num w:numId="6">
    <w:abstractNumId w:val="13"/>
  </w:num>
  <w:num w:numId="7">
    <w:abstractNumId w:val="40"/>
  </w:num>
  <w:num w:numId="8">
    <w:abstractNumId w:val="21"/>
  </w:num>
  <w:num w:numId="9">
    <w:abstractNumId w:val="7"/>
  </w:num>
  <w:num w:numId="10">
    <w:abstractNumId w:val="15"/>
  </w:num>
  <w:num w:numId="11">
    <w:abstractNumId w:val="9"/>
  </w:num>
  <w:num w:numId="12">
    <w:abstractNumId w:val="47"/>
  </w:num>
  <w:num w:numId="13">
    <w:abstractNumId w:val="30"/>
  </w:num>
  <w:num w:numId="14">
    <w:abstractNumId w:val="31"/>
  </w:num>
  <w:num w:numId="15">
    <w:abstractNumId w:val="24"/>
  </w:num>
  <w:num w:numId="16">
    <w:abstractNumId w:val="41"/>
  </w:num>
  <w:num w:numId="17">
    <w:abstractNumId w:val="2"/>
  </w:num>
  <w:num w:numId="18">
    <w:abstractNumId w:val="42"/>
  </w:num>
  <w:num w:numId="19">
    <w:abstractNumId w:val="20"/>
  </w:num>
  <w:num w:numId="20">
    <w:abstractNumId w:val="26"/>
  </w:num>
  <w:num w:numId="21">
    <w:abstractNumId w:val="38"/>
  </w:num>
  <w:num w:numId="22">
    <w:abstractNumId w:val="10"/>
  </w:num>
  <w:num w:numId="23">
    <w:abstractNumId w:val="4"/>
  </w:num>
  <w:num w:numId="24">
    <w:abstractNumId w:val="37"/>
  </w:num>
  <w:num w:numId="25">
    <w:abstractNumId w:val="39"/>
  </w:num>
  <w:num w:numId="26">
    <w:abstractNumId w:val="27"/>
  </w:num>
  <w:num w:numId="27">
    <w:abstractNumId w:val="6"/>
  </w:num>
  <w:num w:numId="28">
    <w:abstractNumId w:val="5"/>
  </w:num>
  <w:num w:numId="29">
    <w:abstractNumId w:val="43"/>
  </w:num>
  <w:num w:numId="30">
    <w:abstractNumId w:val="14"/>
  </w:num>
  <w:num w:numId="31">
    <w:abstractNumId w:val="45"/>
  </w:num>
  <w:num w:numId="32">
    <w:abstractNumId w:val="32"/>
  </w:num>
  <w:num w:numId="33">
    <w:abstractNumId w:val="29"/>
  </w:num>
  <w:num w:numId="34">
    <w:abstractNumId w:val="0"/>
  </w:num>
  <w:num w:numId="35">
    <w:abstractNumId w:val="17"/>
  </w:num>
  <w:num w:numId="36">
    <w:abstractNumId w:val="34"/>
  </w:num>
  <w:num w:numId="37">
    <w:abstractNumId w:val="25"/>
  </w:num>
  <w:num w:numId="38">
    <w:abstractNumId w:val="8"/>
  </w:num>
  <w:num w:numId="39">
    <w:abstractNumId w:val="46"/>
  </w:num>
  <w:num w:numId="40">
    <w:abstractNumId w:val="35"/>
  </w:num>
  <w:num w:numId="41">
    <w:abstractNumId w:val="16"/>
  </w:num>
  <w:num w:numId="42">
    <w:abstractNumId w:val="11"/>
  </w:num>
  <w:num w:numId="43">
    <w:abstractNumId w:val="19"/>
  </w:num>
  <w:num w:numId="44">
    <w:abstractNumId w:val="36"/>
  </w:num>
  <w:num w:numId="45">
    <w:abstractNumId w:val="33"/>
  </w:num>
  <w:num w:numId="46">
    <w:abstractNumId w:val="12"/>
  </w:num>
  <w:num w:numId="47">
    <w:abstractNumId w:val="1"/>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activeWritingStyle w:appName="MSWord" w:lang="fr-BE" w:vendorID="64" w:dllVersion="131078" w:nlCheck="1" w:checkStyle="0"/>
  <w:activeWritingStyle w:appName="MSWord" w:lang="es-ES" w:vendorID="64" w:dllVersion="131078" w:nlCheck="1" w:checkStyle="0"/>
  <w:activeWritingStyle w:appName="MSWord" w:lang="en-GB" w:vendorID="64" w:dllVersion="131078" w:nlCheck="1" w:checkStyle="1"/>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025F20"/>
    <w:rsid w:val="000C1703"/>
    <w:rsid w:val="001347F7"/>
    <w:rsid w:val="001409DC"/>
    <w:rsid w:val="001561A4"/>
    <w:rsid w:val="0019598C"/>
    <w:rsid w:val="001E0FBD"/>
    <w:rsid w:val="00233D4E"/>
    <w:rsid w:val="0025275C"/>
    <w:rsid w:val="0026491C"/>
    <w:rsid w:val="0029598B"/>
    <w:rsid w:val="00315919"/>
    <w:rsid w:val="003314B0"/>
    <w:rsid w:val="00365478"/>
    <w:rsid w:val="00370EFD"/>
    <w:rsid w:val="00391C29"/>
    <w:rsid w:val="003A0BA4"/>
    <w:rsid w:val="003E1A14"/>
    <w:rsid w:val="003F3F10"/>
    <w:rsid w:val="0044591D"/>
    <w:rsid w:val="00446CC2"/>
    <w:rsid w:val="004741D9"/>
    <w:rsid w:val="0048573E"/>
    <w:rsid w:val="00495918"/>
    <w:rsid w:val="004B1E82"/>
    <w:rsid w:val="004D08A6"/>
    <w:rsid w:val="004F2172"/>
    <w:rsid w:val="00505BB2"/>
    <w:rsid w:val="00534042"/>
    <w:rsid w:val="0054074E"/>
    <w:rsid w:val="005416CD"/>
    <w:rsid w:val="00550A94"/>
    <w:rsid w:val="005613E7"/>
    <w:rsid w:val="005648F5"/>
    <w:rsid w:val="005907BC"/>
    <w:rsid w:val="005A0D05"/>
    <w:rsid w:val="005B1C13"/>
    <w:rsid w:val="005D37D0"/>
    <w:rsid w:val="00672421"/>
    <w:rsid w:val="006740F2"/>
    <w:rsid w:val="006F30A1"/>
    <w:rsid w:val="00733178"/>
    <w:rsid w:val="007570E6"/>
    <w:rsid w:val="007628D6"/>
    <w:rsid w:val="007E099F"/>
    <w:rsid w:val="00806A75"/>
    <w:rsid w:val="00856A93"/>
    <w:rsid w:val="008570B5"/>
    <w:rsid w:val="0089736C"/>
    <w:rsid w:val="008F4F18"/>
    <w:rsid w:val="00911B7F"/>
    <w:rsid w:val="00950BA5"/>
    <w:rsid w:val="00981605"/>
    <w:rsid w:val="00993532"/>
    <w:rsid w:val="009B4F96"/>
    <w:rsid w:val="009C7D79"/>
    <w:rsid w:val="009D7E1B"/>
    <w:rsid w:val="009E6843"/>
    <w:rsid w:val="00A2003A"/>
    <w:rsid w:val="00A20BBC"/>
    <w:rsid w:val="00A467EB"/>
    <w:rsid w:val="00A84506"/>
    <w:rsid w:val="00A87EDD"/>
    <w:rsid w:val="00A95AAF"/>
    <w:rsid w:val="00AA33EC"/>
    <w:rsid w:val="00AC4311"/>
    <w:rsid w:val="00AC518C"/>
    <w:rsid w:val="00AF16BD"/>
    <w:rsid w:val="00B2785C"/>
    <w:rsid w:val="00B45355"/>
    <w:rsid w:val="00B8217B"/>
    <w:rsid w:val="00B91189"/>
    <w:rsid w:val="00BC14A5"/>
    <w:rsid w:val="00BD26AA"/>
    <w:rsid w:val="00C24618"/>
    <w:rsid w:val="00C43176"/>
    <w:rsid w:val="00C6293F"/>
    <w:rsid w:val="00C840B6"/>
    <w:rsid w:val="00C848C5"/>
    <w:rsid w:val="00C91101"/>
    <w:rsid w:val="00CF677F"/>
    <w:rsid w:val="00D128E8"/>
    <w:rsid w:val="00D42B31"/>
    <w:rsid w:val="00D51A08"/>
    <w:rsid w:val="00D64903"/>
    <w:rsid w:val="00D81DD5"/>
    <w:rsid w:val="00DB5F95"/>
    <w:rsid w:val="00DB78EA"/>
    <w:rsid w:val="00DC7522"/>
    <w:rsid w:val="00E11F69"/>
    <w:rsid w:val="00E21280"/>
    <w:rsid w:val="00E40791"/>
    <w:rsid w:val="00E45703"/>
    <w:rsid w:val="00E565A0"/>
    <w:rsid w:val="00E86A3E"/>
    <w:rsid w:val="00E9088C"/>
    <w:rsid w:val="00E9120D"/>
    <w:rsid w:val="00E936D2"/>
    <w:rsid w:val="00EF3EBB"/>
    <w:rsid w:val="00F05108"/>
    <w:rsid w:val="00F34F3B"/>
    <w:rsid w:val="00F50D7F"/>
    <w:rsid w:val="00F9369C"/>
    <w:rsid w:val="00FA7B69"/>
    <w:rsid w:val="00FE40A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88E50E"/>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 w:type="paragraph" w:styleId="Header">
    <w:name w:val="header"/>
    <w:basedOn w:val="Normal"/>
    <w:link w:val="HeaderChar"/>
    <w:uiPriority w:val="99"/>
    <w:unhideWhenUsed/>
    <w:rsid w:val="00672421"/>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2421"/>
  </w:style>
  <w:style w:type="paragraph" w:styleId="BalloonText">
    <w:name w:val="Balloon Text"/>
    <w:basedOn w:val="Normal"/>
    <w:link w:val="BalloonTextChar"/>
    <w:uiPriority w:val="99"/>
    <w:semiHidden/>
    <w:unhideWhenUsed/>
    <w:rsid w:val="00D128E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8E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x.LIENEMEYER@ec.europa.eu"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edps@edps.europa.eu" TargetMode="External"/><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ATA-PROTECTION-OFFICER@ec.europa.eu"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HR-B1-DPR@ec.europa.e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uropass.cedefop.europa.eu/de/documents/curriculum-vitae"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1420</Words>
  <Characters>10117</Characters>
  <Application>Microsoft Office Word</Application>
  <DocSecurity>0</DocSecurity>
  <Lines>206</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HENROTTE Corinne (HR)</dc:creator>
  <cp:lastModifiedBy>HENROTTE Corinne (HR)</cp:lastModifiedBy>
  <cp:revision>4</cp:revision>
  <dcterms:created xsi:type="dcterms:W3CDTF">2022-12-01T16:23:00Z</dcterms:created>
  <dcterms:modified xsi:type="dcterms:W3CDTF">2022-12-05T11:04:00Z</dcterms:modified>
</cp:coreProperties>
</file>