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E26C13" w:rsidP="00BD3E3E">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ENER-D-2</w:t>
            </w:r>
          </w:p>
        </w:tc>
      </w:tr>
      <w:tr w:rsidR="00950BA5" w:rsidRPr="004E253C"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E26C13" w:rsidRPr="00E26C13" w:rsidRDefault="00E26C13" w:rsidP="00E26C13">
            <w:pPr>
              <w:rPr>
                <w:rFonts w:ascii="Times New Roman" w:hAnsi="Times New Roman" w:cs="Times New Roman"/>
                <w:b/>
                <w:lang w:val="en-GB"/>
              </w:rPr>
            </w:pPr>
            <w:r w:rsidRPr="00E26C13">
              <w:rPr>
                <w:rFonts w:ascii="Times New Roman" w:hAnsi="Times New Roman" w:cs="Times New Roman"/>
                <w:b/>
                <w:lang w:val="en-GB"/>
              </w:rPr>
              <w:t xml:space="preserve">Zuzana </w:t>
            </w:r>
            <w:proofErr w:type="spellStart"/>
            <w:r w:rsidRPr="00E26C13">
              <w:rPr>
                <w:rFonts w:ascii="Times New Roman" w:hAnsi="Times New Roman" w:cs="Times New Roman"/>
                <w:b/>
                <w:lang w:val="en-GB"/>
              </w:rPr>
              <w:t>Petrovicova</w:t>
            </w:r>
            <w:proofErr w:type="spellEnd"/>
          </w:p>
          <w:p w:rsidR="00E26C13" w:rsidRPr="00E26C13" w:rsidRDefault="00E26C13" w:rsidP="00E26C13">
            <w:pPr>
              <w:rPr>
                <w:rFonts w:ascii="Times New Roman" w:hAnsi="Times New Roman" w:cs="Times New Roman"/>
                <w:b/>
                <w:lang w:val="en-GB"/>
              </w:rPr>
            </w:pPr>
            <w:hyperlink r:id="rId9" w:history="1">
              <w:r w:rsidRPr="00E26C13">
                <w:rPr>
                  <w:rFonts w:ascii="Times New Roman" w:hAnsi="Times New Roman" w:cs="Times New Roman"/>
                  <w:b/>
                  <w:color w:val="0000FF" w:themeColor="hyperlink"/>
                  <w:u w:val="single"/>
                  <w:lang w:val="en-GB"/>
                </w:rPr>
                <w:t>Zuzana.petrovicova@ec.europa.eu</w:t>
              </w:r>
            </w:hyperlink>
            <w:r w:rsidRPr="00E26C13">
              <w:rPr>
                <w:rFonts w:ascii="Times New Roman" w:hAnsi="Times New Roman" w:cs="Times New Roman"/>
                <w:b/>
                <w:lang w:val="en-GB"/>
              </w:rPr>
              <w:t xml:space="preserve"> </w:t>
            </w:r>
          </w:p>
          <w:p w:rsidR="00D53AD5" w:rsidRDefault="00E26C13" w:rsidP="00E26C13">
            <w:pPr>
              <w:ind w:left="34" w:right="1317"/>
              <w:jc w:val="both"/>
              <w:rPr>
                <w:rFonts w:ascii="Times New Roman" w:hAnsi="Times New Roman" w:cs="Times New Roman"/>
                <w:b/>
              </w:rPr>
            </w:pPr>
            <w:r w:rsidRPr="00E26C13">
              <w:rPr>
                <w:rFonts w:ascii="Times New Roman" w:hAnsi="Times New Roman" w:cs="Times New Roman"/>
                <w:b/>
                <w:lang w:val="en-GB"/>
              </w:rPr>
              <w:t>+352 4301 34857</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14634C"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4E253C">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9023C">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908D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B2777"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4E253C"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4E5F43" w:rsidP="00950BA5">
            <w:pPr>
              <w:rPr>
                <w:rFonts w:ascii="Times New Roman" w:eastAsia="Times New Roman" w:hAnsi="Times New Roman" w:cs="Times New Roman"/>
                <w:sz w:val="24"/>
                <w:szCs w:val="20"/>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E26C13" w:rsidRPr="00E26C13" w:rsidRDefault="00E26C13" w:rsidP="00E26C13">
      <w:pPr>
        <w:tabs>
          <w:tab w:val="left" w:pos="993"/>
        </w:tabs>
        <w:spacing w:after="0" w:line="240" w:lineRule="auto"/>
        <w:ind w:left="425"/>
        <w:jc w:val="both"/>
        <w:rPr>
          <w:rFonts w:ascii="Times New Roman" w:eastAsia="Times New Roman" w:hAnsi="Times New Roman" w:cs="Times New Roman"/>
          <w:lang w:val="de-DE" w:eastAsia="en-GB"/>
        </w:rPr>
      </w:pPr>
      <w:r w:rsidRPr="00E26C13">
        <w:rPr>
          <w:rFonts w:ascii="Times New Roman" w:eastAsia="Times New Roman" w:hAnsi="Times New Roman" w:cs="Times New Roman"/>
          <w:lang w:val="de-DE" w:eastAsia="en-GB"/>
        </w:rPr>
        <w:t>Die GD ENER arbeitet daran, den Übergang zu sauberer und gerechter Energie in Europa zu beschleunigen, um bis 2050 der erste klimaneutrale Kontinent zu sein. Wir legen Grundsätze und Strategien fest, für die Entwicklung eines innovativen, widerstandsfähigen und integrierten Energiesystems, das eine kontinuierliche Versorgung mit erschwinglicher, sicherer, zuverlässiger und sauberer Energie liefert für Europas Bürger und Unternehmen im Einklang mit dem europäischen Grünen Deal.</w:t>
      </w:r>
    </w:p>
    <w:p w:rsidR="00E26C13" w:rsidRPr="00E26C13" w:rsidRDefault="00E26C13" w:rsidP="00E26C13">
      <w:pPr>
        <w:tabs>
          <w:tab w:val="left" w:pos="993"/>
        </w:tabs>
        <w:spacing w:after="0" w:line="240" w:lineRule="auto"/>
        <w:ind w:left="425"/>
        <w:jc w:val="both"/>
        <w:rPr>
          <w:rFonts w:ascii="Times New Roman" w:eastAsia="Times New Roman" w:hAnsi="Times New Roman" w:cs="Times New Roman"/>
          <w:lang w:val="de-DE" w:eastAsia="en-GB"/>
        </w:rPr>
      </w:pPr>
      <w:r w:rsidRPr="00E26C13">
        <w:rPr>
          <w:rFonts w:ascii="Times New Roman" w:eastAsia="Times New Roman" w:hAnsi="Times New Roman" w:cs="Times New Roman"/>
          <w:lang w:val="de-DE" w:eastAsia="en-GB"/>
        </w:rPr>
        <w:t>Innerhalb der Direktion D „Kernenergie, Sicherheit und ITER“ ist unser Referat („Kernenergie, nukleare Abfälle und Stilllegung“) für die Entwicklungen auf dem Kernenergiemarkt verantwortlich und legt Grundsätze und Strategien für die Entwicklung des Nuklearsektors über seinen gesamten Lebenszyklus fest, einschließlich Investitionen in neue Anlagen, Verlängerung der Lebensdauer bestehender Anlagen sowie deren Endphase und Rechtsvorschriften zu nuklearen Abfällen und die Verwaltung der Hilfsprogramme für die Stilllegung kerntechnischer Anlagen.</w:t>
      </w:r>
    </w:p>
    <w:p w:rsidR="00E26C13" w:rsidRPr="00E26C13" w:rsidRDefault="00E26C13" w:rsidP="00E26C13">
      <w:pPr>
        <w:tabs>
          <w:tab w:val="left" w:pos="993"/>
        </w:tabs>
        <w:spacing w:after="0" w:line="240" w:lineRule="auto"/>
        <w:ind w:left="425"/>
        <w:jc w:val="both"/>
        <w:rPr>
          <w:rFonts w:ascii="Times New Roman" w:eastAsia="Times New Roman" w:hAnsi="Times New Roman" w:cs="Times New Roman"/>
          <w:lang w:val="de-DE" w:eastAsia="en-GB"/>
        </w:rPr>
      </w:pPr>
    </w:p>
    <w:p w:rsidR="00E26C13" w:rsidRPr="00E26C13" w:rsidRDefault="00E26C13" w:rsidP="00E26C13">
      <w:pPr>
        <w:tabs>
          <w:tab w:val="left" w:pos="993"/>
        </w:tabs>
        <w:spacing w:after="0" w:line="240" w:lineRule="auto"/>
        <w:ind w:left="425"/>
        <w:jc w:val="both"/>
        <w:rPr>
          <w:rFonts w:ascii="Times New Roman" w:eastAsia="Times New Roman" w:hAnsi="Times New Roman" w:cs="Times New Roman"/>
          <w:lang w:val="de-DE" w:eastAsia="en-GB"/>
        </w:rPr>
      </w:pPr>
      <w:r w:rsidRPr="00E26C13">
        <w:rPr>
          <w:rFonts w:ascii="Times New Roman" w:eastAsia="Times New Roman" w:hAnsi="Times New Roman" w:cs="Times New Roman"/>
          <w:lang w:val="de-DE" w:eastAsia="en-GB"/>
        </w:rPr>
        <w:t xml:space="preserve">Das Referat ist in 3 Teams organisiert, von denen sich eines mit der Festlegung von Grundsätzen und Strategien und der Überwachung der Entwicklung des Kernenergiemarktes und damit verbundenen Investitionen, der Analyse von Investitionsprojekten, die der Kommission gemäß dem </w:t>
      </w:r>
      <w:proofErr w:type="spellStart"/>
      <w:r w:rsidRPr="00E26C13">
        <w:rPr>
          <w:rFonts w:ascii="Times New Roman" w:eastAsia="Times New Roman" w:hAnsi="Times New Roman" w:cs="Times New Roman"/>
          <w:lang w:val="de-DE" w:eastAsia="en-GB"/>
        </w:rPr>
        <w:t>Euratom</w:t>
      </w:r>
      <w:proofErr w:type="spellEnd"/>
      <w:r w:rsidRPr="00E26C13">
        <w:rPr>
          <w:rFonts w:ascii="Times New Roman" w:eastAsia="Times New Roman" w:hAnsi="Times New Roman" w:cs="Times New Roman"/>
          <w:lang w:val="de-DE" w:eastAsia="en-GB"/>
        </w:rPr>
        <w:t>-Vertrag (Kapitel 4) vorgelegt wurden, und der Veröffentlichung regelmäßiger Berichte über den zukünftigen Investitionsbedarf im Lebenszyklus von Kernkraftwerken.</w:t>
      </w:r>
    </w:p>
    <w:p w:rsidR="00E26C13" w:rsidRPr="00E26C13" w:rsidRDefault="00E26C13" w:rsidP="00E26C13">
      <w:pPr>
        <w:tabs>
          <w:tab w:val="left" w:pos="993"/>
        </w:tabs>
        <w:spacing w:after="0" w:line="240" w:lineRule="auto"/>
        <w:ind w:left="425"/>
        <w:jc w:val="both"/>
        <w:rPr>
          <w:rFonts w:ascii="Times New Roman" w:eastAsia="Times New Roman" w:hAnsi="Times New Roman" w:cs="Times New Roman"/>
          <w:lang w:val="de-DE" w:eastAsia="en-GB"/>
        </w:rPr>
      </w:pPr>
    </w:p>
    <w:p w:rsidR="00E26C13" w:rsidRPr="00E26C13" w:rsidRDefault="00E26C13" w:rsidP="00E26C13">
      <w:pPr>
        <w:tabs>
          <w:tab w:val="left" w:pos="993"/>
        </w:tabs>
        <w:spacing w:after="0" w:line="240" w:lineRule="auto"/>
        <w:ind w:left="425"/>
        <w:jc w:val="both"/>
        <w:rPr>
          <w:rFonts w:ascii="Times New Roman" w:eastAsia="Times New Roman" w:hAnsi="Times New Roman" w:cs="Times New Roman"/>
          <w:lang w:val="de-DE" w:eastAsia="en-GB"/>
        </w:rPr>
      </w:pPr>
      <w:r w:rsidRPr="00E26C13">
        <w:rPr>
          <w:rFonts w:ascii="Times New Roman" w:eastAsia="Times New Roman" w:hAnsi="Times New Roman" w:cs="Times New Roman"/>
          <w:lang w:val="de-DE" w:eastAsia="en-GB"/>
        </w:rPr>
        <w:t xml:space="preserve">Der Hauptschwerpunkt der offenen Stelle liegt auf der Mitwirkung an der Entwicklung und Umsetzung der Wirtschaftspolitik im Nuklearbereich, einschließlich der Bewertung von Investitionsprojekten gemäß </w:t>
      </w:r>
      <w:proofErr w:type="spellStart"/>
      <w:r w:rsidRPr="00E26C13">
        <w:rPr>
          <w:rFonts w:ascii="Times New Roman" w:eastAsia="Times New Roman" w:hAnsi="Times New Roman" w:cs="Times New Roman"/>
          <w:lang w:val="de-DE" w:eastAsia="en-GB"/>
        </w:rPr>
        <w:t>Euratom</w:t>
      </w:r>
      <w:proofErr w:type="spellEnd"/>
      <w:r w:rsidRPr="00E26C13">
        <w:rPr>
          <w:rFonts w:ascii="Times New Roman" w:eastAsia="Times New Roman" w:hAnsi="Times New Roman" w:cs="Times New Roman"/>
          <w:lang w:val="de-DE" w:eastAsia="en-GB"/>
        </w:rPr>
        <w:t xml:space="preserve">-Vertrag Artikel 41/43 gemeldeten im Hinblick auf die Einhaltung der </w:t>
      </w:r>
      <w:proofErr w:type="spellStart"/>
      <w:r w:rsidRPr="00E26C13">
        <w:rPr>
          <w:rFonts w:ascii="Times New Roman" w:eastAsia="Times New Roman" w:hAnsi="Times New Roman" w:cs="Times New Roman"/>
          <w:lang w:val="de-DE" w:eastAsia="en-GB"/>
        </w:rPr>
        <w:t>Euratom</w:t>
      </w:r>
      <w:proofErr w:type="spellEnd"/>
      <w:r w:rsidRPr="00E26C13">
        <w:rPr>
          <w:rFonts w:ascii="Times New Roman" w:eastAsia="Times New Roman" w:hAnsi="Times New Roman" w:cs="Times New Roman"/>
          <w:lang w:val="de-DE" w:eastAsia="en-GB"/>
        </w:rPr>
        <w:t xml:space="preserve">-Rechtsvorschriften, </w:t>
      </w:r>
      <w:r w:rsidRPr="00E26C13">
        <w:rPr>
          <w:rFonts w:ascii="Times New Roman" w:eastAsia="Times New Roman" w:hAnsi="Times New Roman" w:cs="Times New Roman"/>
          <w:lang w:val="de-DE" w:eastAsia="en-GB"/>
        </w:rPr>
        <w:lastRenderedPageBreak/>
        <w:t xml:space="preserve">sowie der Mitverfolgung der </w:t>
      </w:r>
      <w:proofErr w:type="spellStart"/>
      <w:r w:rsidRPr="00E26C13">
        <w:rPr>
          <w:rFonts w:ascii="Times New Roman" w:eastAsia="Times New Roman" w:hAnsi="Times New Roman" w:cs="Times New Roman"/>
          <w:lang w:val="de-DE" w:eastAsia="en-GB"/>
        </w:rPr>
        <w:t>Euratom</w:t>
      </w:r>
      <w:proofErr w:type="spellEnd"/>
      <w:r w:rsidRPr="00E26C13">
        <w:rPr>
          <w:rFonts w:ascii="Times New Roman" w:eastAsia="Times New Roman" w:hAnsi="Times New Roman" w:cs="Times New Roman"/>
          <w:lang w:val="de-DE" w:eastAsia="en-GB"/>
        </w:rPr>
        <w:t xml:space="preserve">-Forschungspolitik und der Organisation von Kernenergieveranstaltungen wie das European </w:t>
      </w:r>
      <w:proofErr w:type="spellStart"/>
      <w:r w:rsidRPr="00E26C13">
        <w:rPr>
          <w:rFonts w:ascii="Times New Roman" w:eastAsia="Times New Roman" w:hAnsi="Times New Roman" w:cs="Times New Roman"/>
          <w:lang w:val="de-DE" w:eastAsia="en-GB"/>
        </w:rPr>
        <w:t>Nuclear</w:t>
      </w:r>
      <w:proofErr w:type="spellEnd"/>
      <w:r w:rsidRPr="00E26C13">
        <w:rPr>
          <w:rFonts w:ascii="Times New Roman" w:eastAsia="Times New Roman" w:hAnsi="Times New Roman" w:cs="Times New Roman"/>
          <w:lang w:val="de-DE" w:eastAsia="en-GB"/>
        </w:rPr>
        <w:t xml:space="preserve"> </w:t>
      </w:r>
      <w:proofErr w:type="spellStart"/>
      <w:r w:rsidRPr="00E26C13">
        <w:rPr>
          <w:rFonts w:ascii="Times New Roman" w:eastAsia="Times New Roman" w:hAnsi="Times New Roman" w:cs="Times New Roman"/>
          <w:lang w:val="de-DE" w:eastAsia="en-GB"/>
        </w:rPr>
        <w:t>Energy</w:t>
      </w:r>
      <w:proofErr w:type="spellEnd"/>
      <w:r w:rsidRPr="00E26C13">
        <w:rPr>
          <w:rFonts w:ascii="Times New Roman" w:eastAsia="Times New Roman" w:hAnsi="Times New Roman" w:cs="Times New Roman"/>
          <w:lang w:val="de-DE" w:eastAsia="en-GB"/>
        </w:rPr>
        <w:t xml:space="preserve"> Forum (ENEF).</w:t>
      </w:r>
    </w:p>
    <w:p w:rsidR="00E26C13" w:rsidRPr="00E26C13" w:rsidRDefault="00E26C13" w:rsidP="00E26C13">
      <w:pPr>
        <w:tabs>
          <w:tab w:val="left" w:pos="993"/>
        </w:tabs>
        <w:spacing w:after="0" w:line="240" w:lineRule="auto"/>
        <w:ind w:left="425"/>
        <w:jc w:val="both"/>
        <w:rPr>
          <w:rFonts w:ascii="Times New Roman" w:eastAsia="Times New Roman" w:hAnsi="Times New Roman" w:cs="Times New Roman"/>
          <w:lang w:val="de-DE" w:eastAsia="en-GB"/>
        </w:rPr>
      </w:pPr>
    </w:p>
    <w:p w:rsidR="006B2777" w:rsidRDefault="00E26C13" w:rsidP="00E26C13">
      <w:pPr>
        <w:tabs>
          <w:tab w:val="left" w:pos="993"/>
        </w:tabs>
        <w:spacing w:after="0" w:line="240" w:lineRule="auto"/>
        <w:ind w:left="425"/>
        <w:jc w:val="both"/>
        <w:rPr>
          <w:rFonts w:ascii="Times New Roman" w:eastAsia="Times New Roman" w:hAnsi="Times New Roman" w:cs="Times New Roman"/>
          <w:lang w:val="de-DE" w:eastAsia="en-GB"/>
        </w:rPr>
      </w:pPr>
      <w:r w:rsidRPr="00E26C13">
        <w:rPr>
          <w:rFonts w:ascii="Times New Roman" w:eastAsia="Times New Roman" w:hAnsi="Times New Roman" w:cs="Times New Roman"/>
          <w:lang w:val="de-DE" w:eastAsia="en-GB"/>
        </w:rPr>
        <w:t>Von dem ausgewählten Kandidaten wird erwartet, dass er/sie zur Entwicklung relevanter Grundsätze und Strategien im Nuklearbereich mit besonderem Schwerpunkt auf wirtschaftlichen und finanziellen Angelegenheiten beiträgt und gleichzeitig die nukleare Sicherheit und die Ziele des EURATOM-Vertrags im Allgemeinen aufrechterhält. Die tatsächlichen Aufgaben, die der/die ausgewählte ANS erfüllt, werden auf der Grundlage seines/ihres Profils bestimmt und sind eine Kombination aus mindestens einigen der oben genannten.</w:t>
      </w:r>
    </w:p>
    <w:p w:rsidR="006B2777" w:rsidRPr="006B2777" w:rsidRDefault="006B2777" w:rsidP="006B2777">
      <w:pPr>
        <w:tabs>
          <w:tab w:val="left" w:pos="993"/>
        </w:tabs>
        <w:spacing w:after="0" w:line="240" w:lineRule="auto"/>
        <w:ind w:left="42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6B2777" w:rsidRPr="006B2777">
        <w:rPr>
          <w:rFonts w:ascii="Times New Roman" w:eastAsia="Times New Roman" w:hAnsi="Times New Roman" w:cs="Times New Roman"/>
          <w:lang w:val="de-DE" w:eastAsia="en-GB"/>
        </w:rPr>
        <w:t>Wirtschaft</w:t>
      </w:r>
      <w:r w:rsidR="00E26C13" w:rsidRPr="00E26C13">
        <w:rPr>
          <w:lang w:val="en-GB"/>
        </w:rPr>
        <w:t xml:space="preserve"> </w:t>
      </w:r>
      <w:r w:rsidR="00E26C13" w:rsidRPr="00E26C13">
        <w:rPr>
          <w:rFonts w:ascii="Times New Roman" w:eastAsia="Times New Roman" w:hAnsi="Times New Roman" w:cs="Times New Roman"/>
          <w:lang w:val="de-DE" w:eastAsia="en-GB"/>
        </w:rPr>
        <w:t>Recht, Politikanalyse, Ingenieurwesen oder in einem anderen Bereich, der für die Art der oben besc</w:t>
      </w:r>
      <w:r w:rsidR="00E26C13">
        <w:rPr>
          <w:rFonts w:ascii="Times New Roman" w:eastAsia="Times New Roman" w:hAnsi="Times New Roman" w:cs="Times New Roman"/>
          <w:lang w:val="de-DE" w:eastAsia="en-GB"/>
        </w:rPr>
        <w:t>hriebenen Aufgaben relevant ist</w:t>
      </w:r>
      <w:r w:rsidR="0014634C" w:rsidRPr="0014634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07B76" w:rsidRDefault="00E26C13"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E26C13">
        <w:rPr>
          <w:rFonts w:ascii="Times New Roman" w:eastAsia="Times New Roman" w:hAnsi="Times New Roman" w:cs="Times New Roman"/>
          <w:lang w:val="de-DE" w:eastAsia="en-GB"/>
        </w:rPr>
        <w:t>Berufserfahrung in Physik, Chemie, Ingenieurwesen oder in einem anderen für die Aufgabenstellung relevanten Bereich wäre von Vorteil</w:t>
      </w:r>
      <w:r>
        <w:rPr>
          <w:rFonts w:ascii="Times New Roman" w:eastAsia="Times New Roman" w:hAnsi="Times New Roman" w:cs="Times New Roman"/>
          <w:lang w:val="de-DE" w:eastAsia="en-GB"/>
        </w:rPr>
        <w:t>.</w:t>
      </w:r>
    </w:p>
    <w:p w:rsidR="006B2777" w:rsidRPr="00950BA5" w:rsidRDefault="006B2777"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4634C" w:rsidRDefault="00E26C13" w:rsidP="00C53D65">
      <w:pPr>
        <w:tabs>
          <w:tab w:val="left" w:pos="709"/>
        </w:tabs>
        <w:spacing w:after="0" w:line="240" w:lineRule="auto"/>
        <w:ind w:left="709" w:right="60"/>
        <w:jc w:val="both"/>
        <w:rPr>
          <w:rFonts w:ascii="Times New Roman" w:eastAsia="Times New Roman" w:hAnsi="Times New Roman" w:cs="Times New Roman"/>
          <w:lang w:val="de-DE" w:eastAsia="en-GB"/>
        </w:rPr>
      </w:pPr>
      <w:r w:rsidRPr="00E26C13">
        <w:rPr>
          <w:rFonts w:ascii="Times New Roman" w:eastAsia="Times New Roman" w:hAnsi="Times New Roman" w:cs="Times New Roman"/>
          <w:lang w:val="de-DE" w:eastAsia="en-GB"/>
        </w:rPr>
        <w:t>Gute Kenntnisse in mindestens zwei EU-Amtssprachen, darunter Englisch, Französisch oder Deutsch, sind erforderlich. Gute Englischkenntnisse wären von Vorteil.</w:t>
      </w:r>
      <w:bookmarkStart w:id="0" w:name="_GoBack"/>
      <w:bookmarkEnd w:id="0"/>
    </w:p>
    <w:p w:rsidR="00C53D65" w:rsidRPr="006740F2" w:rsidRDefault="00C53D65" w:rsidP="00C53D6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xml:space="preserve">. Diese </w:t>
      </w:r>
      <w:r w:rsidRPr="00950BA5">
        <w:rPr>
          <w:rFonts w:ascii="Times New Roman" w:eastAsia="Times New Roman" w:hAnsi="Times New Roman" w:cs="Times New Roman"/>
          <w:lang w:val="de-DE" w:eastAsia="en-GB"/>
        </w:rPr>
        <w:lastRenderedPageBreak/>
        <w:t>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2908D6" w:rsidRDefault="002908D6"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29023C" w:rsidRPr="00950BA5" w:rsidRDefault="0029023C" w:rsidP="0029023C">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29023C" w:rsidRPr="00950BA5" w:rsidRDefault="0029023C" w:rsidP="0029023C">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1"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xml:space="preserve">Sie können sich an den Datenschutzbeauftragten </w:t>
      </w:r>
      <w:r w:rsidRPr="00DB5F95">
        <w:rPr>
          <w:rFonts w:ascii="Times New Roman" w:eastAsia="Times New Roman" w:hAnsi="Times New Roman" w:cs="Times New Roman"/>
          <w:lang w:val="de-DE" w:eastAsia="en-GB"/>
        </w:rPr>
        <w:t>(</w:t>
      </w:r>
      <w:hyperlink r:id="rId12"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sectPr w:rsidR="0029023C"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8C1CCB"/>
    <w:multiLevelType w:val="hybridMultilevel"/>
    <w:tmpl w:val="8AC2B6C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F0731E0"/>
    <w:multiLevelType w:val="hybridMultilevel"/>
    <w:tmpl w:val="411E8B7E"/>
    <w:lvl w:ilvl="0" w:tplc="CC020DD6">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6"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E87219F"/>
    <w:multiLevelType w:val="hybridMultilevel"/>
    <w:tmpl w:val="CE620AC4"/>
    <w:lvl w:ilvl="0" w:tplc="FC3E8D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FDC4B4C"/>
    <w:multiLevelType w:val="hybridMultilevel"/>
    <w:tmpl w:val="D50E1C2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6C6937FF"/>
    <w:multiLevelType w:val="hybridMultilevel"/>
    <w:tmpl w:val="C9C2945E"/>
    <w:lvl w:ilvl="0" w:tplc="A3CC5D10">
      <w:start w:val="1"/>
      <w:numFmt w:val="bullet"/>
      <w:lvlText w:val="-"/>
      <w:lvlJc w:val="left"/>
      <w:pPr>
        <w:ind w:left="1145" w:hanging="360"/>
      </w:pPr>
      <w:rPr>
        <w:rFonts w:ascii="Times New Roman" w:hAnsi="Times New Roman" w:hint="default"/>
        <w:sz w:val="22"/>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5"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6"/>
  </w:num>
  <w:num w:numId="3">
    <w:abstractNumId w:val="14"/>
  </w:num>
  <w:num w:numId="4">
    <w:abstractNumId w:val="1"/>
  </w:num>
  <w:num w:numId="5">
    <w:abstractNumId w:val="12"/>
  </w:num>
  <w:num w:numId="6">
    <w:abstractNumId w:val="6"/>
  </w:num>
  <w:num w:numId="7">
    <w:abstractNumId w:val="22"/>
  </w:num>
  <w:num w:numId="8">
    <w:abstractNumId w:val="11"/>
  </w:num>
  <w:num w:numId="9">
    <w:abstractNumId w:val="3"/>
  </w:num>
  <w:num w:numId="10">
    <w:abstractNumId w:val="7"/>
  </w:num>
  <w:num w:numId="11">
    <w:abstractNumId w:val="4"/>
  </w:num>
  <w:num w:numId="12">
    <w:abstractNumId w:val="27"/>
  </w:num>
  <w:num w:numId="13">
    <w:abstractNumId w:val="16"/>
  </w:num>
  <w:num w:numId="14">
    <w:abstractNumId w:val="17"/>
  </w:num>
  <w:num w:numId="15">
    <w:abstractNumId w:val="13"/>
  </w:num>
  <w:num w:numId="16">
    <w:abstractNumId w:val="23"/>
  </w:num>
  <w:num w:numId="17">
    <w:abstractNumId w:val="0"/>
  </w:num>
  <w:num w:numId="18">
    <w:abstractNumId w:val="9"/>
  </w:num>
  <w:num w:numId="19">
    <w:abstractNumId w:val="21"/>
  </w:num>
  <w:num w:numId="20">
    <w:abstractNumId w:val="5"/>
  </w:num>
  <w:num w:numId="21">
    <w:abstractNumId w:val="2"/>
  </w:num>
  <w:num w:numId="22">
    <w:abstractNumId w:val="18"/>
  </w:num>
  <w:num w:numId="23">
    <w:abstractNumId w:val="25"/>
  </w:num>
  <w:num w:numId="24">
    <w:abstractNumId w:val="10"/>
  </w:num>
  <w:num w:numId="25">
    <w:abstractNumId w:val="19"/>
  </w:num>
  <w:num w:numId="26">
    <w:abstractNumId w:val="24"/>
  </w:num>
  <w:num w:numId="27">
    <w:abstractNumId w:val="15"/>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4634C"/>
    <w:rsid w:val="001561A4"/>
    <w:rsid w:val="0019598C"/>
    <w:rsid w:val="001E0FBD"/>
    <w:rsid w:val="0025275C"/>
    <w:rsid w:val="0029023C"/>
    <w:rsid w:val="002908D6"/>
    <w:rsid w:val="002A40F8"/>
    <w:rsid w:val="00365478"/>
    <w:rsid w:val="00370EFD"/>
    <w:rsid w:val="004A0D22"/>
    <w:rsid w:val="004B1E82"/>
    <w:rsid w:val="004E253C"/>
    <w:rsid w:val="004E5F43"/>
    <w:rsid w:val="00534042"/>
    <w:rsid w:val="00550A94"/>
    <w:rsid w:val="005648F5"/>
    <w:rsid w:val="005A0D05"/>
    <w:rsid w:val="005D37D0"/>
    <w:rsid w:val="006740F2"/>
    <w:rsid w:val="006B2777"/>
    <w:rsid w:val="006F30A1"/>
    <w:rsid w:val="00734E4D"/>
    <w:rsid w:val="007628D6"/>
    <w:rsid w:val="00794E87"/>
    <w:rsid w:val="007E099F"/>
    <w:rsid w:val="00821470"/>
    <w:rsid w:val="008C673F"/>
    <w:rsid w:val="00907B76"/>
    <w:rsid w:val="00950BA5"/>
    <w:rsid w:val="00986D40"/>
    <w:rsid w:val="00A20BBC"/>
    <w:rsid w:val="00A76AFA"/>
    <w:rsid w:val="00AA33EC"/>
    <w:rsid w:val="00AC518C"/>
    <w:rsid w:val="00AF16BD"/>
    <w:rsid w:val="00B20FD7"/>
    <w:rsid w:val="00B656B1"/>
    <w:rsid w:val="00B71D1B"/>
    <w:rsid w:val="00B8217B"/>
    <w:rsid w:val="00B91189"/>
    <w:rsid w:val="00BC14A5"/>
    <w:rsid w:val="00BD26AA"/>
    <w:rsid w:val="00BD3E3E"/>
    <w:rsid w:val="00C24618"/>
    <w:rsid w:val="00C53D65"/>
    <w:rsid w:val="00C6293F"/>
    <w:rsid w:val="00C840B6"/>
    <w:rsid w:val="00C91101"/>
    <w:rsid w:val="00CF677F"/>
    <w:rsid w:val="00D44D54"/>
    <w:rsid w:val="00D51A08"/>
    <w:rsid w:val="00D53AD5"/>
    <w:rsid w:val="00D64903"/>
    <w:rsid w:val="00E11F69"/>
    <w:rsid w:val="00E21280"/>
    <w:rsid w:val="00E26C13"/>
    <w:rsid w:val="00E40791"/>
    <w:rsid w:val="00E66758"/>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D1B4C6"/>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Zuzana.petrovicov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9ABC51-85B7-413B-9B7B-A76D0FCE49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1252</Words>
  <Characters>9209</Characters>
  <Application>Microsoft Office Word</Application>
  <DocSecurity>0</DocSecurity>
  <Lines>187</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2022-12-15T11:22:00Z</dcterms:created>
  <dcterms:modified xsi:type="dcterms:W3CDTF">2022-12-15T11:22:00Z</dcterms:modified>
</cp:coreProperties>
</file>