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487A9D" w:rsidP="000D259F">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w:t>
            </w:r>
            <w:r w:rsidR="000D259F">
              <w:rPr>
                <w:rFonts w:ascii="Times New Roman" w:eastAsia="Times New Roman" w:hAnsi="Times New Roman" w:cs="Times New Roman"/>
                <w:b/>
                <w:sz w:val="24"/>
                <w:szCs w:val="20"/>
                <w:lang w:eastAsia="en-GB"/>
              </w:rPr>
              <w:t>H-4</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0D259F" w:rsidRPr="000D259F" w:rsidRDefault="000D259F" w:rsidP="000D259F">
            <w:pPr>
              <w:spacing w:after="0" w:line="240" w:lineRule="auto"/>
              <w:jc w:val="both"/>
              <w:outlineLvl w:val="1"/>
              <w:rPr>
                <w:rFonts w:ascii="Times New Roman" w:eastAsia="Times New Roman" w:hAnsi="Times New Roman" w:cs="Times New Roman"/>
                <w:b/>
                <w:bCs/>
                <w:lang w:eastAsia="fr-BE"/>
              </w:rPr>
            </w:pPr>
            <w:r w:rsidRPr="000D259F">
              <w:rPr>
                <w:rFonts w:ascii="Times New Roman" w:eastAsia="Times New Roman" w:hAnsi="Times New Roman" w:cs="Times New Roman"/>
                <w:b/>
                <w:bCs/>
                <w:lang w:eastAsia="fr-BE"/>
              </w:rPr>
              <w:t>Philippe COENJAARTS</w:t>
            </w:r>
          </w:p>
          <w:p w:rsidR="000D259F" w:rsidRPr="000D259F" w:rsidRDefault="000D259F" w:rsidP="000D259F">
            <w:pPr>
              <w:spacing w:after="0" w:line="240" w:lineRule="auto"/>
              <w:jc w:val="both"/>
              <w:outlineLvl w:val="1"/>
              <w:rPr>
                <w:rFonts w:ascii="Times New Roman" w:eastAsia="Times New Roman" w:hAnsi="Times New Roman" w:cs="Times New Roman"/>
                <w:b/>
                <w:bCs/>
                <w:color w:val="0000FF"/>
                <w:lang w:eastAsia="fr-BE"/>
              </w:rPr>
            </w:pPr>
            <w:hyperlink r:id="rId9" w:history="1">
              <w:r w:rsidRPr="000D259F">
                <w:rPr>
                  <w:rStyle w:val="Hyperlink"/>
                  <w:rFonts w:ascii="Times New Roman" w:eastAsia="Times New Roman" w:hAnsi="Times New Roman" w:cs="Times New Roman"/>
                  <w:b/>
                  <w:bCs/>
                  <w:color w:val="0000FF"/>
                  <w:lang w:eastAsia="fr-BE"/>
                </w:rPr>
                <w:t>Philippe.COENJAARTS@ec.europa.eu</w:t>
              </w:r>
            </w:hyperlink>
            <w:r w:rsidRPr="000D259F">
              <w:rPr>
                <w:rFonts w:ascii="Times New Roman" w:eastAsia="Times New Roman" w:hAnsi="Times New Roman" w:cs="Times New Roman"/>
                <w:b/>
                <w:bCs/>
                <w:color w:val="0000FF"/>
                <w:lang w:eastAsia="fr-BE"/>
              </w:rPr>
              <w:t xml:space="preserve"> </w:t>
            </w:r>
            <w:r w:rsidRPr="000D259F">
              <w:rPr>
                <w:rFonts w:ascii="Times New Roman" w:eastAsia="Times New Roman" w:hAnsi="Times New Roman" w:cs="Times New Roman"/>
                <w:b/>
                <w:bCs/>
                <w:color w:val="0000FF"/>
                <w:lang w:eastAsia="fr-BE"/>
              </w:rPr>
              <w:t xml:space="preserve"> </w:t>
            </w:r>
          </w:p>
          <w:p w:rsidR="00E9679F" w:rsidRDefault="000D259F" w:rsidP="000D259F">
            <w:pPr>
              <w:spacing w:after="0" w:line="240" w:lineRule="auto"/>
              <w:rPr>
                <w:rFonts w:ascii="Times New Roman" w:eastAsia="Calibri" w:hAnsi="Times New Roman" w:cs="Times New Roman"/>
                <w:b/>
                <w:lang w:val="es-ES" w:eastAsia="en-GB"/>
              </w:rPr>
            </w:pPr>
            <w:r w:rsidRPr="000D259F">
              <w:rPr>
                <w:rFonts w:ascii="Times New Roman" w:eastAsia="Times New Roman" w:hAnsi="Times New Roman" w:cs="Times New Roman"/>
                <w:b/>
                <w:bCs/>
                <w:lang w:val="en-GB" w:eastAsia="fr-BE"/>
              </w:rPr>
              <w:t>+32-2-2967095</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0D259F"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487A9D">
              <w:rPr>
                <w:rFonts w:ascii="Times New Roman" w:hAnsi="Times New Roman" w:cs="Times New Roman"/>
                <w:b/>
              </w:rPr>
              <w:t xml:space="preserve"> an</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r w:rsidRPr="000D259F">
        <w:rPr>
          <w:rFonts w:ascii="Times New Roman" w:eastAsia="Calibri" w:hAnsi="Times New Roman" w:cs="Times New Roman"/>
          <w:lang w:eastAsia="en-GB"/>
        </w:rPr>
        <w:t xml:space="preserve">Nous sommes l’unité « Assurance et audit – Développement </w:t>
      </w:r>
      <w:proofErr w:type="gramStart"/>
      <w:r w:rsidRPr="000D259F">
        <w:rPr>
          <w:rFonts w:ascii="Times New Roman" w:eastAsia="Calibri" w:hAnsi="Times New Roman" w:cs="Times New Roman"/>
          <w:lang w:eastAsia="en-GB"/>
        </w:rPr>
        <w:t>rural»</w:t>
      </w:r>
      <w:proofErr w:type="gramEnd"/>
      <w:r w:rsidRPr="000D259F">
        <w:rPr>
          <w:rFonts w:ascii="Times New Roman" w:eastAsia="Calibri" w:hAnsi="Times New Roman" w:cs="Times New Roman"/>
          <w:lang w:eastAsia="en-GB"/>
        </w:rPr>
        <w:t xml:space="preserve"> de la direction générale de l’agriculture et du développement rural (DG AGRI), qui est chargée de l’audit du Fonds européen agricole pour le développement rural (FEADER) pour lequel les paiements sont gérés et contrôlés par les États membres. Le principal objectif de notre unité est de fournir à la Commission l'assurance raisonnable que les dépenses du développement rural déclarées par les agences de paiement / autorités au nom du FEADER, ainsi que par l'Agence IPARD pour ce qui concerne IPARD, ont été effectuées conformément aux règles de l'Union européenne (UE). </w:t>
      </w: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r w:rsidRPr="000D259F">
        <w:rPr>
          <w:rFonts w:ascii="Times New Roman" w:eastAsia="Calibri" w:hAnsi="Times New Roman" w:cs="Times New Roman"/>
          <w:lang w:eastAsia="en-GB"/>
        </w:rPr>
        <w:t>Il sera demandé à l'END de prêter assistance pour nos principaux domaines d'activités suivants:</w:t>
      </w:r>
    </w:p>
    <w:p w:rsidR="000D259F" w:rsidRPr="000D259F" w:rsidRDefault="000D259F" w:rsidP="000D259F">
      <w:pPr>
        <w:tabs>
          <w:tab w:val="left" w:pos="1276"/>
          <w:tab w:val="left" w:pos="1560"/>
        </w:tabs>
        <w:spacing w:after="0" w:line="240" w:lineRule="auto"/>
        <w:ind w:left="709" w:hanging="283"/>
        <w:jc w:val="both"/>
        <w:rPr>
          <w:rFonts w:ascii="Times New Roman" w:eastAsia="Calibri" w:hAnsi="Times New Roman" w:cs="Times New Roman"/>
          <w:lang w:eastAsia="en-GB"/>
        </w:rPr>
      </w:pPr>
      <w:r w:rsidRPr="000D259F">
        <w:rPr>
          <w:rFonts w:ascii="Times New Roman" w:eastAsia="Calibri" w:hAnsi="Times New Roman" w:cs="Times New Roman"/>
          <w:lang w:eastAsia="en-GB"/>
        </w:rPr>
        <w:t>•</w:t>
      </w:r>
      <w:r w:rsidRPr="000D259F">
        <w:rPr>
          <w:rFonts w:ascii="Times New Roman" w:eastAsia="Calibri" w:hAnsi="Times New Roman" w:cs="Times New Roman"/>
          <w:lang w:eastAsia="en-GB"/>
        </w:rPr>
        <w:tab/>
        <w:t>Préparer, exécuter et assurer le suivi des audits sur l'utilisation des ressources de l'UE pour ce qui concerne les dépenses du développement rural.</w:t>
      </w:r>
    </w:p>
    <w:p w:rsidR="000D259F" w:rsidRPr="000D259F" w:rsidRDefault="000D259F" w:rsidP="000D259F">
      <w:pPr>
        <w:tabs>
          <w:tab w:val="left" w:pos="1276"/>
          <w:tab w:val="left" w:pos="1560"/>
        </w:tabs>
        <w:spacing w:after="0" w:line="240" w:lineRule="auto"/>
        <w:ind w:left="709" w:hanging="283"/>
        <w:jc w:val="both"/>
        <w:rPr>
          <w:rFonts w:ascii="Times New Roman" w:eastAsia="Calibri" w:hAnsi="Times New Roman" w:cs="Times New Roman"/>
          <w:lang w:eastAsia="en-GB"/>
        </w:rPr>
      </w:pPr>
      <w:r w:rsidRPr="000D259F">
        <w:rPr>
          <w:rFonts w:ascii="Times New Roman" w:eastAsia="Calibri" w:hAnsi="Times New Roman" w:cs="Times New Roman"/>
          <w:lang w:eastAsia="en-GB"/>
        </w:rPr>
        <w:t>•</w:t>
      </w:r>
      <w:r w:rsidRPr="000D259F">
        <w:rPr>
          <w:rFonts w:ascii="Times New Roman" w:eastAsia="Calibri" w:hAnsi="Times New Roman" w:cs="Times New Roman"/>
          <w:lang w:eastAsia="en-GB"/>
        </w:rPr>
        <w:tab/>
        <w:t>Analyser les rapports et déclarations soumises par les États Membres sur l'utilisation des ressources de l'UE pour ce qui concerne les dépenses du développement rural.</w:t>
      </w:r>
    </w:p>
    <w:p w:rsidR="000D259F" w:rsidRPr="000D259F" w:rsidRDefault="000D259F" w:rsidP="000D259F">
      <w:pPr>
        <w:tabs>
          <w:tab w:val="left" w:pos="1276"/>
          <w:tab w:val="left" w:pos="1560"/>
        </w:tabs>
        <w:spacing w:after="0" w:line="240" w:lineRule="auto"/>
        <w:ind w:left="709" w:hanging="283"/>
        <w:jc w:val="both"/>
        <w:rPr>
          <w:rFonts w:ascii="Times New Roman" w:eastAsia="Calibri" w:hAnsi="Times New Roman" w:cs="Times New Roman"/>
          <w:lang w:eastAsia="en-GB"/>
        </w:rPr>
      </w:pPr>
      <w:r w:rsidRPr="000D259F">
        <w:rPr>
          <w:rFonts w:ascii="Times New Roman" w:eastAsia="Calibri" w:hAnsi="Times New Roman" w:cs="Times New Roman"/>
          <w:lang w:eastAsia="en-GB"/>
        </w:rPr>
        <w:t>•</w:t>
      </w:r>
      <w:r w:rsidRPr="000D259F">
        <w:rPr>
          <w:rFonts w:ascii="Times New Roman" w:eastAsia="Calibri" w:hAnsi="Times New Roman" w:cs="Times New Roman"/>
          <w:lang w:eastAsia="en-GB"/>
        </w:rPr>
        <w:tab/>
        <w:t>Évaluer l'efficacité des systèmes de contrôle dans les États Membres pour la gestion de l'utilisation des ressources de l'UE, la prévention de la fraude et le respect des règles de l'UE pour l'emploi des fonds dans le domaine du développement rural.</w:t>
      </w:r>
    </w:p>
    <w:p w:rsidR="000D259F" w:rsidRPr="000D259F" w:rsidRDefault="000D259F" w:rsidP="000D259F">
      <w:pPr>
        <w:tabs>
          <w:tab w:val="left" w:pos="1276"/>
          <w:tab w:val="left" w:pos="1560"/>
        </w:tabs>
        <w:spacing w:after="0" w:line="240" w:lineRule="auto"/>
        <w:ind w:left="709" w:hanging="283"/>
        <w:jc w:val="both"/>
        <w:rPr>
          <w:rFonts w:ascii="Times New Roman" w:eastAsia="Calibri" w:hAnsi="Times New Roman" w:cs="Times New Roman"/>
          <w:lang w:eastAsia="en-GB"/>
        </w:rPr>
      </w:pPr>
      <w:r w:rsidRPr="000D259F">
        <w:rPr>
          <w:rFonts w:ascii="Times New Roman" w:eastAsia="Calibri" w:hAnsi="Times New Roman" w:cs="Times New Roman"/>
          <w:lang w:eastAsia="en-GB"/>
        </w:rPr>
        <w:t>•</w:t>
      </w:r>
      <w:r w:rsidRPr="000D259F">
        <w:rPr>
          <w:rFonts w:ascii="Times New Roman" w:eastAsia="Calibri" w:hAnsi="Times New Roman" w:cs="Times New Roman"/>
          <w:lang w:eastAsia="en-GB"/>
        </w:rPr>
        <w:tab/>
        <w:t>Fournir l'évaluation requise des statistiques de contrôle dans la cadre du rapport annuel d'activités de la DG AGRI.</w:t>
      </w:r>
    </w:p>
    <w:p w:rsidR="000D259F" w:rsidRPr="000D259F" w:rsidRDefault="000D259F" w:rsidP="000D259F">
      <w:pPr>
        <w:tabs>
          <w:tab w:val="left" w:pos="1276"/>
          <w:tab w:val="left" w:pos="1560"/>
        </w:tabs>
        <w:spacing w:after="0" w:line="240" w:lineRule="auto"/>
        <w:ind w:left="709" w:hanging="283"/>
        <w:jc w:val="both"/>
        <w:rPr>
          <w:rFonts w:ascii="Times New Roman" w:eastAsia="Calibri" w:hAnsi="Times New Roman" w:cs="Times New Roman"/>
          <w:lang w:eastAsia="en-GB"/>
        </w:rPr>
      </w:pPr>
      <w:r w:rsidRPr="000D259F">
        <w:rPr>
          <w:rFonts w:ascii="Times New Roman" w:eastAsia="Calibri" w:hAnsi="Times New Roman" w:cs="Times New Roman"/>
          <w:lang w:eastAsia="en-GB"/>
        </w:rPr>
        <w:t>•</w:t>
      </w:r>
      <w:r w:rsidRPr="000D259F">
        <w:rPr>
          <w:rFonts w:ascii="Times New Roman" w:eastAsia="Calibri" w:hAnsi="Times New Roman" w:cs="Times New Roman"/>
          <w:lang w:eastAsia="en-GB"/>
        </w:rPr>
        <w:tab/>
        <w:t>Assurer le suivi des irrégularités des périodes de programmation précédentes dans le domaine du développement rural.</w:t>
      </w: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r w:rsidRPr="000D259F">
        <w:rPr>
          <w:rFonts w:ascii="Times New Roman" w:eastAsia="Calibri" w:hAnsi="Times New Roman" w:cs="Times New Roman"/>
          <w:lang w:eastAsia="en-GB"/>
        </w:rPr>
        <w:t xml:space="preserve">Pour atteindre ces objectifs, les audits de conformité sont réalisés au moyen de contrôles sur place, d’audits documentaires et d'échanges bilatéraux ultérieurs. Parmi les autres tâches importantes de l’unité figurent la </w:t>
      </w:r>
      <w:r w:rsidRPr="000D259F">
        <w:rPr>
          <w:rFonts w:ascii="Times New Roman" w:eastAsia="Calibri" w:hAnsi="Times New Roman" w:cs="Times New Roman"/>
          <w:lang w:eastAsia="en-GB"/>
        </w:rPr>
        <w:lastRenderedPageBreak/>
        <w:t>promotion de systèmes de contrôle efficaces et efficients, l’évaluation des propositions réglementaires et la participation à des échanges interservices et interinstitutionnels sur des questions relevant de la compétence de l’unité.</w:t>
      </w: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r w:rsidRPr="000D259F">
        <w:rPr>
          <w:rFonts w:ascii="Times New Roman" w:eastAsia="Calibri" w:hAnsi="Times New Roman" w:cs="Times New Roman"/>
          <w:lang w:eastAsia="en-GB"/>
        </w:rPr>
        <w:t xml:space="preserve">Le candidat doit être en mesure d’effectuer des audits dans les domaines susmentionnés et de mener la procédure d’apurement de conformité.  </w:t>
      </w:r>
    </w:p>
    <w:p w:rsidR="000D259F" w:rsidRP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487A9D"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r w:rsidRPr="000D259F">
        <w:rPr>
          <w:rFonts w:ascii="Times New Roman" w:eastAsia="Calibri" w:hAnsi="Times New Roman" w:cs="Times New Roman"/>
          <w:lang w:eastAsia="en-GB"/>
        </w:rPr>
        <w:t>En même temps, le candidat doit avoir une connaissance des procédures d’assurance et d’audit dans le cadre du nouveau modèle de mise en œuvre applicable à partir de 2023.</w:t>
      </w:r>
      <w:r w:rsidR="00487A9D" w:rsidRPr="00487A9D">
        <w:rPr>
          <w:rFonts w:ascii="Times New Roman" w:eastAsia="Calibri" w:hAnsi="Times New Roman" w:cs="Times New Roman"/>
          <w:lang w:eastAsia="en-GB"/>
        </w:rPr>
        <w:t xml:space="preserve"> </w:t>
      </w:r>
    </w:p>
    <w:p w:rsidR="000D259F" w:rsidRDefault="000D259F" w:rsidP="000D259F">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87A9D">
        <w:rPr>
          <w:rFonts w:ascii="Times New Roman" w:eastAsia="Times New Roman" w:hAnsi="Times New Roman" w:cs="Times New Roman"/>
          <w:lang w:eastAsia="en-GB"/>
        </w:rPr>
        <w:t>é</w:t>
      </w:r>
      <w:r w:rsidR="00487A9D" w:rsidRPr="00487A9D">
        <w:rPr>
          <w:rFonts w:ascii="Times New Roman" w:eastAsia="Times New Roman" w:hAnsi="Times New Roman" w:cs="Times New Roman"/>
          <w:lang w:eastAsia="en-GB"/>
        </w:rPr>
        <w:t>conomie</w:t>
      </w:r>
      <w:r w:rsidR="000D259F">
        <w:rPr>
          <w:rFonts w:ascii="Times New Roman" w:eastAsia="Times New Roman" w:hAnsi="Times New Roman" w:cs="Times New Roman"/>
          <w:lang w:eastAsia="en-GB"/>
        </w:rPr>
        <w:t>,</w:t>
      </w:r>
      <w:r w:rsidR="00487A9D" w:rsidRPr="00487A9D">
        <w:rPr>
          <w:rFonts w:ascii="Times New Roman" w:eastAsia="Times New Roman" w:hAnsi="Times New Roman" w:cs="Times New Roman"/>
          <w:lang w:eastAsia="en-GB"/>
        </w:rPr>
        <w:t xml:space="preserve"> </w:t>
      </w:r>
      <w:r w:rsidR="000D259F" w:rsidRPr="000D259F">
        <w:rPr>
          <w:rFonts w:ascii="Times New Roman" w:eastAsia="Times New Roman" w:hAnsi="Times New Roman" w:cs="Times New Roman"/>
          <w:lang w:eastAsia="en-GB"/>
        </w:rPr>
        <w:t>droit, agronomie, gestion</w:t>
      </w:r>
      <w:r w:rsidR="00DB6370">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D259F" w:rsidRDefault="000D259F" w:rsidP="000D259F">
      <w:pPr>
        <w:tabs>
          <w:tab w:val="left" w:pos="1418"/>
        </w:tabs>
        <w:spacing w:after="0" w:line="240" w:lineRule="auto"/>
        <w:ind w:left="709" w:right="60"/>
        <w:jc w:val="both"/>
        <w:rPr>
          <w:rFonts w:ascii="Times New Roman" w:hAnsi="Times New Roman" w:cs="Times New Roman"/>
        </w:rPr>
      </w:pPr>
      <w:r w:rsidRPr="000D259F">
        <w:rPr>
          <w:rFonts w:ascii="Times New Roman" w:hAnsi="Times New Roman" w:cs="Times New Roman"/>
        </w:rPr>
        <w:t>Les candidats doivent être capables d'assister pour la réalisation des audits ainsi que leur suivi en temps opportun, de même qu'ils doivent pouvoir défendre leurs points de vue au cours de réunions avec la hiérarchie, les États Membres ainsi que d'autres institutions et instances.</w:t>
      </w:r>
    </w:p>
    <w:p w:rsidR="000D259F" w:rsidRPr="000D259F" w:rsidRDefault="000D259F" w:rsidP="000D259F">
      <w:pPr>
        <w:tabs>
          <w:tab w:val="left" w:pos="1418"/>
        </w:tabs>
        <w:spacing w:after="0" w:line="240" w:lineRule="auto"/>
        <w:ind w:left="709" w:right="60"/>
        <w:jc w:val="both"/>
        <w:rPr>
          <w:rFonts w:ascii="Times New Roman" w:hAnsi="Times New Roman" w:cs="Times New Roman"/>
        </w:rPr>
      </w:pPr>
    </w:p>
    <w:p w:rsidR="000D259F" w:rsidRDefault="000D259F" w:rsidP="000D259F">
      <w:pPr>
        <w:tabs>
          <w:tab w:val="left" w:pos="1418"/>
        </w:tabs>
        <w:spacing w:after="0" w:line="240" w:lineRule="auto"/>
        <w:ind w:left="709" w:right="60"/>
        <w:jc w:val="both"/>
        <w:rPr>
          <w:rFonts w:ascii="Times New Roman" w:hAnsi="Times New Roman" w:cs="Times New Roman"/>
        </w:rPr>
      </w:pPr>
      <w:r w:rsidRPr="000D259F">
        <w:rPr>
          <w:rFonts w:ascii="Times New Roman" w:hAnsi="Times New Roman" w:cs="Times New Roman"/>
        </w:rPr>
        <w:t>Ils auront de préférence une expérience en matière d'audit ou similaire. La connaissance de la PAC et de la politique de développement rural constituerait un avantage.</w:t>
      </w:r>
    </w:p>
    <w:p w:rsidR="000D259F" w:rsidRPr="000D259F" w:rsidRDefault="000D259F" w:rsidP="000D259F">
      <w:pPr>
        <w:tabs>
          <w:tab w:val="left" w:pos="1418"/>
        </w:tabs>
        <w:spacing w:after="0" w:line="240" w:lineRule="auto"/>
        <w:ind w:left="709" w:right="60"/>
        <w:jc w:val="both"/>
        <w:rPr>
          <w:rFonts w:ascii="Times New Roman" w:hAnsi="Times New Roman" w:cs="Times New Roman"/>
        </w:rPr>
      </w:pPr>
    </w:p>
    <w:p w:rsidR="00DD2AB6" w:rsidRPr="00DD2AB6" w:rsidRDefault="000D259F" w:rsidP="000D259F">
      <w:pPr>
        <w:tabs>
          <w:tab w:val="left" w:pos="1418"/>
        </w:tabs>
        <w:spacing w:after="0" w:line="240" w:lineRule="auto"/>
        <w:ind w:left="709" w:right="60"/>
        <w:jc w:val="both"/>
        <w:rPr>
          <w:rFonts w:ascii="Times New Roman" w:hAnsi="Times New Roman" w:cs="Times New Roman"/>
        </w:rPr>
      </w:pPr>
      <w:r w:rsidRPr="000D259F">
        <w:rPr>
          <w:rFonts w:ascii="Times New Roman" w:hAnsi="Times New Roman" w:cs="Times New Roman"/>
        </w:rPr>
        <w:t>Le travail requiert de grandes capacités analytiques, ainsi qu'un excellent esprit d'équipe mais également la capacité de travailler de manière indépendante.</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0D259F"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0D259F">
        <w:rPr>
          <w:rFonts w:ascii="Times New Roman" w:hAnsi="Times New Roman" w:cs="Times New Roman"/>
        </w:rPr>
        <w:t>Très bonnes capacités de communication et de rédaction en anglais. La connaissance d'autres langues de l'Union européenne constituerait un avantage.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199"/>
    <w:multiLevelType w:val="hybridMultilevel"/>
    <w:tmpl w:val="7982FC6C"/>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ABC6145"/>
    <w:multiLevelType w:val="hybridMultilevel"/>
    <w:tmpl w:val="C622B774"/>
    <w:lvl w:ilvl="0" w:tplc="660AE6EE">
      <w:start w:val="7"/>
      <w:numFmt w:val="bullet"/>
      <w:lvlText w:val="-"/>
      <w:lvlJc w:val="left"/>
      <w:pPr>
        <w:ind w:left="1429" w:hanging="360"/>
      </w:pPr>
      <w:rPr>
        <w:rFonts w:ascii="Verdana" w:eastAsia="Cambria" w:hAnsi="Verdana"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81D226C"/>
    <w:multiLevelType w:val="hybridMultilevel"/>
    <w:tmpl w:val="6794042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FC13CD3"/>
    <w:multiLevelType w:val="hybridMultilevel"/>
    <w:tmpl w:val="651686A2"/>
    <w:lvl w:ilvl="0" w:tplc="660AE6EE">
      <w:start w:val="7"/>
      <w:numFmt w:val="bullet"/>
      <w:lvlText w:val="-"/>
      <w:lvlJc w:val="left"/>
      <w:pPr>
        <w:ind w:left="1429" w:hanging="360"/>
      </w:pPr>
      <w:rPr>
        <w:rFonts w:ascii="Verdana" w:eastAsia="Cambria" w:hAnsi="Verdana" w:cs="Times New Roman" w:hint="default"/>
      </w:rPr>
    </w:lvl>
    <w:lvl w:ilvl="1" w:tplc="3B300B6C">
      <w:start w:val="5"/>
      <w:numFmt w:val="bullet"/>
      <w:lvlText w:val="-"/>
      <w:lvlJc w:val="left"/>
      <w:pPr>
        <w:ind w:left="2149" w:hanging="360"/>
      </w:pPr>
      <w:rPr>
        <w:rFonts w:ascii="Times New Roman" w:eastAsia="Calibr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B712C46"/>
    <w:multiLevelType w:val="hybridMultilevel"/>
    <w:tmpl w:val="0CF686D0"/>
    <w:lvl w:ilvl="0" w:tplc="4782C242">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2"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CE5044A"/>
    <w:multiLevelType w:val="hybridMultilevel"/>
    <w:tmpl w:val="5D62D6A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13C044A"/>
    <w:multiLevelType w:val="hybridMultilevel"/>
    <w:tmpl w:val="B85043F6"/>
    <w:lvl w:ilvl="0" w:tplc="660AE6EE">
      <w:start w:val="7"/>
      <w:numFmt w:val="bullet"/>
      <w:lvlText w:val="-"/>
      <w:lvlJc w:val="left"/>
      <w:pPr>
        <w:ind w:left="1146" w:hanging="360"/>
      </w:pPr>
      <w:rPr>
        <w:rFonts w:ascii="Verdana" w:eastAsia="Cambria" w:hAnsi="Verdana" w:cs="Times New Roman" w:hint="default"/>
      </w:rPr>
    </w:lvl>
    <w:lvl w:ilvl="1" w:tplc="9F08A468">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1DE506F"/>
    <w:multiLevelType w:val="hybridMultilevel"/>
    <w:tmpl w:val="B22CB016"/>
    <w:lvl w:ilvl="0" w:tplc="4E08FFB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555C9F"/>
    <w:multiLevelType w:val="hybridMultilevel"/>
    <w:tmpl w:val="EEFE0E58"/>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5476D4B"/>
    <w:multiLevelType w:val="hybridMultilevel"/>
    <w:tmpl w:val="214E32E4"/>
    <w:lvl w:ilvl="0" w:tplc="E3EA162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7"/>
  </w:num>
  <w:num w:numId="3">
    <w:abstractNumId w:val="21"/>
  </w:num>
  <w:num w:numId="4">
    <w:abstractNumId w:val="13"/>
  </w:num>
  <w:num w:numId="5">
    <w:abstractNumId w:val="35"/>
  </w:num>
  <w:num w:numId="6">
    <w:abstractNumId w:val="8"/>
  </w:num>
  <w:num w:numId="7">
    <w:abstractNumId w:val="20"/>
  </w:num>
  <w:num w:numId="8">
    <w:abstractNumId w:val="11"/>
  </w:num>
  <w:num w:numId="9">
    <w:abstractNumId w:val="3"/>
  </w:num>
  <w:num w:numId="10">
    <w:abstractNumId w:val="36"/>
  </w:num>
  <w:num w:numId="11">
    <w:abstractNumId w:val="39"/>
  </w:num>
  <w:num w:numId="12">
    <w:abstractNumId w:val="32"/>
  </w:num>
  <w:num w:numId="13">
    <w:abstractNumId w:val="26"/>
  </w:num>
  <w:num w:numId="14">
    <w:abstractNumId w:val="28"/>
  </w:num>
  <w:num w:numId="15">
    <w:abstractNumId w:val="30"/>
  </w:num>
  <w:num w:numId="16">
    <w:abstractNumId w:val="23"/>
  </w:num>
  <w:num w:numId="17">
    <w:abstractNumId w:val="38"/>
  </w:num>
  <w:num w:numId="18">
    <w:abstractNumId w:val="16"/>
  </w:num>
  <w:num w:numId="19">
    <w:abstractNumId w:val="27"/>
  </w:num>
  <w:num w:numId="20">
    <w:abstractNumId w:val="10"/>
  </w:num>
  <w:num w:numId="21">
    <w:abstractNumId w:val="1"/>
  </w:num>
  <w:num w:numId="22">
    <w:abstractNumId w:val="22"/>
  </w:num>
  <w:num w:numId="23">
    <w:abstractNumId w:val="43"/>
  </w:num>
  <w:num w:numId="24">
    <w:abstractNumId w:val="19"/>
  </w:num>
  <w:num w:numId="25">
    <w:abstractNumId w:val="2"/>
  </w:num>
  <w:num w:numId="26">
    <w:abstractNumId w:val="6"/>
  </w:num>
  <w:num w:numId="27">
    <w:abstractNumId w:val="34"/>
  </w:num>
  <w:num w:numId="28">
    <w:abstractNumId w:val="42"/>
  </w:num>
  <w:num w:numId="29">
    <w:abstractNumId w:val="12"/>
  </w:num>
  <w:num w:numId="30">
    <w:abstractNumId w:val="44"/>
  </w:num>
  <w:num w:numId="31">
    <w:abstractNumId w:val="25"/>
  </w:num>
  <w:num w:numId="32">
    <w:abstractNumId w:val="24"/>
  </w:num>
  <w:num w:numId="33">
    <w:abstractNumId w:val="14"/>
  </w:num>
  <w:num w:numId="34">
    <w:abstractNumId w:val="41"/>
  </w:num>
  <w:num w:numId="35">
    <w:abstractNumId w:val="17"/>
  </w:num>
  <w:num w:numId="36">
    <w:abstractNumId w:val="31"/>
  </w:num>
  <w:num w:numId="37">
    <w:abstractNumId w:val="40"/>
  </w:num>
  <w:num w:numId="38">
    <w:abstractNumId w:val="9"/>
  </w:num>
  <w:num w:numId="39">
    <w:abstractNumId w:val="18"/>
  </w:num>
  <w:num w:numId="40">
    <w:abstractNumId w:val="37"/>
  </w:num>
  <w:num w:numId="41">
    <w:abstractNumId w:val="15"/>
  </w:num>
  <w:num w:numId="42">
    <w:abstractNumId w:val="0"/>
  </w:num>
  <w:num w:numId="43">
    <w:abstractNumId w:val="4"/>
  </w:num>
  <w:num w:numId="44">
    <w:abstractNumId w:val="29"/>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0D259F"/>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87A9D"/>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hilippe.COENJAARTS@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A4E8F-2E4E-4F2C-ADD9-D31D6D7A7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9167</Characters>
  <Application>Microsoft Office Word</Application>
  <DocSecurity>0</DocSecurity>
  <Lines>190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2022-11-14T12:08:00Z</dcterms:created>
  <dcterms:modified xsi:type="dcterms:W3CDTF">2022-11-14T12:08:00Z</dcterms:modified>
</cp:coreProperties>
</file>