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11B7F" w:rsidRDefault="00950BA5" w:rsidP="00950BA5">
            <w:pPr>
              <w:ind w:right="-1881"/>
              <w:rPr>
                <w:rFonts w:ascii="Times New Roman" w:eastAsia="Times New Roman" w:hAnsi="Times New Roman" w:cs="Times New Roman"/>
                <w:b/>
                <w:sz w:val="24"/>
                <w:szCs w:val="24"/>
                <w:lang w:val="de-DE" w:eastAsia="en-GB"/>
              </w:rPr>
            </w:pPr>
            <w:r w:rsidRPr="00911B7F">
              <w:rPr>
                <w:rFonts w:ascii="Times New Roman" w:eastAsia="Times New Roman" w:hAnsi="Times New Roman" w:cs="Times New Roman"/>
                <w:b/>
                <w:sz w:val="24"/>
                <w:szCs w:val="24"/>
                <w:lang w:val="de-DE" w:eastAsia="en-GB"/>
              </w:rPr>
              <w:t>Identifizierung der Stelle:</w:t>
            </w:r>
          </w:p>
          <w:p w:rsidR="00950BA5" w:rsidRPr="00911B7F" w:rsidRDefault="00950BA5" w:rsidP="00950BA5">
            <w:pPr>
              <w:ind w:right="-188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sz w:val="24"/>
                <w:szCs w:val="24"/>
                <w:lang w:val="de-DE" w:eastAsia="en-GB"/>
              </w:rPr>
              <w:t>(GD-DIR-REF)</w:t>
            </w:r>
          </w:p>
        </w:tc>
        <w:tc>
          <w:tcPr>
            <w:tcW w:w="5597" w:type="dxa"/>
            <w:vAlign w:val="center"/>
          </w:tcPr>
          <w:p w:rsidR="00950BA5" w:rsidRPr="00DB78EA" w:rsidRDefault="005416CD" w:rsidP="00C848C5">
            <w:pPr>
              <w:rPr>
                <w:rFonts w:ascii="Times New Roman" w:eastAsia="Times New Roman" w:hAnsi="Times New Roman" w:cs="Times New Roman"/>
                <w:b/>
                <w:sz w:val="24"/>
                <w:szCs w:val="20"/>
                <w:lang w:val="en-GB" w:eastAsia="en-GB"/>
              </w:rPr>
            </w:pPr>
            <w:r>
              <w:rPr>
                <w:rFonts w:ascii="Times New Roman" w:eastAsia="Times New Roman" w:hAnsi="Times New Roman" w:cs="Times New Roman"/>
                <w:b/>
                <w:sz w:val="24"/>
                <w:szCs w:val="20"/>
                <w:lang w:val="en-GB" w:eastAsia="en-GB"/>
              </w:rPr>
              <w:t>SJ-R-3</w:t>
            </w:r>
          </w:p>
        </w:tc>
      </w:tr>
      <w:tr w:rsidR="00950BA5" w:rsidRPr="00D128E8" w:rsidTr="00EC6FF0">
        <w:trPr>
          <w:trHeight w:val="1977"/>
          <w:jc w:val="center"/>
        </w:trPr>
        <w:tc>
          <w:tcPr>
            <w:tcW w:w="4359" w:type="dxa"/>
            <w:tcBorders>
              <w:bottom w:val="nil"/>
            </w:tcBorders>
          </w:tcPr>
          <w:p w:rsidR="00950BA5" w:rsidRPr="00911B7F" w:rsidRDefault="00D51A08"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Referatsleiter</w:t>
            </w:r>
            <w:r w:rsidR="00950BA5" w:rsidRPr="00911B7F">
              <w:rPr>
                <w:rFonts w:ascii="Times New Roman" w:eastAsia="Times New Roman" w:hAnsi="Times New Roman" w:cs="Times New Roman"/>
                <w:b/>
                <w:lang w:val="de-DE" w:eastAsia="en-GB"/>
              </w:rPr>
              <w: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E-Mail-Adresse:</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Telefon:</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Anzahl der zu besetzenden Stellen:</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Gewünschter Dienstantritt: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 Dauer der</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1. Abordnung:</w:t>
            </w:r>
          </w:p>
          <w:p w:rsidR="00950BA5" w:rsidRPr="00911B7F" w:rsidRDefault="00950BA5" w:rsidP="00911B7F">
            <w:pPr>
              <w:tabs>
                <w:tab w:val="left" w:pos="1697"/>
              </w:tabs>
              <w:ind w:right="-174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b/>
                <w:lang w:val="de-DE" w:eastAsia="en-GB"/>
              </w:rPr>
              <w:t>Dienstort:</w:t>
            </w:r>
          </w:p>
        </w:tc>
        <w:tc>
          <w:tcPr>
            <w:tcW w:w="5597" w:type="dxa"/>
          </w:tcPr>
          <w:p w:rsidR="005416CD" w:rsidRPr="00D64346" w:rsidRDefault="005416CD" w:rsidP="005416CD">
            <w:pPr>
              <w:rPr>
                <w:rFonts w:ascii="Times New Roman" w:eastAsia="Calibri" w:hAnsi="Times New Roman" w:cs="Times New Roman"/>
                <w:b/>
                <w:lang w:val="es-ES" w:eastAsia="en-GB"/>
              </w:rPr>
            </w:pPr>
            <w:r w:rsidRPr="00D64346">
              <w:rPr>
                <w:rFonts w:ascii="Times New Roman" w:eastAsia="Calibri" w:hAnsi="Times New Roman" w:cs="Times New Roman"/>
                <w:b/>
                <w:lang w:val="es-ES" w:eastAsia="en-GB"/>
              </w:rPr>
              <w:t>Olivier VERHEECKE</w:t>
            </w:r>
          </w:p>
          <w:p w:rsidR="005416CD" w:rsidRPr="00D64346" w:rsidRDefault="005416CD" w:rsidP="005416CD">
            <w:pPr>
              <w:rPr>
                <w:rFonts w:ascii="Times New Roman" w:eastAsia="Calibri" w:hAnsi="Times New Roman" w:cs="Times New Roman"/>
                <w:b/>
                <w:lang w:val="es-ES" w:eastAsia="en-GB"/>
              </w:rPr>
            </w:pPr>
            <w:hyperlink r:id="rId8" w:history="1">
              <w:r w:rsidRPr="00D64346">
                <w:rPr>
                  <w:rFonts w:ascii="Times New Roman" w:eastAsia="Calibri" w:hAnsi="Times New Roman" w:cs="Times New Roman"/>
                  <w:b/>
                  <w:color w:val="0000FF"/>
                  <w:u w:val="single"/>
                  <w:lang w:val="es-ES" w:eastAsia="en-GB"/>
                </w:rPr>
                <w:t>Olivier.Verheecke@ec.europa.eu</w:t>
              </w:r>
            </w:hyperlink>
            <w:r w:rsidRPr="00D64346">
              <w:rPr>
                <w:rFonts w:ascii="Times New Roman" w:eastAsia="Calibri" w:hAnsi="Times New Roman" w:cs="Times New Roman"/>
                <w:b/>
                <w:lang w:val="es-ES" w:eastAsia="en-GB"/>
              </w:rPr>
              <w:t xml:space="preserve"> </w:t>
            </w:r>
          </w:p>
          <w:p w:rsidR="00E21280" w:rsidRPr="00806A75" w:rsidRDefault="005416CD" w:rsidP="005416CD">
            <w:pPr>
              <w:ind w:right="1317"/>
              <w:jc w:val="both"/>
              <w:rPr>
                <w:rFonts w:ascii="Times New Roman" w:hAnsi="Times New Roman" w:cs="Times New Roman"/>
                <w:b/>
                <w:lang w:val="de-DE"/>
              </w:rPr>
            </w:pPr>
            <w:r w:rsidRPr="00D64346">
              <w:rPr>
                <w:rFonts w:ascii="Times New Roman" w:eastAsia="Calibri" w:hAnsi="Times New Roman" w:cs="Times New Roman"/>
                <w:b/>
                <w:lang w:val="es-ES" w:eastAsia="en-GB"/>
              </w:rPr>
              <w:t>+32 (0)22986954</w:t>
            </w:r>
          </w:p>
          <w:p w:rsidR="00E21280" w:rsidRPr="00806A75" w:rsidRDefault="00E21280" w:rsidP="00E21280">
            <w:pPr>
              <w:ind w:left="34" w:right="1317"/>
              <w:jc w:val="both"/>
              <w:rPr>
                <w:rFonts w:ascii="Times New Roman" w:hAnsi="Times New Roman" w:cs="Times New Roman"/>
                <w:b/>
                <w:lang w:val="de-DE"/>
              </w:rPr>
            </w:pPr>
            <w:r w:rsidRPr="00806A75">
              <w:rPr>
                <w:rFonts w:ascii="Times New Roman" w:hAnsi="Times New Roman" w:cs="Times New Roman"/>
                <w:b/>
                <w:lang w:val="de-DE"/>
              </w:rPr>
              <w:t>1</w:t>
            </w:r>
          </w:p>
          <w:p w:rsidR="00950BA5" w:rsidRPr="00806A75" w:rsidRDefault="009E6843" w:rsidP="00B2785C">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6740F2" w:rsidRPr="00806A75">
              <w:rPr>
                <w:rFonts w:ascii="Times New Roman" w:eastAsia="Times New Roman" w:hAnsi="Times New Roman" w:cs="Times New Roman"/>
                <w:b/>
                <w:lang w:val="de-DE" w:eastAsia="en-GB"/>
              </w:rPr>
              <w:t xml:space="preserve">. </w:t>
            </w:r>
            <w:r w:rsidR="00950BA5" w:rsidRPr="00806A75">
              <w:rPr>
                <w:rFonts w:ascii="Times New Roman" w:eastAsia="Times New Roman" w:hAnsi="Times New Roman" w:cs="Times New Roman"/>
                <w:b/>
                <w:lang w:val="de-DE" w:eastAsia="en-GB"/>
              </w:rPr>
              <w:t>Quartal 20</w:t>
            </w:r>
            <w:r w:rsidR="006740F2" w:rsidRPr="00806A75">
              <w:rPr>
                <w:rFonts w:ascii="Times New Roman" w:eastAsia="Times New Roman" w:hAnsi="Times New Roman" w:cs="Times New Roman"/>
                <w:b/>
                <w:lang w:val="de-DE" w:eastAsia="en-GB"/>
              </w:rPr>
              <w:t>2</w:t>
            </w:r>
            <w:r w:rsidR="0089736C">
              <w:rPr>
                <w:rFonts w:ascii="Times New Roman" w:eastAsia="Times New Roman" w:hAnsi="Times New Roman" w:cs="Times New Roman"/>
                <w:b/>
                <w:lang w:val="de-DE" w:eastAsia="en-GB"/>
              </w:rPr>
              <w:t>3</w:t>
            </w:r>
            <w:r w:rsidR="00950BA5" w:rsidRPr="00806A75">
              <w:rPr>
                <w:rFonts w:ascii="Times New Roman" w:eastAsia="Times New Roman" w:hAnsi="Times New Roman" w:cs="Times New Roman"/>
                <w:b/>
                <w:vertAlign w:val="superscript"/>
                <w:lang w:val="de-DE" w:eastAsia="en-GB"/>
              </w:rPr>
              <w:footnoteReference w:id="1"/>
            </w:r>
          </w:p>
          <w:p w:rsidR="00950BA5" w:rsidRPr="00806A75" w:rsidRDefault="005416CD"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806A75">
              <w:rPr>
                <w:rFonts w:ascii="Times New Roman" w:eastAsia="Times New Roman" w:hAnsi="Times New Roman" w:cs="Times New Roman"/>
                <w:b/>
                <w:vertAlign w:val="superscript"/>
                <w:lang w:val="de-DE" w:eastAsia="en-GB"/>
              </w:rPr>
              <w:t>1</w:t>
            </w:r>
          </w:p>
          <w:p w:rsidR="00950BA5" w:rsidRPr="00806A7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sidRPr="00806A75">
              <w:rPr>
                <w:rFonts w:ascii="Times New Roman" w:eastAsia="MS Minngs" w:hAnsi="Times New Roman" w:cs="Times New Roman"/>
                <w:b/>
                <w:bCs/>
                <w:lang w:val="fr-FR" w:eastAsia="en-GB"/>
              </w:rPr>
              <w:sym w:font="Wingdings 2" w:char="F054"/>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Brüssel</w:t>
            </w:r>
            <w:r w:rsidR="00950BA5" w:rsidRPr="00806A75">
              <w:rPr>
                <w:rFonts w:ascii="Times New Roman" w:eastAsia="Times New Roman" w:hAnsi="Times New Roman" w:cs="Times New Roman"/>
                <w:b/>
                <w:lang w:val="de-DE" w:eastAsia="en-GB"/>
              </w:rPr>
              <w:tab/>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 xml:space="preserve">Luxemburg   </w:t>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4F217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D128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5416CD" w:rsidRDefault="005416CD" w:rsidP="005416CD">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5416CD">
        <w:rPr>
          <w:rFonts w:ascii="Times New Roman" w:eastAsia="Times New Roman" w:hAnsi="Times New Roman" w:cs="Times New Roman"/>
          <w:lang w:val="de-DE" w:eastAsia="en-GB"/>
        </w:rPr>
        <w:t>Das Referat "Aufträge und Einziehungen" (SJ.R.3) des Juristischen Dienstes spielt eine wichtige Rolle im Bereich der Prozessführung und berät die Dienste der Kommission in den Rechtsgebieten der i) öffentlichen Ausschreibungen der Kommission, ii) Verträge, einschließlich Finanzhilfevereinbarungen ("</w:t>
      </w:r>
      <w:proofErr w:type="spellStart"/>
      <w:r w:rsidRPr="005416CD">
        <w:rPr>
          <w:rFonts w:ascii="Times New Roman" w:eastAsia="Times New Roman" w:hAnsi="Times New Roman" w:cs="Times New Roman"/>
          <w:lang w:val="de-DE" w:eastAsia="en-GB"/>
        </w:rPr>
        <w:t>grant</w:t>
      </w:r>
      <w:proofErr w:type="spellEnd"/>
      <w:r w:rsidRPr="005416CD">
        <w:rPr>
          <w:rFonts w:ascii="Times New Roman" w:eastAsia="Times New Roman" w:hAnsi="Times New Roman" w:cs="Times New Roman"/>
          <w:lang w:val="de-DE" w:eastAsia="en-GB"/>
        </w:rPr>
        <w:t xml:space="preserve"> </w:t>
      </w:r>
      <w:proofErr w:type="spellStart"/>
      <w:r w:rsidRPr="005416CD">
        <w:rPr>
          <w:rFonts w:ascii="Times New Roman" w:eastAsia="Times New Roman" w:hAnsi="Times New Roman" w:cs="Times New Roman"/>
          <w:lang w:val="de-DE" w:eastAsia="en-GB"/>
        </w:rPr>
        <w:t>agreements</w:t>
      </w:r>
      <w:proofErr w:type="spellEnd"/>
      <w:r w:rsidRPr="005416CD">
        <w:rPr>
          <w:rFonts w:ascii="Times New Roman" w:eastAsia="Times New Roman" w:hAnsi="Times New Roman" w:cs="Times New Roman"/>
          <w:lang w:val="de-DE" w:eastAsia="en-GB"/>
        </w:rPr>
        <w:t xml:space="preserve">"), iii) Einziehung von Forderungen der Kommission bei Schuldnern aus Mitgliedstaaten und Drittstaaten und iv) Immobilienverfahren im Zusammenhang mit den Dienstgebäuden der Kommission. </w:t>
      </w:r>
    </w:p>
    <w:p w:rsidR="005416CD" w:rsidRPr="005416CD" w:rsidRDefault="005416CD" w:rsidP="005416CD">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5416CD" w:rsidRDefault="005416CD" w:rsidP="005416CD">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5416CD">
        <w:rPr>
          <w:rFonts w:ascii="Times New Roman" w:eastAsia="Times New Roman" w:hAnsi="Times New Roman" w:cs="Times New Roman"/>
          <w:lang w:val="de-DE" w:eastAsia="en-GB"/>
        </w:rPr>
        <w:t>Das Referat arbeitet intensiv mit allen Generaldirektionen und Exekutivagenturen sowie mit nationalen Rechtsanwälten zusammen.</w:t>
      </w:r>
    </w:p>
    <w:p w:rsidR="005416CD" w:rsidRPr="005416CD" w:rsidRDefault="005416CD" w:rsidP="005416CD">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9E6843" w:rsidRPr="009E6843" w:rsidRDefault="005416CD" w:rsidP="005416CD">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5416CD">
        <w:rPr>
          <w:rFonts w:ascii="Times New Roman" w:eastAsia="Times New Roman" w:hAnsi="Times New Roman" w:cs="Times New Roman"/>
          <w:lang w:val="de-DE" w:eastAsia="en-GB"/>
        </w:rPr>
        <w:t>Der/die Abgeordnete(r) Nationale(r) Sachverständige(r) (ANS) wird an den Tätigkeiten des Referats in diesen Bereichen mitwirken, einschließlich der Prozessführung vor den Gerichten der EU, den nationalen Gerichten und den Gerichten von Drittstaaten, zusammen mit Beamten des Juristischen Dienstes.</w:t>
      </w:r>
    </w:p>
    <w:p w:rsidR="009E6843" w:rsidRPr="009E6843" w:rsidRDefault="009E6843" w:rsidP="009E6843">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E86A3E">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w:t>
      </w:r>
      <w:r w:rsidR="00A87EDD">
        <w:rPr>
          <w:rFonts w:ascii="Times New Roman" w:eastAsia="Times New Roman" w:hAnsi="Times New Roman" w:cs="Times New Roman"/>
          <w:lang w:val="de-DE" w:eastAsia="en-GB"/>
        </w:rPr>
        <w:t xml:space="preserve">mindestens </w:t>
      </w:r>
      <w:r w:rsidR="00A87EDD" w:rsidRPr="00A87EDD">
        <w:rPr>
          <w:rFonts w:ascii="Times New Roman" w:eastAsia="Times New Roman" w:hAnsi="Times New Roman" w:cs="Times New Roman"/>
          <w:lang w:val="de-DE" w:eastAsia="en-GB"/>
        </w:rPr>
        <w:t>fünf Jahre</w:t>
      </w:r>
      <w:r w:rsidRPr="00950BA5">
        <w:rPr>
          <w:rFonts w:ascii="Times New Roman" w:eastAsia="Times New Roman" w:hAnsi="Times New Roman" w:cs="Times New Roman"/>
          <w:lang w:val="de-DE" w:eastAsia="en-GB"/>
        </w:rPr>
        <w:t xml:space="preserv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391C29" w:rsidRDefault="00950BA5" w:rsidP="00A84506">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48573E">
        <w:rPr>
          <w:rFonts w:ascii="Times New Roman" w:eastAsia="Times New Roman" w:hAnsi="Times New Roman" w:cs="Times New Roman"/>
          <w:lang w:val="de-DE" w:eastAsia="en-GB"/>
        </w:rPr>
        <w:t xml:space="preserve"> </w:t>
      </w:r>
      <w:r w:rsidR="005416CD">
        <w:rPr>
          <w:rFonts w:ascii="Times New Roman" w:eastAsia="Times New Roman" w:hAnsi="Times New Roman" w:cs="Times New Roman"/>
          <w:lang w:val="de-DE" w:eastAsia="en-GB"/>
        </w:rPr>
        <w:t>Jura</w:t>
      </w:r>
      <w:r w:rsidR="003A0BA4">
        <w:rPr>
          <w:rFonts w:ascii="Times New Roman" w:eastAsia="Times New Roman" w:hAnsi="Times New Roman" w:cs="Times New Roman"/>
          <w:lang w:val="de-DE" w:eastAsia="en-GB"/>
        </w:rPr>
        <w:t>.</w:t>
      </w:r>
      <w:r w:rsidR="005416CD">
        <w:rPr>
          <w:rFonts w:ascii="Times New Roman" w:eastAsia="Times New Roman" w:hAnsi="Times New Roman" w:cs="Times New Roman"/>
          <w:lang w:val="de-DE" w:eastAsia="en-GB"/>
        </w:rPr>
        <w:t xml:space="preserve"> </w:t>
      </w:r>
      <w:r w:rsidR="005416CD" w:rsidRPr="005416CD">
        <w:rPr>
          <w:rFonts w:ascii="Times New Roman" w:eastAsia="Times New Roman" w:hAnsi="Times New Roman" w:cs="Times New Roman"/>
          <w:lang w:val="de-DE" w:eastAsia="en-GB"/>
        </w:rPr>
        <w:t>Kenntnisse des europäischen Rechts im Bereich der Einziehung von Forderungen, öffentlichen Ausschreibungen und Verträgen wären von Vorteil.</w:t>
      </w:r>
    </w:p>
    <w:p w:rsidR="00A84506" w:rsidRPr="00950BA5" w:rsidRDefault="00A84506" w:rsidP="00A84506">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5416CD" w:rsidRPr="005416CD" w:rsidRDefault="005416CD" w:rsidP="005416CD">
      <w:pPr>
        <w:tabs>
          <w:tab w:val="left" w:pos="1276"/>
        </w:tabs>
        <w:spacing w:after="0" w:line="240" w:lineRule="auto"/>
        <w:ind w:left="709" w:right="60"/>
        <w:jc w:val="both"/>
        <w:rPr>
          <w:rFonts w:ascii="Times New Roman" w:eastAsia="Times New Roman" w:hAnsi="Times New Roman" w:cs="Times New Roman"/>
          <w:lang w:val="de-DE" w:eastAsia="en-GB"/>
        </w:rPr>
      </w:pPr>
      <w:r w:rsidRPr="005416CD">
        <w:rPr>
          <w:rFonts w:ascii="Times New Roman" w:eastAsia="Times New Roman" w:hAnsi="Times New Roman" w:cs="Times New Roman"/>
          <w:lang w:val="de-DE" w:eastAsia="en-GB"/>
        </w:rPr>
        <w:t>Eine Berufserfahrung als Rechtsanwalt oder Richter in einem der Mitgliedstaaten ist erwünscht.</w:t>
      </w:r>
    </w:p>
    <w:p w:rsidR="007570E6" w:rsidRDefault="005416CD" w:rsidP="005416CD">
      <w:pPr>
        <w:tabs>
          <w:tab w:val="left" w:pos="1276"/>
        </w:tabs>
        <w:spacing w:after="0" w:line="240" w:lineRule="auto"/>
        <w:ind w:left="709" w:right="60"/>
        <w:jc w:val="both"/>
        <w:rPr>
          <w:rFonts w:ascii="Times New Roman" w:eastAsia="Times New Roman" w:hAnsi="Times New Roman" w:cs="Times New Roman"/>
          <w:lang w:val="de-DE" w:eastAsia="en-GB"/>
        </w:rPr>
      </w:pPr>
      <w:r w:rsidRPr="005416CD">
        <w:rPr>
          <w:rFonts w:ascii="Times New Roman" w:eastAsia="Times New Roman" w:hAnsi="Times New Roman" w:cs="Times New Roman"/>
          <w:lang w:val="de-DE" w:eastAsia="en-GB"/>
        </w:rPr>
        <w:t>Der/die ANS sollte ausgezeichnete Fähigkeiten der Argumentation sowie der mündlichen und schriftlichen Kommunikation besitzen.</w:t>
      </w:r>
    </w:p>
    <w:p w:rsidR="007570E6" w:rsidRDefault="007570E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5416CD" w:rsidP="000C1703">
      <w:pPr>
        <w:tabs>
          <w:tab w:val="left" w:pos="709"/>
        </w:tabs>
        <w:spacing w:after="0" w:line="240" w:lineRule="auto"/>
        <w:ind w:left="709" w:right="60"/>
        <w:jc w:val="both"/>
        <w:rPr>
          <w:rFonts w:ascii="Times New Roman" w:eastAsia="Times New Roman" w:hAnsi="Times New Roman" w:cs="Times New Roman"/>
          <w:lang w:val="de-DE" w:eastAsia="en-GB"/>
        </w:rPr>
      </w:pPr>
      <w:r w:rsidRPr="005416CD">
        <w:rPr>
          <w:rFonts w:ascii="Times New Roman" w:eastAsia="Times New Roman" w:hAnsi="Times New Roman" w:cs="Times New Roman"/>
          <w:lang w:val="de-DE" w:eastAsia="en-GB"/>
        </w:rPr>
        <w:t>Sehr gute Kenntnisse der französischen Sprache ebenso wie der englischen Sprache sind erforderlich. Kenntnisse einer weiteren EU-Sprache sind von Vorteil.</w:t>
      </w:r>
      <w:bookmarkStart w:id="0" w:name="_GoBack"/>
      <w:bookmarkEnd w:id="0"/>
    </w:p>
    <w:p w:rsidR="00C848C5" w:rsidRDefault="00C848C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233D4E" w:rsidRDefault="00233D4E"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Default="00950BA5" w:rsidP="00950BA5">
      <w:pPr>
        <w:spacing w:after="0" w:line="240" w:lineRule="auto"/>
        <w:ind w:left="426" w:right="15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391C29" w:rsidRDefault="00391C29"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sidR="005613E7">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sidR="00E9120D">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sidR="00E9120D">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sidR="00E9120D">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00025F20" w:rsidRPr="00025F20">
          <w:rPr>
            <w:rFonts w:ascii="Times New Roman" w:eastAsia="Times New Roman" w:hAnsi="Times New Roman" w:cs="Times New Roman"/>
            <w:color w:val="0000FF" w:themeColor="hyperlink"/>
            <w:u w:val="single"/>
            <w:lang w:val="de-DE" w:eastAsia="en-GB"/>
          </w:rPr>
          <w:t>HR-B1-DPR@ec.europa.eu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00DB5F95" w:rsidRPr="00DB5F95">
        <w:rPr>
          <w:rFonts w:ascii="Times New Roman" w:eastAsia="Times New Roman" w:hAnsi="Times New Roman" w:cs="Times New Roman"/>
          <w:lang w:val="de-DE" w:eastAsia="en-GB"/>
        </w:rPr>
        <w:t>(</w:t>
      </w:r>
      <w:hyperlink r:id="rId11" w:history="1">
        <w:r w:rsidR="00E9120D" w:rsidRPr="00286F67">
          <w:rPr>
            <w:rStyle w:val="Hyperlink"/>
            <w:rFonts w:ascii="Times New Roman" w:eastAsia="Times New Roman" w:hAnsi="Times New Roman" w:cs="Times New Roman"/>
            <w:lang w:val="de-DE" w:eastAsia="en-GB"/>
          </w:rPr>
          <w:t>DATA-PROTECTION-OFFICER@ec.europa.eu</w:t>
        </w:r>
      </w:hyperlink>
      <w:r w:rsidR="00DB5F95" w:rsidRPr="00DB5F95">
        <w:rPr>
          <w:rFonts w:ascii="Times New Roman" w:eastAsia="Times New Roman" w:hAnsi="Times New Roman" w:cs="Times New Roman"/>
          <w:lang w:val="de-DE" w:eastAsia="en-GB"/>
        </w:rPr>
        <w:t>)</w:t>
      </w:r>
      <w:r w:rsidR="00DB5F95"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p>
    <w:p w:rsidR="00950BA5" w:rsidRPr="00950BA5" w:rsidRDefault="00950BA5" w:rsidP="00E9120D">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5416CD">
      <w:pPr>
        <w:rPr>
          <w:lang w:val="de-DE"/>
        </w:rPr>
      </w:pPr>
    </w:p>
    <w:sectPr w:rsidR="00AC55BD" w:rsidRPr="00950BA5"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 xml:space="preserve">Version </w:t>
    </w:r>
    <w:r w:rsidR="00672421">
      <w:rPr>
        <w:sz w:val="16"/>
        <w:szCs w:val="16"/>
      </w:rPr>
      <w:t>01</w:t>
    </w:r>
    <w:r w:rsidRPr="00436362">
      <w:rPr>
        <w:sz w:val="16"/>
        <w:szCs w:val="16"/>
      </w:rPr>
      <w:t>-20</w:t>
    </w:r>
    <w:r w:rsidR="00672421">
      <w:rPr>
        <w:sz w:val="16"/>
        <w:szCs w:val="16"/>
      </w:rPr>
      <w:t>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A047F"/>
    <w:multiLevelType w:val="hybridMultilevel"/>
    <w:tmpl w:val="319A46B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0E6D3124"/>
    <w:multiLevelType w:val="hybridMultilevel"/>
    <w:tmpl w:val="C182143C"/>
    <w:lvl w:ilvl="0" w:tplc="5E266512">
      <w:start w:val="5"/>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108026BC"/>
    <w:multiLevelType w:val="hybridMultilevel"/>
    <w:tmpl w:val="4D5AE35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11C44E41"/>
    <w:multiLevelType w:val="hybridMultilevel"/>
    <w:tmpl w:val="D234A2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15440058"/>
    <w:multiLevelType w:val="hybridMultilevel"/>
    <w:tmpl w:val="E2346A3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9" w15:restartNumberingAfterBreak="0">
    <w:nsid w:val="1A864BE7"/>
    <w:multiLevelType w:val="hybridMultilevel"/>
    <w:tmpl w:val="58D095B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1B053B5B"/>
    <w:multiLevelType w:val="hybridMultilevel"/>
    <w:tmpl w:val="C9D8D886"/>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1C03532D"/>
    <w:multiLevelType w:val="hybridMultilevel"/>
    <w:tmpl w:val="632C24A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222C1C96"/>
    <w:multiLevelType w:val="hybridMultilevel"/>
    <w:tmpl w:val="E910BFDA"/>
    <w:lvl w:ilvl="0" w:tplc="8E7A892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24033C07"/>
    <w:multiLevelType w:val="hybridMultilevel"/>
    <w:tmpl w:val="D032C24A"/>
    <w:lvl w:ilvl="0" w:tplc="F460B61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6"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7" w15:restartNumberingAfterBreak="0">
    <w:nsid w:val="267478A8"/>
    <w:multiLevelType w:val="hybridMultilevel"/>
    <w:tmpl w:val="246A5EE4"/>
    <w:lvl w:ilvl="0" w:tplc="65865C8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285E6292"/>
    <w:multiLevelType w:val="hybridMultilevel"/>
    <w:tmpl w:val="9D8A63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0"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308B008D"/>
    <w:multiLevelType w:val="hybridMultilevel"/>
    <w:tmpl w:val="570016DA"/>
    <w:lvl w:ilvl="0" w:tplc="0EFACF4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3" w15:restartNumberingAfterBreak="0">
    <w:nsid w:val="34294403"/>
    <w:multiLevelType w:val="hybridMultilevel"/>
    <w:tmpl w:val="A6E64E6C"/>
    <w:lvl w:ilvl="0" w:tplc="817E25D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346847A7"/>
    <w:multiLevelType w:val="hybridMultilevel"/>
    <w:tmpl w:val="08167376"/>
    <w:lvl w:ilvl="0" w:tplc="2FD69AC6">
      <w:numFmt w:val="bullet"/>
      <w:lvlText w:val="-"/>
      <w:lvlJc w:val="left"/>
      <w:pPr>
        <w:ind w:left="720" w:hanging="360"/>
      </w:pPr>
      <w:rPr>
        <w:rFonts w:ascii="Calibri" w:eastAsia="Calibri"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25"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6" w15:restartNumberingAfterBreak="0">
    <w:nsid w:val="3E754D2C"/>
    <w:multiLevelType w:val="hybridMultilevel"/>
    <w:tmpl w:val="DE866890"/>
    <w:lvl w:ilvl="0" w:tplc="D638D2DC">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27"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455A43E1"/>
    <w:multiLevelType w:val="hybridMultilevel"/>
    <w:tmpl w:val="89AE8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487445DC"/>
    <w:multiLevelType w:val="hybridMultilevel"/>
    <w:tmpl w:val="54A47FD2"/>
    <w:lvl w:ilvl="0" w:tplc="01C6732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1" w15:restartNumberingAfterBreak="0">
    <w:nsid w:val="499C3816"/>
    <w:multiLevelType w:val="hybridMultilevel"/>
    <w:tmpl w:val="A8BE205A"/>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15:restartNumberingAfterBreak="0">
    <w:nsid w:val="4CC325FE"/>
    <w:multiLevelType w:val="hybridMultilevel"/>
    <w:tmpl w:val="66F2C454"/>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3" w15:restartNumberingAfterBreak="0">
    <w:nsid w:val="4D5621E6"/>
    <w:multiLevelType w:val="hybridMultilevel"/>
    <w:tmpl w:val="47F01644"/>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4" w15:restartNumberingAfterBreak="0">
    <w:nsid w:val="557D61F0"/>
    <w:multiLevelType w:val="hybridMultilevel"/>
    <w:tmpl w:val="ED3CAC42"/>
    <w:lvl w:ilvl="0" w:tplc="5E266512">
      <w:start w:val="5"/>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5" w15:restartNumberingAfterBreak="0">
    <w:nsid w:val="5A9E3335"/>
    <w:multiLevelType w:val="hybridMultilevel"/>
    <w:tmpl w:val="869EF0B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6" w15:restartNumberingAfterBreak="0">
    <w:nsid w:val="663A1449"/>
    <w:multiLevelType w:val="hybridMultilevel"/>
    <w:tmpl w:val="BB88042A"/>
    <w:lvl w:ilvl="0" w:tplc="592663F2">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7"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8"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9" w15:restartNumberingAfterBreak="0">
    <w:nsid w:val="7241042C"/>
    <w:multiLevelType w:val="hybridMultilevel"/>
    <w:tmpl w:val="86F635DC"/>
    <w:lvl w:ilvl="0" w:tplc="C968113A">
      <w:start w:val="1"/>
      <w:numFmt w:val="bullet"/>
      <w:lvlText w:val=""/>
      <w:lvlJc w:val="left"/>
      <w:pPr>
        <w:ind w:left="786" w:hanging="360"/>
      </w:pPr>
      <w:rPr>
        <w:rFonts w:ascii="Symbol" w:hAnsi="Symbol" w:hint="default"/>
        <w:sz w:val="16"/>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0" w15:restartNumberingAfterBreak="0">
    <w:nsid w:val="724B7B86"/>
    <w:multiLevelType w:val="hybridMultilevel"/>
    <w:tmpl w:val="72F225D0"/>
    <w:lvl w:ilvl="0" w:tplc="1098E14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1"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2" w15:restartNumberingAfterBreak="0">
    <w:nsid w:val="752970A2"/>
    <w:multiLevelType w:val="hybridMultilevel"/>
    <w:tmpl w:val="6BB21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3" w15:restartNumberingAfterBreak="0">
    <w:nsid w:val="76D4738E"/>
    <w:multiLevelType w:val="hybridMultilevel"/>
    <w:tmpl w:val="DABAA334"/>
    <w:lvl w:ilvl="0" w:tplc="B80A00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4"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6"/>
  </w:num>
  <w:num w:numId="2">
    <w:abstractNumId w:val="41"/>
  </w:num>
  <w:num w:numId="3">
    <w:abstractNumId w:val="25"/>
  </w:num>
  <w:num w:numId="4">
    <w:abstractNumId w:val="2"/>
  </w:num>
  <w:num w:numId="5">
    <w:abstractNumId w:val="20"/>
  </w:num>
  <w:num w:numId="6">
    <w:abstractNumId w:val="11"/>
  </w:num>
  <w:num w:numId="7">
    <w:abstractNumId w:val="37"/>
  </w:num>
  <w:num w:numId="8">
    <w:abstractNumId w:val="19"/>
  </w:num>
  <w:num w:numId="9">
    <w:abstractNumId w:val="6"/>
  </w:num>
  <w:num w:numId="10">
    <w:abstractNumId w:val="13"/>
  </w:num>
  <w:num w:numId="11">
    <w:abstractNumId w:val="8"/>
  </w:num>
  <w:num w:numId="12">
    <w:abstractNumId w:val="44"/>
  </w:num>
  <w:num w:numId="13">
    <w:abstractNumId w:val="27"/>
  </w:num>
  <w:num w:numId="14">
    <w:abstractNumId w:val="28"/>
  </w:num>
  <w:num w:numId="15">
    <w:abstractNumId w:val="21"/>
  </w:num>
  <w:num w:numId="16">
    <w:abstractNumId w:val="38"/>
  </w:num>
  <w:num w:numId="17">
    <w:abstractNumId w:val="1"/>
  </w:num>
  <w:num w:numId="18">
    <w:abstractNumId w:val="39"/>
  </w:num>
  <w:num w:numId="19">
    <w:abstractNumId w:val="18"/>
  </w:num>
  <w:num w:numId="20">
    <w:abstractNumId w:val="23"/>
  </w:num>
  <w:num w:numId="21">
    <w:abstractNumId w:val="35"/>
  </w:num>
  <w:num w:numId="22">
    <w:abstractNumId w:val="9"/>
  </w:num>
  <w:num w:numId="23">
    <w:abstractNumId w:val="3"/>
  </w:num>
  <w:num w:numId="24">
    <w:abstractNumId w:val="34"/>
  </w:num>
  <w:num w:numId="25">
    <w:abstractNumId w:val="36"/>
  </w:num>
  <w:num w:numId="26">
    <w:abstractNumId w:val="24"/>
  </w:num>
  <w:num w:numId="27">
    <w:abstractNumId w:val="5"/>
  </w:num>
  <w:num w:numId="28">
    <w:abstractNumId w:val="4"/>
  </w:num>
  <w:num w:numId="29">
    <w:abstractNumId w:val="40"/>
  </w:num>
  <w:num w:numId="30">
    <w:abstractNumId w:val="12"/>
  </w:num>
  <w:num w:numId="31">
    <w:abstractNumId w:val="42"/>
  </w:num>
  <w:num w:numId="32">
    <w:abstractNumId w:val="29"/>
  </w:num>
  <w:num w:numId="33">
    <w:abstractNumId w:val="26"/>
  </w:num>
  <w:num w:numId="34">
    <w:abstractNumId w:val="0"/>
  </w:num>
  <w:num w:numId="35">
    <w:abstractNumId w:val="15"/>
  </w:num>
  <w:num w:numId="36">
    <w:abstractNumId w:val="31"/>
  </w:num>
  <w:num w:numId="37">
    <w:abstractNumId w:val="22"/>
  </w:num>
  <w:num w:numId="38">
    <w:abstractNumId w:val="7"/>
  </w:num>
  <w:num w:numId="39">
    <w:abstractNumId w:val="43"/>
  </w:num>
  <w:num w:numId="40">
    <w:abstractNumId w:val="32"/>
  </w:num>
  <w:num w:numId="41">
    <w:abstractNumId w:val="14"/>
  </w:num>
  <w:num w:numId="42">
    <w:abstractNumId w:val="10"/>
  </w:num>
  <w:num w:numId="43">
    <w:abstractNumId w:val="17"/>
  </w:num>
  <w:num w:numId="44">
    <w:abstractNumId w:val="33"/>
  </w:num>
  <w:num w:numId="45">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es-ES" w:vendorID="64" w:dllVersion="131078" w:nlCheck="1" w:checkStyle="0"/>
  <w:activeWritingStyle w:appName="MSWord" w:lang="en-GB"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25F20"/>
    <w:rsid w:val="000C1703"/>
    <w:rsid w:val="001347F7"/>
    <w:rsid w:val="001409DC"/>
    <w:rsid w:val="001561A4"/>
    <w:rsid w:val="0019598C"/>
    <w:rsid w:val="001E0FBD"/>
    <w:rsid w:val="00233D4E"/>
    <w:rsid w:val="0025275C"/>
    <w:rsid w:val="0026491C"/>
    <w:rsid w:val="00315919"/>
    <w:rsid w:val="003314B0"/>
    <w:rsid w:val="00365478"/>
    <w:rsid w:val="00370EFD"/>
    <w:rsid w:val="00391C29"/>
    <w:rsid w:val="003A0BA4"/>
    <w:rsid w:val="003E1A14"/>
    <w:rsid w:val="003F3F10"/>
    <w:rsid w:val="0044591D"/>
    <w:rsid w:val="00446CC2"/>
    <w:rsid w:val="004741D9"/>
    <w:rsid w:val="0048573E"/>
    <w:rsid w:val="00495918"/>
    <w:rsid w:val="004B1E82"/>
    <w:rsid w:val="004D08A6"/>
    <w:rsid w:val="004F2172"/>
    <w:rsid w:val="00505BB2"/>
    <w:rsid w:val="00534042"/>
    <w:rsid w:val="0054074E"/>
    <w:rsid w:val="005416CD"/>
    <w:rsid w:val="00550A94"/>
    <w:rsid w:val="005613E7"/>
    <w:rsid w:val="005648F5"/>
    <w:rsid w:val="005A0D05"/>
    <w:rsid w:val="005B1C13"/>
    <w:rsid w:val="005D37D0"/>
    <w:rsid w:val="00672421"/>
    <w:rsid w:val="006740F2"/>
    <w:rsid w:val="006F30A1"/>
    <w:rsid w:val="00733178"/>
    <w:rsid w:val="007570E6"/>
    <w:rsid w:val="007628D6"/>
    <w:rsid w:val="007E099F"/>
    <w:rsid w:val="00806A75"/>
    <w:rsid w:val="00856A93"/>
    <w:rsid w:val="0089736C"/>
    <w:rsid w:val="008F4F18"/>
    <w:rsid w:val="00911B7F"/>
    <w:rsid w:val="00950BA5"/>
    <w:rsid w:val="00993532"/>
    <w:rsid w:val="009C7D79"/>
    <w:rsid w:val="009E6843"/>
    <w:rsid w:val="00A2003A"/>
    <w:rsid w:val="00A20BBC"/>
    <w:rsid w:val="00A467EB"/>
    <w:rsid w:val="00A84506"/>
    <w:rsid w:val="00A87EDD"/>
    <w:rsid w:val="00A95AAF"/>
    <w:rsid w:val="00AA33EC"/>
    <w:rsid w:val="00AC4311"/>
    <w:rsid w:val="00AC518C"/>
    <w:rsid w:val="00AF16BD"/>
    <w:rsid w:val="00B2785C"/>
    <w:rsid w:val="00B8217B"/>
    <w:rsid w:val="00B91189"/>
    <w:rsid w:val="00BC14A5"/>
    <w:rsid w:val="00BD26AA"/>
    <w:rsid w:val="00C24618"/>
    <w:rsid w:val="00C43176"/>
    <w:rsid w:val="00C6293F"/>
    <w:rsid w:val="00C840B6"/>
    <w:rsid w:val="00C848C5"/>
    <w:rsid w:val="00C91101"/>
    <w:rsid w:val="00CF677F"/>
    <w:rsid w:val="00D128E8"/>
    <w:rsid w:val="00D42B31"/>
    <w:rsid w:val="00D51A08"/>
    <w:rsid w:val="00D64903"/>
    <w:rsid w:val="00D81DD5"/>
    <w:rsid w:val="00DB5F95"/>
    <w:rsid w:val="00DB78EA"/>
    <w:rsid w:val="00E11F69"/>
    <w:rsid w:val="00E21280"/>
    <w:rsid w:val="00E40791"/>
    <w:rsid w:val="00E565A0"/>
    <w:rsid w:val="00E86A3E"/>
    <w:rsid w:val="00E9088C"/>
    <w:rsid w:val="00E9120D"/>
    <w:rsid w:val="00E936D2"/>
    <w:rsid w:val="00EF3EBB"/>
    <w:rsid w:val="00F05108"/>
    <w:rsid w:val="00F34F3B"/>
    <w:rsid w:val="00F50D7F"/>
    <w:rsid w:val="00FE40A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1CB3E8"/>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 w:type="paragraph" w:styleId="Header">
    <w:name w:val="header"/>
    <w:basedOn w:val="Normal"/>
    <w:link w:val="HeaderChar"/>
    <w:uiPriority w:val="99"/>
    <w:unhideWhenUsed/>
    <w:rsid w:val="006724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2421"/>
  </w:style>
  <w:style w:type="paragraph" w:styleId="BalloonText">
    <w:name w:val="Balloon Text"/>
    <w:basedOn w:val="Normal"/>
    <w:link w:val="BalloonTextChar"/>
    <w:uiPriority w:val="99"/>
    <w:semiHidden/>
    <w:unhideWhenUsed/>
    <w:rsid w:val="00D128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8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livier.Verheecke@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B1-DPR@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1103</Words>
  <Characters>7909</Characters>
  <Application>Microsoft Office Word</Application>
  <DocSecurity>0</DocSecurity>
  <Lines>179</Lines>
  <Paragraphs>82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2022-10-13T11:57:00Z</dcterms:created>
  <dcterms:modified xsi:type="dcterms:W3CDTF">2022-10-13T11:57:00Z</dcterms:modified>
</cp:coreProperties>
</file>