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139C7" w:rsidP="001D51ED">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CNECT-F-2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0B12B2" w:rsidRPr="000B12B2" w:rsidRDefault="000B12B2" w:rsidP="000B12B2">
            <w:pPr>
              <w:jc w:val="both"/>
              <w:outlineLvl w:val="1"/>
              <w:rPr>
                <w:rFonts w:ascii="Times New Roman" w:eastAsia="Times New Roman" w:hAnsi="Times New Roman" w:cs="Times New Roman"/>
                <w:b/>
                <w:bCs/>
                <w:lang w:val="en-GB" w:eastAsia="fr-BE"/>
              </w:rPr>
            </w:pPr>
            <w:r w:rsidRPr="000B12B2">
              <w:rPr>
                <w:rFonts w:ascii="Times New Roman" w:eastAsia="Times New Roman" w:hAnsi="Times New Roman" w:cs="Times New Roman"/>
                <w:b/>
                <w:bCs/>
                <w:lang w:val="en-GB" w:eastAsia="fr-BE"/>
              </w:rPr>
              <w:t xml:space="preserve">Karen </w:t>
            </w:r>
            <w:proofErr w:type="spellStart"/>
            <w:r w:rsidRPr="000B12B2">
              <w:rPr>
                <w:rFonts w:ascii="Times New Roman" w:eastAsia="Times New Roman" w:hAnsi="Times New Roman" w:cs="Times New Roman"/>
                <w:b/>
                <w:bCs/>
                <w:lang w:val="en-GB" w:eastAsia="fr-BE"/>
              </w:rPr>
              <w:t>Vandekerckhove</w:t>
            </w:r>
            <w:proofErr w:type="spellEnd"/>
          </w:p>
          <w:p w:rsidR="000B12B2" w:rsidRPr="000B12B2" w:rsidRDefault="000B12B2" w:rsidP="000B12B2">
            <w:pPr>
              <w:jc w:val="both"/>
              <w:outlineLvl w:val="1"/>
              <w:rPr>
                <w:rFonts w:ascii="Times New Roman" w:eastAsia="Times New Roman" w:hAnsi="Times New Roman" w:cs="Times New Roman"/>
                <w:b/>
                <w:bCs/>
                <w:lang w:val="en-GB" w:eastAsia="fr-BE"/>
              </w:rPr>
            </w:pPr>
            <w:hyperlink r:id="rId8" w:history="1">
              <w:r w:rsidRPr="00BF559D">
                <w:rPr>
                  <w:rStyle w:val="Hyperlink"/>
                  <w:rFonts w:ascii="Times New Roman" w:eastAsia="Times New Roman" w:hAnsi="Times New Roman" w:cs="Times New Roman"/>
                  <w:b/>
                  <w:bCs/>
                  <w:lang w:val="en-GB" w:eastAsia="fr-BE"/>
                </w:rPr>
                <w:t>Karen.vandekerckhove@ec.europa.eu</w:t>
              </w:r>
            </w:hyperlink>
            <w:r>
              <w:rPr>
                <w:rFonts w:ascii="Times New Roman" w:eastAsia="Times New Roman" w:hAnsi="Times New Roman" w:cs="Times New Roman"/>
                <w:b/>
                <w:bCs/>
                <w:lang w:val="en-GB" w:eastAsia="fr-BE"/>
              </w:rPr>
              <w:t xml:space="preserve"> </w:t>
            </w:r>
            <w:r w:rsidRPr="000B12B2">
              <w:rPr>
                <w:rFonts w:ascii="Times New Roman" w:eastAsia="Times New Roman" w:hAnsi="Times New Roman" w:cs="Times New Roman"/>
                <w:b/>
                <w:bCs/>
                <w:lang w:val="en-GB" w:eastAsia="fr-BE"/>
              </w:rPr>
              <w:t xml:space="preserve"> </w:t>
            </w:r>
          </w:p>
          <w:p w:rsidR="00E21280" w:rsidRPr="00806A75" w:rsidRDefault="000B12B2" w:rsidP="000B12B2">
            <w:pPr>
              <w:ind w:right="1317"/>
              <w:jc w:val="both"/>
              <w:rPr>
                <w:rFonts w:ascii="Times New Roman" w:hAnsi="Times New Roman" w:cs="Times New Roman"/>
                <w:b/>
                <w:lang w:val="de-DE"/>
              </w:rPr>
            </w:pPr>
            <w:r w:rsidRPr="000B12B2">
              <w:rPr>
                <w:rFonts w:ascii="Times New Roman" w:eastAsia="Times New Roman" w:hAnsi="Times New Roman" w:cs="Times New Roman"/>
                <w:b/>
                <w:bCs/>
                <w:lang w:val="en-GB" w:eastAsia="fr-BE"/>
              </w:rPr>
              <w:t>32-2-296.01.14</w:t>
            </w:r>
          </w:p>
          <w:p w:rsidR="00E21280" w:rsidRPr="00806A75" w:rsidRDefault="000B12B2"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1D51E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B12B2" w:rsidRDefault="000B12B2" w:rsidP="000B12B2">
      <w:pPr>
        <w:suppressAutoHyphens/>
        <w:spacing w:after="0" w:line="240" w:lineRule="auto"/>
        <w:ind w:left="426"/>
        <w:jc w:val="both"/>
        <w:rPr>
          <w:rFonts w:ascii="Times New Roman" w:hAnsi="Times New Roman" w:cs="Times New Roman"/>
          <w:lang w:val="de-DE"/>
        </w:rPr>
      </w:pPr>
      <w:r>
        <w:rPr>
          <w:rFonts w:ascii="Times New Roman" w:hAnsi="Times New Roman" w:cs="Times New Roman"/>
          <w:lang w:val="de-DE"/>
        </w:rPr>
        <w:t>Unser</w:t>
      </w:r>
      <w:r w:rsidRPr="002369E2">
        <w:rPr>
          <w:rFonts w:ascii="Times New Roman" w:hAnsi="Times New Roman" w:cs="Times New Roman"/>
          <w:lang w:val="de-DE"/>
        </w:rPr>
        <w:t xml:space="preserve"> Referat ist dafür zuständig, die Gleichstellung zwischen Frauen und Männern in der Europäischen Union zu fördern</w:t>
      </w:r>
      <w:r>
        <w:rPr>
          <w:rFonts w:ascii="Times New Roman" w:hAnsi="Times New Roman" w:cs="Times New Roman"/>
          <w:lang w:val="de-DE"/>
        </w:rPr>
        <w:t xml:space="preserve"> – ein Bereich mit hoher Sichtbarkeit und von hoher Priorität für die Kommission von der Leyen</w:t>
      </w:r>
      <w:r w:rsidRPr="002369E2">
        <w:rPr>
          <w:rFonts w:ascii="Times New Roman" w:hAnsi="Times New Roman" w:cs="Times New Roman"/>
          <w:lang w:val="de-DE"/>
        </w:rPr>
        <w:t>.</w:t>
      </w:r>
    </w:p>
    <w:p w:rsidR="000B12B2" w:rsidRPr="002369E2" w:rsidRDefault="000B12B2" w:rsidP="000B12B2">
      <w:pPr>
        <w:suppressAutoHyphens/>
        <w:spacing w:after="0" w:line="240" w:lineRule="auto"/>
        <w:ind w:left="426"/>
        <w:jc w:val="both"/>
        <w:rPr>
          <w:rFonts w:ascii="Times New Roman" w:hAnsi="Times New Roman" w:cs="Times New Roman"/>
          <w:lang w:val="de-DE"/>
        </w:rPr>
      </w:pPr>
    </w:p>
    <w:p w:rsidR="000B12B2" w:rsidRDefault="000B12B2" w:rsidP="000B12B2">
      <w:pPr>
        <w:suppressAutoHyphens/>
        <w:spacing w:after="0" w:line="240" w:lineRule="auto"/>
        <w:ind w:left="426"/>
        <w:jc w:val="both"/>
        <w:rPr>
          <w:rFonts w:ascii="Times New Roman" w:hAnsi="Times New Roman" w:cs="Times New Roman"/>
          <w:lang w:val="de-DE"/>
        </w:rPr>
      </w:pPr>
      <w:r w:rsidRPr="002369E2">
        <w:rPr>
          <w:rFonts w:ascii="Times New Roman" w:hAnsi="Times New Roman" w:cs="Times New Roman"/>
          <w:lang w:val="de-DE"/>
        </w:rPr>
        <w:t xml:space="preserve">Im Rahmen der </w:t>
      </w:r>
      <w:r>
        <w:rPr>
          <w:rFonts w:ascii="Times New Roman" w:hAnsi="Times New Roman" w:cs="Times New Roman"/>
          <w:lang w:val="de-DE"/>
        </w:rPr>
        <w:t>Gleichstellungsstrategie 2020–2025</w:t>
      </w:r>
      <w:r w:rsidRPr="002369E2">
        <w:rPr>
          <w:rFonts w:ascii="Times New Roman" w:hAnsi="Times New Roman" w:cs="Times New Roman"/>
          <w:lang w:val="de-DE"/>
        </w:rPr>
        <w:t xml:space="preserve"> führen wir eine Reihe spezifischer politischer und legislativer Maßnahmen durch, um die Gleichstellung von Frauen und Männern zu fördern und Diskriminierung aufgrund des Geschlechts zu bekämpfen. Thematisch liegt unser </w:t>
      </w:r>
      <w:r>
        <w:rPr>
          <w:rFonts w:ascii="Times New Roman" w:hAnsi="Times New Roman" w:cs="Times New Roman"/>
          <w:lang w:val="de-DE"/>
        </w:rPr>
        <w:t>Schwerpunkt</w:t>
      </w:r>
      <w:r w:rsidRPr="002369E2">
        <w:rPr>
          <w:rFonts w:ascii="Times New Roman" w:hAnsi="Times New Roman" w:cs="Times New Roman"/>
          <w:lang w:val="de-DE"/>
        </w:rPr>
        <w:t xml:space="preserve"> auf der Gleichstellung der Geschlechter </w:t>
      </w:r>
      <w:r>
        <w:rPr>
          <w:rFonts w:ascii="Times New Roman" w:hAnsi="Times New Roman" w:cs="Times New Roman"/>
          <w:lang w:val="de-DE"/>
        </w:rPr>
        <w:t>auf dem</w:t>
      </w:r>
      <w:r w:rsidRPr="002369E2">
        <w:rPr>
          <w:rFonts w:ascii="Times New Roman" w:hAnsi="Times New Roman" w:cs="Times New Roman"/>
          <w:lang w:val="de-DE"/>
        </w:rPr>
        <w:t xml:space="preserve"> Arbeitsmarkt, der Förderung der Vereinbarkeit </w:t>
      </w:r>
      <w:r>
        <w:rPr>
          <w:rFonts w:ascii="Times New Roman" w:hAnsi="Times New Roman" w:cs="Times New Roman"/>
          <w:lang w:val="de-DE"/>
        </w:rPr>
        <w:t>von</w:t>
      </w:r>
      <w:r w:rsidRPr="002369E2">
        <w:rPr>
          <w:rFonts w:ascii="Times New Roman" w:hAnsi="Times New Roman" w:cs="Times New Roman"/>
          <w:lang w:val="de-DE"/>
        </w:rPr>
        <w:t xml:space="preserve"> </w:t>
      </w:r>
      <w:r>
        <w:rPr>
          <w:rFonts w:ascii="Times New Roman" w:hAnsi="Times New Roman" w:cs="Times New Roman"/>
          <w:lang w:val="de-DE"/>
        </w:rPr>
        <w:t>Familie und Beruf</w:t>
      </w:r>
      <w:r w:rsidRPr="002369E2">
        <w:rPr>
          <w:rFonts w:ascii="Times New Roman" w:hAnsi="Times New Roman" w:cs="Times New Roman"/>
          <w:lang w:val="de-DE"/>
        </w:rPr>
        <w:t xml:space="preserve">, gleicher wirtschaftlicher Unabhängigkeit, </w:t>
      </w:r>
      <w:r>
        <w:rPr>
          <w:rFonts w:ascii="Times New Roman" w:hAnsi="Times New Roman" w:cs="Times New Roman"/>
          <w:lang w:val="de-DE"/>
        </w:rPr>
        <w:t>Gleichstellung bei Lohn</w:t>
      </w:r>
      <w:r w:rsidRPr="002369E2">
        <w:rPr>
          <w:rFonts w:ascii="Times New Roman" w:hAnsi="Times New Roman" w:cs="Times New Roman"/>
          <w:lang w:val="de-DE"/>
        </w:rPr>
        <w:t>, Rente und in Führungsposition</w:t>
      </w:r>
      <w:r>
        <w:rPr>
          <w:rFonts w:ascii="Times New Roman" w:hAnsi="Times New Roman" w:cs="Times New Roman"/>
          <w:lang w:val="de-DE"/>
        </w:rPr>
        <w:t>en sowie</w:t>
      </w:r>
      <w:r w:rsidRPr="002369E2">
        <w:rPr>
          <w:rFonts w:ascii="Times New Roman" w:hAnsi="Times New Roman" w:cs="Times New Roman"/>
          <w:lang w:val="de-DE"/>
        </w:rPr>
        <w:t xml:space="preserve"> der Beseitigung von Gewalt gegen Frauen. Darüber hinaus </w:t>
      </w:r>
      <w:r>
        <w:rPr>
          <w:rFonts w:ascii="Times New Roman" w:hAnsi="Times New Roman" w:cs="Times New Roman"/>
          <w:lang w:val="de-DE"/>
        </w:rPr>
        <w:t>tragen wir dazu bei</w:t>
      </w:r>
      <w:r w:rsidRPr="002369E2">
        <w:rPr>
          <w:rFonts w:ascii="Times New Roman" w:hAnsi="Times New Roman" w:cs="Times New Roman"/>
          <w:lang w:val="de-DE"/>
        </w:rPr>
        <w:t xml:space="preserve">, dass die Geschlechterperspektive in allen anderen Politikbereichen der EU durchgängig berücksichtigt wird (zusammen mit der </w:t>
      </w:r>
      <w:r w:rsidRPr="00C47221">
        <w:rPr>
          <w:rFonts w:ascii="Times New Roman" w:hAnsi="Times New Roman" w:cs="Times New Roman"/>
          <w:lang w:val="de-DE"/>
        </w:rPr>
        <w:t>Task Force</w:t>
      </w:r>
      <w:r w:rsidRPr="002369E2">
        <w:rPr>
          <w:rFonts w:ascii="Times New Roman" w:hAnsi="Times New Roman" w:cs="Times New Roman"/>
          <w:lang w:val="de-DE"/>
        </w:rPr>
        <w:t xml:space="preserve"> für Gleichstellung</w:t>
      </w:r>
      <w:r>
        <w:rPr>
          <w:rFonts w:ascii="Times New Roman" w:hAnsi="Times New Roman" w:cs="Times New Roman"/>
          <w:lang w:val="de-DE"/>
        </w:rPr>
        <w:t xml:space="preserve"> im Generalsekretariat der Kommission</w:t>
      </w:r>
      <w:r w:rsidRPr="002369E2">
        <w:rPr>
          <w:rFonts w:ascii="Times New Roman" w:hAnsi="Times New Roman" w:cs="Times New Roman"/>
          <w:lang w:val="de-DE"/>
        </w:rPr>
        <w:t>).</w:t>
      </w:r>
      <w:r>
        <w:rPr>
          <w:rFonts w:ascii="Times New Roman" w:hAnsi="Times New Roman" w:cs="Times New Roman"/>
          <w:lang w:val="de-DE"/>
        </w:rPr>
        <w:t xml:space="preserve"> Wir fördern die Gleichstellung der Geschlechter auch durch die Finanzierung einer breiten Palette von Projekten. </w:t>
      </w:r>
    </w:p>
    <w:p w:rsidR="000B12B2" w:rsidRPr="002369E2" w:rsidRDefault="000B12B2" w:rsidP="000B12B2">
      <w:pPr>
        <w:suppressAutoHyphens/>
        <w:spacing w:after="0" w:line="240" w:lineRule="auto"/>
        <w:ind w:left="426"/>
        <w:jc w:val="both"/>
        <w:rPr>
          <w:rFonts w:ascii="Times New Roman" w:hAnsi="Times New Roman" w:cs="Times New Roman"/>
          <w:lang w:val="de-DE"/>
        </w:rPr>
      </w:pPr>
    </w:p>
    <w:p w:rsidR="000B12B2" w:rsidRPr="002369E2" w:rsidRDefault="000B12B2" w:rsidP="000B12B2">
      <w:pPr>
        <w:suppressAutoHyphens/>
        <w:spacing w:after="0" w:line="240" w:lineRule="auto"/>
        <w:ind w:left="426"/>
        <w:jc w:val="both"/>
        <w:rPr>
          <w:rFonts w:ascii="Times New Roman" w:hAnsi="Times New Roman" w:cs="Times New Roman"/>
          <w:lang w:val="de-DE"/>
        </w:rPr>
      </w:pPr>
      <w:r w:rsidRPr="002369E2">
        <w:rPr>
          <w:rFonts w:ascii="Times New Roman" w:hAnsi="Times New Roman" w:cs="Times New Roman"/>
          <w:lang w:val="de-DE"/>
        </w:rPr>
        <w:t>Zu unseren spezifischen Aufgaben gehören:</w:t>
      </w:r>
    </w:p>
    <w:p w:rsidR="000B12B2" w:rsidRDefault="000B12B2" w:rsidP="000B12B2">
      <w:pPr>
        <w:pStyle w:val="ListParagraph"/>
        <w:numPr>
          <w:ilvl w:val="0"/>
          <w:numId w:val="9"/>
        </w:numPr>
        <w:suppressAutoHyphens/>
        <w:spacing w:after="0" w:line="240" w:lineRule="auto"/>
        <w:ind w:left="709" w:hanging="283"/>
        <w:jc w:val="both"/>
        <w:rPr>
          <w:rFonts w:ascii="Times New Roman" w:hAnsi="Times New Roman" w:cs="Times New Roman"/>
          <w:lang w:val="de-DE"/>
        </w:rPr>
      </w:pPr>
      <w:r>
        <w:rPr>
          <w:rFonts w:ascii="Times New Roman" w:hAnsi="Times New Roman" w:cs="Times New Roman"/>
          <w:lang w:val="de-DE"/>
        </w:rPr>
        <w:t xml:space="preserve">Politische Arbeit, einschließlich der Überwachung der Themenschwerpunkte des Gleichstellungsreferates und Länderbeobachtung im Rahmen des Europäischen Semesters, die Ermöglichung des Austausches bewährter Praktiken zwischen den Mitgliedstaaten, Sensibilisierungs- und Informationskampagnen. Wir tragen auch zur politischen Debatte auf internationaler Ebene bei, insbesondere auf der Ebene der Vereinten Nationen, des Europarates, der Internationalen Arbeitsorganisation, der OECD, der G7 und der G20. Dabei arbeiten wir eng mit einem breiten Spektrum an Interessengruppen, sowohl innerhalb als auch </w:t>
      </w:r>
      <w:r>
        <w:rPr>
          <w:rFonts w:ascii="Times New Roman" w:hAnsi="Times New Roman" w:cs="Times New Roman"/>
          <w:lang w:val="de-DE"/>
        </w:rPr>
        <w:lastRenderedPageBreak/>
        <w:t xml:space="preserve">außerhalb der Europäischen Union zusammen, darunter das Europäische Institut für Gleichstellungsfragen und internationale Organisationen. </w:t>
      </w:r>
      <w:r w:rsidRPr="002369E2">
        <w:rPr>
          <w:rFonts w:ascii="Times New Roman" w:hAnsi="Times New Roman" w:cs="Times New Roman"/>
          <w:lang w:val="de-DE"/>
        </w:rPr>
        <w:t xml:space="preserve"> </w:t>
      </w:r>
    </w:p>
    <w:p w:rsidR="000B12B2" w:rsidRPr="00D36C87" w:rsidRDefault="000B12B2" w:rsidP="000B12B2">
      <w:pPr>
        <w:pStyle w:val="ListParagraph"/>
        <w:numPr>
          <w:ilvl w:val="0"/>
          <w:numId w:val="9"/>
        </w:numPr>
        <w:suppressAutoHyphens/>
        <w:spacing w:after="0" w:line="240" w:lineRule="auto"/>
        <w:ind w:left="709" w:hanging="283"/>
        <w:jc w:val="both"/>
        <w:rPr>
          <w:rFonts w:ascii="Times New Roman" w:hAnsi="Times New Roman" w:cs="Times New Roman"/>
          <w:lang w:val="de-DE"/>
        </w:rPr>
      </w:pPr>
      <w:r>
        <w:rPr>
          <w:rFonts w:ascii="Times New Roman" w:hAnsi="Times New Roman" w:cs="Times New Roman"/>
          <w:lang w:val="de-DE"/>
        </w:rPr>
        <w:t>J</w:t>
      </w:r>
      <w:r w:rsidRPr="002369E2">
        <w:rPr>
          <w:rFonts w:ascii="Times New Roman" w:hAnsi="Times New Roman" w:cs="Times New Roman"/>
          <w:lang w:val="de-DE"/>
        </w:rPr>
        <w:t>uristische Tätigkeit</w:t>
      </w:r>
      <w:r>
        <w:rPr>
          <w:rFonts w:ascii="Times New Roman" w:hAnsi="Times New Roman" w:cs="Times New Roman"/>
          <w:lang w:val="de-DE"/>
        </w:rPr>
        <w:t xml:space="preserve">en, </w:t>
      </w:r>
      <w:r w:rsidRPr="002369E2">
        <w:rPr>
          <w:rFonts w:ascii="Times New Roman" w:hAnsi="Times New Roman" w:cs="Times New Roman"/>
          <w:lang w:val="de-DE"/>
        </w:rPr>
        <w:t xml:space="preserve">einschließlich </w:t>
      </w:r>
      <w:r>
        <w:rPr>
          <w:rFonts w:ascii="Times New Roman" w:hAnsi="Times New Roman" w:cs="Times New Roman"/>
          <w:lang w:val="de-DE"/>
        </w:rPr>
        <w:t>Überwachung</w:t>
      </w:r>
      <w:r w:rsidRPr="002369E2">
        <w:rPr>
          <w:rFonts w:ascii="Times New Roman" w:hAnsi="Times New Roman" w:cs="Times New Roman"/>
          <w:lang w:val="de-DE"/>
        </w:rPr>
        <w:t xml:space="preserve"> der </w:t>
      </w:r>
      <w:r>
        <w:rPr>
          <w:rFonts w:ascii="Times New Roman" w:hAnsi="Times New Roman" w:cs="Times New Roman"/>
          <w:lang w:val="de-DE"/>
        </w:rPr>
        <w:t>effektiven</w:t>
      </w:r>
      <w:r w:rsidRPr="002369E2">
        <w:rPr>
          <w:rFonts w:ascii="Times New Roman" w:hAnsi="Times New Roman" w:cs="Times New Roman"/>
          <w:lang w:val="de-DE"/>
        </w:rPr>
        <w:t xml:space="preserve"> Umsetzung des EU-Rechts und </w:t>
      </w:r>
      <w:r>
        <w:rPr>
          <w:rFonts w:ascii="Times New Roman" w:hAnsi="Times New Roman" w:cs="Times New Roman"/>
          <w:lang w:val="de-DE"/>
        </w:rPr>
        <w:t>Führung</w:t>
      </w:r>
      <w:r w:rsidRPr="002369E2">
        <w:rPr>
          <w:rFonts w:ascii="Times New Roman" w:hAnsi="Times New Roman" w:cs="Times New Roman"/>
          <w:lang w:val="de-DE"/>
        </w:rPr>
        <w:t xml:space="preserve"> von Vertragsverletzungsverfahren, </w:t>
      </w:r>
      <w:r>
        <w:rPr>
          <w:rFonts w:ascii="Times New Roman" w:hAnsi="Times New Roman" w:cs="Times New Roman"/>
          <w:lang w:val="de-DE"/>
        </w:rPr>
        <w:t xml:space="preserve">der </w:t>
      </w:r>
      <w:r w:rsidRPr="002369E2">
        <w:rPr>
          <w:rFonts w:ascii="Times New Roman" w:hAnsi="Times New Roman" w:cs="Times New Roman"/>
          <w:lang w:val="de-DE"/>
        </w:rPr>
        <w:t xml:space="preserve">Vorbereitung der Standpunkte der Europäischen Kommission in Verfahren vor dem Europäischen Gerichtshof, </w:t>
      </w:r>
      <w:r>
        <w:rPr>
          <w:rFonts w:ascii="Times New Roman" w:hAnsi="Times New Roman" w:cs="Times New Roman"/>
          <w:lang w:val="de-DE"/>
        </w:rPr>
        <w:t>der Vorbereitung der Evaluierung</w:t>
      </w:r>
      <w:r w:rsidRPr="002369E2">
        <w:rPr>
          <w:rFonts w:ascii="Times New Roman" w:hAnsi="Times New Roman" w:cs="Times New Roman"/>
          <w:lang w:val="de-DE"/>
        </w:rPr>
        <w:t xml:space="preserve"> bestehender Rechtsinstrumente</w:t>
      </w:r>
      <w:r>
        <w:rPr>
          <w:rFonts w:ascii="Times New Roman" w:hAnsi="Times New Roman" w:cs="Times New Roman"/>
          <w:lang w:val="de-DE"/>
        </w:rPr>
        <w:t xml:space="preserve"> und neuer Gesetzgebungsvorhaben</w:t>
      </w:r>
      <w:r w:rsidRPr="002369E2">
        <w:rPr>
          <w:rFonts w:ascii="Times New Roman" w:hAnsi="Times New Roman" w:cs="Times New Roman"/>
          <w:lang w:val="de-DE"/>
        </w:rPr>
        <w:t>, Vorbereitun</w:t>
      </w:r>
      <w:r>
        <w:rPr>
          <w:rFonts w:ascii="Times New Roman" w:hAnsi="Times New Roman" w:cs="Times New Roman"/>
          <w:lang w:val="de-DE"/>
        </w:rPr>
        <w:t>g neuer Gesetzgebungsvorhaben</w:t>
      </w:r>
      <w:r w:rsidRPr="002369E2">
        <w:rPr>
          <w:rFonts w:ascii="Times New Roman" w:hAnsi="Times New Roman" w:cs="Times New Roman"/>
          <w:lang w:val="de-DE"/>
        </w:rPr>
        <w:t xml:space="preserve">, Aushandlung von </w:t>
      </w:r>
      <w:r>
        <w:rPr>
          <w:rFonts w:ascii="Times New Roman" w:hAnsi="Times New Roman" w:cs="Times New Roman"/>
          <w:lang w:val="de-DE"/>
        </w:rPr>
        <w:t>Gesetzes</w:t>
      </w:r>
      <w:r w:rsidRPr="002369E2">
        <w:rPr>
          <w:rFonts w:ascii="Times New Roman" w:hAnsi="Times New Roman" w:cs="Times New Roman"/>
          <w:lang w:val="de-DE"/>
        </w:rPr>
        <w:t>vor</w:t>
      </w:r>
      <w:r>
        <w:rPr>
          <w:rFonts w:ascii="Times New Roman" w:hAnsi="Times New Roman" w:cs="Times New Roman"/>
          <w:lang w:val="de-DE"/>
        </w:rPr>
        <w:t>haben</w:t>
      </w:r>
      <w:r w:rsidRPr="002369E2">
        <w:rPr>
          <w:rFonts w:ascii="Times New Roman" w:hAnsi="Times New Roman" w:cs="Times New Roman"/>
          <w:lang w:val="de-DE"/>
        </w:rPr>
        <w:t xml:space="preserve"> mit dem Rat und dem Europäischen Parlament, </w:t>
      </w:r>
      <w:r>
        <w:rPr>
          <w:rFonts w:ascii="Times New Roman" w:hAnsi="Times New Roman" w:cs="Times New Roman"/>
          <w:lang w:val="de-DE"/>
        </w:rPr>
        <w:t>der Überwachung</w:t>
      </w:r>
      <w:r w:rsidRPr="002369E2">
        <w:rPr>
          <w:rFonts w:ascii="Times New Roman" w:hAnsi="Times New Roman" w:cs="Times New Roman"/>
          <w:lang w:val="de-DE"/>
        </w:rPr>
        <w:t>, Vorbereitung und Aushandlung von Übereinkommen oder andere</w:t>
      </w:r>
      <w:r>
        <w:rPr>
          <w:rFonts w:ascii="Times New Roman" w:hAnsi="Times New Roman" w:cs="Times New Roman"/>
          <w:lang w:val="de-DE"/>
        </w:rPr>
        <w:t>r</w:t>
      </w:r>
      <w:r w:rsidRPr="002369E2">
        <w:rPr>
          <w:rFonts w:ascii="Times New Roman" w:hAnsi="Times New Roman" w:cs="Times New Roman"/>
          <w:lang w:val="de-DE"/>
        </w:rPr>
        <w:t xml:space="preserve"> Instrumente in vers</w:t>
      </w:r>
      <w:r>
        <w:rPr>
          <w:rFonts w:ascii="Times New Roman" w:hAnsi="Times New Roman" w:cs="Times New Roman"/>
          <w:lang w:val="de-DE"/>
        </w:rPr>
        <w:t>chiedenen internationalen Foren</w:t>
      </w:r>
      <w:r w:rsidRPr="002369E2">
        <w:rPr>
          <w:rFonts w:ascii="Times New Roman" w:hAnsi="Times New Roman" w:cs="Times New Roman"/>
          <w:lang w:val="de-DE"/>
        </w:rPr>
        <w:t xml:space="preserve">; </w:t>
      </w:r>
    </w:p>
    <w:p w:rsidR="000B12B2" w:rsidRPr="002369E2" w:rsidRDefault="000B12B2" w:rsidP="000B12B2">
      <w:pPr>
        <w:pStyle w:val="ListParagraph"/>
        <w:numPr>
          <w:ilvl w:val="0"/>
          <w:numId w:val="9"/>
        </w:numPr>
        <w:suppressAutoHyphens/>
        <w:spacing w:after="0" w:line="240" w:lineRule="auto"/>
        <w:ind w:left="709" w:hanging="283"/>
        <w:jc w:val="both"/>
        <w:rPr>
          <w:rFonts w:ascii="Times New Roman" w:hAnsi="Times New Roman" w:cs="Times New Roman"/>
          <w:lang w:val="de-DE"/>
        </w:rPr>
      </w:pPr>
      <w:r w:rsidRPr="002369E2">
        <w:rPr>
          <w:rFonts w:ascii="Times New Roman" w:hAnsi="Times New Roman" w:cs="Times New Roman"/>
          <w:lang w:val="de-DE"/>
        </w:rPr>
        <w:t xml:space="preserve">Finanzierung </w:t>
      </w:r>
      <w:r>
        <w:rPr>
          <w:rFonts w:ascii="Times New Roman" w:hAnsi="Times New Roman" w:cs="Times New Roman"/>
          <w:lang w:val="de-DE"/>
        </w:rPr>
        <w:t xml:space="preserve">und Überwachung </w:t>
      </w:r>
      <w:r w:rsidRPr="002369E2">
        <w:rPr>
          <w:rFonts w:ascii="Times New Roman" w:hAnsi="Times New Roman" w:cs="Times New Roman"/>
          <w:lang w:val="de-DE"/>
        </w:rPr>
        <w:t>von Gleichstellungsprojekten im Rahmen des Programms „</w:t>
      </w:r>
      <w:r>
        <w:rPr>
          <w:rFonts w:ascii="Times New Roman" w:hAnsi="Times New Roman" w:cs="Times New Roman"/>
          <w:lang w:val="de-DE"/>
        </w:rPr>
        <w:t>B</w:t>
      </w:r>
      <w:r w:rsidRPr="002369E2">
        <w:rPr>
          <w:rFonts w:ascii="Times New Roman" w:hAnsi="Times New Roman" w:cs="Times New Roman"/>
          <w:lang w:val="de-DE"/>
        </w:rPr>
        <w:t>ü</w:t>
      </w:r>
      <w:r>
        <w:rPr>
          <w:rFonts w:ascii="Times New Roman" w:hAnsi="Times New Roman" w:cs="Times New Roman"/>
          <w:lang w:val="de-DE"/>
        </w:rPr>
        <w:t>rger</w:t>
      </w:r>
      <w:r w:rsidRPr="002369E2">
        <w:rPr>
          <w:rFonts w:ascii="Times New Roman" w:hAnsi="Times New Roman" w:cs="Times New Roman"/>
          <w:lang w:val="de-DE"/>
        </w:rPr>
        <w:t>, Gleichstellung</w:t>
      </w:r>
      <w:r>
        <w:rPr>
          <w:rFonts w:ascii="Times New Roman" w:hAnsi="Times New Roman" w:cs="Times New Roman"/>
          <w:lang w:val="de-DE"/>
        </w:rPr>
        <w:t>, Rechte</w:t>
      </w:r>
      <w:r w:rsidRPr="002369E2">
        <w:rPr>
          <w:rFonts w:ascii="Times New Roman" w:hAnsi="Times New Roman" w:cs="Times New Roman"/>
          <w:lang w:val="de-DE"/>
        </w:rPr>
        <w:t xml:space="preserve"> und </w:t>
      </w:r>
      <w:r>
        <w:rPr>
          <w:rFonts w:ascii="Times New Roman" w:hAnsi="Times New Roman" w:cs="Times New Roman"/>
          <w:lang w:val="de-DE"/>
        </w:rPr>
        <w:t>Werte</w:t>
      </w:r>
      <w:r w:rsidRPr="002369E2">
        <w:rPr>
          <w:rFonts w:ascii="Times New Roman" w:hAnsi="Times New Roman" w:cs="Times New Roman"/>
          <w:lang w:val="de-DE"/>
        </w:rPr>
        <w:t xml:space="preserve">“. </w:t>
      </w:r>
    </w:p>
    <w:p w:rsidR="000B12B2" w:rsidRDefault="000B12B2" w:rsidP="000B12B2">
      <w:pPr>
        <w:suppressAutoHyphens/>
        <w:spacing w:after="0" w:line="240" w:lineRule="auto"/>
        <w:ind w:left="709" w:hanging="283"/>
        <w:jc w:val="both"/>
        <w:rPr>
          <w:rFonts w:ascii="Times New Roman" w:hAnsi="Times New Roman" w:cs="Times New Roman"/>
          <w:lang w:val="de-DE"/>
        </w:rPr>
      </w:pPr>
    </w:p>
    <w:p w:rsidR="000B12B2" w:rsidRPr="002369E2" w:rsidRDefault="000B12B2" w:rsidP="000B12B2">
      <w:pPr>
        <w:suppressAutoHyphens/>
        <w:spacing w:after="0" w:line="240" w:lineRule="auto"/>
        <w:ind w:left="426"/>
        <w:jc w:val="both"/>
        <w:rPr>
          <w:rFonts w:ascii="Times New Roman" w:hAnsi="Times New Roman" w:cs="Times New Roman"/>
          <w:lang w:val="de-DE"/>
        </w:rPr>
      </w:pPr>
      <w:r w:rsidRPr="002369E2">
        <w:rPr>
          <w:rFonts w:ascii="Times New Roman" w:hAnsi="Times New Roman" w:cs="Times New Roman"/>
          <w:lang w:val="de-DE"/>
        </w:rPr>
        <w:t>Wir sind ein</w:t>
      </w:r>
      <w:r>
        <w:rPr>
          <w:rFonts w:ascii="Times New Roman" w:hAnsi="Times New Roman" w:cs="Times New Roman"/>
          <w:lang w:val="de-DE"/>
        </w:rPr>
        <w:t xml:space="preserve"> enthusiastisches, hoch motiviertes und interdisziplinäres Team von</w:t>
      </w:r>
      <w:r w:rsidRPr="002369E2">
        <w:rPr>
          <w:rFonts w:ascii="Times New Roman" w:hAnsi="Times New Roman" w:cs="Times New Roman"/>
          <w:lang w:val="de-DE"/>
        </w:rPr>
        <w:t xml:space="preserve"> etwa 23 politischen </w:t>
      </w:r>
      <w:r>
        <w:rPr>
          <w:rFonts w:ascii="Times New Roman" w:hAnsi="Times New Roman" w:cs="Times New Roman"/>
          <w:lang w:val="de-DE"/>
        </w:rPr>
        <w:t>und</w:t>
      </w:r>
      <w:r w:rsidRPr="002369E2">
        <w:rPr>
          <w:rFonts w:ascii="Times New Roman" w:hAnsi="Times New Roman" w:cs="Times New Roman"/>
          <w:lang w:val="de-DE"/>
        </w:rPr>
        <w:t xml:space="preserve"> juristischen Referent</w:t>
      </w:r>
      <w:r>
        <w:rPr>
          <w:rFonts w:ascii="Times New Roman" w:hAnsi="Times New Roman" w:cs="Times New Roman"/>
          <w:lang w:val="de-DE"/>
        </w:rPr>
        <w:t>*innen</w:t>
      </w:r>
      <w:r w:rsidRPr="002369E2">
        <w:rPr>
          <w:rFonts w:ascii="Times New Roman" w:hAnsi="Times New Roman" w:cs="Times New Roman"/>
          <w:lang w:val="de-DE"/>
        </w:rPr>
        <w:t xml:space="preserve"> </w:t>
      </w:r>
      <w:r>
        <w:rPr>
          <w:rFonts w:ascii="Times New Roman" w:hAnsi="Times New Roman" w:cs="Times New Roman"/>
          <w:lang w:val="de-DE"/>
        </w:rPr>
        <w:t>sowie Assistent*innen mit einer offenen, kommunikativen und kollegialen Arbeitsatmosphäre.</w:t>
      </w:r>
    </w:p>
    <w:p w:rsidR="000B12B2" w:rsidRDefault="000B12B2" w:rsidP="000B12B2">
      <w:pPr>
        <w:suppressAutoHyphens/>
        <w:spacing w:after="0" w:line="240" w:lineRule="auto"/>
        <w:ind w:left="426"/>
        <w:jc w:val="both"/>
        <w:rPr>
          <w:rFonts w:ascii="Times New Roman" w:hAnsi="Times New Roman" w:cs="Times New Roman"/>
          <w:lang w:val="de-DE"/>
        </w:rPr>
      </w:pPr>
    </w:p>
    <w:p w:rsidR="000B12B2" w:rsidRPr="002369E2" w:rsidRDefault="000B12B2" w:rsidP="000B12B2">
      <w:pPr>
        <w:suppressAutoHyphens/>
        <w:spacing w:after="0" w:line="240" w:lineRule="auto"/>
        <w:ind w:left="426"/>
        <w:jc w:val="both"/>
        <w:rPr>
          <w:rFonts w:ascii="Times New Roman" w:hAnsi="Times New Roman" w:cs="Times New Roman"/>
          <w:lang w:val="de-DE"/>
        </w:rPr>
      </w:pPr>
      <w:r>
        <w:rPr>
          <w:rFonts w:ascii="Times New Roman" w:hAnsi="Times New Roman" w:cs="Times New Roman"/>
          <w:lang w:val="de-DE"/>
        </w:rPr>
        <w:t xml:space="preserve">In unserem Referat ist </w:t>
      </w:r>
      <w:r w:rsidRPr="002369E2">
        <w:rPr>
          <w:rFonts w:ascii="Times New Roman" w:hAnsi="Times New Roman" w:cs="Times New Roman"/>
          <w:lang w:val="de-DE"/>
        </w:rPr>
        <w:t xml:space="preserve">derzeit eine </w:t>
      </w:r>
      <w:r>
        <w:rPr>
          <w:rFonts w:ascii="Times New Roman" w:hAnsi="Times New Roman" w:cs="Times New Roman"/>
          <w:lang w:val="de-DE"/>
        </w:rPr>
        <w:t>Stelle für eine*n nationale*n Expert*in zu besetzen. Ein Einsatz in unserem Team würde es Ihnen ermöglichen, zu wichtigen politischen/legislativen Initiativen in einem Schwerpunktbereich der Kommission von der Leyens beizutragen. Je nach Hintergrund und Erfahrung würden Sie an interessanten politischen und/oder Gesetzgebungsvorhaben mitarbeiten. Sie würden insbesondere</w:t>
      </w:r>
      <w:r w:rsidRPr="002369E2">
        <w:rPr>
          <w:rFonts w:ascii="Times New Roman" w:hAnsi="Times New Roman" w:cs="Times New Roman"/>
          <w:lang w:val="de-DE"/>
        </w:rPr>
        <w:t>:</w:t>
      </w:r>
    </w:p>
    <w:p w:rsidR="000B12B2" w:rsidRPr="007B00F5" w:rsidRDefault="000B12B2" w:rsidP="000B12B2">
      <w:pPr>
        <w:numPr>
          <w:ilvl w:val="0"/>
          <w:numId w:val="8"/>
        </w:numPr>
        <w:suppressAutoHyphens/>
        <w:spacing w:after="0" w:line="240" w:lineRule="auto"/>
        <w:ind w:left="709" w:hanging="283"/>
        <w:jc w:val="both"/>
        <w:rPr>
          <w:rFonts w:ascii="Times New Roman" w:hAnsi="Times New Roman" w:cs="Times New Roman"/>
          <w:lang w:val="de-DE"/>
        </w:rPr>
      </w:pPr>
      <w:r w:rsidRPr="007B00F5">
        <w:rPr>
          <w:rFonts w:ascii="Times New Roman" w:hAnsi="Times New Roman" w:cs="Times New Roman"/>
          <w:lang w:val="de-DE"/>
        </w:rPr>
        <w:t>Zur Umsetzung der Gleichstellungsstrategie 2020-2025 beitragen, insbesondere durch die Entwicklung gesetzlicher und politischer Lösungen zur Förderung der Gleichstellung der Geschlechter und zur Bekämpfung geschlechtss</w:t>
      </w:r>
      <w:r>
        <w:rPr>
          <w:rFonts w:ascii="Times New Roman" w:hAnsi="Times New Roman" w:cs="Times New Roman"/>
          <w:lang w:val="de-DE"/>
        </w:rPr>
        <w:t>pezifischer Diskriminierung, u.</w:t>
      </w:r>
      <w:r w:rsidRPr="007B00F5">
        <w:rPr>
          <w:rFonts w:ascii="Times New Roman" w:hAnsi="Times New Roman" w:cs="Times New Roman"/>
          <w:lang w:val="de-DE"/>
        </w:rPr>
        <w:t>a. durch die Schließung der geschlechtsspezifischen Lohn-, Ei</w:t>
      </w:r>
      <w:r>
        <w:rPr>
          <w:rFonts w:ascii="Times New Roman" w:hAnsi="Times New Roman" w:cs="Times New Roman"/>
          <w:lang w:val="de-DE"/>
        </w:rPr>
        <w:t>nkommens- und Rentenlücke</w:t>
      </w:r>
      <w:r w:rsidRPr="007B00F5">
        <w:rPr>
          <w:rFonts w:ascii="Times New Roman" w:hAnsi="Times New Roman" w:cs="Times New Roman"/>
          <w:lang w:val="de-DE"/>
        </w:rPr>
        <w:t>, die Verbesserung der Vereinbarkeit von Beruf und Famil</w:t>
      </w:r>
      <w:r>
        <w:rPr>
          <w:rFonts w:ascii="Times New Roman" w:hAnsi="Times New Roman" w:cs="Times New Roman"/>
          <w:lang w:val="de-DE"/>
        </w:rPr>
        <w:t>ie für Eltern und Pflegende</w:t>
      </w:r>
      <w:r w:rsidRPr="007B00F5">
        <w:rPr>
          <w:rFonts w:ascii="Times New Roman" w:hAnsi="Times New Roman" w:cs="Times New Roman"/>
          <w:lang w:val="de-DE"/>
        </w:rPr>
        <w:t>, die Bekämpfung geschlechtsspezifischer Gewalt und die Erreichung einer ausgewogeneren Vertretung von Frauen und Männern in Entscheidungsprozessen;</w:t>
      </w:r>
    </w:p>
    <w:p w:rsidR="000B12B2" w:rsidRPr="0055423F"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Zur Organisation des Austausches bewährter Praktiken, Sensibilisierungs- und Informationskampagnen beitragen</w:t>
      </w:r>
      <w:r w:rsidRPr="002369E2">
        <w:rPr>
          <w:rFonts w:ascii="Times New Roman" w:hAnsi="Times New Roman" w:cs="Times New Roman"/>
          <w:lang w:val="de-DE"/>
        </w:rPr>
        <w:t>;</w:t>
      </w:r>
    </w:p>
    <w:p w:rsidR="000B12B2" w:rsidRPr="0055423F"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Basisprojekte zur Förderung der Gleichstellung und zur Bekämpfung geschlechtsspezifischer Gewalt überwachen</w:t>
      </w:r>
      <w:r w:rsidRPr="002369E2">
        <w:rPr>
          <w:rFonts w:ascii="Times New Roman" w:hAnsi="Times New Roman" w:cs="Times New Roman"/>
          <w:lang w:val="de-DE"/>
        </w:rPr>
        <w:t>;</w:t>
      </w:r>
    </w:p>
    <w:p w:rsidR="000B12B2" w:rsidRPr="0055423F"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Einen Beitrag zu Überlegungen der Generaldirektion/des Referats zur Entwicklung innovativer politischer Lösungen und Maßnahmen zur Förderung der Gleichstellung im Allgemeinen und insbesondere in Bereichen, in denen neue Herausforderung erscheinen, leisten</w:t>
      </w:r>
      <w:r w:rsidRPr="002369E2">
        <w:rPr>
          <w:rFonts w:ascii="Times New Roman" w:hAnsi="Times New Roman" w:cs="Times New Roman"/>
          <w:lang w:val="de-DE"/>
        </w:rPr>
        <w:t>;</w:t>
      </w:r>
    </w:p>
    <w:p w:rsidR="000B12B2" w:rsidRPr="0055423F"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 xml:space="preserve">Zur Förderung der Gleichstellung im Rahmen des Europäischen Semesters und der Aufbau und </w:t>
      </w:r>
      <w:proofErr w:type="spellStart"/>
      <w:r>
        <w:rPr>
          <w:rFonts w:ascii="Times New Roman" w:hAnsi="Times New Roman" w:cs="Times New Roman"/>
          <w:lang w:val="de-DE"/>
        </w:rPr>
        <w:t>Resilienzfazilität</w:t>
      </w:r>
      <w:proofErr w:type="spellEnd"/>
      <w:r>
        <w:rPr>
          <w:rFonts w:ascii="Times New Roman" w:hAnsi="Times New Roman" w:cs="Times New Roman"/>
          <w:lang w:val="de-DE"/>
        </w:rPr>
        <w:t>/</w:t>
      </w:r>
      <w:proofErr w:type="spellStart"/>
      <w:r>
        <w:rPr>
          <w:rFonts w:ascii="Times New Roman" w:hAnsi="Times New Roman" w:cs="Times New Roman"/>
          <w:lang w:val="de-DE"/>
        </w:rPr>
        <w:t>NextGeneration</w:t>
      </w:r>
      <w:proofErr w:type="spellEnd"/>
      <w:r>
        <w:rPr>
          <w:rFonts w:ascii="Times New Roman" w:hAnsi="Times New Roman" w:cs="Times New Roman"/>
          <w:lang w:val="de-DE"/>
        </w:rPr>
        <w:t xml:space="preserve"> EU beitragen</w:t>
      </w:r>
      <w:r w:rsidRPr="002369E2">
        <w:rPr>
          <w:rFonts w:ascii="Times New Roman" w:hAnsi="Times New Roman" w:cs="Times New Roman"/>
          <w:lang w:val="de-DE"/>
        </w:rPr>
        <w:t>;</w:t>
      </w:r>
      <w:r>
        <w:rPr>
          <w:rFonts w:ascii="Times New Roman" w:hAnsi="Times New Roman" w:cs="Times New Roman"/>
          <w:lang w:val="de-DE"/>
        </w:rPr>
        <w:t xml:space="preserve"> </w:t>
      </w:r>
    </w:p>
    <w:p w:rsidR="000B12B2" w:rsidRPr="002369E2"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 xml:space="preserve">Zur Überwachung </w:t>
      </w:r>
      <w:r w:rsidRPr="002369E2">
        <w:rPr>
          <w:rFonts w:ascii="Times New Roman" w:hAnsi="Times New Roman" w:cs="Times New Roman"/>
          <w:lang w:val="de-DE"/>
        </w:rPr>
        <w:t xml:space="preserve">der Umsetzung der EU-Gesetzgebung </w:t>
      </w:r>
      <w:r>
        <w:rPr>
          <w:rFonts w:ascii="Times New Roman" w:hAnsi="Times New Roman" w:cs="Times New Roman"/>
          <w:lang w:val="de-DE"/>
        </w:rPr>
        <w:t>im Gleichstellungsbereich</w:t>
      </w:r>
      <w:r w:rsidRPr="002369E2">
        <w:rPr>
          <w:rFonts w:ascii="Times New Roman" w:hAnsi="Times New Roman" w:cs="Times New Roman"/>
          <w:lang w:val="de-DE"/>
        </w:rPr>
        <w:t xml:space="preserve"> in </w:t>
      </w:r>
      <w:r>
        <w:rPr>
          <w:rFonts w:ascii="Times New Roman" w:hAnsi="Times New Roman" w:cs="Times New Roman"/>
          <w:lang w:val="de-DE"/>
        </w:rPr>
        <w:t xml:space="preserve">den </w:t>
      </w:r>
      <w:r w:rsidRPr="002369E2">
        <w:rPr>
          <w:rFonts w:ascii="Times New Roman" w:hAnsi="Times New Roman" w:cs="Times New Roman"/>
          <w:lang w:val="de-DE"/>
        </w:rPr>
        <w:t xml:space="preserve">Mitgliedsstaaten und </w:t>
      </w:r>
      <w:r>
        <w:rPr>
          <w:rFonts w:ascii="Times New Roman" w:hAnsi="Times New Roman" w:cs="Times New Roman"/>
          <w:lang w:val="de-DE"/>
        </w:rPr>
        <w:t xml:space="preserve">in </w:t>
      </w:r>
      <w:r w:rsidRPr="002369E2">
        <w:rPr>
          <w:rFonts w:ascii="Times New Roman" w:hAnsi="Times New Roman" w:cs="Times New Roman"/>
          <w:lang w:val="de-DE"/>
        </w:rPr>
        <w:t>Bewerberländern</w:t>
      </w:r>
      <w:r>
        <w:rPr>
          <w:rFonts w:ascii="Times New Roman" w:hAnsi="Times New Roman" w:cs="Times New Roman"/>
          <w:lang w:val="de-DE"/>
        </w:rPr>
        <w:t xml:space="preserve"> beitragen</w:t>
      </w:r>
      <w:r w:rsidRPr="002369E2">
        <w:rPr>
          <w:rFonts w:ascii="Times New Roman" w:hAnsi="Times New Roman" w:cs="Times New Roman"/>
          <w:lang w:val="de-DE"/>
        </w:rPr>
        <w:t xml:space="preserve">, einschließlich </w:t>
      </w:r>
      <w:r>
        <w:rPr>
          <w:rFonts w:ascii="Times New Roman" w:hAnsi="Times New Roman" w:cs="Times New Roman"/>
          <w:lang w:val="de-DE"/>
        </w:rPr>
        <w:t>Mitarbeit an</w:t>
      </w:r>
      <w:r w:rsidRPr="002369E2">
        <w:rPr>
          <w:rFonts w:ascii="Times New Roman" w:hAnsi="Times New Roman" w:cs="Times New Roman"/>
          <w:lang w:val="de-DE"/>
        </w:rPr>
        <w:t xml:space="preserve"> </w:t>
      </w:r>
      <w:r>
        <w:rPr>
          <w:rFonts w:ascii="Times New Roman" w:hAnsi="Times New Roman" w:cs="Times New Roman"/>
          <w:lang w:val="de-DE"/>
        </w:rPr>
        <w:t>Standpunkten</w:t>
      </w:r>
      <w:r w:rsidRPr="002369E2">
        <w:rPr>
          <w:rFonts w:ascii="Times New Roman" w:hAnsi="Times New Roman" w:cs="Times New Roman"/>
          <w:lang w:val="de-DE"/>
        </w:rPr>
        <w:t xml:space="preserve"> der Kommission in Fällen vor dem Gerichtshof der Europäischen Union, </w:t>
      </w:r>
      <w:r>
        <w:rPr>
          <w:rFonts w:ascii="Times New Roman" w:hAnsi="Times New Roman" w:cs="Times New Roman"/>
          <w:lang w:val="de-DE"/>
        </w:rPr>
        <w:t xml:space="preserve">sowie </w:t>
      </w:r>
      <w:r w:rsidRPr="002369E2">
        <w:rPr>
          <w:rFonts w:ascii="Times New Roman" w:hAnsi="Times New Roman" w:cs="Times New Roman"/>
          <w:lang w:val="de-DE"/>
        </w:rPr>
        <w:t>Vertragsverletzungsverfahren und Beschwerden;</w:t>
      </w:r>
    </w:p>
    <w:p w:rsidR="000B12B2" w:rsidRPr="002369E2"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An der Vorbereitung der Evaluierung bestehender Gesetzgebung, der Folgenabschätzung</w:t>
      </w:r>
      <w:r w:rsidRPr="002369E2">
        <w:rPr>
          <w:rFonts w:ascii="Times New Roman" w:hAnsi="Times New Roman" w:cs="Times New Roman"/>
          <w:lang w:val="de-DE"/>
        </w:rPr>
        <w:t xml:space="preserve"> und</w:t>
      </w:r>
      <w:r>
        <w:rPr>
          <w:rFonts w:ascii="Times New Roman" w:hAnsi="Times New Roman" w:cs="Times New Roman"/>
          <w:lang w:val="de-DE"/>
        </w:rPr>
        <w:t xml:space="preserve"> Formulierung</w:t>
      </w:r>
      <w:r w:rsidRPr="002369E2">
        <w:rPr>
          <w:rFonts w:ascii="Times New Roman" w:hAnsi="Times New Roman" w:cs="Times New Roman"/>
          <w:lang w:val="de-DE"/>
        </w:rPr>
        <w:t xml:space="preserve"> mögliche</w:t>
      </w:r>
      <w:r>
        <w:rPr>
          <w:rFonts w:ascii="Times New Roman" w:hAnsi="Times New Roman" w:cs="Times New Roman"/>
          <w:lang w:val="de-DE"/>
        </w:rPr>
        <w:t xml:space="preserve">r </w:t>
      </w:r>
      <w:r w:rsidRPr="002369E2">
        <w:rPr>
          <w:rFonts w:ascii="Times New Roman" w:hAnsi="Times New Roman" w:cs="Times New Roman"/>
          <w:lang w:val="de-DE"/>
        </w:rPr>
        <w:t>zukünftige</w:t>
      </w:r>
      <w:r>
        <w:rPr>
          <w:rFonts w:ascii="Times New Roman" w:hAnsi="Times New Roman" w:cs="Times New Roman"/>
          <w:lang w:val="de-DE"/>
        </w:rPr>
        <w:t>r</w:t>
      </w:r>
      <w:r w:rsidRPr="002369E2">
        <w:rPr>
          <w:rFonts w:ascii="Times New Roman" w:hAnsi="Times New Roman" w:cs="Times New Roman"/>
          <w:lang w:val="de-DE"/>
        </w:rPr>
        <w:t xml:space="preserve"> </w:t>
      </w:r>
      <w:r>
        <w:rPr>
          <w:rFonts w:ascii="Times New Roman" w:hAnsi="Times New Roman" w:cs="Times New Roman"/>
          <w:lang w:val="de-DE"/>
        </w:rPr>
        <w:t>Gesetzgebungs</w:t>
      </w:r>
      <w:r w:rsidRPr="002369E2">
        <w:rPr>
          <w:rFonts w:ascii="Times New Roman" w:hAnsi="Times New Roman" w:cs="Times New Roman"/>
          <w:lang w:val="de-DE"/>
        </w:rPr>
        <w:t>vorhaben</w:t>
      </w:r>
      <w:r>
        <w:rPr>
          <w:rFonts w:ascii="Times New Roman" w:hAnsi="Times New Roman" w:cs="Times New Roman"/>
          <w:lang w:val="de-DE"/>
        </w:rPr>
        <w:t xml:space="preserve"> mitwirken</w:t>
      </w:r>
      <w:r w:rsidRPr="002369E2">
        <w:rPr>
          <w:rFonts w:ascii="Times New Roman" w:hAnsi="Times New Roman" w:cs="Times New Roman"/>
          <w:lang w:val="de-DE"/>
        </w:rPr>
        <w:t>;</w:t>
      </w:r>
    </w:p>
    <w:p w:rsidR="000B12B2"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Pr>
          <w:rFonts w:ascii="Times New Roman" w:hAnsi="Times New Roman" w:cs="Times New Roman"/>
          <w:lang w:val="de-DE"/>
        </w:rPr>
        <w:t xml:space="preserve">Sich an dem Gesetzgebungsprozess der Union </w:t>
      </w:r>
      <w:r w:rsidRPr="002369E2">
        <w:rPr>
          <w:rFonts w:ascii="Times New Roman" w:hAnsi="Times New Roman" w:cs="Times New Roman"/>
          <w:lang w:val="de-DE"/>
        </w:rPr>
        <w:t>mit dem Rat und dem Parlament</w:t>
      </w:r>
      <w:r>
        <w:rPr>
          <w:rFonts w:ascii="Times New Roman" w:hAnsi="Times New Roman" w:cs="Times New Roman"/>
          <w:lang w:val="de-DE"/>
        </w:rPr>
        <w:t xml:space="preserve"> in</w:t>
      </w:r>
      <w:r w:rsidRPr="002369E2">
        <w:rPr>
          <w:rFonts w:ascii="Times New Roman" w:hAnsi="Times New Roman" w:cs="Times New Roman"/>
          <w:lang w:val="de-DE"/>
        </w:rPr>
        <w:t xml:space="preserve"> Bezug auf Vorschläge im </w:t>
      </w:r>
      <w:r>
        <w:rPr>
          <w:rFonts w:ascii="Times New Roman" w:hAnsi="Times New Roman" w:cs="Times New Roman"/>
          <w:lang w:val="de-DE"/>
        </w:rPr>
        <w:t>Gleichstellungsbereich beteiligen</w:t>
      </w:r>
      <w:r w:rsidRPr="002369E2">
        <w:rPr>
          <w:rFonts w:ascii="Times New Roman" w:hAnsi="Times New Roman" w:cs="Times New Roman"/>
          <w:lang w:val="de-DE"/>
        </w:rPr>
        <w:t>;</w:t>
      </w:r>
      <w:r>
        <w:rPr>
          <w:rFonts w:ascii="Times New Roman" w:hAnsi="Times New Roman" w:cs="Times New Roman"/>
          <w:lang w:val="de-DE"/>
        </w:rPr>
        <w:t xml:space="preserve"> und</w:t>
      </w:r>
    </w:p>
    <w:p w:rsidR="005C7797" w:rsidRPr="000B12B2" w:rsidRDefault="000B12B2" w:rsidP="000B12B2">
      <w:pPr>
        <w:numPr>
          <w:ilvl w:val="0"/>
          <w:numId w:val="8"/>
        </w:numPr>
        <w:suppressAutoHyphens/>
        <w:spacing w:after="0" w:line="240" w:lineRule="auto"/>
        <w:ind w:left="709" w:hanging="283"/>
        <w:jc w:val="both"/>
        <w:rPr>
          <w:rFonts w:ascii="Times New Roman" w:hAnsi="Times New Roman" w:cs="Times New Roman"/>
          <w:b/>
          <w:lang w:val="de-DE"/>
        </w:rPr>
      </w:pPr>
      <w:r w:rsidRPr="000B12B2">
        <w:rPr>
          <w:rFonts w:ascii="Times New Roman" w:hAnsi="Times New Roman" w:cs="Times New Roman"/>
          <w:lang w:val="de-DE"/>
        </w:rPr>
        <w:t>Zur Organisation regelmäßiger Treffen mit internen und externen Interessensvereinigungen beitragen.</w:t>
      </w: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0B12B2" w:rsidRPr="000B12B2">
        <w:rPr>
          <w:rFonts w:ascii="Times New Roman" w:eastAsia="Times New Roman" w:hAnsi="Times New Roman" w:cs="Times New Roman"/>
          <w:lang w:val="de-DE" w:eastAsia="en-GB"/>
        </w:rPr>
        <w:t xml:space="preserve">Rechtswissenschaften, Sozialwissenschaften oder Politikwissenschaften. Weitere </w:t>
      </w:r>
      <w:r w:rsidR="000B12B2">
        <w:rPr>
          <w:rFonts w:ascii="Times New Roman" w:eastAsia="Times New Roman" w:hAnsi="Times New Roman" w:cs="Times New Roman"/>
          <w:lang w:val="de-DE" w:eastAsia="en-GB"/>
        </w:rPr>
        <w:t>Bereichen</w:t>
      </w:r>
      <w:r w:rsidR="000B12B2" w:rsidRPr="000B12B2">
        <w:rPr>
          <w:rFonts w:ascii="Times New Roman" w:eastAsia="Times New Roman" w:hAnsi="Times New Roman" w:cs="Times New Roman"/>
          <w:lang w:val="de-DE" w:eastAsia="en-GB"/>
        </w:rPr>
        <w:t xml:space="preserve"> können in Betracht gezogen werden sofern erhebliche einschlägige Berufserfahrung nachgewiesen wird</w:t>
      </w:r>
      <w:r w:rsidR="00250A83">
        <w:rPr>
          <w:rFonts w:ascii="Times New Roman" w:eastAsia="Times New Roman" w:hAnsi="Times New Roman" w:cs="Times New Roman"/>
          <w:lang w:val="de-DE" w:eastAsia="en-GB"/>
        </w:rPr>
        <w:t xml:space="preserve"> </w:t>
      </w:r>
      <w:r w:rsidR="00250A83" w:rsidRPr="00250A83">
        <w:rPr>
          <w:rFonts w:ascii="Times New Roman" w:eastAsia="Times New Roman" w:hAnsi="Times New Roman" w:cs="Times New Roman"/>
          <w:lang w:val="de-DE" w:eastAsia="en-GB"/>
        </w:rPr>
        <w:t>aufgeführt</w:t>
      </w:r>
      <w:r w:rsidR="000B12B2">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50A83" w:rsidRDefault="00250A83"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250A83">
        <w:rPr>
          <w:rFonts w:ascii="Times New Roman" w:eastAsia="Times New Roman" w:hAnsi="Times New Roman" w:cs="Times New Roman"/>
          <w:lang w:val="de-DE" w:eastAsia="en-GB"/>
        </w:rPr>
        <w:t xml:space="preserve">Die einschlägige Berufserfahrung umfasst Tätigkeiten in Recht und/oder Politik in den Bereichen Gleichstellung, Nichtdiskriminierung, Menschenrechte, Soziales, Arbeit und Beschäftigung. Der Kandidat/die Kandidatin sollte über Erfahrung in der Vorbereitung, der Überwachung, der Durchsetzung, der Umsetzung oder Anwendung von Rechtsvorschriften oder politischen Maßnahmen auf einem oder mehreren dieser Gebiete verfügen. Kenntnis der wissenschaftlichen Forschung und/oder Wirtschaftsforschung oder der Arbeit mit Statistik in diesen Bereichen sind vorteilhaft. Vertrautheit mit den Abläufen innerhalb der EU-Organe und Entscheidungsprozessen in der EU wäre ebenfalls von Vorteil. </w:t>
      </w:r>
    </w:p>
    <w:p w:rsidR="00250A83" w:rsidRDefault="00250A83" w:rsidP="00E139C7">
      <w:pPr>
        <w:tabs>
          <w:tab w:val="left" w:pos="709"/>
        </w:tabs>
        <w:spacing w:after="0" w:line="240" w:lineRule="auto"/>
        <w:ind w:left="709" w:right="60"/>
        <w:jc w:val="both"/>
        <w:rPr>
          <w:rFonts w:ascii="Times New Roman" w:eastAsia="Times New Roman" w:hAnsi="Times New Roman" w:cs="Times New Roman"/>
          <w:lang w:val="de-DE" w:eastAsia="en-GB"/>
        </w:rPr>
      </w:pPr>
    </w:p>
    <w:p w:rsidR="005C7797" w:rsidRDefault="00250A83"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250A83">
        <w:rPr>
          <w:rFonts w:ascii="Times New Roman" w:eastAsia="Times New Roman" w:hAnsi="Times New Roman" w:cs="Times New Roman"/>
          <w:lang w:val="de-DE" w:eastAsia="en-GB"/>
        </w:rPr>
        <w:t>Der Kandidat/die Kandidatin sollte über herausragende mündliche und schriftliche Kommunikationsfähigkeiten verfügen. Er/sie sollte in der Lage sein, auch unter Zeitdruck Arbeit von höchster Qualität abzuliefern. Die Arbeit beinhaltet auch den regelmäßigen Kontakt mit dem Europäischen Institut für Gleichstellungsfragen, nationalen Behörden, inklusive der Gleichstellungsbehörden, anderen Diensten der Kommission und EU Institutionen sowie mit der Wissenschaft und der Zivilgesellschaft.</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250A8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50A83">
        <w:rPr>
          <w:rFonts w:ascii="Times New Roman" w:eastAsia="Times New Roman" w:hAnsi="Times New Roman" w:cs="Times New Roman"/>
          <w:lang w:val="de-DE" w:eastAsia="en-GB"/>
        </w:rPr>
        <w:t>Neben der Fähigkeit, fließend mündlich und schriftlich auf Englisch arbeiten zu können, sind auch gute Kenntnisse einer weiteren Sprache der Europäischen Union erforderlich.</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7036" w:rsidRDefault="00727036" w:rsidP="00950BA5">
      <w:pPr>
        <w:spacing w:after="0" w:line="240" w:lineRule="auto"/>
        <w:ind w:left="426" w:right="175"/>
        <w:jc w:val="both"/>
        <w:rPr>
          <w:rFonts w:ascii="Times New Roman" w:eastAsia="Times New Roman" w:hAnsi="Times New Roman" w:cs="Times New Roman"/>
          <w:b/>
          <w:u w:val="single"/>
          <w:lang w:val="de-DE" w:eastAsia="en-GB"/>
        </w:rPr>
      </w:pP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50A8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1136B8"/>
    <w:multiLevelType w:val="hybridMultilevel"/>
    <w:tmpl w:val="49D84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9704347"/>
    <w:multiLevelType w:val="hybridMultilevel"/>
    <w:tmpl w:val="A8EE1F58"/>
    <w:lvl w:ilvl="0" w:tplc="E870C0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6"/>
  </w:num>
  <w:num w:numId="3">
    <w:abstractNumId w:val="8"/>
  </w:num>
  <w:num w:numId="4">
    <w:abstractNumId w:val="2"/>
  </w:num>
  <w:num w:numId="5">
    <w:abstractNumId w:val="0"/>
  </w:num>
  <w:num w:numId="6">
    <w:abstractNumId w:val="5"/>
  </w:num>
  <w:num w:numId="7">
    <w:abstractNumId w:val="3"/>
  </w:num>
  <w:num w:numId="8">
    <w:abstractNumId w:val="1"/>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B12B2"/>
    <w:rsid w:val="000C1703"/>
    <w:rsid w:val="001347F7"/>
    <w:rsid w:val="001409DC"/>
    <w:rsid w:val="001561A4"/>
    <w:rsid w:val="0019598C"/>
    <w:rsid w:val="001D51ED"/>
    <w:rsid w:val="001E0FBD"/>
    <w:rsid w:val="00233D4E"/>
    <w:rsid w:val="00250A83"/>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139C7"/>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vandekerckhov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1701</Words>
  <Characters>12520</Characters>
  <Application>Microsoft Office Word</Application>
  <DocSecurity>0</DocSecurity>
  <Lines>231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2022-10-14T14:00:00Z</dcterms:created>
  <dcterms:modified xsi:type="dcterms:W3CDTF">2022-10-14T14:00:00Z</dcterms:modified>
</cp:coreProperties>
</file>