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467E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ENV-B-1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467EB" w:rsidRPr="00EA06E2" w:rsidRDefault="00A467EB" w:rsidP="00A467EB">
            <w:pPr>
              <w:rPr>
                <w:rFonts w:ascii="Times New Roman" w:eastAsia="Calibri" w:hAnsi="Times New Roman" w:cs="Times New Roman"/>
                <w:b/>
                <w:lang w:val="es-ES" w:eastAsia="en-GB"/>
              </w:rPr>
            </w:pPr>
            <w:r w:rsidRPr="00EA06E2">
              <w:rPr>
                <w:rFonts w:ascii="Times New Roman" w:eastAsia="Calibri" w:hAnsi="Times New Roman" w:cs="Times New Roman"/>
                <w:b/>
                <w:lang w:val="es-ES" w:eastAsia="en-GB"/>
              </w:rPr>
              <w:t>Emmanuelle MAIRE</w:t>
            </w:r>
          </w:p>
          <w:p w:rsidR="00A467EB" w:rsidRPr="00EA06E2" w:rsidRDefault="00A467EB" w:rsidP="00A467EB">
            <w:pPr>
              <w:rPr>
                <w:rFonts w:ascii="Times New Roman" w:eastAsia="Calibri" w:hAnsi="Times New Roman" w:cs="Times New Roman"/>
                <w:b/>
                <w:color w:val="0000FF"/>
                <w:lang w:val="es-ES" w:eastAsia="en-GB"/>
              </w:rPr>
            </w:pPr>
            <w:hyperlink r:id="rId8" w:history="1">
              <w:r w:rsidRPr="00EA06E2">
                <w:rPr>
                  <w:rFonts w:ascii="Times New Roman" w:eastAsia="Calibri" w:hAnsi="Times New Roman" w:cs="Times New Roman"/>
                  <w:b/>
                  <w:color w:val="0000FF"/>
                  <w:u w:val="single"/>
                  <w:lang w:val="es-ES" w:eastAsia="en-GB"/>
                </w:rPr>
                <w:t>Emmanuelle.MAIRE@ec.europa.eu</w:t>
              </w:r>
            </w:hyperlink>
            <w:r w:rsidRPr="00EA06E2">
              <w:rPr>
                <w:rFonts w:ascii="Times New Roman" w:eastAsia="Calibri" w:hAnsi="Times New Roman" w:cs="Times New Roman"/>
                <w:b/>
                <w:color w:val="0000FF"/>
                <w:lang w:val="es-ES" w:eastAsia="en-GB"/>
              </w:rPr>
              <w:t xml:space="preserve"> </w:t>
            </w:r>
          </w:p>
          <w:p w:rsidR="00E21280" w:rsidRPr="00806A75" w:rsidRDefault="00A467EB" w:rsidP="00A467EB">
            <w:pPr>
              <w:ind w:right="1317"/>
              <w:jc w:val="both"/>
              <w:rPr>
                <w:rFonts w:ascii="Times New Roman" w:hAnsi="Times New Roman" w:cs="Times New Roman"/>
                <w:b/>
                <w:lang w:val="de-DE"/>
              </w:rPr>
            </w:pPr>
            <w:r w:rsidRPr="00EA06E2">
              <w:rPr>
                <w:rFonts w:ascii="Times New Roman" w:eastAsia="Calibri" w:hAnsi="Times New Roman" w:cs="Times New Roman"/>
                <w:b/>
                <w:lang w:val="es-ES" w:eastAsia="en-GB"/>
              </w:rPr>
              <w:t>+32 229-91586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A467EB"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Aufgabe des/der ANS ist es, zur Entwicklung und Umsetzung des Aktionsplans für die Kreislaufwirtschaft und der EU-Kunststoffstrategie beizutragen.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Der/die ANS arbeitet unter der Aufsicht eines AD-Beamten/einer AD-Beamtin. Unbeschadet des Grundsatzes der loyalen Zusammenarbeit zwischen den nationalen, 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A467EB">
        <w:rPr>
          <w:rFonts w:ascii="Times New Roman" w:eastAsia="Times New Roman" w:hAnsi="Times New Roman" w:cs="Times New Roman"/>
          <w:u w:val="single"/>
          <w:lang w:val="de-DE" w:eastAsia="en-GB"/>
        </w:rPr>
        <w:t>POLITIKENTWICKLUNG</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Der/die ANS trägt zur Umsetzung der EU-Kunststoffstrategie und insbesondere der Richtlinie über Einwegkunststoffartikel sowie zur Verringerung der Freisetzung von Mikroplastik in die Umwelt bei. Er/sie ist für die Vorbereitung, Beaufsichtigung und Überwachung von Studien, öffentlichen und internen Konsultationen, Folgenabschätzungen und anderen relevanten Tätigkeiten im Rahmen der Kunststoffstrategie sowie für die Beantwortung dienststellenübergreifender Konsultationen und die Ausarbeitung politischer Beiträge der Generaldirektion Umwelt zu Kunststoffthemen zuständig. Der/die ANS stellt eine enge Zusammenarbeit mit anderen Dienststellen der Europäischen Kommission bei der Politikgestaltung sicher.</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A467EB">
        <w:rPr>
          <w:rFonts w:ascii="Times New Roman" w:eastAsia="Times New Roman" w:hAnsi="Times New Roman" w:cs="Times New Roman"/>
          <w:u w:val="single"/>
          <w:lang w:val="de-DE" w:eastAsia="en-GB"/>
        </w:rPr>
        <w:t>POLITISCHE ANALYSEN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 xml:space="preserve">Der/die ANS verfolgt die politische, wirtschaftliche und soziale Lage sowie Aspekte, Trends und Entwicklungen im Bereich Kreislaufwirtschaft und Kunststoffe. Er/sie analysiert und bewertet einschlägige </w:t>
      </w:r>
      <w:r w:rsidRPr="00A467EB">
        <w:rPr>
          <w:rFonts w:ascii="Times New Roman" w:eastAsia="Times New Roman" w:hAnsi="Times New Roman" w:cs="Times New Roman"/>
          <w:lang w:val="de-DE" w:eastAsia="en-GB"/>
        </w:rPr>
        <w:lastRenderedPageBreak/>
        <w:t>Daten und Informationen im Hinblick auf die Entwicklung, Unterstützung, Umsetzung und Überwachung von Politikgestaltung, EU-Strategien, Verhandlungen sowie Management- und Planungsentscheidungen im Zusammenhang mit der Kreislaufwirtschaft und Kunststoffen. Der/die ANS ist für die Vorbereitung, Durchführung und Betreuung von Studien, öffentlichen und internen Konsultationen, erweiterten Ex-ante-Folgenabschätzungen und interaktiven Politikgestaltungsinstrumenten für die Vorbereitung neuer politischer Strategien und Änderungen der Rechtsvorschriften der EU zuständig. Außerdem wertet er/sie die Ergebnisse von Konsultationen der Interessenträger aus, bindet diese in die Politikgestaltung ein und erstellt und aktualisiert umfassende Analyseberichte.</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A467EB">
        <w:rPr>
          <w:rFonts w:ascii="Times New Roman" w:eastAsia="Times New Roman" w:hAnsi="Times New Roman" w:cs="Times New Roman"/>
          <w:u w:val="single"/>
          <w:lang w:val="de-DE" w:eastAsia="en-GB"/>
        </w:rPr>
        <w:t>INTERINSTITUTIONELLE BEZIEHUNGEN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 xml:space="preserve">Der/die ANS organisiert Sitzungen und nimmt an diesen teil. Er/sie übernimmt die Nachbereitung von Beratungen des Europäischen Parlaments und seiner Ausschüsse sowie des Rates der Europäischen Union, des </w:t>
      </w:r>
      <w:proofErr w:type="spellStart"/>
      <w:r w:rsidRPr="00A467EB">
        <w:rPr>
          <w:rFonts w:ascii="Times New Roman" w:eastAsia="Times New Roman" w:hAnsi="Times New Roman" w:cs="Times New Roman"/>
          <w:lang w:val="de-DE" w:eastAsia="en-GB"/>
        </w:rPr>
        <w:t>AStV</w:t>
      </w:r>
      <w:proofErr w:type="spellEnd"/>
      <w:r w:rsidRPr="00A467EB">
        <w:rPr>
          <w:rFonts w:ascii="Times New Roman" w:eastAsia="Times New Roman" w:hAnsi="Times New Roman" w:cs="Times New Roman"/>
          <w:lang w:val="de-DE" w:eastAsia="en-GB"/>
        </w:rPr>
        <w:t xml:space="preserve"> und der einschlägigen Arbeitsgruppen. Außerdem entwirft er/sie Sitzungsberichte und übermittelt sachdienliche Unterlagen. Er/sie verfasst Antworten auf mündliche und schriftliche Anfragen und Petitionen von Mitgliedern des Europäischen Parlaments sowie auf Untersuchungen der Europäischen Bürgerbeauftragten. Der/die ANS ist für die Herstellung und Pflege von Beziehungen zu einem Kontaktnetzwerk im Europäischen Parlament (insbesondere den Ausschüssen und dem Generalsekretariat des Parlaments), im Rat der Europäischen Union (insbesondere den Arbeitsgruppen und dem Generalsekretariat des Rates) und anderen EU-Institutionen wie dem Europäischen Wirtschafts- und Sozialausschuss und dem Ausschuss der Regionen verantwortlich.</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A467EB">
        <w:rPr>
          <w:rFonts w:ascii="Times New Roman" w:eastAsia="Times New Roman" w:hAnsi="Times New Roman" w:cs="Times New Roman"/>
          <w:u w:val="single"/>
          <w:lang w:val="de-DE" w:eastAsia="en-GB"/>
        </w:rPr>
        <w:t>INTERNE KOMMUNIKATION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Der/die ANS unterrichtet und informiert die Vorgesetzten und Referate über die politischen Entwicklungen und Ergebnisse der Beratungen und Verhandlungen im Zusammenhang mit der Kunststoffstrategie. Er/sie verfasst Briefings, Reden und Redenotizen zum entsprechenden Politikbereich und den damit verbundenen Angelegenheiten.</w:t>
      </w: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A467EB" w:rsidP="00A467EB">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A467EB">
        <w:rPr>
          <w:rFonts w:ascii="Times New Roman" w:eastAsia="Times New Roman" w:hAnsi="Times New Roman" w:cs="Times New Roman"/>
          <w:u w:val="single"/>
          <w:lang w:val="de-DE" w:eastAsia="en-GB"/>
        </w:rPr>
        <w:t>EXTERNE KOMMUNIKATION</w:t>
      </w:r>
    </w:p>
    <w:p w:rsidR="00D42B31" w:rsidRPr="00D42B31" w:rsidRDefault="00A467EB" w:rsidP="00A467E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Der/die ANS beantwortet Auskunftsersuche von anderen EU-Institutionen, Mitgliedstaaten und der breiten Öffentlichkeit und erläutert die Tätigkeiten der Generaldirektorin und des Referats im betreffenden Politikbereich gegenüber Mitgliedstaaten, Dritten und der breiten Öffentlichkeit im Rahmen von Präsentationen auf Konferenzen, Seminaren und Workshops. Er/sie fördert den Dialog über bewährte Verfahren im betreffenden Politikbereich in Form von Veröffentlichungen, Artikeln, Papieren und Workshops und pflegt Kontakte zu Drittländern und internationalen Organisationen in Unterstützung der federführenden Dienststellen.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A467EB" w:rsidRPr="00A467EB">
        <w:rPr>
          <w:rFonts w:ascii="Times New Roman" w:eastAsia="Times New Roman" w:hAnsi="Times New Roman" w:cs="Times New Roman"/>
          <w:lang w:val="de-DE" w:eastAsia="en-GB"/>
        </w:rPr>
        <w:t>Umwelt und Umweltschutz, Wirtschaft, fachliche Analyse und Beratung.</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467EB" w:rsidRPr="00A467EB" w:rsidRDefault="00A467EB"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Tätigkeitsbezogene Berufserfahrung: mindestens 3 Jahre.</w:t>
      </w:r>
    </w:p>
    <w:p w:rsidR="00A467EB" w:rsidRPr="00A467EB" w:rsidRDefault="00A467EB" w:rsidP="00A467EB">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A467EB"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Der/</w:t>
      </w:r>
      <w:proofErr w:type="gramStart"/>
      <w:r w:rsidRPr="00A467EB">
        <w:rPr>
          <w:rFonts w:ascii="Times New Roman" w:eastAsia="Times New Roman" w:hAnsi="Times New Roman" w:cs="Times New Roman"/>
          <w:lang w:val="de-DE" w:eastAsia="en-GB"/>
        </w:rPr>
        <w:t>die Kandidat</w:t>
      </w:r>
      <w:proofErr w:type="gramEnd"/>
      <w:r w:rsidRPr="00A467EB">
        <w:rPr>
          <w:rFonts w:ascii="Times New Roman" w:eastAsia="Times New Roman" w:hAnsi="Times New Roman" w:cs="Times New Roman"/>
          <w:lang w:val="de-DE" w:eastAsia="en-GB"/>
        </w:rPr>
        <w:t>/in sollte Erfahrung mit der Entwicklung und Umsetzung von Politik und Strategien im Bereich Kreislaufwirtschaft und EU-Kunststoffstrategie vorweisen. Der/</w:t>
      </w:r>
      <w:proofErr w:type="gramStart"/>
      <w:r w:rsidRPr="00A467EB">
        <w:rPr>
          <w:rFonts w:ascii="Times New Roman" w:eastAsia="Times New Roman" w:hAnsi="Times New Roman" w:cs="Times New Roman"/>
          <w:lang w:val="de-DE" w:eastAsia="en-GB"/>
        </w:rPr>
        <w:t>die Kandidat</w:t>
      </w:r>
      <w:proofErr w:type="gramEnd"/>
      <w:r w:rsidRPr="00A467EB">
        <w:rPr>
          <w:rFonts w:ascii="Times New Roman" w:eastAsia="Times New Roman" w:hAnsi="Times New Roman" w:cs="Times New Roman"/>
          <w:lang w:val="de-DE" w:eastAsia="en-GB"/>
        </w:rPr>
        <w:t xml:space="preserve">/in sollte über gute Kenntnisse und Berufserfahrung mit den Institutionen </w:t>
      </w:r>
      <w:r>
        <w:rPr>
          <w:rFonts w:ascii="Times New Roman" w:eastAsia="Times New Roman" w:hAnsi="Times New Roman" w:cs="Times New Roman"/>
          <w:lang w:val="de-DE" w:eastAsia="en-GB"/>
        </w:rPr>
        <w:t>der Europäischen Union verfügen</w:t>
      </w:r>
      <w:r w:rsidR="00A2003A" w:rsidRPr="00A2003A">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A467EB"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Englisch: C1; Französisch: B1.</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w:t>
      </w:r>
      <w:r w:rsidRPr="00950BA5">
        <w:rPr>
          <w:rFonts w:ascii="Times New Roman" w:eastAsia="Times New Roman" w:hAnsi="Times New Roman" w:cs="Times New Roman"/>
          <w:lang w:val="de-DE"/>
        </w:rPr>
        <w:lastRenderedPageBreak/>
        <w:t xml:space="preserve">(EU-Euratom)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467E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D05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anuelle.MAIR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1493</Words>
  <Characters>10922</Characters>
  <Application>Microsoft Office Word</Application>
  <DocSecurity>0</DocSecurity>
  <Lines>218</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2022-08-19T17:00:00Z</dcterms:created>
  <dcterms:modified xsi:type="dcterms:W3CDTF">2022-08-19T17:00:00Z</dcterms:modified>
</cp:coreProperties>
</file>