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93592" w14:textId="6FDEF488" w:rsidR="0078086A" w:rsidRDefault="0078086A" w:rsidP="0078086A">
      <w:pPr>
        <w:spacing w:after="0" w:line="240" w:lineRule="auto"/>
        <w:ind w:left="720" w:right="1317"/>
        <w:jc w:val="center"/>
        <w:rPr>
          <w:rFonts w:ascii="Times New Roman" w:eastAsia="Times New Roman" w:hAnsi="Times New Roman" w:cs="Times New Roman"/>
          <w:b/>
          <w:sz w:val="24"/>
          <w:szCs w:val="20"/>
          <w:lang w:eastAsia="en-GB"/>
        </w:rPr>
      </w:pPr>
      <w:r>
        <w:rPr>
          <w:noProof/>
          <w:lang w:val="en-GB" w:eastAsia="en-GB"/>
        </w:rPr>
        <w:drawing>
          <wp:anchor distT="0" distB="0" distL="114300" distR="114300" simplePos="0" relativeHeight="251658240" behindDoc="1" locked="0" layoutInCell="1" allowOverlap="0" wp14:anchorId="4ADE45D1" wp14:editId="7B1BAD94">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14:sizeRelH relativeFrom="page">
              <wp14:pctWidth>0</wp14:pctWidth>
            </wp14:sizeRelH>
            <wp14:sizeRelV relativeFrom="page">
              <wp14:pctHeight>0</wp14:pctHeight>
            </wp14:sizeRelV>
          </wp:anchor>
        </w:drawing>
      </w:r>
    </w:p>
    <w:p w14:paraId="63F9094A"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eastAsia="en-GB"/>
        </w:rPr>
      </w:pPr>
    </w:p>
    <w:p w14:paraId="63E64142"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STELLENAUSSCHREIBUNG</w:t>
      </w:r>
    </w:p>
    <w:p w14:paraId="136277F7"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val="de-DE" w:eastAsia="en-GB"/>
        </w:rPr>
      </w:pPr>
    </w:p>
    <w:p w14:paraId="43A1034A"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 xml:space="preserve">ZUR EUROPÄISCHEN KOMMISSION </w:t>
      </w:r>
    </w:p>
    <w:p w14:paraId="13080F71"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ABGEORDNETE(R) NATIONALE(R) SACHVERSTÄNDIGE(R)</w:t>
      </w:r>
    </w:p>
    <w:p w14:paraId="3745288F" w14:textId="77777777" w:rsidR="0078086A" w:rsidRDefault="0078086A" w:rsidP="0078086A">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Ind w:w="0" w:type="dxa"/>
        <w:tblLook w:val="04A0" w:firstRow="1" w:lastRow="0" w:firstColumn="1" w:lastColumn="0" w:noHBand="0" w:noVBand="1"/>
      </w:tblPr>
      <w:tblGrid>
        <w:gridCol w:w="3901"/>
        <w:gridCol w:w="5341"/>
      </w:tblGrid>
      <w:tr w:rsidR="0078086A" w14:paraId="3B5CC282" w14:textId="77777777" w:rsidTr="0078086A">
        <w:trPr>
          <w:trHeight w:val="611"/>
          <w:jc w:val="center"/>
        </w:trPr>
        <w:tc>
          <w:tcPr>
            <w:tcW w:w="4359" w:type="dxa"/>
            <w:tcBorders>
              <w:top w:val="single" w:sz="4" w:space="0" w:color="auto"/>
              <w:left w:val="single" w:sz="4" w:space="0" w:color="auto"/>
              <w:bottom w:val="single" w:sz="4" w:space="0" w:color="auto"/>
              <w:right w:val="single" w:sz="4" w:space="0" w:color="auto"/>
            </w:tcBorders>
            <w:hideMark/>
          </w:tcPr>
          <w:p w14:paraId="7331CCDD" w14:textId="77777777" w:rsidR="0078086A" w:rsidRDefault="0078086A">
            <w:pPr>
              <w:spacing w:after="0" w:line="240" w:lineRule="auto"/>
              <w:ind w:right="-1881"/>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Identifizierung der Stelle:</w:t>
            </w:r>
          </w:p>
          <w:p w14:paraId="588D2F19" w14:textId="77777777" w:rsidR="0078086A" w:rsidRDefault="0078086A">
            <w:pPr>
              <w:spacing w:after="0" w:line="240" w:lineRule="auto"/>
              <w:ind w:right="-1881"/>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(GD-DIR-REF)</w:t>
            </w:r>
          </w:p>
        </w:tc>
        <w:tc>
          <w:tcPr>
            <w:tcW w:w="5597" w:type="dxa"/>
            <w:tcBorders>
              <w:top w:val="single" w:sz="4" w:space="0" w:color="auto"/>
              <w:left w:val="single" w:sz="4" w:space="0" w:color="auto"/>
              <w:bottom w:val="single" w:sz="4" w:space="0" w:color="auto"/>
              <w:right w:val="single" w:sz="4" w:space="0" w:color="auto"/>
            </w:tcBorders>
            <w:vAlign w:val="center"/>
            <w:hideMark/>
          </w:tcPr>
          <w:p w14:paraId="3B54B2D1" w14:textId="5826FFED" w:rsidR="0078086A" w:rsidRPr="001470ED" w:rsidRDefault="001470ED">
            <w:pPr>
              <w:spacing w:after="0" w:line="240" w:lineRule="auto"/>
              <w:rPr>
                <w:rFonts w:ascii="Times New Roman" w:eastAsia="Times New Roman" w:hAnsi="Times New Roman" w:cs="Times New Roman"/>
                <w:b/>
                <w:sz w:val="24"/>
                <w:szCs w:val="20"/>
                <w:lang w:val="de-DE" w:eastAsia="en-GB"/>
              </w:rPr>
            </w:pPr>
            <w:r w:rsidRPr="001470ED">
              <w:rPr>
                <w:rFonts w:ascii="Times New Roman" w:eastAsia="Times New Roman" w:hAnsi="Times New Roman" w:cs="Times New Roman"/>
                <w:b/>
                <w:sz w:val="24"/>
                <w:szCs w:val="20"/>
                <w:lang w:val="de-DE" w:eastAsia="en-GB"/>
              </w:rPr>
              <w:t>SANTE-B-3</w:t>
            </w:r>
          </w:p>
        </w:tc>
      </w:tr>
      <w:tr w:rsidR="0078086A" w:rsidRPr="00F84781" w14:paraId="663C98C3" w14:textId="77777777" w:rsidTr="0078086A">
        <w:trPr>
          <w:trHeight w:val="1977"/>
          <w:jc w:val="center"/>
        </w:trPr>
        <w:tc>
          <w:tcPr>
            <w:tcW w:w="4359" w:type="dxa"/>
            <w:tcBorders>
              <w:top w:val="single" w:sz="4" w:space="0" w:color="auto"/>
              <w:left w:val="single" w:sz="4" w:space="0" w:color="auto"/>
              <w:bottom w:val="nil"/>
              <w:right w:val="single" w:sz="4" w:space="0" w:color="auto"/>
            </w:tcBorders>
            <w:hideMark/>
          </w:tcPr>
          <w:p w14:paraId="709ED31C" w14:textId="0A683F82" w:rsidR="0078086A" w:rsidRDefault="0078086A">
            <w:pPr>
              <w:tabs>
                <w:tab w:val="left" w:pos="1697"/>
              </w:tabs>
              <w:spacing w:after="0" w:line="240" w:lineRule="auto"/>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Referatsleiter</w:t>
            </w:r>
            <w:r w:rsidR="00A23491">
              <w:rPr>
                <w:rFonts w:ascii="Times New Roman" w:eastAsia="Times New Roman" w:hAnsi="Times New Roman" w:cs="Times New Roman"/>
                <w:b/>
                <w:lang w:val="de-DE" w:eastAsia="en-GB"/>
              </w:rPr>
              <w:t xml:space="preserve"> (kommissarisch)</w:t>
            </w:r>
            <w:r>
              <w:rPr>
                <w:rFonts w:ascii="Times New Roman" w:eastAsia="Times New Roman" w:hAnsi="Times New Roman" w:cs="Times New Roman"/>
                <w:b/>
                <w:lang w:val="de-DE" w:eastAsia="en-GB"/>
              </w:rPr>
              <w:t>:</w:t>
            </w:r>
          </w:p>
          <w:p w14:paraId="1815C9DE" w14:textId="77777777" w:rsidR="0078086A" w:rsidRDefault="0078086A">
            <w:pPr>
              <w:tabs>
                <w:tab w:val="left" w:pos="1697"/>
              </w:tabs>
              <w:spacing w:after="0" w:line="240" w:lineRule="auto"/>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E-Mail-Adresse:</w:t>
            </w:r>
          </w:p>
          <w:p w14:paraId="16EE0452" w14:textId="77777777" w:rsidR="0078086A" w:rsidRDefault="0078086A">
            <w:pPr>
              <w:tabs>
                <w:tab w:val="left" w:pos="1697"/>
              </w:tabs>
              <w:spacing w:after="0" w:line="240" w:lineRule="auto"/>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Telefon:</w:t>
            </w:r>
          </w:p>
          <w:p w14:paraId="442879E2" w14:textId="77777777" w:rsidR="0078086A" w:rsidRDefault="0078086A">
            <w:pPr>
              <w:tabs>
                <w:tab w:val="left" w:pos="1697"/>
              </w:tabs>
              <w:spacing w:after="0" w:line="240" w:lineRule="auto"/>
              <w:ind w:right="-1739"/>
              <w:jc w:val="both"/>
              <w:rPr>
                <w:rFonts w:ascii="Times New Roman" w:eastAsia="Times New Roman" w:hAnsi="Times New Roman" w:cs="Times New Roman"/>
                <w:lang w:val="de-DE" w:eastAsia="en-GB"/>
              </w:rPr>
            </w:pPr>
            <w:r>
              <w:rPr>
                <w:rFonts w:ascii="Times New Roman" w:eastAsia="Times New Roman" w:hAnsi="Times New Roman" w:cs="Times New Roman"/>
                <w:b/>
                <w:lang w:val="de-DE" w:eastAsia="en-GB"/>
              </w:rPr>
              <w:t>Anzahl der zu besetzenden Stellen:</w:t>
            </w:r>
          </w:p>
          <w:p w14:paraId="5FD8A080" w14:textId="77777777" w:rsidR="0078086A" w:rsidRDefault="0078086A">
            <w:pPr>
              <w:tabs>
                <w:tab w:val="left" w:pos="1697"/>
              </w:tabs>
              <w:spacing w:after="0" w:line="240" w:lineRule="auto"/>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Gewünschter Dienstantritt:</w:t>
            </w:r>
          </w:p>
          <w:p w14:paraId="149240B2" w14:textId="77777777" w:rsidR="0078086A" w:rsidRDefault="0078086A">
            <w:pPr>
              <w:tabs>
                <w:tab w:val="left" w:pos="1697"/>
              </w:tabs>
              <w:spacing w:after="0" w:line="240" w:lineRule="auto"/>
              <w:ind w:right="-1739"/>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Gewünschte Dauer der</w:t>
            </w:r>
          </w:p>
          <w:p w14:paraId="49C8993F" w14:textId="77777777" w:rsidR="0078086A" w:rsidRDefault="0078086A">
            <w:pPr>
              <w:tabs>
                <w:tab w:val="left" w:pos="1697"/>
              </w:tabs>
              <w:spacing w:after="0" w:line="240" w:lineRule="auto"/>
              <w:ind w:right="-1739"/>
              <w:jc w:val="both"/>
              <w:rPr>
                <w:rFonts w:ascii="Times New Roman" w:eastAsia="Times New Roman" w:hAnsi="Times New Roman" w:cs="Times New Roman"/>
                <w:lang w:val="de-DE" w:eastAsia="en-GB"/>
              </w:rPr>
            </w:pPr>
            <w:r>
              <w:rPr>
                <w:rFonts w:ascii="Times New Roman" w:eastAsia="Times New Roman" w:hAnsi="Times New Roman" w:cs="Times New Roman"/>
                <w:b/>
                <w:lang w:val="de-DE" w:eastAsia="en-GB"/>
              </w:rPr>
              <w:t>1. Abordnung:</w:t>
            </w:r>
          </w:p>
          <w:p w14:paraId="2FABE2A6" w14:textId="77777777" w:rsidR="0078086A" w:rsidRDefault="0078086A">
            <w:pPr>
              <w:tabs>
                <w:tab w:val="left" w:pos="1697"/>
              </w:tabs>
              <w:spacing w:after="0" w:line="240" w:lineRule="auto"/>
              <w:ind w:right="-1739"/>
              <w:jc w:val="both"/>
              <w:rPr>
                <w:rFonts w:ascii="Times New Roman" w:eastAsia="Times New Roman" w:hAnsi="Times New Roman" w:cs="Times New Roman"/>
                <w:lang w:val="de-DE" w:eastAsia="en-GB"/>
              </w:rPr>
            </w:pPr>
            <w:r>
              <w:rPr>
                <w:rFonts w:ascii="Times New Roman" w:eastAsia="Times New Roman" w:hAnsi="Times New Roman" w:cs="Times New Roman"/>
                <w:b/>
                <w:lang w:val="de-DE" w:eastAsia="en-GB"/>
              </w:rPr>
              <w:t>Dienstort:</w:t>
            </w:r>
          </w:p>
        </w:tc>
        <w:tc>
          <w:tcPr>
            <w:tcW w:w="5597" w:type="dxa"/>
            <w:tcBorders>
              <w:top w:val="single" w:sz="4" w:space="0" w:color="auto"/>
              <w:left w:val="single" w:sz="4" w:space="0" w:color="auto"/>
              <w:bottom w:val="single" w:sz="4" w:space="0" w:color="auto"/>
              <w:right w:val="single" w:sz="4" w:space="0" w:color="auto"/>
            </w:tcBorders>
          </w:tcPr>
          <w:p w14:paraId="7022CF32" w14:textId="6FF7A053" w:rsidR="0078086A" w:rsidRPr="001470ED" w:rsidRDefault="0078086A">
            <w:pPr>
              <w:spacing w:after="0" w:line="240" w:lineRule="auto"/>
              <w:rPr>
                <w:rFonts w:ascii="Times New Roman" w:eastAsia="Times New Roman" w:hAnsi="Times New Roman" w:cs="Times New Roman"/>
                <w:b/>
                <w:sz w:val="24"/>
                <w:szCs w:val="20"/>
                <w:lang w:val="en-GB" w:eastAsia="en-GB"/>
              </w:rPr>
            </w:pPr>
            <w:r w:rsidRPr="001470ED">
              <w:rPr>
                <w:rFonts w:ascii="Times New Roman" w:eastAsia="Times New Roman" w:hAnsi="Times New Roman" w:cs="Times New Roman"/>
                <w:b/>
                <w:sz w:val="24"/>
                <w:szCs w:val="20"/>
                <w:lang w:val="en-GB" w:eastAsia="en-GB"/>
              </w:rPr>
              <w:t xml:space="preserve">Martin </w:t>
            </w:r>
            <w:proofErr w:type="spellStart"/>
            <w:r w:rsidRPr="001470ED">
              <w:rPr>
                <w:rFonts w:ascii="Times New Roman" w:eastAsia="Times New Roman" w:hAnsi="Times New Roman" w:cs="Times New Roman"/>
                <w:b/>
                <w:sz w:val="24"/>
                <w:szCs w:val="20"/>
                <w:lang w:val="en-GB" w:eastAsia="en-GB"/>
              </w:rPr>
              <w:t>Dorazil</w:t>
            </w:r>
            <w:proofErr w:type="spellEnd"/>
          </w:p>
          <w:p w14:paraId="0273A9A7" w14:textId="40C4C41B" w:rsidR="0078086A" w:rsidRPr="001470ED" w:rsidRDefault="00442A51">
            <w:pPr>
              <w:spacing w:after="0" w:line="240" w:lineRule="auto"/>
              <w:rPr>
                <w:rFonts w:ascii="Times New Roman" w:eastAsia="Times New Roman" w:hAnsi="Times New Roman" w:cs="Times New Roman"/>
                <w:b/>
                <w:sz w:val="24"/>
                <w:szCs w:val="20"/>
                <w:lang w:val="en-GB" w:eastAsia="en-GB"/>
              </w:rPr>
            </w:pPr>
            <w:hyperlink r:id="rId7" w:history="1">
              <w:r w:rsidR="00172E02" w:rsidRPr="001470ED">
                <w:rPr>
                  <w:rStyle w:val="Hyperlink"/>
                  <w:rFonts w:ascii="Times New Roman" w:eastAsia="Times New Roman" w:hAnsi="Times New Roman" w:cs="Times New Roman"/>
                  <w:b/>
                  <w:sz w:val="24"/>
                  <w:szCs w:val="20"/>
                  <w:lang w:val="en-GB" w:eastAsia="en-GB"/>
                </w:rPr>
                <w:t>Martin.Dorazil@ec.europa.eu</w:t>
              </w:r>
            </w:hyperlink>
            <w:r w:rsidR="00172E02" w:rsidRPr="001470ED">
              <w:rPr>
                <w:rFonts w:ascii="Times New Roman" w:eastAsia="Times New Roman" w:hAnsi="Times New Roman" w:cs="Times New Roman"/>
                <w:b/>
                <w:sz w:val="24"/>
                <w:szCs w:val="20"/>
                <w:lang w:val="en-GB" w:eastAsia="en-GB"/>
              </w:rPr>
              <w:t xml:space="preserve"> </w:t>
            </w:r>
            <w:r w:rsidR="0078086A" w:rsidRPr="001470ED">
              <w:rPr>
                <w:rFonts w:ascii="Times New Roman" w:eastAsia="Times New Roman" w:hAnsi="Times New Roman" w:cs="Times New Roman"/>
                <w:b/>
                <w:sz w:val="24"/>
                <w:szCs w:val="20"/>
                <w:lang w:val="en-GB" w:eastAsia="en-GB"/>
              </w:rPr>
              <w:t xml:space="preserve"> </w:t>
            </w:r>
          </w:p>
          <w:p w14:paraId="2A402224" w14:textId="6B34FB3D" w:rsidR="0078086A" w:rsidRDefault="0078086A">
            <w:pPr>
              <w:spacing w:after="0" w:line="240" w:lineRule="auto"/>
              <w:rPr>
                <w:rFonts w:ascii="Times New Roman" w:eastAsia="Times New Roman" w:hAnsi="Times New Roman" w:cs="Times New Roman"/>
                <w:b/>
                <w:sz w:val="24"/>
                <w:szCs w:val="20"/>
                <w:lang w:val="de-DE" w:eastAsia="en-GB"/>
              </w:rPr>
            </w:pPr>
            <w:r w:rsidRPr="001470ED">
              <w:rPr>
                <w:rFonts w:ascii="Times New Roman" w:eastAsia="Times New Roman" w:hAnsi="Times New Roman" w:cs="Times New Roman"/>
                <w:b/>
                <w:sz w:val="24"/>
                <w:szCs w:val="20"/>
                <w:lang w:val="de-DE" w:eastAsia="en-GB"/>
              </w:rPr>
              <w:t>+32 229 80 416</w:t>
            </w:r>
          </w:p>
          <w:p w14:paraId="6A9752B0" w14:textId="4A4C09C5" w:rsidR="001470ED" w:rsidRPr="00A23491" w:rsidRDefault="001470ED">
            <w:pPr>
              <w:spacing w:after="0" w:line="240" w:lineRule="auto"/>
              <w:rPr>
                <w:rFonts w:ascii="Times New Roman" w:eastAsia="Times New Roman" w:hAnsi="Times New Roman" w:cs="Times New Roman"/>
                <w:sz w:val="24"/>
                <w:szCs w:val="20"/>
                <w:lang w:val="de-DE" w:eastAsia="en-GB"/>
              </w:rPr>
            </w:pPr>
            <w:r>
              <w:rPr>
                <w:rFonts w:ascii="Times New Roman" w:eastAsia="Times New Roman" w:hAnsi="Times New Roman" w:cs="Times New Roman"/>
                <w:b/>
                <w:sz w:val="24"/>
                <w:szCs w:val="20"/>
                <w:lang w:val="de-DE" w:eastAsia="en-GB"/>
              </w:rPr>
              <w:t>1</w:t>
            </w:r>
          </w:p>
          <w:p w14:paraId="796A9AF0" w14:textId="4A07380E" w:rsidR="0078086A" w:rsidRPr="00A23491" w:rsidRDefault="00F87DF1">
            <w:pPr>
              <w:spacing w:after="0" w:line="240" w:lineRule="auto"/>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A23491">
              <w:rPr>
                <w:rFonts w:ascii="Times New Roman" w:eastAsia="Times New Roman" w:hAnsi="Times New Roman" w:cs="Times New Roman"/>
                <w:b/>
                <w:lang w:val="de-DE" w:eastAsia="en-GB"/>
              </w:rPr>
              <w:t>.</w:t>
            </w:r>
            <w:r w:rsidR="00A23491" w:rsidRPr="00A23491">
              <w:rPr>
                <w:rFonts w:ascii="Times New Roman" w:eastAsia="Times New Roman" w:hAnsi="Times New Roman" w:cs="Times New Roman"/>
                <w:b/>
                <w:lang w:val="de-DE" w:eastAsia="en-GB"/>
              </w:rPr>
              <w:t xml:space="preserve"> </w:t>
            </w:r>
            <w:r w:rsidR="0078086A" w:rsidRPr="00A23491">
              <w:rPr>
                <w:rFonts w:ascii="Times New Roman" w:eastAsia="Times New Roman" w:hAnsi="Times New Roman" w:cs="Times New Roman"/>
                <w:b/>
                <w:lang w:val="de-DE" w:eastAsia="en-GB"/>
              </w:rPr>
              <w:t>Quartal 202</w:t>
            </w:r>
            <w:r>
              <w:rPr>
                <w:rFonts w:ascii="Times New Roman" w:eastAsia="Times New Roman" w:hAnsi="Times New Roman" w:cs="Times New Roman"/>
                <w:b/>
                <w:lang w:val="de-DE" w:eastAsia="en-GB"/>
              </w:rPr>
              <w:t>3</w:t>
            </w:r>
            <w:bookmarkStart w:id="0" w:name="_GoBack"/>
            <w:bookmarkEnd w:id="0"/>
            <w:r w:rsidR="0078086A">
              <w:rPr>
                <w:rFonts w:ascii="Times New Roman" w:eastAsia="Times New Roman" w:hAnsi="Times New Roman" w:cs="Times New Roman"/>
                <w:b/>
                <w:vertAlign w:val="superscript"/>
                <w:lang w:val="de-DE" w:eastAsia="en-GB"/>
              </w:rPr>
              <w:footnoteReference w:id="1"/>
            </w:r>
          </w:p>
          <w:p w14:paraId="09C6F48F" w14:textId="77777777" w:rsidR="0078086A" w:rsidRDefault="0078086A">
            <w:pPr>
              <w:spacing w:after="0" w:line="240" w:lineRule="auto"/>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 Jahr(e)</w:t>
            </w:r>
            <w:r>
              <w:rPr>
                <w:rFonts w:ascii="Times New Roman" w:eastAsia="Times New Roman" w:hAnsi="Times New Roman" w:cs="Times New Roman"/>
                <w:b/>
                <w:vertAlign w:val="superscript"/>
                <w:lang w:val="de-DE" w:eastAsia="en-GB"/>
              </w:rPr>
              <w:t>1</w:t>
            </w:r>
          </w:p>
          <w:p w14:paraId="30A0BFBB" w14:textId="77777777" w:rsidR="0078086A" w:rsidRDefault="0078086A">
            <w:pPr>
              <w:spacing w:after="0" w:line="240" w:lineRule="auto"/>
              <w:ind w:right="1317"/>
              <w:jc w:val="both"/>
              <w:rPr>
                <w:rFonts w:ascii="Times New Roman" w:eastAsia="Times New Roman" w:hAnsi="Times New Roman" w:cs="Times New Roman"/>
                <w:b/>
                <w:lang w:val="de-DE" w:eastAsia="en-GB"/>
              </w:rPr>
            </w:pPr>
          </w:p>
          <w:p w14:paraId="21E8421A" w14:textId="208FDB49" w:rsidR="0078086A" w:rsidRDefault="001470ED">
            <w:pPr>
              <w:spacing w:after="0" w:line="240" w:lineRule="auto"/>
              <w:rPr>
                <w:rFonts w:ascii="Times New Roman" w:eastAsia="Times New Roman" w:hAnsi="Times New Roman" w:cs="Times New Roman"/>
                <w:sz w:val="24"/>
                <w:szCs w:val="20"/>
                <w:lang w:val="de-DE" w:eastAsia="en-GB"/>
              </w:rPr>
            </w:pPr>
            <w:r w:rsidRPr="001470ED">
              <w:rPr>
                <w:rFonts w:ascii="Times New Roman" w:eastAsia="MS Minngs" w:hAnsi="Times New Roman" w:cs="Times New Roman"/>
                <w:b/>
                <w:bCs/>
                <w:lang w:val="fr-FR" w:eastAsia="en-GB"/>
              </w:rPr>
              <w:sym w:font="Wingdings 2" w:char="F054"/>
            </w:r>
            <w:r w:rsidR="0078086A">
              <w:rPr>
                <w:rFonts w:ascii="Times New Roman" w:eastAsia="MS Minngs" w:hAnsi="Times New Roman" w:cs="Times New Roman"/>
                <w:bCs/>
                <w:lang w:val="de-DE" w:eastAsia="en-GB"/>
              </w:rPr>
              <w:t xml:space="preserve">   </w:t>
            </w:r>
            <w:r w:rsidR="0078086A">
              <w:rPr>
                <w:rFonts w:ascii="Times New Roman" w:eastAsia="Times New Roman" w:hAnsi="Times New Roman" w:cs="Times New Roman"/>
                <w:b/>
                <w:lang w:val="de-DE" w:eastAsia="en-GB"/>
              </w:rPr>
              <w:t>Brüssel</w:t>
            </w:r>
            <w:r w:rsidR="0078086A">
              <w:rPr>
                <w:rFonts w:ascii="Times New Roman" w:eastAsia="Times New Roman" w:hAnsi="Times New Roman" w:cs="Times New Roman"/>
                <w:b/>
                <w:lang w:val="de-DE" w:eastAsia="en-GB"/>
              </w:rPr>
              <w:tab/>
            </w:r>
            <w:r w:rsidR="0078086A">
              <w:rPr>
                <w:rFonts w:ascii="Times New Roman" w:eastAsia="MS Minngs" w:hAnsi="Times New Roman" w:cs="Times New Roman"/>
                <w:bCs/>
                <w:lang w:val="fr-FR" w:eastAsia="en-GB"/>
              </w:rPr>
              <w:sym w:font="Wingdings 2" w:char="F0A3"/>
            </w:r>
            <w:r w:rsidR="0078086A">
              <w:rPr>
                <w:rFonts w:ascii="Times New Roman" w:eastAsia="MS Minngs" w:hAnsi="Times New Roman" w:cs="Times New Roman"/>
                <w:bCs/>
                <w:lang w:val="de-DE" w:eastAsia="en-GB"/>
              </w:rPr>
              <w:t xml:space="preserve">   </w:t>
            </w:r>
            <w:r w:rsidR="0078086A">
              <w:rPr>
                <w:rFonts w:ascii="Times New Roman" w:eastAsia="Times New Roman" w:hAnsi="Times New Roman" w:cs="Times New Roman"/>
                <w:b/>
                <w:lang w:val="de-DE" w:eastAsia="en-GB"/>
              </w:rPr>
              <w:t xml:space="preserve">Luxemburg   </w:t>
            </w:r>
            <w:r w:rsidR="0078086A">
              <w:rPr>
                <w:rFonts w:ascii="Times New Roman" w:eastAsia="MS Minngs" w:hAnsi="Times New Roman" w:cs="Times New Roman"/>
                <w:bCs/>
                <w:lang w:val="fr-FR" w:eastAsia="en-GB"/>
              </w:rPr>
              <w:sym w:font="Wingdings 2" w:char="F0A3"/>
            </w:r>
            <w:r w:rsidR="0078086A">
              <w:rPr>
                <w:rFonts w:ascii="Times New Roman" w:eastAsia="MS Minngs" w:hAnsi="Times New Roman" w:cs="Times New Roman"/>
                <w:bCs/>
                <w:lang w:val="de-DE" w:eastAsia="en-GB"/>
              </w:rPr>
              <w:t xml:space="preserve"> </w:t>
            </w:r>
            <w:r w:rsidR="0078086A">
              <w:rPr>
                <w:rFonts w:ascii="Times New Roman" w:eastAsia="Times New Roman" w:hAnsi="Times New Roman" w:cs="Times New Roman"/>
                <w:b/>
                <w:lang w:val="de-DE" w:eastAsia="en-GB"/>
              </w:rPr>
              <w:t>Anderer:…………..</w:t>
            </w:r>
          </w:p>
        </w:tc>
      </w:tr>
      <w:tr w:rsidR="0078086A" w:rsidRPr="001470ED" w14:paraId="51E8EA06" w14:textId="77777777" w:rsidTr="0078086A">
        <w:trPr>
          <w:trHeight w:val="545"/>
          <w:jc w:val="center"/>
        </w:trPr>
        <w:tc>
          <w:tcPr>
            <w:tcW w:w="4359" w:type="dxa"/>
            <w:tcBorders>
              <w:top w:val="nil"/>
              <w:left w:val="single" w:sz="4" w:space="0" w:color="auto"/>
              <w:bottom w:val="single" w:sz="4" w:space="0" w:color="auto"/>
              <w:right w:val="single" w:sz="4" w:space="0" w:color="auto"/>
            </w:tcBorders>
          </w:tcPr>
          <w:p w14:paraId="3DBD6F52" w14:textId="77777777" w:rsidR="0078086A" w:rsidRDefault="0078086A">
            <w:pPr>
              <w:spacing w:after="0" w:line="240" w:lineRule="auto"/>
              <w:rPr>
                <w:rFonts w:ascii="Times New Roman" w:eastAsia="Times New Roman" w:hAnsi="Times New Roman" w:cs="Times New Roman"/>
                <w:sz w:val="24"/>
                <w:szCs w:val="20"/>
                <w:lang w:val="de-DE" w:eastAsia="en-GB"/>
              </w:rPr>
            </w:pPr>
          </w:p>
        </w:tc>
        <w:tc>
          <w:tcPr>
            <w:tcW w:w="5597" w:type="dxa"/>
            <w:tcBorders>
              <w:top w:val="single" w:sz="4" w:space="0" w:color="auto"/>
              <w:left w:val="single" w:sz="4" w:space="0" w:color="auto"/>
              <w:bottom w:val="single" w:sz="4" w:space="0" w:color="auto"/>
              <w:right w:val="single" w:sz="4" w:space="0" w:color="auto"/>
            </w:tcBorders>
            <w:vAlign w:val="center"/>
            <w:hideMark/>
          </w:tcPr>
          <w:p w14:paraId="276467A5" w14:textId="49DC3BB0" w:rsidR="0078086A" w:rsidRDefault="001470ED">
            <w:pPr>
              <w:spacing w:after="0" w:line="240" w:lineRule="auto"/>
              <w:rPr>
                <w:rFonts w:ascii="Times New Roman" w:eastAsia="Times New Roman" w:hAnsi="Times New Roman" w:cs="Times New Roman"/>
                <w:sz w:val="24"/>
                <w:szCs w:val="20"/>
                <w:lang w:val="de-DE" w:eastAsia="en-GB"/>
              </w:rPr>
            </w:pPr>
            <w:r w:rsidRPr="001470ED">
              <w:rPr>
                <w:rFonts w:ascii="Times New Roman" w:eastAsia="MS Minngs" w:hAnsi="Times New Roman" w:cs="Times New Roman"/>
                <w:b/>
                <w:bCs/>
                <w:lang w:val="fr-FR" w:eastAsia="en-GB"/>
              </w:rPr>
              <w:sym w:font="Wingdings 2" w:char="F054"/>
            </w:r>
            <w:r w:rsidR="0078086A">
              <w:rPr>
                <w:rFonts w:ascii="Times New Roman" w:eastAsia="MS Minngs" w:hAnsi="Times New Roman" w:cs="Times New Roman"/>
                <w:bCs/>
                <w:lang w:val="de-DE" w:eastAsia="en-GB"/>
              </w:rPr>
              <w:t xml:space="preserve">  </w:t>
            </w:r>
            <w:r w:rsidR="0078086A">
              <w:rPr>
                <w:rFonts w:ascii="Times New Roman" w:eastAsia="Times New Roman" w:hAnsi="Times New Roman" w:cs="Times New Roman"/>
                <w:b/>
                <w:lang w:val="de-DE" w:eastAsia="en-GB"/>
              </w:rPr>
              <w:t xml:space="preserve">Mit Vergütungen   </w:t>
            </w:r>
            <w:r w:rsidR="0078086A">
              <w:rPr>
                <w:rFonts w:ascii="Times New Roman" w:eastAsia="MS Minngs" w:hAnsi="Times New Roman" w:cs="Times New Roman"/>
                <w:bCs/>
                <w:lang w:val="fr-FR" w:eastAsia="en-GB"/>
              </w:rPr>
              <w:sym w:font="Wingdings 2" w:char="F0A3"/>
            </w:r>
            <w:r w:rsidR="0078086A">
              <w:rPr>
                <w:rFonts w:ascii="Times New Roman" w:eastAsia="Times New Roman" w:hAnsi="Times New Roman" w:cs="Times New Roman"/>
                <w:b/>
                <w:lang w:val="de-DE" w:eastAsia="en-GB"/>
              </w:rPr>
              <w:t xml:space="preserve">  Unentgeltlich Abgeordnet</w:t>
            </w:r>
          </w:p>
        </w:tc>
      </w:tr>
      <w:tr w:rsidR="0078086A" w:rsidRPr="00F84781" w14:paraId="0B0A7EFF" w14:textId="77777777" w:rsidTr="0078086A">
        <w:trPr>
          <w:trHeight w:val="2112"/>
          <w:jc w:val="center"/>
        </w:trPr>
        <w:tc>
          <w:tcPr>
            <w:tcW w:w="9956" w:type="dxa"/>
            <w:gridSpan w:val="2"/>
            <w:tcBorders>
              <w:top w:val="nil"/>
              <w:left w:val="single" w:sz="4" w:space="0" w:color="auto"/>
              <w:bottom w:val="single" w:sz="4" w:space="0" w:color="auto"/>
              <w:right w:val="single" w:sz="4" w:space="0" w:color="auto"/>
            </w:tcBorders>
            <w:vAlign w:val="center"/>
          </w:tcPr>
          <w:p w14:paraId="6F66D426" w14:textId="77777777" w:rsidR="0078086A" w:rsidRDefault="0078086A">
            <w:pPr>
              <w:spacing w:after="0" w:line="240" w:lineRule="auto"/>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Auf diese Stellenausschreibung können sich auch</w:t>
            </w:r>
          </w:p>
          <w:p w14:paraId="56E5AC31" w14:textId="77777777" w:rsidR="0078086A" w:rsidRDefault="0078086A">
            <w:pPr>
              <w:spacing w:after="0" w:line="240" w:lineRule="auto"/>
              <w:rPr>
                <w:rFonts w:ascii="Times New Roman" w:eastAsia="Times New Roman" w:hAnsi="Times New Roman" w:cs="Times New Roman"/>
                <w:b/>
                <w:lang w:val="de-DE" w:eastAsia="en-GB"/>
              </w:rPr>
            </w:pPr>
          </w:p>
          <w:p w14:paraId="440BAD57" w14:textId="77777777" w:rsidR="0078086A" w:rsidRDefault="0078086A">
            <w:pPr>
              <w:tabs>
                <w:tab w:val="left" w:pos="459"/>
              </w:tabs>
              <w:spacing w:after="0" w:line="240" w:lineRule="auto"/>
              <w:rPr>
                <w:rFonts w:ascii="Times New Roman" w:eastAsia="Times New Roman" w:hAnsi="Times New Roman" w:cs="Times New Roman"/>
                <w:b/>
                <w:bCs/>
                <w:lang w:val="de-DE" w:eastAsia="en-GB"/>
              </w:rPr>
            </w:pPr>
            <w:r>
              <w:rPr>
                <w:rFonts w:ascii="Times New Roman" w:eastAsia="MS Minngs" w:hAnsi="Times New Roman" w:cs="Times New Roman"/>
                <w:bCs/>
                <w:lang w:val="fr-FR" w:eastAsia="en-GB"/>
              </w:rPr>
              <w:sym w:font="Wingdings 2" w:char="F0A3"/>
            </w:r>
            <w:r>
              <w:rPr>
                <w:rFonts w:ascii="Times New Roman" w:eastAsia="Times New Roman" w:hAnsi="Times New Roman" w:cs="Times New Roman"/>
                <w:b/>
                <w:bCs/>
                <w:lang w:val="de-DE" w:eastAsia="en-GB"/>
              </w:rPr>
              <w:t>    Bedienstete der folgenden EFTA-Staaten bewerben:</w:t>
            </w:r>
            <w:r>
              <w:rPr>
                <w:rFonts w:ascii="Times New Roman" w:eastAsia="Times New Roman" w:hAnsi="Times New Roman" w:cs="Times New Roman"/>
                <w:b/>
                <w:lang w:val="de-DE" w:eastAsia="en-GB"/>
              </w:rPr>
              <w:br/>
            </w:r>
            <w:r>
              <w:rPr>
                <w:rFonts w:ascii="Times New Roman" w:eastAsia="Times New Roman" w:hAnsi="Times New Roman" w:cs="Times New Roman"/>
                <w:b/>
                <w:lang w:val="de-DE" w:eastAsia="en-GB"/>
              </w:rPr>
              <w:tab/>
            </w:r>
            <w:r>
              <w:rPr>
                <w:rFonts w:ascii="Times New Roman" w:eastAsia="Times New Roman" w:hAnsi="Times New Roman" w:cs="Times New Roman"/>
                <w:lang w:eastAsia="en-GB"/>
              </w:rPr>
              <w:sym w:font="Wingdings 2" w:char="F0A3"/>
            </w:r>
            <w:r>
              <w:rPr>
                <w:rFonts w:ascii="Times New Roman" w:eastAsia="Times New Roman" w:hAnsi="Times New Roman" w:cs="Times New Roman"/>
                <w:lang w:val="de-DE" w:eastAsia="en-GB"/>
              </w:rPr>
              <w:t xml:space="preserve"> </w:t>
            </w:r>
            <w:r>
              <w:rPr>
                <w:rFonts w:ascii="Times New Roman" w:eastAsia="Times New Roman" w:hAnsi="Times New Roman" w:cs="Times New Roman"/>
                <w:b/>
                <w:lang w:val="de-DE" w:eastAsia="en-GB"/>
              </w:rPr>
              <w:t xml:space="preserve">Island </w:t>
            </w:r>
            <w:r>
              <w:rPr>
                <w:rFonts w:ascii="Times New Roman" w:eastAsia="Times New Roman" w:hAnsi="Times New Roman" w:cs="Times New Roman"/>
                <w:lang w:eastAsia="en-GB"/>
              </w:rPr>
              <w:sym w:font="Wingdings 2" w:char="F0A3"/>
            </w:r>
            <w:r>
              <w:rPr>
                <w:rFonts w:ascii="Times New Roman" w:eastAsia="Times New Roman" w:hAnsi="Times New Roman" w:cs="Times New Roman"/>
                <w:lang w:val="de-DE" w:eastAsia="en-GB"/>
              </w:rPr>
              <w:t xml:space="preserve"> </w:t>
            </w:r>
            <w:r>
              <w:rPr>
                <w:rFonts w:ascii="Times New Roman" w:eastAsia="Times New Roman" w:hAnsi="Times New Roman" w:cs="Times New Roman"/>
                <w:b/>
                <w:lang w:val="de-DE" w:eastAsia="en-GB"/>
              </w:rPr>
              <w:t xml:space="preserve">Liechtenstein </w:t>
            </w:r>
            <w:r>
              <w:rPr>
                <w:rFonts w:ascii="Times New Roman" w:eastAsia="Times New Roman" w:hAnsi="Times New Roman" w:cs="Times New Roman"/>
                <w:lang w:eastAsia="en-GB"/>
              </w:rPr>
              <w:sym w:font="Wingdings 2" w:char="F0A3"/>
            </w:r>
            <w:r>
              <w:rPr>
                <w:rFonts w:ascii="Times New Roman" w:eastAsia="Times New Roman" w:hAnsi="Times New Roman" w:cs="Times New Roman"/>
                <w:b/>
                <w:lang w:val="de-DE" w:eastAsia="en-GB"/>
              </w:rPr>
              <w:t xml:space="preserve"> Norwegen </w:t>
            </w:r>
            <w:r>
              <w:rPr>
                <w:rFonts w:ascii="Times New Roman" w:eastAsia="Times New Roman" w:hAnsi="Times New Roman" w:cs="Times New Roman"/>
                <w:lang w:eastAsia="en-GB"/>
              </w:rPr>
              <w:sym w:font="Wingdings 2" w:char="F0A3"/>
            </w:r>
            <w:r>
              <w:rPr>
                <w:rFonts w:ascii="Times New Roman" w:eastAsia="Times New Roman" w:hAnsi="Times New Roman" w:cs="Times New Roman"/>
                <w:lang w:val="de-DE" w:eastAsia="en-GB"/>
              </w:rPr>
              <w:t xml:space="preserve"> </w:t>
            </w:r>
            <w:r>
              <w:rPr>
                <w:rFonts w:ascii="Times New Roman" w:eastAsia="Times New Roman" w:hAnsi="Times New Roman" w:cs="Times New Roman"/>
                <w:b/>
                <w:lang w:val="de-DE" w:eastAsia="en-GB"/>
              </w:rPr>
              <w:t>die Schweiz</w:t>
            </w:r>
            <w:r>
              <w:rPr>
                <w:rFonts w:ascii="Times New Roman" w:eastAsia="Times New Roman" w:hAnsi="Times New Roman" w:cs="Times New Roman"/>
                <w:b/>
                <w:lang w:val="de-DE" w:eastAsia="en-GB"/>
              </w:rPr>
              <w:br/>
            </w:r>
            <w:r>
              <w:rPr>
                <w:rFonts w:ascii="Times New Roman" w:eastAsia="Times New Roman" w:hAnsi="Times New Roman" w:cs="Times New Roman"/>
                <w:b/>
                <w:lang w:val="de-DE" w:eastAsia="en-GB"/>
              </w:rPr>
              <w:tab/>
            </w:r>
            <w:r>
              <w:rPr>
                <w:rFonts w:ascii="Times New Roman" w:eastAsia="Times New Roman" w:hAnsi="Times New Roman" w:cs="Times New Roman"/>
                <w:lang w:eastAsia="en-GB"/>
              </w:rPr>
              <w:sym w:font="Wingdings 2" w:char="F0A3"/>
            </w:r>
            <w:r>
              <w:rPr>
                <w:rFonts w:ascii="Times New Roman" w:eastAsia="Times New Roman" w:hAnsi="Times New Roman" w:cs="Times New Roman"/>
                <w:b/>
                <w:lang w:val="de-DE" w:eastAsia="en-GB"/>
              </w:rPr>
              <w:t xml:space="preserve"> EFTA-EEA in Kind Abkommen (Island, Liechtenstein, Norwegen)</w:t>
            </w:r>
          </w:p>
          <w:p w14:paraId="0F05BEC5" w14:textId="77777777" w:rsidR="0078086A" w:rsidRDefault="0078086A">
            <w:pPr>
              <w:spacing w:after="0" w:line="240" w:lineRule="auto"/>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2" w:char="F0A3"/>
            </w:r>
            <w:r>
              <w:rPr>
                <w:rFonts w:ascii="Times New Roman" w:eastAsia="Times New Roman" w:hAnsi="Times New Roman" w:cs="Times New Roman"/>
                <w:b/>
                <w:bCs/>
                <w:lang w:val="de-DE" w:eastAsia="en-GB"/>
              </w:rPr>
              <w:t>    Bedienstete der folgenden Drittländer bewerben:</w:t>
            </w:r>
          </w:p>
          <w:p w14:paraId="6A744F13" w14:textId="77777777" w:rsidR="0078086A" w:rsidRDefault="0078086A">
            <w:pPr>
              <w:spacing w:after="0" w:line="240" w:lineRule="auto"/>
              <w:rPr>
                <w:rFonts w:ascii="Times New Roman" w:eastAsia="Times New Roman" w:hAnsi="Times New Roman" w:cs="Times New Roman"/>
                <w:lang w:val="de-DE" w:eastAsia="en-GB"/>
              </w:rPr>
            </w:pPr>
            <w:r>
              <w:rPr>
                <w:rFonts w:ascii="Times New Roman" w:eastAsia="MS Minngs" w:hAnsi="Times New Roman" w:cs="Times New Roman"/>
                <w:bCs/>
                <w:lang w:val="fr-FR" w:eastAsia="en-GB"/>
              </w:rPr>
              <w:sym w:font="Wingdings 2" w:char="F0A3"/>
            </w:r>
            <w:r>
              <w:rPr>
                <w:rFonts w:ascii="Times New Roman" w:eastAsia="Times New Roman" w:hAnsi="Times New Roman" w:cs="Times New Roman"/>
                <w:b/>
                <w:bCs/>
                <w:lang w:val="de-DE" w:eastAsia="en-GB"/>
              </w:rPr>
              <w:t>    Bedienstete folgender zwischenstaatlicher Organisationen bewerben:</w:t>
            </w:r>
          </w:p>
        </w:tc>
      </w:tr>
    </w:tbl>
    <w:p w14:paraId="2CB6B01D" w14:textId="77777777" w:rsidR="0078086A" w:rsidRDefault="0078086A" w:rsidP="0078086A">
      <w:pPr>
        <w:spacing w:after="0" w:line="240" w:lineRule="auto"/>
        <w:rPr>
          <w:rFonts w:ascii="Times New Roman" w:eastAsia="Times New Roman" w:hAnsi="Times New Roman" w:cs="Times New Roman"/>
          <w:sz w:val="24"/>
          <w:szCs w:val="20"/>
          <w:lang w:val="de-DE" w:eastAsia="en-GB"/>
        </w:rPr>
      </w:pPr>
    </w:p>
    <w:p w14:paraId="778F1A34" w14:textId="77777777" w:rsidR="0078086A" w:rsidRDefault="0078086A" w:rsidP="0078086A">
      <w:pPr>
        <w:tabs>
          <w:tab w:val="left" w:pos="426"/>
        </w:tabs>
        <w:spacing w:after="0" w:line="240" w:lineRule="auto"/>
        <w:rPr>
          <w:rFonts w:ascii="Times New Roman" w:eastAsia="Times New Roman" w:hAnsi="Times New Roman" w:cs="Times New Roman"/>
          <w:b/>
          <w:sz w:val="24"/>
          <w:szCs w:val="20"/>
          <w:u w:val="single"/>
          <w:lang w:val="de-DE" w:eastAsia="en-GB"/>
        </w:rPr>
      </w:pPr>
      <w:r>
        <w:rPr>
          <w:rFonts w:ascii="Times New Roman" w:eastAsia="Times New Roman" w:hAnsi="Times New Roman" w:cs="Times New Roman"/>
          <w:b/>
          <w:sz w:val="24"/>
          <w:szCs w:val="20"/>
          <w:lang w:val="de-DE" w:eastAsia="en-GB"/>
        </w:rPr>
        <w:t>1.</w:t>
      </w:r>
      <w:r>
        <w:rPr>
          <w:rFonts w:ascii="Times New Roman" w:eastAsia="Times New Roman" w:hAnsi="Times New Roman" w:cs="Times New Roman"/>
          <w:b/>
          <w:sz w:val="24"/>
          <w:szCs w:val="20"/>
          <w:lang w:val="de-DE" w:eastAsia="en-GB"/>
        </w:rPr>
        <w:tab/>
      </w:r>
      <w:r>
        <w:rPr>
          <w:rFonts w:ascii="Times New Roman" w:eastAsia="Times New Roman" w:hAnsi="Times New Roman" w:cs="Times New Roman"/>
          <w:b/>
          <w:sz w:val="24"/>
          <w:szCs w:val="20"/>
          <w:u w:val="single"/>
          <w:lang w:val="de-DE" w:eastAsia="en-GB"/>
        </w:rPr>
        <w:t>Art der Tätigkeit</w:t>
      </w:r>
    </w:p>
    <w:p w14:paraId="47ED3CA5" w14:textId="77777777" w:rsidR="0078086A" w:rsidRDefault="0078086A" w:rsidP="0078086A">
      <w:pPr>
        <w:spacing w:after="0" w:line="240" w:lineRule="auto"/>
        <w:rPr>
          <w:rFonts w:ascii="Times New Roman" w:eastAsia="Times New Roman" w:hAnsi="Times New Roman" w:cs="Times New Roman"/>
          <w:sz w:val="24"/>
          <w:szCs w:val="20"/>
          <w:lang w:val="de-DE" w:eastAsia="en-GB"/>
        </w:rPr>
      </w:pPr>
    </w:p>
    <w:p w14:paraId="6C78A13E" w14:textId="6487D567" w:rsidR="0078086A" w:rsidRDefault="0078086A" w:rsidP="0078086A">
      <w:pPr>
        <w:spacing w:after="0" w:line="240" w:lineRule="auto"/>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Das Referat B3 der GD SANTE sucht einen abgeordneten nationalen Sachverständigen, der in den Bereichen digitale Gesundheit, Interoperabilität oder Sekundärnutzung von Gesundheitsdaten tätig ist. Die Aufgaben des Referats ergeben sich aus der Richtlinie über die Ausübung der Patientenrechte in der grenzüberschreitenden Gesundheitsversorgung (2011/24/EU)</w:t>
      </w:r>
      <w:r w:rsidR="00A23491">
        <w:rPr>
          <w:rFonts w:ascii="Times New Roman" w:eastAsia="Times New Roman" w:hAnsi="Times New Roman" w:cs="Times New Roman"/>
          <w:lang w:val="de-DE" w:eastAsia="en-GB"/>
        </w:rPr>
        <w:t xml:space="preserve"> und beziehen sich auch auf den aktuellen </w:t>
      </w:r>
      <w:r w:rsidR="00A23491" w:rsidRPr="00A23491">
        <w:rPr>
          <w:rFonts w:ascii="Times New Roman" w:eastAsia="Times New Roman" w:hAnsi="Times New Roman" w:cs="Times New Roman"/>
          <w:lang w:val="de-DE" w:eastAsia="en-GB"/>
        </w:rPr>
        <w:t xml:space="preserve">Vorschlag </w:t>
      </w:r>
      <w:r w:rsidR="00A23491">
        <w:rPr>
          <w:rFonts w:ascii="Times New Roman" w:eastAsia="Times New Roman" w:hAnsi="Times New Roman" w:cs="Times New Roman"/>
          <w:lang w:val="de-DE" w:eastAsia="en-GB"/>
        </w:rPr>
        <w:t xml:space="preserve">der Kommission </w:t>
      </w:r>
      <w:r w:rsidR="00A23491" w:rsidRPr="00A23491">
        <w:rPr>
          <w:rFonts w:ascii="Times New Roman" w:eastAsia="Times New Roman" w:hAnsi="Times New Roman" w:cs="Times New Roman"/>
          <w:lang w:val="de-DE" w:eastAsia="en-GB"/>
        </w:rPr>
        <w:t xml:space="preserve">für </w:t>
      </w:r>
      <w:r w:rsidR="00A23491">
        <w:rPr>
          <w:rFonts w:ascii="Times New Roman" w:eastAsia="Times New Roman" w:hAnsi="Times New Roman" w:cs="Times New Roman"/>
          <w:lang w:val="de-DE" w:eastAsia="en-GB"/>
        </w:rPr>
        <w:t>eine</w:t>
      </w:r>
      <w:r w:rsidR="00A23491" w:rsidRPr="00A23491">
        <w:rPr>
          <w:rFonts w:ascii="Times New Roman" w:eastAsia="Times New Roman" w:hAnsi="Times New Roman" w:cs="Times New Roman"/>
          <w:lang w:val="de-DE" w:eastAsia="en-GB"/>
        </w:rPr>
        <w:t xml:space="preserve"> Verordnung über </w:t>
      </w:r>
      <w:r w:rsidR="00AD57D8">
        <w:rPr>
          <w:rFonts w:ascii="Times New Roman" w:eastAsia="Times New Roman" w:hAnsi="Times New Roman" w:cs="Times New Roman"/>
          <w:lang w:val="de-DE" w:eastAsia="en-GB"/>
        </w:rPr>
        <w:t>einen</w:t>
      </w:r>
      <w:r w:rsidR="00A23491" w:rsidRPr="00A23491">
        <w:rPr>
          <w:rFonts w:ascii="Times New Roman" w:eastAsia="Times New Roman" w:hAnsi="Times New Roman" w:cs="Times New Roman"/>
          <w:lang w:val="de-DE" w:eastAsia="en-GB"/>
        </w:rPr>
        <w:t xml:space="preserve"> europäischen Raum für Gesundheitsdaten</w:t>
      </w:r>
      <w:r w:rsidR="00AD57D8">
        <w:rPr>
          <w:rFonts w:ascii="Times New Roman" w:eastAsia="Times New Roman" w:hAnsi="Times New Roman" w:cs="Times New Roman"/>
          <w:lang w:val="de-DE" w:eastAsia="en-GB"/>
        </w:rPr>
        <w:t xml:space="preserve"> (EHDS)</w:t>
      </w:r>
      <w:r>
        <w:rPr>
          <w:rFonts w:ascii="Times New Roman" w:eastAsia="Times New Roman" w:hAnsi="Times New Roman" w:cs="Times New Roman"/>
          <w:lang w:val="de-DE" w:eastAsia="en-GB"/>
        </w:rPr>
        <w:t>. Das Referat unterstützt die Mitgliedstaaten bei der Einrichtung der Europäischen Referenznetzwerke und der Koordinierung der Netze für elektronische Gesundheitsdienste und der damit verbundenen Gemeinsamen Aktion und Initiativen</w:t>
      </w:r>
      <w:r w:rsidR="00AD57D8">
        <w:rPr>
          <w:rFonts w:ascii="Times New Roman" w:eastAsia="Times New Roman" w:hAnsi="Times New Roman" w:cs="Times New Roman"/>
          <w:lang w:val="de-DE" w:eastAsia="en-GB"/>
        </w:rPr>
        <w:t>, und es</w:t>
      </w:r>
      <w:r>
        <w:rPr>
          <w:rFonts w:ascii="Times New Roman" w:eastAsia="Times New Roman" w:hAnsi="Times New Roman" w:cs="Times New Roman"/>
          <w:lang w:val="de-DE" w:eastAsia="en-GB"/>
        </w:rPr>
        <w:t xml:space="preserve"> hat die Aufgabe, den europäischen Raum für Gesundheitsdaten zu entwickeln und umzusetzen</w:t>
      </w:r>
      <w:r w:rsidR="00AD57D8">
        <w:rPr>
          <w:rFonts w:ascii="Times New Roman" w:eastAsia="Times New Roman" w:hAnsi="Times New Roman" w:cs="Times New Roman"/>
          <w:lang w:val="de-DE" w:eastAsia="en-GB"/>
        </w:rPr>
        <w:t>, einschließlich des Gesetzesvorschlags der Kommission vom May 2022</w:t>
      </w:r>
      <w:r>
        <w:rPr>
          <w:rFonts w:ascii="Times New Roman" w:eastAsia="Times New Roman" w:hAnsi="Times New Roman" w:cs="Times New Roman"/>
          <w:lang w:val="de-DE" w:eastAsia="en-GB"/>
        </w:rPr>
        <w:t xml:space="preserve">. Der europäische Raum für Gesundheitsdaten soll die Nutzung von Daten für die Gesundheitsversorgung, aber auch die Weiterverwendung von Gesundheitsdaten für Forschung, Innovation, Politikgestaltung und Regulierung unterstützen. </w:t>
      </w:r>
    </w:p>
    <w:p w14:paraId="4A12CA1A" w14:textId="77777777" w:rsidR="001470ED" w:rsidRPr="00AD57D8" w:rsidRDefault="001470ED" w:rsidP="0078086A">
      <w:pPr>
        <w:spacing w:after="0" w:line="240" w:lineRule="auto"/>
        <w:jc w:val="both"/>
        <w:rPr>
          <w:rFonts w:ascii="Times New Roman" w:eastAsia="Times New Roman" w:hAnsi="Times New Roman" w:cs="Times New Roman"/>
          <w:lang w:val="de-DE" w:eastAsia="en-GB"/>
        </w:rPr>
      </w:pPr>
    </w:p>
    <w:p w14:paraId="6ACEB5BE" w14:textId="4DE020AF" w:rsidR="0078086A" w:rsidRDefault="0078086A" w:rsidP="0078086A">
      <w:pPr>
        <w:spacing w:after="0" w:line="240" w:lineRule="auto"/>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Das Referat sucht einen Spezialisten im Bereich der digitalen Gesundheit oder der sekundären Nutzung von Gesundheitsdaten (je nach Profil des erfolgreichen Bewerbers), der über ausgezeichnete Vernetzungs- und Verhandlungsfähigkeiten verfügt. Erfahrungen in den Bereichen </w:t>
      </w:r>
      <w:r>
        <w:rPr>
          <w:rFonts w:ascii="Times New Roman" w:eastAsia="Times New Roman" w:hAnsi="Times New Roman" w:cs="Times New Roman"/>
          <w:lang w:val="de-DE" w:eastAsia="en-GB"/>
        </w:rPr>
        <w:lastRenderedPageBreak/>
        <w:t xml:space="preserve">Informationstechnologie, digitale Gesundheit oder Sekundärnutzung von Gesundheitsdaten sowie Politikgestaltung sind auf EU-Ebene erforderlich. </w:t>
      </w:r>
    </w:p>
    <w:p w14:paraId="2A52C03A" w14:textId="77777777" w:rsidR="001470ED" w:rsidRDefault="001470ED" w:rsidP="0078086A">
      <w:pPr>
        <w:spacing w:after="0" w:line="240" w:lineRule="auto"/>
        <w:jc w:val="both"/>
        <w:rPr>
          <w:rFonts w:ascii="Times New Roman" w:eastAsia="Times New Roman" w:hAnsi="Times New Roman" w:cs="Times New Roman"/>
          <w:lang w:val="de-DE" w:eastAsia="en-GB"/>
        </w:rPr>
      </w:pPr>
    </w:p>
    <w:p w14:paraId="171F1B5C" w14:textId="43A54511" w:rsidR="0078086A" w:rsidRDefault="0078086A" w:rsidP="0078086A">
      <w:pPr>
        <w:spacing w:after="0" w:line="240" w:lineRule="auto"/>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Je nach Profil des erfolgreichen Bewerbers würden damit die Tätigkeiten im Zusammenhang mit der primären Nutzung von Gesundheitsdaten (insbesondere zur Interoperabilität der digitalen Gesundheit) oder der sekundären Nutzung von Gesundheitsdaten vorangebracht, die Entwicklung, die Aushandlung des Legislativvorschlags über den europäischen Raum für Gesundheitsdaten sowie die Vorbereitung seiner Umsetzung (im Bereich der Nutzung von Daten für die Gesundheitsversorgung oder der sekundären Nutzung von Gesundheitsdaten) unterstützt. </w:t>
      </w:r>
    </w:p>
    <w:p w14:paraId="36576868" w14:textId="77777777" w:rsidR="001470ED" w:rsidRDefault="001470ED" w:rsidP="0078086A">
      <w:pPr>
        <w:spacing w:after="0" w:line="240" w:lineRule="auto"/>
        <w:jc w:val="both"/>
        <w:rPr>
          <w:rFonts w:ascii="Times New Roman" w:eastAsia="Times New Roman" w:hAnsi="Times New Roman" w:cs="Times New Roman"/>
          <w:lang w:val="de-DE" w:eastAsia="en-GB"/>
        </w:rPr>
      </w:pPr>
    </w:p>
    <w:p w14:paraId="1F694A1A" w14:textId="524D1F58" w:rsidR="0078086A" w:rsidRDefault="0078086A" w:rsidP="0078086A">
      <w:pPr>
        <w:spacing w:after="0" w:line="240" w:lineRule="auto"/>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Diese Aufgaben erfordern eine häufige Abstimmung mit der Gemeinsamen Aktion, mit den Mitgliedstaaten, nationalen Behörden, Interessenträgern und anderen Kommissionsdienststellen. Gemeinsam mit Beamten der Kommission wird der Experte die Mitgliedstaaten bei der Politikgestaltung unterstützen und eng mit anderen Generaldirektionen zusammenarbeiten. Wichtig ist die Fähigkeit, eine Reihe von Informationsmaterialien zu verfassen und innerhalb kurzer Fristen zu arbeiten. </w:t>
      </w:r>
    </w:p>
    <w:p w14:paraId="73B84A55" w14:textId="77777777" w:rsidR="001470ED" w:rsidRDefault="001470ED" w:rsidP="0078086A">
      <w:pPr>
        <w:spacing w:after="0" w:line="240" w:lineRule="auto"/>
        <w:jc w:val="both"/>
        <w:rPr>
          <w:rFonts w:ascii="Times New Roman" w:eastAsia="Times New Roman" w:hAnsi="Times New Roman" w:cs="Times New Roman"/>
          <w:lang w:val="de-DE" w:eastAsia="en-GB"/>
        </w:rPr>
      </w:pPr>
    </w:p>
    <w:p w14:paraId="254C8B55" w14:textId="77777777" w:rsidR="0078086A" w:rsidRDefault="0078086A" w:rsidP="0078086A">
      <w:pPr>
        <w:spacing w:after="0" w:line="240" w:lineRule="auto"/>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Wir suchen eine motivierte, ergebnisorientierte Person, die entweder bereits Erfahrungen im Bereich der digitalen Gesundheit oder der sekundären Nutzung von Gesundheitsdaten hat oder die daran interessiert ist, zum Aufbau eines solchen anspruchsvollen Projekts beizutragen. Wir suchen ein echtes Netzwerk mit der Fähigkeit, Kontakte und Synergien zwischen allen an dem Prozess beteiligten Parteien herzustellen. Der nationale Sachverständige sollte Teamarbeit genießen.</w:t>
      </w:r>
    </w:p>
    <w:p w14:paraId="048A0516" w14:textId="77777777" w:rsidR="0078086A" w:rsidRDefault="0078086A" w:rsidP="0078086A">
      <w:pPr>
        <w:spacing w:after="0" w:line="240" w:lineRule="auto"/>
        <w:jc w:val="both"/>
        <w:rPr>
          <w:rFonts w:ascii="Times New Roman" w:eastAsia="Times New Roman" w:hAnsi="Times New Roman" w:cs="Times New Roman"/>
          <w:lang w:val="de-DE" w:eastAsia="en-GB"/>
        </w:rPr>
      </w:pPr>
    </w:p>
    <w:p w14:paraId="3DF1E23A" w14:textId="77777777" w:rsidR="0078086A" w:rsidRDefault="0078086A" w:rsidP="0078086A">
      <w:pPr>
        <w:tabs>
          <w:tab w:val="left" w:pos="426"/>
        </w:tabs>
        <w:spacing w:after="0" w:line="240" w:lineRule="auto"/>
        <w:jc w:val="both"/>
        <w:rPr>
          <w:rFonts w:ascii="Times New Roman" w:eastAsia="Times New Roman" w:hAnsi="Times New Roman" w:cs="Times New Roman"/>
          <w:b/>
          <w:sz w:val="24"/>
          <w:szCs w:val="20"/>
          <w:u w:val="single"/>
          <w:lang w:val="de-DE" w:eastAsia="en-GB"/>
        </w:rPr>
      </w:pPr>
      <w:r>
        <w:rPr>
          <w:rFonts w:ascii="Times New Roman" w:eastAsia="Times New Roman" w:hAnsi="Times New Roman" w:cs="Times New Roman"/>
          <w:b/>
          <w:sz w:val="24"/>
          <w:szCs w:val="20"/>
          <w:lang w:val="de-DE" w:eastAsia="en-GB"/>
        </w:rPr>
        <w:t>2.</w:t>
      </w:r>
      <w:r>
        <w:rPr>
          <w:rFonts w:ascii="Times New Roman" w:eastAsia="Times New Roman" w:hAnsi="Times New Roman" w:cs="Times New Roman"/>
          <w:b/>
          <w:sz w:val="24"/>
          <w:szCs w:val="20"/>
          <w:lang w:val="de-DE" w:eastAsia="en-GB"/>
        </w:rPr>
        <w:tab/>
      </w:r>
      <w:r>
        <w:rPr>
          <w:rFonts w:ascii="Times New Roman" w:eastAsia="Times New Roman" w:hAnsi="Times New Roman" w:cs="Times New Roman"/>
          <w:b/>
          <w:sz w:val="24"/>
          <w:szCs w:val="20"/>
          <w:u w:val="single"/>
          <w:lang w:val="de-DE" w:eastAsia="en-GB"/>
        </w:rPr>
        <w:t>Erforderliche Qualifikationen</w:t>
      </w:r>
    </w:p>
    <w:p w14:paraId="03809E9F"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7851DB2D" w14:textId="77777777" w:rsidR="0078086A" w:rsidRDefault="0078086A" w:rsidP="0078086A">
      <w:pPr>
        <w:spacing w:after="0" w:line="240" w:lineRule="auto"/>
        <w:ind w:left="426"/>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 xml:space="preserve">a) </w:t>
      </w:r>
      <w:r>
        <w:rPr>
          <w:rFonts w:ascii="Times New Roman" w:eastAsia="Times New Roman" w:hAnsi="Times New Roman" w:cs="Times New Roman"/>
          <w:b/>
          <w:u w:val="single"/>
          <w:lang w:val="de-DE" w:eastAsia="en-GB"/>
        </w:rPr>
        <w:t>Zulassungskriterien</w:t>
      </w:r>
    </w:p>
    <w:p w14:paraId="77524DFF"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p>
    <w:p w14:paraId="2B872B32"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14:paraId="7B90E4DE"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p>
    <w:p w14:paraId="00A91256" w14:textId="77777777" w:rsidR="0078086A" w:rsidRDefault="0078086A" w:rsidP="0078086A">
      <w:pPr>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proofErr w:type="gramStart"/>
      <w:r>
        <w:rPr>
          <w:rFonts w:ascii="Times New Roman" w:eastAsia="Times New Roman" w:hAnsi="Times New Roman" w:cs="Times New Roman"/>
          <w:u w:val="single"/>
          <w:lang w:val="de-DE" w:eastAsia="en-GB"/>
        </w:rPr>
        <w:t>Berufserfahrung</w:t>
      </w:r>
      <w:r>
        <w:rPr>
          <w:rFonts w:ascii="Times New Roman" w:eastAsia="Times New Roman" w:hAnsi="Times New Roman" w:cs="Times New Roman"/>
          <w:lang w:val="de-DE" w:eastAsia="en-GB"/>
        </w:rPr>
        <w:t xml:space="preserve"> :</w:t>
      </w:r>
      <w:proofErr w:type="gramEnd"/>
      <w:r>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14:paraId="7131201E"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p>
    <w:p w14:paraId="04AA058E" w14:textId="77777777" w:rsidR="0078086A" w:rsidRDefault="0078086A" w:rsidP="0078086A">
      <w:pPr>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proofErr w:type="gramStart"/>
      <w:r>
        <w:rPr>
          <w:rFonts w:ascii="Times New Roman" w:eastAsia="Times New Roman" w:hAnsi="Times New Roman" w:cs="Times New Roman"/>
          <w:u w:val="single"/>
          <w:lang w:val="de-DE" w:eastAsia="en-GB"/>
        </w:rPr>
        <w:t>Dienstalter</w:t>
      </w:r>
      <w:r>
        <w:rPr>
          <w:rFonts w:ascii="Times New Roman" w:eastAsia="Times New Roman" w:hAnsi="Times New Roman" w:cs="Times New Roman"/>
          <w:lang w:val="de-DE" w:eastAsia="en-GB"/>
        </w:rPr>
        <w:t xml:space="preserve"> :</w:t>
      </w:r>
      <w:proofErr w:type="gramEnd"/>
      <w:r>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14:paraId="09A3D1C3"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p>
    <w:p w14:paraId="6CB2C9A7" w14:textId="77777777" w:rsidR="0078086A" w:rsidRDefault="0078086A" w:rsidP="0078086A">
      <w:pPr>
        <w:spacing w:after="0" w:line="240" w:lineRule="auto"/>
        <w:ind w:left="709" w:hanging="283"/>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t>
      </w:r>
      <w:r>
        <w:rPr>
          <w:rFonts w:ascii="Times New Roman" w:eastAsia="Times New Roman" w:hAnsi="Times New Roman" w:cs="Times New Roman"/>
          <w:lang w:val="de-DE" w:eastAsia="en-GB"/>
        </w:rPr>
        <w:tab/>
      </w:r>
      <w:proofErr w:type="gramStart"/>
      <w:r>
        <w:rPr>
          <w:rFonts w:ascii="Times New Roman" w:eastAsia="Times New Roman" w:hAnsi="Times New Roman" w:cs="Times New Roman"/>
          <w:u w:val="single"/>
          <w:lang w:val="de-DE" w:eastAsia="en-GB"/>
        </w:rPr>
        <w:t>Sprachkenntnisse</w:t>
      </w:r>
      <w:r>
        <w:rPr>
          <w:rFonts w:ascii="Times New Roman" w:eastAsia="Times New Roman" w:hAnsi="Times New Roman" w:cs="Times New Roman"/>
          <w:lang w:val="de-DE" w:eastAsia="en-GB"/>
        </w:rPr>
        <w:t xml:space="preserve"> :</w:t>
      </w:r>
      <w:proofErr w:type="gramEnd"/>
      <w:r>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14:paraId="21EF0521"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69A48765" w14:textId="77777777" w:rsidR="0078086A" w:rsidRDefault="0078086A" w:rsidP="0078086A">
      <w:pPr>
        <w:tabs>
          <w:tab w:val="left" w:pos="317"/>
        </w:tabs>
        <w:spacing w:after="0" w:line="240" w:lineRule="auto"/>
        <w:ind w:left="426" w:right="1317"/>
        <w:jc w:val="both"/>
        <w:rPr>
          <w:rFonts w:ascii="Times New Roman" w:eastAsia="Times New Roman" w:hAnsi="Times New Roman" w:cs="Times New Roman"/>
          <w:lang w:val="de-DE" w:eastAsia="en-GB"/>
        </w:rPr>
      </w:pPr>
      <w:r>
        <w:rPr>
          <w:rFonts w:ascii="Times New Roman" w:eastAsia="Times New Roman" w:hAnsi="Times New Roman" w:cs="Times New Roman"/>
          <w:b/>
          <w:lang w:val="de-DE" w:eastAsia="en-GB"/>
        </w:rPr>
        <w:t>b)</w:t>
      </w:r>
      <w:r>
        <w:rPr>
          <w:rFonts w:ascii="Times New Roman" w:eastAsia="Times New Roman" w:hAnsi="Times New Roman" w:cs="Times New Roman"/>
          <w:b/>
          <w:lang w:val="de-DE" w:eastAsia="en-GB"/>
        </w:rPr>
        <w:tab/>
      </w:r>
      <w:r>
        <w:rPr>
          <w:rFonts w:ascii="Times New Roman" w:eastAsia="Times New Roman" w:hAnsi="Times New Roman" w:cs="Times New Roman"/>
          <w:b/>
          <w:u w:val="single"/>
          <w:lang w:val="de-DE" w:eastAsia="en-GB"/>
        </w:rPr>
        <w:t>Auswahlkriterien</w:t>
      </w:r>
    </w:p>
    <w:p w14:paraId="67EB27AC"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435DE699"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u w:val="single"/>
          <w:lang w:val="de-DE" w:eastAsia="en-GB"/>
        </w:rPr>
        <w:t>Bildungsabschluss</w:t>
      </w:r>
      <w:r>
        <w:rPr>
          <w:rFonts w:ascii="Times New Roman" w:eastAsia="Times New Roman" w:hAnsi="Times New Roman" w:cs="Times New Roman"/>
          <w:lang w:val="de-DE" w:eastAsia="en-GB"/>
        </w:rPr>
        <w:t xml:space="preserve"> </w:t>
      </w:r>
    </w:p>
    <w:p w14:paraId="046451C1" w14:textId="77777777" w:rsidR="0078086A" w:rsidRDefault="0078086A" w:rsidP="0078086A">
      <w:pPr>
        <w:tabs>
          <w:tab w:val="left" w:pos="709"/>
        </w:tabs>
        <w:spacing w:after="0" w:line="240" w:lineRule="auto"/>
        <w:ind w:left="709" w:right="1317"/>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ein Universitätsabschluss oder</w:t>
      </w:r>
    </w:p>
    <w:p w14:paraId="17A1083F" w14:textId="77777777" w:rsidR="0078086A" w:rsidRDefault="0078086A" w:rsidP="0078086A">
      <w:pPr>
        <w:tabs>
          <w:tab w:val="left" w:pos="709"/>
        </w:tabs>
        <w:spacing w:after="0" w:line="240" w:lineRule="auto"/>
        <w:ind w:left="709" w:right="1317"/>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eine gleichwertige Berufsausbildung oder Berufserfahrung</w:t>
      </w:r>
    </w:p>
    <w:p w14:paraId="17C61608" w14:textId="77777777" w:rsidR="0078086A" w:rsidRDefault="0078086A" w:rsidP="0078086A">
      <w:pPr>
        <w:tabs>
          <w:tab w:val="left" w:pos="709"/>
        </w:tabs>
        <w:spacing w:after="0" w:line="240" w:lineRule="auto"/>
        <w:ind w:left="709" w:right="1317"/>
        <w:jc w:val="both"/>
        <w:rPr>
          <w:rFonts w:ascii="Times New Roman" w:eastAsia="Times New Roman" w:hAnsi="Times New Roman" w:cs="Times New Roman"/>
          <w:lang w:val="de-DE" w:eastAsia="en-GB"/>
        </w:rPr>
      </w:pPr>
    </w:p>
    <w:p w14:paraId="2547ECC7" w14:textId="00089725" w:rsidR="0078086A"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lastRenderedPageBreak/>
        <w:t xml:space="preserve">  im Bereich:</w:t>
      </w:r>
      <w:r>
        <w:rPr>
          <w:lang w:val="de-DE"/>
        </w:rPr>
        <w:t xml:space="preserve"> </w:t>
      </w:r>
      <w:r>
        <w:rPr>
          <w:rFonts w:ascii="Times New Roman" w:eastAsia="Times New Roman" w:hAnsi="Times New Roman" w:cs="Times New Roman"/>
          <w:lang w:val="de-DE" w:eastAsia="en-GB"/>
        </w:rPr>
        <w:t>in der primären Nutzung von Gesundheitsdaten, Interoperabilität oder Sekundärnutzung von Gesundheitsdaten oder Gesundheitssystemen/Betreuung und deren Entwicklung.</w:t>
      </w:r>
    </w:p>
    <w:p w14:paraId="535346CA"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p>
    <w:p w14:paraId="3CCF8B93"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u w:val="single"/>
          <w:lang w:val="de-DE" w:eastAsia="en-GB"/>
        </w:rPr>
      </w:pPr>
      <w:r>
        <w:rPr>
          <w:rFonts w:ascii="Times New Roman" w:eastAsia="Times New Roman" w:hAnsi="Times New Roman" w:cs="Times New Roman"/>
          <w:u w:val="single"/>
          <w:lang w:val="de-DE" w:eastAsia="en-GB"/>
        </w:rPr>
        <w:t>Berufserfahrung</w:t>
      </w:r>
    </w:p>
    <w:p w14:paraId="012A583A"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50876A08" w14:textId="77777777" w:rsidR="0078086A" w:rsidRPr="001470ED"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r w:rsidRPr="001470ED">
        <w:rPr>
          <w:rFonts w:ascii="Times New Roman" w:eastAsia="Times New Roman" w:hAnsi="Times New Roman" w:cs="Times New Roman"/>
          <w:lang w:val="de-DE" w:eastAsia="en-GB"/>
        </w:rPr>
        <w:t>Mindestens zwei Jahre Berufserfahrung in der primären Nutzung von Gesundheitsdaten, Interoperabilität oder Sekundärnutzung von Gesundheitsdaten oder Gesundheitssystemen/Betreuung und deren Entwicklung.</w:t>
      </w:r>
    </w:p>
    <w:p w14:paraId="75FBA140"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51661294"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u w:val="single"/>
          <w:lang w:val="de-DE" w:eastAsia="en-GB"/>
        </w:rPr>
      </w:pPr>
      <w:r>
        <w:rPr>
          <w:rFonts w:ascii="Times New Roman" w:eastAsia="Times New Roman" w:hAnsi="Times New Roman" w:cs="Times New Roman"/>
          <w:u w:val="single"/>
          <w:lang w:val="de-DE" w:eastAsia="en-GB"/>
        </w:rPr>
        <w:t>Zur Ausübung der Tätigkeit erforderliche Sprachkenntnisse</w:t>
      </w:r>
    </w:p>
    <w:p w14:paraId="53E39B32"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u w:val="single"/>
          <w:lang w:val="de-DE" w:eastAsia="en-GB"/>
        </w:rPr>
      </w:pPr>
    </w:p>
    <w:p w14:paraId="5DC5A86D" w14:textId="77777777" w:rsidR="0078086A" w:rsidRPr="001470ED"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r w:rsidRPr="001470ED">
        <w:rPr>
          <w:rFonts w:ascii="Times New Roman" w:eastAsia="Times New Roman" w:hAnsi="Times New Roman" w:cs="Times New Roman"/>
          <w:lang w:val="de-DE" w:eastAsia="en-GB"/>
        </w:rPr>
        <w:t>Ausgezeichnete mündliche und schriftliche Kommunikationsfähigkeiten in englischer Sprache sind unerlässlich; die Beherrschung anderer Sprachen wäre von Vorteil.</w:t>
      </w:r>
    </w:p>
    <w:p w14:paraId="02DB4095" w14:textId="77777777" w:rsidR="0078086A" w:rsidRDefault="0078086A" w:rsidP="0078086A">
      <w:pPr>
        <w:tabs>
          <w:tab w:val="left" w:pos="709"/>
        </w:tabs>
        <w:spacing w:after="0" w:line="240" w:lineRule="auto"/>
        <w:ind w:left="709" w:right="60"/>
        <w:jc w:val="both"/>
        <w:rPr>
          <w:rFonts w:ascii="Times New Roman" w:eastAsia="Times New Roman" w:hAnsi="Times New Roman" w:cs="Times New Roman"/>
          <w:lang w:val="de-DE" w:eastAsia="en-GB"/>
        </w:rPr>
      </w:pPr>
    </w:p>
    <w:p w14:paraId="30494595" w14:textId="77777777" w:rsidR="0078086A" w:rsidRDefault="0078086A" w:rsidP="0078086A">
      <w:pPr>
        <w:tabs>
          <w:tab w:val="left" w:pos="426"/>
        </w:tabs>
        <w:spacing w:after="0" w:line="240" w:lineRule="auto"/>
        <w:jc w:val="both"/>
        <w:rPr>
          <w:rFonts w:ascii="Times New Roman" w:eastAsia="Times New Roman" w:hAnsi="Times New Roman" w:cs="Times New Roman"/>
          <w:sz w:val="24"/>
          <w:szCs w:val="20"/>
          <w:lang w:val="de-DE" w:eastAsia="en-GB"/>
        </w:rPr>
      </w:pPr>
      <w:r>
        <w:rPr>
          <w:rFonts w:ascii="Times New Roman" w:eastAsia="Times New Roman" w:hAnsi="Times New Roman" w:cs="Times New Roman"/>
          <w:b/>
          <w:sz w:val="24"/>
          <w:szCs w:val="20"/>
          <w:lang w:val="de-DE" w:eastAsia="en-GB"/>
        </w:rPr>
        <w:t>3.</w:t>
      </w:r>
      <w:r>
        <w:rPr>
          <w:rFonts w:ascii="Times New Roman" w:eastAsia="Times New Roman" w:hAnsi="Times New Roman" w:cs="Times New Roman"/>
          <w:b/>
          <w:sz w:val="24"/>
          <w:szCs w:val="20"/>
          <w:lang w:val="de-DE" w:eastAsia="en-GB"/>
        </w:rPr>
        <w:tab/>
      </w:r>
      <w:r>
        <w:rPr>
          <w:rFonts w:ascii="Times New Roman" w:eastAsia="Times New Roman" w:hAnsi="Times New Roman" w:cs="Times New Roman"/>
          <w:b/>
          <w:sz w:val="24"/>
          <w:szCs w:val="24"/>
          <w:u w:val="single"/>
          <w:lang w:val="de-DE" w:eastAsia="en-GB"/>
        </w:rPr>
        <w:t>Bewerbung und Auswahlverfahren</w:t>
      </w:r>
    </w:p>
    <w:p w14:paraId="05FF3A7A"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2B732088" w14:textId="32461B69"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Die Bewerberinnen und Bewerber senden ihren</w:t>
      </w:r>
      <w:r>
        <w:rPr>
          <w:rFonts w:ascii="Times New Roman" w:eastAsia="Times New Roman" w:hAnsi="Times New Roman" w:cs="Times New Roman"/>
          <w:b/>
          <w:lang w:val="de-DE" w:eastAsia="en-GB"/>
        </w:rPr>
        <w:t xml:space="preserve"> Lebenslauf im Europass-Format </w:t>
      </w:r>
      <w:r>
        <w:rPr>
          <w:rFonts w:ascii="Times New Roman" w:eastAsia="Times New Roman" w:hAnsi="Times New Roman" w:cs="Times New Roman"/>
          <w:lang w:val="de-DE" w:eastAsia="en-GB"/>
        </w:rPr>
        <w:t xml:space="preserve">( </w:t>
      </w:r>
      <w:hyperlink r:id="rId8" w:history="1">
        <w:r w:rsidRPr="00E05BF7">
          <w:rPr>
            <w:rStyle w:val="Hyperlink"/>
            <w:rFonts w:ascii="Times New Roman" w:eastAsia="Times New Roman" w:hAnsi="Times New Roman" w:cs="Times New Roman"/>
            <w:lang w:val="de-DE" w:eastAsia="en-GB"/>
          </w:rPr>
          <w:t>https://europa.eu/europass/de/create-europass-cv</w:t>
        </w:r>
      </w:hyperlink>
      <w:r>
        <w:rPr>
          <w:rFonts w:ascii="Times New Roman" w:eastAsia="Times New Roman" w:hAnsi="Times New Roman" w:cs="Times New Roman"/>
          <w:lang w:val="de-DE" w:eastAsia="en-GB"/>
        </w:rPr>
        <w:t xml:space="preserve"> )</w:t>
      </w:r>
      <w:r>
        <w:rPr>
          <w:rFonts w:ascii="Times New Roman" w:eastAsia="Times New Roman" w:hAnsi="Times New Roman" w:cs="Times New Roman"/>
          <w:b/>
          <w:lang w:val="de-DE" w:eastAsia="en-GB"/>
        </w:rPr>
        <w:t xml:space="preserve"> </w:t>
      </w:r>
      <w:proofErr w:type="spellStart"/>
      <w:r>
        <w:rPr>
          <w:rFonts w:ascii="Times New Roman" w:eastAsia="Times New Roman" w:hAnsi="Times New Roman" w:cs="Times New Roman"/>
          <w:lang w:val="de-DE" w:eastAsia="en-GB"/>
        </w:rPr>
        <w:t>auf deutsch</w:t>
      </w:r>
      <w:proofErr w:type="spellEnd"/>
      <w:r>
        <w:rPr>
          <w:rFonts w:ascii="Times New Roman" w:eastAsia="Times New Roman" w:hAnsi="Times New Roman" w:cs="Times New Roman"/>
          <w:lang w:val="de-DE" w:eastAsia="en-GB"/>
        </w:rPr>
        <w:t xml:space="preserve">, englisch oder </w:t>
      </w:r>
      <w:proofErr w:type="spellStart"/>
      <w:r>
        <w:rPr>
          <w:rFonts w:ascii="Times New Roman" w:eastAsia="Times New Roman" w:hAnsi="Times New Roman" w:cs="Times New Roman"/>
          <w:lang w:val="de-DE" w:eastAsia="en-GB"/>
        </w:rPr>
        <w:t>französisch</w:t>
      </w:r>
      <w:proofErr w:type="spellEnd"/>
      <w:r>
        <w:rPr>
          <w:rFonts w:ascii="Times New Roman" w:eastAsia="Times New Roman" w:hAnsi="Times New Roman" w:cs="Times New Roman"/>
          <w:b/>
          <w:lang w:val="de-DE" w:eastAsia="en-GB"/>
        </w:rPr>
        <w:t xml:space="preserve"> </w:t>
      </w:r>
      <w:r>
        <w:rPr>
          <w:rFonts w:ascii="Times New Roman" w:eastAsia="Times New Roman" w:hAnsi="Times New Roman" w:cs="Times New Roman"/>
          <w:b/>
          <w:u w:val="single"/>
          <w:lang w:val="de-DE" w:eastAsia="en-GB"/>
        </w:rPr>
        <w:t>ausschließlich an die Ständige Vertretung / diplomatische Mission ihres Landes bei der EU</w:t>
      </w:r>
      <w:r>
        <w:rPr>
          <w:rFonts w:ascii="Times New Roman" w:eastAsia="Times New Roman" w:hAnsi="Times New Roman" w:cs="Times New Roman"/>
          <w:lang w:val="de-DE" w:eastAsia="en-GB"/>
        </w:rPr>
        <w:t>. Diese leitet die Bewerbungen innerhalb der Fristen für das Auswahlverfahren an die zuständigen Kommissionsdienststellen weiter.</w:t>
      </w:r>
      <w:r>
        <w:rPr>
          <w:rFonts w:ascii="Times New Roman" w:eastAsia="Times New Roman" w:hAnsi="Times New Roman" w:cs="Times New Roman"/>
          <w:b/>
          <w:lang w:val="de-DE" w:eastAsia="en-GB"/>
        </w:rPr>
        <w:t xml:space="preserve"> </w:t>
      </w:r>
      <w:r>
        <w:rPr>
          <w:rFonts w:ascii="Times New Roman" w:eastAsia="Times New Roman" w:hAnsi="Times New Roman" w:cs="Times New Roman"/>
          <w:lang w:val="de-DE" w:eastAsia="en-GB"/>
        </w:rPr>
        <w:t>Der Lebenslauf muss das Geburtsdatum und die Staatsangehörigkeit des Kandidaten enthalten.</w:t>
      </w:r>
      <w:r>
        <w:rPr>
          <w:rFonts w:ascii="Times New Roman" w:eastAsia="Times New Roman" w:hAnsi="Times New Roman" w:cs="Times New Roman"/>
          <w:b/>
          <w:lang w:val="de-DE" w:eastAsia="en-GB"/>
        </w:rPr>
        <w:t xml:space="preserve"> Bei Nichteinhaltung dieses Verfahrens oder der Fristen wird die Bewerbung automatisch ungültig. </w:t>
      </w:r>
      <w:r>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14:paraId="7AB3BC72"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Die Bewerberinnen und Bewerber werden von dem einstellenden Referat über den Stand ihrer Bewerbung informiert.</w:t>
      </w:r>
    </w:p>
    <w:p w14:paraId="5C5166B6" w14:textId="77777777" w:rsidR="0078086A" w:rsidRDefault="0078086A" w:rsidP="0078086A">
      <w:pPr>
        <w:spacing w:after="0" w:line="240" w:lineRule="auto"/>
        <w:ind w:left="426" w:right="175"/>
        <w:jc w:val="both"/>
        <w:rPr>
          <w:rFonts w:ascii="Times New Roman" w:eastAsia="Times New Roman" w:hAnsi="Times New Roman" w:cs="Times New Roman"/>
          <w:b/>
          <w:u w:val="single"/>
          <w:lang w:val="de-DE" w:eastAsia="en-GB"/>
        </w:rPr>
      </w:pPr>
    </w:p>
    <w:p w14:paraId="39DE335A" w14:textId="77777777" w:rsidR="0078086A" w:rsidRDefault="0078086A" w:rsidP="0078086A">
      <w:pPr>
        <w:tabs>
          <w:tab w:val="left" w:pos="426"/>
        </w:tabs>
        <w:spacing w:after="0" w:line="240" w:lineRule="auto"/>
        <w:jc w:val="both"/>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4.</w:t>
      </w:r>
      <w:r>
        <w:rPr>
          <w:rFonts w:ascii="Times New Roman" w:eastAsia="Times New Roman" w:hAnsi="Times New Roman" w:cs="Times New Roman"/>
          <w:b/>
          <w:sz w:val="24"/>
          <w:szCs w:val="20"/>
          <w:lang w:val="de-DE" w:eastAsia="en-GB"/>
        </w:rPr>
        <w:tab/>
      </w:r>
      <w:r>
        <w:rPr>
          <w:rFonts w:ascii="Times New Roman" w:eastAsia="Times New Roman" w:hAnsi="Times New Roman" w:cs="Times New Roman"/>
          <w:b/>
          <w:sz w:val="24"/>
          <w:szCs w:val="20"/>
          <w:u w:val="single"/>
          <w:lang w:val="de-DE" w:eastAsia="en-GB"/>
        </w:rPr>
        <w:t>Bedingungen für die Abordnung nationaler Sachverständiger</w:t>
      </w:r>
    </w:p>
    <w:p w14:paraId="1C64D85E"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63CD4B5D"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Abordnungen fallen unter den </w:t>
      </w:r>
      <w:r>
        <w:rPr>
          <w:rFonts w:ascii="Times New Roman" w:eastAsia="Times New Roman" w:hAnsi="Times New Roman" w:cs="Times New Roman"/>
          <w:b/>
          <w:lang w:val="de-DE" w:eastAsia="en-GB"/>
        </w:rPr>
        <w:t xml:space="preserve">Beschluss </w:t>
      </w:r>
      <w:proofErr w:type="gramStart"/>
      <w:r>
        <w:rPr>
          <w:rFonts w:ascii="Times New Roman" w:eastAsia="Times New Roman" w:hAnsi="Times New Roman" w:cs="Times New Roman"/>
          <w:b/>
          <w:lang w:val="de-DE" w:eastAsia="en-GB"/>
        </w:rPr>
        <w:t>C(</w:t>
      </w:r>
      <w:proofErr w:type="gramEnd"/>
      <w:r>
        <w:rPr>
          <w:rFonts w:ascii="Times New Roman" w:eastAsia="Times New Roman" w:hAnsi="Times New Roman" w:cs="Times New Roman"/>
          <w:b/>
          <w:lang w:val="de-DE" w:eastAsia="en-GB"/>
        </w:rPr>
        <w:t>2008) 6866 der Kommission vom 12.11.2008</w:t>
      </w:r>
      <w:r>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14:paraId="55D117FC"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14:paraId="5191F949"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p>
    <w:p w14:paraId="68153E15"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14:paraId="11FBA04C"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14:paraId="7D412FF7" w14:textId="77777777" w:rsidR="0078086A" w:rsidRDefault="0078086A" w:rsidP="0078086A">
      <w:pPr>
        <w:spacing w:after="0" w:line="240" w:lineRule="auto"/>
        <w:ind w:left="425" w:right="159"/>
        <w:jc w:val="both"/>
        <w:rPr>
          <w:rFonts w:ascii="Times New Roman" w:eastAsia="Times New Roman" w:hAnsi="Times New Roman" w:cs="Times New Roman"/>
          <w:lang w:val="de-DE"/>
        </w:rPr>
      </w:pPr>
    </w:p>
    <w:p w14:paraId="48DA04F3" w14:textId="77777777" w:rsidR="0078086A" w:rsidRDefault="0078086A" w:rsidP="0078086A">
      <w:pPr>
        <w:spacing w:after="0" w:line="240" w:lineRule="auto"/>
        <w:ind w:left="425" w:right="159"/>
        <w:jc w:val="both"/>
        <w:rPr>
          <w:rFonts w:ascii="Times New Roman" w:eastAsia="Times New Roman" w:hAnsi="Times New Roman" w:cs="Times New Roman"/>
          <w:lang w:val="de-DE"/>
        </w:rPr>
      </w:pPr>
      <w:r>
        <w:rPr>
          <w:rFonts w:ascii="Times New Roman" w:eastAsia="Times New Roman" w:hAnsi="Times New Roman" w:cs="Times New Roman"/>
          <w:lang w:val="de-DE"/>
        </w:rPr>
        <w:t>Bei unvollständigen oder falschen Angaben kann die Bewerbung abgelehnt werden.</w:t>
      </w:r>
    </w:p>
    <w:p w14:paraId="6EFCBF9B" w14:textId="77777777" w:rsidR="0078086A" w:rsidRDefault="0078086A" w:rsidP="0078086A">
      <w:pPr>
        <w:spacing w:after="0" w:line="240" w:lineRule="auto"/>
        <w:ind w:left="425" w:right="159"/>
        <w:jc w:val="both"/>
        <w:rPr>
          <w:rFonts w:ascii="Times New Roman" w:eastAsia="Times New Roman" w:hAnsi="Times New Roman" w:cs="Times New Roman"/>
          <w:lang w:val="de-DE"/>
        </w:rPr>
      </w:pPr>
    </w:p>
    <w:p w14:paraId="714F9BA3" w14:textId="77777777" w:rsidR="0078086A" w:rsidRDefault="0078086A" w:rsidP="0078086A">
      <w:pPr>
        <w:spacing w:after="0" w:line="240" w:lineRule="auto"/>
        <w:ind w:left="426" w:right="159"/>
        <w:jc w:val="both"/>
        <w:rPr>
          <w:rFonts w:ascii="Times New Roman" w:eastAsia="Times New Roman" w:hAnsi="Times New Roman" w:cs="Times New Roman"/>
          <w:sz w:val="24"/>
          <w:szCs w:val="20"/>
          <w:lang w:val="de-DE" w:eastAsia="en-GB"/>
        </w:rPr>
      </w:pPr>
      <w:r>
        <w:rPr>
          <w:rFonts w:ascii="Times New Roman" w:eastAsia="Times New Roman" w:hAnsi="Times New Roman" w:cs="Times New Roman"/>
          <w:lang w:val="de-DE"/>
        </w:rPr>
        <w:t xml:space="preserve">Mitarbeiter, die in eine </w:t>
      </w:r>
      <w:r>
        <w:rPr>
          <w:rFonts w:ascii="Times New Roman" w:eastAsia="Times New Roman" w:hAnsi="Times New Roman" w:cs="Times New Roman"/>
          <w:b/>
          <w:lang w:val="de-DE"/>
        </w:rPr>
        <w:t>Delegation der Europäischen Union</w:t>
      </w:r>
      <w:r>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Pr>
          <w:rFonts w:ascii="Times New Roman" w:eastAsia="Times New Roman" w:hAnsi="Times New Roman" w:cs="Times New Roman"/>
          <w:lang w:val="de-DE" w:eastAsia="en-GB"/>
        </w:rPr>
        <w:t>Der ausgewählte Bewerber ist verpflichtet, das Überprüfungsverfahren vor der Abordnung einzuleiten.</w:t>
      </w:r>
    </w:p>
    <w:p w14:paraId="16129FA6" w14:textId="649B0815"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2A91FCD3" w14:textId="77777777" w:rsidR="001470ED" w:rsidRDefault="001470ED" w:rsidP="0078086A">
      <w:pPr>
        <w:spacing w:after="0" w:line="240" w:lineRule="auto"/>
        <w:jc w:val="both"/>
        <w:rPr>
          <w:rFonts w:ascii="Times New Roman" w:eastAsia="Times New Roman" w:hAnsi="Times New Roman" w:cs="Times New Roman"/>
          <w:sz w:val="24"/>
          <w:szCs w:val="20"/>
          <w:lang w:val="de-DE" w:eastAsia="en-GB"/>
        </w:rPr>
      </w:pPr>
    </w:p>
    <w:p w14:paraId="63835847" w14:textId="77777777" w:rsidR="0078086A" w:rsidRDefault="0078086A" w:rsidP="0078086A">
      <w:pPr>
        <w:tabs>
          <w:tab w:val="left" w:pos="426"/>
        </w:tabs>
        <w:spacing w:after="0" w:line="240" w:lineRule="auto"/>
        <w:jc w:val="both"/>
        <w:rPr>
          <w:rFonts w:ascii="Times New Roman" w:eastAsia="Times New Roman" w:hAnsi="Times New Roman" w:cs="Times New Roman"/>
          <w:sz w:val="24"/>
          <w:szCs w:val="20"/>
          <w:lang w:val="de-DE" w:eastAsia="en-GB"/>
        </w:rPr>
      </w:pPr>
      <w:r>
        <w:rPr>
          <w:rFonts w:ascii="Times New Roman" w:eastAsia="Times New Roman" w:hAnsi="Times New Roman" w:cs="Times New Roman"/>
          <w:b/>
          <w:sz w:val="24"/>
          <w:szCs w:val="20"/>
          <w:lang w:val="de-DE" w:eastAsia="en-GB"/>
        </w:rPr>
        <w:lastRenderedPageBreak/>
        <w:t>5.</w:t>
      </w:r>
      <w:r>
        <w:rPr>
          <w:rFonts w:ascii="Times New Roman" w:eastAsia="Times New Roman" w:hAnsi="Times New Roman" w:cs="Times New Roman"/>
          <w:b/>
          <w:sz w:val="24"/>
          <w:szCs w:val="20"/>
          <w:lang w:val="de-DE" w:eastAsia="en-GB"/>
        </w:rPr>
        <w:tab/>
      </w:r>
      <w:r>
        <w:rPr>
          <w:rFonts w:ascii="Times New Roman" w:eastAsia="Times New Roman" w:hAnsi="Times New Roman" w:cs="Times New Roman"/>
          <w:b/>
          <w:sz w:val="24"/>
          <w:szCs w:val="24"/>
          <w:u w:val="single"/>
          <w:lang w:val="de-DE" w:eastAsia="en-GB"/>
        </w:rPr>
        <w:t>Verarbeitung personenbezogener Daten</w:t>
      </w:r>
    </w:p>
    <w:p w14:paraId="40DE85BE" w14:textId="77777777" w:rsidR="0078086A" w:rsidRDefault="0078086A" w:rsidP="0078086A">
      <w:pPr>
        <w:spacing w:after="0" w:line="240" w:lineRule="auto"/>
        <w:jc w:val="both"/>
        <w:rPr>
          <w:rFonts w:ascii="Times New Roman" w:eastAsia="Times New Roman" w:hAnsi="Times New Roman" w:cs="Times New Roman"/>
          <w:sz w:val="24"/>
          <w:szCs w:val="20"/>
          <w:lang w:val="de-DE" w:eastAsia="en-GB"/>
        </w:rPr>
      </w:pPr>
    </w:p>
    <w:p w14:paraId="33BD9DB8" w14:textId="40499FF5" w:rsidR="0078086A" w:rsidRDefault="0078086A" w:rsidP="0078086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1470ED">
        <w:rPr>
          <w:rFonts w:ascii="Times New Roman" w:eastAsia="Times New Roman" w:hAnsi="Times New Roman" w:cs="Times New Roman"/>
          <w:lang w:val="de-DE" w:eastAsia="en-GB"/>
        </w:rPr>
        <w:t>1</w:t>
      </w:r>
      <w:r>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14:paraId="0C587191" w14:textId="77777777" w:rsidR="0078086A" w:rsidRDefault="0078086A" w:rsidP="0078086A">
      <w:pPr>
        <w:spacing w:after="0" w:line="240" w:lineRule="auto"/>
        <w:ind w:left="426" w:right="175"/>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14:paraId="3809735C" w14:textId="77777777" w:rsidR="0078086A" w:rsidRDefault="0078086A" w:rsidP="0078086A">
      <w:pPr>
        <w:spacing w:after="0" w:line="240" w:lineRule="auto"/>
        <w:ind w:left="426"/>
        <w:jc w:val="both"/>
        <w:rPr>
          <w:rFonts w:ascii="Times New Roman" w:eastAsia="Times New Roman" w:hAnsi="Times New Roman" w:cs="Times New Roman"/>
          <w:lang w:val="de-DE"/>
        </w:rPr>
      </w:pPr>
      <w:r>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Pr>
          <w:rFonts w:ascii="Times New Roman" w:eastAsia="Times New Roman" w:hAnsi="Times New Roman" w:cs="Times New Roman"/>
          <w:lang w:val="de-DE" w:eastAsia="en-GB"/>
        </w:rPr>
        <w:t>Ihrer persönliche Daten</w:t>
      </w:r>
      <w:proofErr w:type="gramEnd"/>
      <w:r>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14:paraId="5D9B664A"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Sie können Ihre Rechte ausüben, indem Sie sich an den</w:t>
      </w:r>
      <w:r>
        <w:rPr>
          <w:rFonts w:ascii="Times New Roman" w:eastAsia="Times New Roman" w:hAnsi="Times New Roman" w:cs="Times New Roman"/>
          <w:color w:val="FF0000"/>
          <w:lang w:val="de-DE" w:eastAsia="en-GB"/>
        </w:rPr>
        <w:t xml:space="preserve"> </w:t>
      </w:r>
      <w:r>
        <w:rPr>
          <w:rFonts w:ascii="Times New Roman" w:eastAsia="Times New Roman" w:hAnsi="Times New Roman" w:cs="Times New Roman"/>
          <w:lang w:val="de-DE" w:eastAsia="en-GB"/>
        </w:rPr>
        <w:t>Data Controller</w:t>
      </w:r>
      <w:r>
        <w:rPr>
          <w:rFonts w:ascii="Times New Roman" w:eastAsia="Times New Roman" w:hAnsi="Times New Roman" w:cs="Times New Roman"/>
          <w:color w:val="FF0000"/>
          <w:lang w:val="de-DE" w:eastAsia="en-GB"/>
        </w:rPr>
        <w:t xml:space="preserve"> </w:t>
      </w:r>
      <w:r>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14:paraId="2DB004DE" w14:textId="77777777" w:rsidR="0078086A" w:rsidRDefault="0078086A" w:rsidP="0078086A">
      <w:pPr>
        <w:spacing w:after="0" w:line="240" w:lineRule="auto"/>
        <w:ind w:left="426"/>
        <w:jc w:val="both"/>
        <w:rPr>
          <w:rFonts w:ascii="Times New Roman" w:eastAsia="Times New Roman" w:hAnsi="Times New Roman" w:cs="Times New Roman"/>
          <w:lang w:val="de-DE" w:eastAsia="en-GB"/>
        </w:rPr>
      </w:pPr>
    </w:p>
    <w:p w14:paraId="54B78646" w14:textId="77777777" w:rsidR="0078086A" w:rsidRDefault="0078086A" w:rsidP="0078086A">
      <w:pPr>
        <w:spacing w:after="0" w:line="240" w:lineRule="auto"/>
        <w:ind w:left="426"/>
        <w:jc w:val="both"/>
        <w:rPr>
          <w:rFonts w:ascii="Times New Roman" w:eastAsia="Times New Roman" w:hAnsi="Times New Roman" w:cs="Times New Roman"/>
          <w:b/>
          <w:u w:val="single"/>
          <w:lang w:val="de-DE" w:eastAsia="en-GB"/>
        </w:rPr>
      </w:pPr>
      <w:r>
        <w:rPr>
          <w:rFonts w:ascii="Times New Roman" w:eastAsia="Times New Roman" w:hAnsi="Times New Roman" w:cs="Times New Roman"/>
          <w:b/>
          <w:u w:val="single"/>
          <w:lang w:val="de-DE" w:eastAsia="en-GB"/>
        </w:rPr>
        <w:t>Kontaktinformationen</w:t>
      </w:r>
    </w:p>
    <w:p w14:paraId="0996AFCF" w14:textId="77777777" w:rsidR="001470ED" w:rsidRPr="001470ED" w:rsidRDefault="001470ED" w:rsidP="001470ED">
      <w:pPr>
        <w:spacing w:after="0" w:line="240" w:lineRule="auto"/>
        <w:ind w:left="426"/>
        <w:jc w:val="both"/>
        <w:rPr>
          <w:rFonts w:ascii="Times New Roman" w:eastAsia="Calibri" w:hAnsi="Times New Roman" w:cs="Times New Roman"/>
          <w:lang w:val="de-DE"/>
        </w:rPr>
      </w:pPr>
      <w:r w:rsidRPr="001470ED">
        <w:rPr>
          <w:rFonts w:ascii="Times New Roman" w:eastAsia="Calibri" w:hAnsi="Times New Roman" w:cs="Times New Roman"/>
          <w:lang w:val="de-DE"/>
        </w:rPr>
        <w:t>-</w:t>
      </w:r>
      <w:r w:rsidRPr="001470ED">
        <w:rPr>
          <w:rFonts w:ascii="Times New Roman" w:eastAsia="Calibri" w:hAnsi="Times New Roman" w:cs="Times New Roman"/>
          <w:lang w:val="de-DE"/>
        </w:rPr>
        <w:tab/>
      </w:r>
      <w:r w:rsidRPr="001470ED">
        <w:rPr>
          <w:rFonts w:ascii="Times New Roman" w:eastAsia="Calibri" w:hAnsi="Times New Roman" w:cs="Times New Roman"/>
          <w:b/>
          <w:lang w:val="de-DE"/>
        </w:rPr>
        <w:t>Data Controller</w:t>
      </w:r>
    </w:p>
    <w:p w14:paraId="74E341C8" w14:textId="52ADADC9" w:rsidR="001470ED" w:rsidRPr="001470ED" w:rsidRDefault="001470ED" w:rsidP="001470ED">
      <w:pPr>
        <w:spacing w:after="0" w:line="240" w:lineRule="auto"/>
        <w:ind w:left="709"/>
        <w:jc w:val="both"/>
        <w:rPr>
          <w:rFonts w:ascii="Times New Roman" w:eastAsia="Times New Roman" w:hAnsi="Times New Roman" w:cs="Times New Roman"/>
          <w:lang w:val="de-DE" w:eastAsia="en-GB"/>
        </w:rPr>
      </w:pPr>
      <w:r w:rsidRPr="001470ED">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HR.B.1,</w:t>
      </w:r>
      <w:r w:rsidRPr="001470ED">
        <w:rPr>
          <w:rFonts w:ascii="Times New Roman" w:eastAsia="Times New Roman" w:hAnsi="Times New Roman" w:cs="Times New Roman"/>
          <w:color w:val="FF0000"/>
          <w:lang w:val="de-DE" w:eastAsia="en-GB"/>
        </w:rPr>
        <w:t xml:space="preserve"> </w:t>
      </w:r>
      <w:hyperlink r:id="rId9" w:history="1">
        <w:r w:rsidRPr="001470ED">
          <w:rPr>
            <w:rFonts w:ascii="Times New Roman" w:eastAsia="Times New Roman" w:hAnsi="Times New Roman" w:cs="Times New Roman"/>
            <w:color w:val="0000FF"/>
            <w:u w:val="single"/>
            <w:lang w:val="de-DE" w:eastAsia="en-GB"/>
          </w:rPr>
          <w:t>HR-B1</w:t>
        </w:r>
        <w:r w:rsidR="009C770B">
          <w:rPr>
            <w:rFonts w:ascii="Times New Roman" w:eastAsia="Times New Roman" w:hAnsi="Times New Roman" w:cs="Times New Roman"/>
            <w:color w:val="0000FF"/>
            <w:u w:val="single"/>
            <w:lang w:val="de-DE" w:eastAsia="en-GB"/>
          </w:rPr>
          <w:t>-DPR</w:t>
        </w:r>
        <w:r w:rsidRPr="001470ED">
          <w:rPr>
            <w:rFonts w:ascii="Times New Roman" w:eastAsia="Times New Roman" w:hAnsi="Times New Roman" w:cs="Times New Roman"/>
            <w:color w:val="0000FF"/>
            <w:u w:val="single"/>
            <w:lang w:val="de-DE" w:eastAsia="en-GB"/>
          </w:rPr>
          <w:t>@ec.europa.eu</w:t>
        </w:r>
      </w:hyperlink>
      <w:r w:rsidRPr="001470ED">
        <w:rPr>
          <w:rFonts w:ascii="Times New Roman" w:eastAsia="Times New Roman" w:hAnsi="Times New Roman" w:cs="Times New Roman"/>
          <w:color w:val="FF0000"/>
          <w:lang w:val="de-DE" w:eastAsia="en-GB"/>
        </w:rPr>
        <w:t xml:space="preserve"> </w:t>
      </w:r>
      <w:r w:rsidRPr="001470ED">
        <w:rPr>
          <w:rFonts w:ascii="Times New Roman" w:eastAsia="Times New Roman" w:hAnsi="Times New Roman" w:cs="Times New Roman"/>
          <w:lang w:val="de-DE" w:eastAsia="en-GB"/>
        </w:rPr>
        <w:t>wenden.</w:t>
      </w:r>
    </w:p>
    <w:p w14:paraId="4D5F8E97" w14:textId="77777777" w:rsidR="001470ED" w:rsidRPr="001470ED" w:rsidRDefault="001470ED" w:rsidP="001470ED">
      <w:pPr>
        <w:spacing w:after="0" w:line="240" w:lineRule="auto"/>
        <w:ind w:left="426"/>
        <w:rPr>
          <w:rFonts w:ascii="Times New Roman" w:eastAsia="Times New Roman" w:hAnsi="Times New Roman" w:cs="Times New Roman"/>
          <w:lang w:val="de-DE" w:eastAsia="en-GB"/>
        </w:rPr>
      </w:pPr>
    </w:p>
    <w:p w14:paraId="65EE1749" w14:textId="77777777" w:rsidR="001470ED" w:rsidRPr="001470ED" w:rsidRDefault="001470ED" w:rsidP="001470ED">
      <w:pPr>
        <w:spacing w:after="0" w:line="240" w:lineRule="auto"/>
        <w:ind w:left="426"/>
        <w:rPr>
          <w:rFonts w:ascii="Times New Roman" w:eastAsia="Calibri" w:hAnsi="Times New Roman" w:cs="Times New Roman"/>
          <w:lang w:val="de-DE"/>
        </w:rPr>
      </w:pPr>
      <w:r w:rsidRPr="001470ED">
        <w:rPr>
          <w:rFonts w:ascii="Times New Roman" w:eastAsia="Calibri" w:hAnsi="Times New Roman" w:cs="Times New Roman"/>
          <w:lang w:val="de-DE"/>
        </w:rPr>
        <w:t>-</w:t>
      </w:r>
      <w:r w:rsidRPr="001470ED">
        <w:rPr>
          <w:rFonts w:ascii="Times New Roman" w:eastAsia="Calibri" w:hAnsi="Times New Roman" w:cs="Times New Roman"/>
          <w:lang w:val="de-DE"/>
        </w:rPr>
        <w:tab/>
      </w:r>
      <w:r w:rsidRPr="001470ED">
        <w:rPr>
          <w:rFonts w:ascii="Times New Roman" w:eastAsia="Calibri" w:hAnsi="Times New Roman" w:cs="Times New Roman"/>
          <w:b/>
          <w:lang w:val="de-DE"/>
        </w:rPr>
        <w:t>Datenschutzbeauftragte (DPO) der Kommission</w:t>
      </w:r>
    </w:p>
    <w:p w14:paraId="7A0042F4" w14:textId="77777777" w:rsidR="001470ED" w:rsidRPr="001470ED" w:rsidRDefault="001470ED" w:rsidP="001470ED">
      <w:pPr>
        <w:spacing w:after="0" w:line="240" w:lineRule="auto"/>
        <w:ind w:left="709"/>
        <w:jc w:val="both"/>
        <w:rPr>
          <w:rFonts w:ascii="Times New Roman" w:eastAsia="Times New Roman" w:hAnsi="Times New Roman" w:cs="Times New Roman"/>
          <w:lang w:val="de-DE" w:eastAsia="en-GB"/>
        </w:rPr>
      </w:pPr>
      <w:r w:rsidRPr="001470ED">
        <w:rPr>
          <w:rFonts w:ascii="Times New Roman" w:eastAsia="Times New Roman" w:hAnsi="Times New Roman" w:cs="Times New Roman"/>
          <w:lang w:val="de-DE" w:eastAsia="en-GB"/>
        </w:rPr>
        <w:t>Sie können sich an den Datenschutzbeauftragten (</w:t>
      </w:r>
      <w:hyperlink r:id="rId10" w:history="1">
        <w:r w:rsidRPr="001470ED">
          <w:rPr>
            <w:rFonts w:ascii="Times New Roman" w:eastAsia="Times New Roman" w:hAnsi="Times New Roman" w:cs="Times New Roman"/>
            <w:color w:val="0000FF"/>
            <w:u w:val="single"/>
            <w:lang w:val="de-DE" w:eastAsia="en-GB"/>
          </w:rPr>
          <w:t>DATA-PROTECTION-OFFICER@ec.europa.eu</w:t>
        </w:r>
      </w:hyperlink>
      <w:r w:rsidRPr="001470ED">
        <w:rPr>
          <w:rFonts w:ascii="Times New Roman" w:eastAsia="Times New Roman" w:hAnsi="Times New Roman" w:cs="Times New Roman"/>
          <w:lang w:val="de-DE" w:eastAsia="en-GB"/>
        </w:rPr>
        <w:t>)</w:t>
      </w:r>
      <w:r w:rsidRPr="001470ED">
        <w:rPr>
          <w:rFonts w:ascii="Times New Roman" w:eastAsia="Times New Roman" w:hAnsi="Times New Roman" w:cs="Times New Roman"/>
          <w:u w:val="single"/>
          <w:lang w:val="de-DE" w:eastAsia="en-GB"/>
        </w:rPr>
        <w:t xml:space="preserve"> </w:t>
      </w:r>
      <w:r w:rsidRPr="001470ED">
        <w:rPr>
          <w:rFonts w:ascii="Times New Roman" w:eastAsia="Times New Roman" w:hAnsi="Times New Roman" w:cs="Times New Roman"/>
          <w:lang w:val="de-DE" w:eastAsia="en-GB"/>
        </w:rPr>
        <w:t>wenden, wenn Sie Fragen zur Verarbeitung Ihrer personenbezogenen Daten gemäß der Verordnung (EU) 2018/1725 haben.</w:t>
      </w:r>
    </w:p>
    <w:p w14:paraId="77157902" w14:textId="77777777" w:rsidR="001470ED" w:rsidRPr="001470ED" w:rsidRDefault="001470ED" w:rsidP="001470ED">
      <w:pPr>
        <w:spacing w:after="0" w:line="240" w:lineRule="auto"/>
        <w:ind w:left="426"/>
        <w:rPr>
          <w:rFonts w:ascii="Times New Roman" w:eastAsia="Times New Roman" w:hAnsi="Times New Roman" w:cs="Times New Roman"/>
          <w:lang w:val="de-DE" w:eastAsia="en-GB"/>
        </w:rPr>
      </w:pPr>
    </w:p>
    <w:p w14:paraId="0DD03100" w14:textId="77777777" w:rsidR="001470ED" w:rsidRPr="001470ED" w:rsidRDefault="001470ED" w:rsidP="001470ED">
      <w:pPr>
        <w:spacing w:after="0" w:line="240" w:lineRule="auto"/>
        <w:ind w:left="426"/>
        <w:jc w:val="both"/>
        <w:rPr>
          <w:rFonts w:ascii="Times New Roman" w:eastAsia="Calibri" w:hAnsi="Times New Roman" w:cs="Times New Roman"/>
          <w:lang w:val="de-DE"/>
        </w:rPr>
      </w:pPr>
      <w:r w:rsidRPr="001470ED">
        <w:rPr>
          <w:rFonts w:ascii="Times New Roman" w:eastAsia="Calibri" w:hAnsi="Times New Roman" w:cs="Times New Roman"/>
          <w:lang w:val="de-DE"/>
        </w:rPr>
        <w:t>-</w:t>
      </w:r>
      <w:r w:rsidRPr="001470ED">
        <w:rPr>
          <w:rFonts w:ascii="Times New Roman" w:eastAsia="Calibri" w:hAnsi="Times New Roman" w:cs="Times New Roman"/>
          <w:lang w:val="de-DE"/>
        </w:rPr>
        <w:tab/>
      </w:r>
      <w:r w:rsidRPr="001470ED">
        <w:rPr>
          <w:rFonts w:ascii="Times New Roman" w:eastAsia="Calibri" w:hAnsi="Times New Roman" w:cs="Times New Roman"/>
          <w:b/>
          <w:lang w:val="de-DE"/>
        </w:rPr>
        <w:t>Europäische Datenschutzbeauftragte (EDSB)</w:t>
      </w:r>
      <w:r w:rsidRPr="001470ED">
        <w:rPr>
          <w:rFonts w:ascii="Times New Roman" w:eastAsia="Calibri" w:hAnsi="Times New Roman" w:cs="Times New Roman"/>
          <w:lang w:val="de-DE"/>
        </w:rPr>
        <w:t xml:space="preserve"> </w:t>
      </w:r>
    </w:p>
    <w:p w14:paraId="06F47670" w14:textId="77777777" w:rsidR="001470ED" w:rsidRPr="001470ED" w:rsidRDefault="001470ED" w:rsidP="001470ED">
      <w:pPr>
        <w:spacing w:after="0" w:line="240" w:lineRule="auto"/>
        <w:ind w:left="709"/>
        <w:jc w:val="both"/>
        <w:rPr>
          <w:rFonts w:ascii="Times New Roman" w:eastAsia="Times New Roman" w:hAnsi="Times New Roman" w:cs="Times New Roman"/>
          <w:lang w:val="de-DE" w:eastAsia="en-GB"/>
        </w:rPr>
      </w:pPr>
      <w:r w:rsidRPr="001470ED">
        <w:rPr>
          <w:rFonts w:ascii="Times New Roman" w:eastAsia="Times New Roman" w:hAnsi="Times New Roman" w:cs="Times New Roman"/>
          <w:lang w:val="de-DE" w:eastAsia="en-GB"/>
        </w:rPr>
        <w:t>Sie haben das Recht, sich an den Europäischen Datenschutzbeauftragten (</w:t>
      </w:r>
      <w:hyperlink r:id="rId11" w:history="1">
        <w:r w:rsidRPr="001470ED">
          <w:rPr>
            <w:rFonts w:ascii="Times New Roman" w:eastAsia="Times New Roman" w:hAnsi="Times New Roman" w:cs="Times New Roman"/>
            <w:color w:val="0000FF"/>
            <w:u w:val="single"/>
            <w:lang w:val="de-DE" w:eastAsia="en-GB"/>
          </w:rPr>
          <w:t>edps@edps.europa.eu</w:t>
        </w:r>
      </w:hyperlink>
      <w:r w:rsidRPr="001470ED">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14:paraId="6B706B52" w14:textId="77777777" w:rsidR="001470ED" w:rsidRPr="001470ED" w:rsidRDefault="001470ED" w:rsidP="001470ED">
      <w:pPr>
        <w:spacing w:after="0" w:line="240" w:lineRule="auto"/>
        <w:ind w:left="709"/>
        <w:jc w:val="both"/>
        <w:rPr>
          <w:rFonts w:ascii="Times New Roman" w:eastAsia="Times New Roman" w:hAnsi="Times New Roman" w:cs="Times New Roman"/>
          <w:lang w:val="de-DE" w:eastAsia="en-GB"/>
        </w:rPr>
      </w:pPr>
    </w:p>
    <w:p w14:paraId="29CAA4DE" w14:textId="52D21150" w:rsidR="0078086A" w:rsidRDefault="001470ED" w:rsidP="001470ED">
      <w:pPr>
        <w:spacing w:after="0" w:line="240" w:lineRule="auto"/>
        <w:ind w:left="709"/>
        <w:jc w:val="both"/>
        <w:rPr>
          <w:rFonts w:ascii="Times New Roman" w:eastAsia="Times New Roman" w:hAnsi="Times New Roman" w:cs="Times New Roman"/>
          <w:sz w:val="24"/>
          <w:szCs w:val="20"/>
          <w:lang w:val="de-DE" w:eastAsia="en-GB"/>
        </w:rPr>
      </w:pPr>
      <w:r w:rsidRPr="001470ED">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14:paraId="5E23A9CB" w14:textId="77777777" w:rsidR="0078086A" w:rsidRDefault="0078086A" w:rsidP="0078086A">
      <w:pPr>
        <w:rPr>
          <w:lang w:val="de-DE"/>
        </w:rPr>
      </w:pPr>
    </w:p>
    <w:p w14:paraId="18CF93E5" w14:textId="77777777" w:rsidR="00B16C44" w:rsidRPr="0078086A" w:rsidRDefault="00442A51">
      <w:pPr>
        <w:rPr>
          <w:lang w:val="de-DE"/>
        </w:rPr>
      </w:pPr>
    </w:p>
    <w:sectPr w:rsidR="00B16C44" w:rsidRPr="0078086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EC30D" w14:textId="77777777" w:rsidR="00EE21E0" w:rsidRDefault="00EE21E0" w:rsidP="0078086A">
      <w:pPr>
        <w:spacing w:after="0" w:line="240" w:lineRule="auto"/>
      </w:pPr>
      <w:r>
        <w:separator/>
      </w:r>
    </w:p>
  </w:endnote>
  <w:endnote w:type="continuationSeparator" w:id="0">
    <w:p w14:paraId="77BFF738" w14:textId="77777777" w:rsidR="00EE21E0" w:rsidRDefault="00EE21E0" w:rsidP="00780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9FD4B5" w14:textId="77777777" w:rsidR="00EE21E0" w:rsidRDefault="00EE21E0" w:rsidP="0078086A">
      <w:pPr>
        <w:spacing w:after="0" w:line="240" w:lineRule="auto"/>
      </w:pPr>
      <w:r>
        <w:separator/>
      </w:r>
    </w:p>
  </w:footnote>
  <w:footnote w:type="continuationSeparator" w:id="0">
    <w:p w14:paraId="62978B42" w14:textId="77777777" w:rsidR="00EE21E0" w:rsidRDefault="00EE21E0" w:rsidP="0078086A">
      <w:pPr>
        <w:spacing w:after="0" w:line="240" w:lineRule="auto"/>
      </w:pPr>
      <w:r>
        <w:continuationSeparator/>
      </w:r>
    </w:p>
  </w:footnote>
  <w:footnote w:id="1">
    <w:p w14:paraId="1935C616" w14:textId="77777777" w:rsidR="0078086A" w:rsidRDefault="0078086A" w:rsidP="0078086A">
      <w:pPr>
        <w:pStyle w:val="FootnoteText"/>
        <w:ind w:right="1175"/>
        <w:jc w:val="both"/>
        <w:rPr>
          <w:szCs w:val="24"/>
          <w:lang w:val="de-DE"/>
        </w:rPr>
      </w:pPr>
      <w:r>
        <w:rPr>
          <w:rStyle w:val="FootnoteReference"/>
          <w:szCs w:val="24"/>
        </w:rPr>
        <w:footnoteRef/>
      </w:r>
      <w:r>
        <w:rPr>
          <w:szCs w:val="24"/>
          <w:lang w:val="de-DE"/>
        </w:rPr>
        <w:t xml:space="preserve"> Die Angaben zum Datum des Dienstantritts und zur Dauer der Abordnung sind unverbindlich (Art. 4 des ANS-Beschlusses).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de-DE" w:vendorID="64" w:dllVersion="131078" w:nlCheck="1" w:checkStyle="0"/>
  <w:activeWritingStyle w:appName="MSWord" w:lang="en-GB" w:vendorID="64" w:dllVersion="131078" w:nlCheck="1" w:checkStyle="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86A"/>
    <w:rsid w:val="001470ED"/>
    <w:rsid w:val="00172E02"/>
    <w:rsid w:val="004850CF"/>
    <w:rsid w:val="004F5271"/>
    <w:rsid w:val="0078086A"/>
    <w:rsid w:val="00857C7E"/>
    <w:rsid w:val="009C770B"/>
    <w:rsid w:val="00A23491"/>
    <w:rsid w:val="00AD57D8"/>
    <w:rsid w:val="00CC51F7"/>
    <w:rsid w:val="00CE7A90"/>
    <w:rsid w:val="00D4513B"/>
    <w:rsid w:val="00EE21E0"/>
    <w:rsid w:val="00F84781"/>
    <w:rsid w:val="00F87D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9E5F64"/>
  <w15:chartTrackingRefBased/>
  <w15:docId w15:val="{A5E4FE40-70FA-41DA-9917-8037EEF20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86A"/>
    <w:pPr>
      <w:spacing w:after="200" w:line="276" w:lineRule="auto"/>
    </w:pPr>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78086A"/>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semiHidden/>
    <w:rsid w:val="0078086A"/>
    <w:rPr>
      <w:rFonts w:ascii="Times New Roman" w:eastAsia="Times New Roman" w:hAnsi="Times New Roman" w:cs="Times New Roman"/>
      <w:sz w:val="20"/>
      <w:szCs w:val="20"/>
      <w:lang w:val="fr-BE" w:eastAsia="en-GB"/>
    </w:rPr>
  </w:style>
  <w:style w:type="character" w:styleId="FootnoteReference">
    <w:name w:val="footnote reference"/>
    <w:semiHidden/>
    <w:unhideWhenUsed/>
    <w:rsid w:val="0078086A"/>
    <w:rPr>
      <w:vertAlign w:val="superscript"/>
    </w:rPr>
  </w:style>
  <w:style w:type="table" w:styleId="TableGrid">
    <w:name w:val="Table Grid"/>
    <w:basedOn w:val="TableNormal"/>
    <w:uiPriority w:val="59"/>
    <w:rsid w:val="0078086A"/>
    <w:pPr>
      <w:spacing w:after="0" w:line="240" w:lineRule="auto"/>
    </w:pPr>
    <w:rPr>
      <w:lang w:val="fr-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8086A"/>
    <w:rPr>
      <w:color w:val="0000FF"/>
      <w:u w:val="single"/>
    </w:rPr>
  </w:style>
  <w:style w:type="character" w:customStyle="1" w:styleId="UnresolvedMention1">
    <w:name w:val="Unresolved Mention1"/>
    <w:basedOn w:val="DefaultParagraphFont"/>
    <w:uiPriority w:val="99"/>
    <w:semiHidden/>
    <w:unhideWhenUsed/>
    <w:rsid w:val="0078086A"/>
    <w:rPr>
      <w:color w:val="605E5C"/>
      <w:shd w:val="clear" w:color="auto" w:fill="E1DFDD"/>
    </w:rPr>
  </w:style>
  <w:style w:type="character" w:styleId="FollowedHyperlink">
    <w:name w:val="FollowedHyperlink"/>
    <w:basedOn w:val="DefaultParagraphFont"/>
    <w:uiPriority w:val="99"/>
    <w:semiHidden/>
    <w:unhideWhenUsed/>
    <w:rsid w:val="0078086A"/>
    <w:rPr>
      <w:color w:val="954F72" w:themeColor="followedHyperlink"/>
      <w:u w:val="single"/>
    </w:rPr>
  </w:style>
  <w:style w:type="paragraph" w:styleId="BalloonText">
    <w:name w:val="Balloon Text"/>
    <w:basedOn w:val="Normal"/>
    <w:link w:val="BalloonTextChar"/>
    <w:uiPriority w:val="99"/>
    <w:semiHidden/>
    <w:unhideWhenUsed/>
    <w:rsid w:val="00A234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491"/>
    <w:rPr>
      <w:rFonts w:ascii="Segoe UI" w:hAnsi="Segoe UI" w:cs="Segoe UI"/>
      <w:sz w:val="18"/>
      <w:szCs w:val="1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6512">
      <w:bodyDiv w:val="1"/>
      <w:marLeft w:val="0"/>
      <w:marRight w:val="0"/>
      <w:marTop w:val="0"/>
      <w:marBottom w:val="0"/>
      <w:divBdr>
        <w:top w:val="none" w:sz="0" w:space="0" w:color="auto"/>
        <w:left w:val="none" w:sz="0" w:space="0" w:color="auto"/>
        <w:bottom w:val="none" w:sz="0" w:space="0" w:color="auto"/>
        <w:right w:val="none" w:sz="0" w:space="0" w:color="auto"/>
      </w:divBdr>
    </w:div>
    <w:div w:id="65583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ropa.eu/europass/de/create-europass-cv"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Martin.Dorazil@ec.europa.e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edps@edps.europa.eu" TargetMode="External"/><Relationship Id="rId5" Type="http://schemas.openxmlformats.org/officeDocument/2006/relationships/endnotes" Target="endnotes.xml"/><Relationship Id="rId10" Type="http://schemas.openxmlformats.org/officeDocument/2006/relationships/hyperlink" Target="mailto:DATA-PROTECTION-OFFICER@ec.europa.eu" TargetMode="External"/><Relationship Id="rId4" Type="http://schemas.openxmlformats.org/officeDocument/2006/relationships/footnotes" Target="footnotes.xml"/><Relationship Id="rId9" Type="http://schemas.openxmlformats.org/officeDocument/2006/relationships/hyperlink" Target="mailto:HR-MAIL-B1@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1355</Words>
  <Characters>9773</Characters>
  <Application>Microsoft Office Word</Application>
  <DocSecurity>0</DocSecurity>
  <Lines>217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JOYCE Amanda (SANTE)</dc:creator>
  <cp:keywords/>
  <dc:description/>
  <cp:lastModifiedBy>HENROTTE Corinne (HR)</cp:lastModifiedBy>
  <cp:revision>2</cp:revision>
  <dcterms:created xsi:type="dcterms:W3CDTF">2022-09-09T08:19:00Z</dcterms:created>
  <dcterms:modified xsi:type="dcterms:W3CDTF">2022-09-09T08:19:00Z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2022-06-14T14:36:14Z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48d14f96-a31d-4f6c-b0a7-6f258cb8ea60</vt:lpwstr>
  </property>
  <property fmtid="{D5CDD505-2E9C-101B-9397-08002B2CF9AE}" pid="8" name="MSIP_Label_6bd9ddd1-4d20-43f6-abfa-fc3c07406f94_ContentBits">
    <vt:lpwstr>0</vt:lpwstr>
  </property>
</Properties>
</file>