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967F6"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HOME-F-2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967F6" w:rsidRPr="00062FDF" w:rsidRDefault="00E967F6" w:rsidP="00E967F6">
            <w:pPr>
              <w:rPr>
                <w:rFonts w:ascii="Times New Roman" w:eastAsia="Calibri" w:hAnsi="Times New Roman" w:cs="Times New Roman"/>
                <w:b/>
                <w:lang w:val="es-ES" w:eastAsia="en-GB"/>
              </w:rPr>
            </w:pPr>
            <w:r w:rsidRPr="00062FDF">
              <w:rPr>
                <w:rFonts w:ascii="Times New Roman" w:eastAsia="Calibri" w:hAnsi="Times New Roman" w:cs="Times New Roman"/>
                <w:b/>
                <w:lang w:val="es-ES" w:eastAsia="en-GB"/>
              </w:rPr>
              <w:t>Nicolas BESSOT</w:t>
            </w:r>
          </w:p>
          <w:p w:rsidR="00E967F6" w:rsidRPr="00062FDF" w:rsidRDefault="00E967F6" w:rsidP="00E967F6">
            <w:pPr>
              <w:rPr>
                <w:rFonts w:ascii="Times New Roman" w:eastAsia="Calibri" w:hAnsi="Times New Roman" w:cs="Times New Roman"/>
                <w:b/>
                <w:color w:val="0000FF"/>
                <w:lang w:val="es-ES" w:eastAsia="en-GB"/>
              </w:rPr>
            </w:pPr>
            <w:hyperlink r:id="rId8" w:history="1">
              <w:r w:rsidRPr="00062FDF">
                <w:rPr>
                  <w:rFonts w:ascii="Times New Roman" w:eastAsia="Calibri" w:hAnsi="Times New Roman" w:cs="Times New Roman"/>
                  <w:b/>
                  <w:color w:val="0000FF"/>
                  <w:u w:val="single"/>
                  <w:lang w:val="es-ES" w:eastAsia="en-GB"/>
                </w:rPr>
                <w:t>Nicolas.BESSOT@ec.europa.eu</w:t>
              </w:r>
            </w:hyperlink>
            <w:r w:rsidRPr="00062FDF">
              <w:rPr>
                <w:rFonts w:ascii="Times New Roman" w:eastAsia="Calibri" w:hAnsi="Times New Roman" w:cs="Times New Roman"/>
                <w:b/>
                <w:color w:val="0000FF"/>
                <w:lang w:val="es-ES" w:eastAsia="en-GB"/>
              </w:rPr>
              <w:t xml:space="preserve"> </w:t>
            </w:r>
          </w:p>
          <w:p w:rsidR="00E21280" w:rsidRPr="00806A75" w:rsidRDefault="00E967F6" w:rsidP="00E967F6">
            <w:pPr>
              <w:ind w:right="1317"/>
              <w:jc w:val="both"/>
              <w:rPr>
                <w:rFonts w:ascii="Times New Roman" w:hAnsi="Times New Roman" w:cs="Times New Roman"/>
                <w:b/>
                <w:lang w:val="de-DE"/>
              </w:rPr>
            </w:pPr>
            <w:r w:rsidRPr="00062FDF">
              <w:rPr>
                <w:rFonts w:ascii="Times New Roman" w:eastAsia="Calibri" w:hAnsi="Times New Roman" w:cs="Times New Roman"/>
                <w:b/>
                <w:lang w:val="es-ES" w:eastAsia="en-GB"/>
              </w:rPr>
              <w:t>+32 229-97994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8527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8527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967F6" w:rsidRPr="00E967F6" w:rsidRDefault="00E967F6"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 xml:space="preserve">Beitrag zu den Tätigkeiten betreffend die Sicherheitsforschung und die Sicherheitsindustriepolitik. </w:t>
      </w:r>
    </w:p>
    <w:p w:rsidR="00E967F6" w:rsidRPr="00E967F6" w:rsidRDefault="00E967F6"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 xml:space="preserve">Konkret wäre der abgeordnete Bedienstete unter der Aufsicht eines Beamten für die Unterstützung des Referats in folgenden Bereichen zuständig: </w:t>
      </w:r>
    </w:p>
    <w:p w:rsidR="00E967F6" w:rsidRPr="00E967F6" w:rsidRDefault="00E967F6"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967F6" w:rsidRPr="00E967F6" w:rsidRDefault="00E967F6" w:rsidP="00E967F6">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 xml:space="preserve">Zusammenarbeit mit den Mitgliedstaaten und anderen staatlichen Stellen, um Maßnahmen zu identifizieren, die auf europäischer und nationaler Ebene ergriffen werden sollen, um die Markteinführung von Ergebnissen der Sicherheitsforschung zu unterstützen. </w:t>
      </w:r>
    </w:p>
    <w:p w:rsidR="00E967F6" w:rsidRPr="00E967F6" w:rsidRDefault="00E967F6" w:rsidP="00E967F6">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 xml:space="preserve">Zusammenarbeit mit der Industrie und anderen einschlägigen Interessenträgern, um die Einrichtung eines strukturierten Dialogs mit den wichtigsten Akteuren der Industrie und den diesbezüglichen Verbänden sowie die Konsolidierung einer soliden industriellen Basis im Bereich der zivilen Sicherheit auf europäischer Ebene zu unterstützen. </w:t>
      </w:r>
    </w:p>
    <w:p w:rsidR="00E967F6" w:rsidRPr="00E967F6" w:rsidRDefault="00E967F6" w:rsidP="00E967F6">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 xml:space="preserve">Koordinierung der Normungs- und Zertifizierungsanforderungen im Sicherheitsbereich, u. a. durch Aufbau und Pflege der erforderlichen Verbindungen zu relevanten Dienststellen der GD HOME und anderer Generaldirektionen sowie zu den einschlägigen europäischen Normungsorganisationen. </w:t>
      </w:r>
    </w:p>
    <w:p w:rsidR="00E967F6" w:rsidRPr="00E967F6" w:rsidRDefault="00E967F6" w:rsidP="00E967F6">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 xml:space="preserve">Untersuchung und Nutzung möglicher Synergien zwischen dem EU Forschungsprogramm und </w:t>
      </w:r>
      <w:proofErr w:type="gramStart"/>
      <w:r w:rsidRPr="00E967F6">
        <w:rPr>
          <w:rFonts w:ascii="Times New Roman" w:eastAsia="Times New Roman" w:hAnsi="Times New Roman" w:cs="Times New Roman"/>
          <w:lang w:val="de-DE" w:eastAsia="en-GB"/>
        </w:rPr>
        <w:t>anderen  EU</w:t>
      </w:r>
      <w:proofErr w:type="gramEnd"/>
      <w:r w:rsidRPr="00E967F6">
        <w:rPr>
          <w:rFonts w:ascii="Times New Roman" w:eastAsia="Times New Roman" w:hAnsi="Times New Roman" w:cs="Times New Roman"/>
          <w:lang w:val="de-DE" w:eastAsia="en-GB"/>
        </w:rPr>
        <w:t xml:space="preserve"> Finanzierungsprogrammen, um das Aufgreifen der Ergebnisse der Sicherheitsforschung zu erleichtern. </w:t>
      </w:r>
    </w:p>
    <w:p w:rsidR="00E967F6" w:rsidRPr="00E967F6" w:rsidRDefault="00E967F6" w:rsidP="00E967F6">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Beitrag zur Entwicklung eines strukturierten Mechanismus zur Rückverfolgung der Markteinführung möglicher Produkte, die sich aus zuvor finanzierten Projekten im Bereich der Sicherheitsforschung ergeben.</w:t>
      </w:r>
    </w:p>
    <w:p w:rsidR="00156BC6" w:rsidRPr="00156BC6" w:rsidRDefault="00E967F6" w:rsidP="00E967F6">
      <w:pPr>
        <w:pStyle w:val="ListParagraph"/>
        <w:numPr>
          <w:ilvl w:val="0"/>
          <w:numId w:val="40"/>
        </w:numPr>
        <w:tabs>
          <w:tab w:val="left" w:pos="851"/>
        </w:tabs>
        <w:spacing w:after="0" w:line="240" w:lineRule="auto"/>
        <w:ind w:left="709" w:hanging="283"/>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Beitrag zum Sicherheitsbeurteilungsverfahren für Vorschläge, die im Rahmen des EU Forschungsprogramms „Horizont Europa“ eingereicht werden.</w:t>
      </w:r>
      <w:r w:rsidR="00156BC6" w:rsidRPr="00156BC6">
        <w:rPr>
          <w:rFonts w:ascii="Times New Roman" w:eastAsia="Times New Roman" w:hAnsi="Times New Roman" w:cs="Times New Roman"/>
          <w:lang w:val="de-DE" w:eastAsia="en-GB"/>
        </w:rPr>
        <w:t xml:space="preserve"> </w:t>
      </w: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E967F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967F6">
        <w:rPr>
          <w:rFonts w:ascii="Times New Roman" w:eastAsia="Times New Roman" w:hAnsi="Times New Roman" w:cs="Times New Roman"/>
          <w:lang w:val="de-DE" w:eastAsia="en-GB"/>
        </w:rPr>
        <w:t>Der Bewerber muss einschlägige Berufserfahrung in den Bereichen Forschung, zivile Sicherheit, Sicherheitsindustrie oder Verteidigung nachweisen.</w:t>
      </w:r>
    </w:p>
    <w:p w:rsidR="00E967F6" w:rsidRDefault="00E967F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E967F6" w:rsidRDefault="00E967F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56BC6"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Englisch</w:t>
      </w:r>
      <w:bookmarkStart w:id="0" w:name="_GoBack"/>
      <w:bookmarkEnd w:id="0"/>
      <w:r w:rsidRPr="00156BC6">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967F6">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5D250C"/>
    <w:multiLevelType w:val="hybridMultilevel"/>
    <w:tmpl w:val="5ABE7F42"/>
    <w:lvl w:ilvl="0" w:tplc="A0461C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B8E012E"/>
    <w:multiLevelType w:val="hybridMultilevel"/>
    <w:tmpl w:val="CE2614D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7"/>
  </w:num>
  <w:num w:numId="3">
    <w:abstractNumId w:val="23"/>
  </w:num>
  <w:num w:numId="4">
    <w:abstractNumId w:val="2"/>
  </w:num>
  <w:num w:numId="5">
    <w:abstractNumId w:val="18"/>
  </w:num>
  <w:num w:numId="6">
    <w:abstractNumId w:val="10"/>
  </w:num>
  <w:num w:numId="7">
    <w:abstractNumId w:val="32"/>
  </w:num>
  <w:num w:numId="8">
    <w:abstractNumId w:val="17"/>
  </w:num>
  <w:num w:numId="9">
    <w:abstractNumId w:val="6"/>
  </w:num>
  <w:num w:numId="10">
    <w:abstractNumId w:val="13"/>
  </w:num>
  <w:num w:numId="11">
    <w:abstractNumId w:val="8"/>
  </w:num>
  <w:num w:numId="12">
    <w:abstractNumId w:val="40"/>
  </w:num>
  <w:num w:numId="13">
    <w:abstractNumId w:val="25"/>
  </w:num>
  <w:num w:numId="14">
    <w:abstractNumId w:val="26"/>
  </w:num>
  <w:num w:numId="15">
    <w:abstractNumId w:val="19"/>
  </w:num>
  <w:num w:numId="16">
    <w:abstractNumId w:val="33"/>
  </w:num>
  <w:num w:numId="17">
    <w:abstractNumId w:val="1"/>
  </w:num>
  <w:num w:numId="18">
    <w:abstractNumId w:val="35"/>
  </w:num>
  <w:num w:numId="19">
    <w:abstractNumId w:val="16"/>
  </w:num>
  <w:num w:numId="20">
    <w:abstractNumId w:val="21"/>
  </w:num>
  <w:num w:numId="21">
    <w:abstractNumId w:val="30"/>
  </w:num>
  <w:num w:numId="22">
    <w:abstractNumId w:val="9"/>
  </w:num>
  <w:num w:numId="23">
    <w:abstractNumId w:val="3"/>
  </w:num>
  <w:num w:numId="24">
    <w:abstractNumId w:val="29"/>
  </w:num>
  <w:num w:numId="25">
    <w:abstractNumId w:val="31"/>
  </w:num>
  <w:num w:numId="26">
    <w:abstractNumId w:val="22"/>
  </w:num>
  <w:num w:numId="27">
    <w:abstractNumId w:val="5"/>
  </w:num>
  <w:num w:numId="28">
    <w:abstractNumId w:val="4"/>
  </w:num>
  <w:num w:numId="29">
    <w:abstractNumId w:val="36"/>
  </w:num>
  <w:num w:numId="30">
    <w:abstractNumId w:val="11"/>
  </w:num>
  <w:num w:numId="31">
    <w:abstractNumId w:val="38"/>
  </w:num>
  <w:num w:numId="32">
    <w:abstractNumId w:val="27"/>
  </w:num>
  <w:num w:numId="33">
    <w:abstractNumId w:val="24"/>
  </w:num>
  <w:num w:numId="34">
    <w:abstractNumId w:val="0"/>
  </w:num>
  <w:num w:numId="35">
    <w:abstractNumId w:val="14"/>
  </w:num>
  <w:num w:numId="36">
    <w:abstractNumId w:val="28"/>
  </w:num>
  <w:num w:numId="37">
    <w:abstractNumId w:val="20"/>
  </w:num>
  <w:num w:numId="38">
    <w:abstractNumId w:val="7"/>
  </w:num>
  <w:num w:numId="39">
    <w:abstractNumId w:val="39"/>
  </w:num>
  <w:num w:numId="40">
    <w:abstractNumId w:val="34"/>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56BC6"/>
    <w:rsid w:val="0019598C"/>
    <w:rsid w:val="001E0FBD"/>
    <w:rsid w:val="00233D4E"/>
    <w:rsid w:val="0025275C"/>
    <w:rsid w:val="0026491C"/>
    <w:rsid w:val="00285275"/>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967F6"/>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25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icolas.BESSO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1137</Words>
  <Characters>8227</Characters>
  <Application>Microsoft Office Word</Application>
  <DocSecurity>0</DocSecurity>
  <Lines>195</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2022-09-09T15:47:00Z</dcterms:created>
  <dcterms:modified xsi:type="dcterms:W3CDTF">2022-09-09T15:47:00Z</dcterms:modified>
</cp:coreProperties>
</file>