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D63405"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JRC-D-2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D63405" w:rsidRPr="00D63405" w:rsidRDefault="00D63405" w:rsidP="00D63405">
            <w:pPr>
              <w:spacing w:after="0" w:line="240" w:lineRule="auto"/>
              <w:rPr>
                <w:rFonts w:ascii="Times New Roman" w:eastAsia="Calibri" w:hAnsi="Times New Roman" w:cs="Times New Roman"/>
                <w:b/>
                <w:lang w:val="es-ES" w:eastAsia="en-GB"/>
              </w:rPr>
            </w:pPr>
            <w:proofErr w:type="spellStart"/>
            <w:r w:rsidRPr="00D63405">
              <w:rPr>
                <w:rFonts w:ascii="Times New Roman" w:eastAsia="Calibri" w:hAnsi="Times New Roman" w:cs="Times New Roman"/>
                <w:b/>
                <w:lang w:val="es-ES" w:eastAsia="en-GB"/>
              </w:rPr>
              <w:t>Jann</w:t>
            </w:r>
            <w:proofErr w:type="spellEnd"/>
            <w:r w:rsidRPr="00D63405">
              <w:rPr>
                <w:rFonts w:ascii="Times New Roman" w:eastAsia="Calibri" w:hAnsi="Times New Roman" w:cs="Times New Roman"/>
                <w:b/>
                <w:lang w:val="es-ES" w:eastAsia="en-GB"/>
              </w:rPr>
              <w:t xml:space="preserve"> </w:t>
            </w:r>
            <w:proofErr w:type="spellStart"/>
            <w:r w:rsidRPr="00D63405">
              <w:rPr>
                <w:rFonts w:ascii="Times New Roman" w:eastAsia="Calibri" w:hAnsi="Times New Roman" w:cs="Times New Roman"/>
                <w:b/>
                <w:lang w:val="es-ES" w:eastAsia="en-GB"/>
              </w:rPr>
              <w:t>Martinsohn</w:t>
            </w:r>
            <w:proofErr w:type="spellEnd"/>
          </w:p>
          <w:p w:rsidR="00D63405" w:rsidRPr="00D63405" w:rsidRDefault="00D63405" w:rsidP="00D63405">
            <w:pPr>
              <w:spacing w:after="0" w:line="240" w:lineRule="auto"/>
              <w:rPr>
                <w:rFonts w:ascii="Times New Roman" w:eastAsia="Calibri" w:hAnsi="Times New Roman" w:cs="Times New Roman"/>
                <w:b/>
                <w:color w:val="0000FF"/>
                <w:lang w:val="es-ES" w:eastAsia="en-GB"/>
              </w:rPr>
            </w:pPr>
            <w:hyperlink r:id="rId9" w:history="1">
              <w:r w:rsidRPr="00D63405">
                <w:rPr>
                  <w:rStyle w:val="Hyperlink"/>
                  <w:rFonts w:ascii="Times New Roman" w:eastAsia="Calibri" w:hAnsi="Times New Roman" w:cs="Times New Roman"/>
                  <w:b/>
                  <w:color w:val="0000FF"/>
                  <w:lang w:val="es-ES" w:eastAsia="en-GB"/>
                </w:rPr>
                <w:t>jann.martinsohn@ec.europa.eu</w:t>
              </w:r>
            </w:hyperlink>
            <w:r w:rsidRPr="00D63405">
              <w:rPr>
                <w:rFonts w:ascii="Times New Roman" w:eastAsia="Calibri" w:hAnsi="Times New Roman" w:cs="Times New Roman"/>
                <w:b/>
                <w:color w:val="0000FF"/>
                <w:lang w:val="es-ES" w:eastAsia="en-GB"/>
              </w:rPr>
              <w:t xml:space="preserve"> </w:t>
            </w:r>
          </w:p>
          <w:p w:rsidR="00E9679F" w:rsidRDefault="00D63405" w:rsidP="00D63405">
            <w:pPr>
              <w:spacing w:after="0" w:line="240" w:lineRule="auto"/>
              <w:rPr>
                <w:rFonts w:ascii="Times New Roman" w:eastAsia="Calibri" w:hAnsi="Times New Roman" w:cs="Times New Roman"/>
                <w:b/>
                <w:lang w:val="es-ES" w:eastAsia="en-GB"/>
              </w:rPr>
            </w:pPr>
            <w:r w:rsidRPr="00D63405">
              <w:rPr>
                <w:rFonts w:ascii="Times New Roman" w:eastAsia="Calibri" w:hAnsi="Times New Roman" w:cs="Times New Roman"/>
                <w:b/>
                <w:lang w:val="es-ES" w:eastAsia="en-GB"/>
              </w:rPr>
              <w:t>+39-0332-786567</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8B2484"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FD62E0">
              <w:rPr>
                <w:rStyle w:val="FootnoteReference"/>
                <w:rFonts w:ascii="Times New Roman" w:hAnsi="Times New Roman" w:cs="Times New Roman"/>
                <w:b/>
              </w:rPr>
              <w:footnoteReference w:id="1"/>
            </w:r>
          </w:p>
          <w:p w:rsidR="00130F26" w:rsidRPr="00C4363D" w:rsidRDefault="00D63405" w:rsidP="00D63405">
            <w:pPr>
              <w:spacing w:after="0" w:line="240" w:lineRule="auto"/>
              <w:rPr>
                <w:rFonts w:ascii="Times New Roman" w:eastAsia="Times New Roman" w:hAnsi="Times New Roman" w:cs="Times New Roman"/>
                <w:b/>
                <w:sz w:val="24"/>
                <w:szCs w:val="20"/>
                <w:lang w:eastAsia="en-GB"/>
              </w:rPr>
            </w:pPr>
            <w:r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roofErr w:type="spellStart"/>
            <w:r>
              <w:rPr>
                <w:rFonts w:ascii="Times New Roman" w:eastAsia="Times New Roman" w:hAnsi="Times New Roman" w:cs="Times New Roman"/>
                <w:b/>
                <w:lang w:eastAsia="en-GB"/>
              </w:rPr>
              <w:t>Ispra</w:t>
            </w:r>
            <w:proofErr w:type="spellEnd"/>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63405" w:rsidRDefault="00D63405" w:rsidP="00D63405">
      <w:pPr>
        <w:spacing w:after="0" w:line="240" w:lineRule="auto"/>
        <w:ind w:left="426"/>
        <w:jc w:val="both"/>
        <w:rPr>
          <w:rFonts w:ascii="Times New Roman" w:eastAsia="Calibri" w:hAnsi="Times New Roman" w:cs="Times New Roman"/>
          <w:lang w:eastAsia="en-GB"/>
        </w:rPr>
      </w:pPr>
      <w:r w:rsidRPr="00D63405">
        <w:rPr>
          <w:rFonts w:ascii="Times New Roman" w:eastAsia="Calibri" w:hAnsi="Times New Roman" w:cs="Times New Roman"/>
          <w:lang w:eastAsia="en-GB"/>
        </w:rPr>
        <w:t>La/le candidat/e donnera un support scientifique aux questions politiques de l'Union Européenne, liées à la protection et à la gestion des ressources aquatiques et marines.</w:t>
      </w:r>
    </w:p>
    <w:p w:rsidR="00D63405" w:rsidRPr="00D63405" w:rsidRDefault="00D63405" w:rsidP="00D63405">
      <w:pPr>
        <w:spacing w:after="0" w:line="240" w:lineRule="auto"/>
        <w:ind w:left="426"/>
        <w:jc w:val="both"/>
        <w:rPr>
          <w:rFonts w:ascii="Times New Roman" w:eastAsia="Calibri" w:hAnsi="Times New Roman" w:cs="Times New Roman"/>
          <w:lang w:eastAsia="en-GB"/>
        </w:rPr>
      </w:pPr>
    </w:p>
    <w:p w:rsidR="00D63405" w:rsidRDefault="00D63405" w:rsidP="00D63405">
      <w:pPr>
        <w:spacing w:after="0" w:line="240" w:lineRule="auto"/>
        <w:ind w:left="426"/>
        <w:jc w:val="both"/>
        <w:rPr>
          <w:rFonts w:ascii="Times New Roman" w:eastAsia="Calibri" w:hAnsi="Times New Roman" w:cs="Times New Roman"/>
          <w:lang w:eastAsia="en-GB"/>
        </w:rPr>
      </w:pPr>
      <w:r w:rsidRPr="00D63405">
        <w:rPr>
          <w:rFonts w:ascii="Times New Roman" w:eastAsia="Calibri" w:hAnsi="Times New Roman" w:cs="Times New Roman"/>
          <w:lang w:eastAsia="en-GB"/>
        </w:rPr>
        <w:t xml:space="preserve">L'activité inclura le support à la mise en œuvre des priorités sous le pacte vert pour l’Europe, telles que la loi Européenne sur le climat, la stratégie de l'UE en faveur de la biodiversité vers l'horizon 2030, la stratégie "De la ferme à la fourchette" et au plan d'action de l'UE intitulé « Vers une pollution zéro dans l'air, l'eau et les </w:t>
      </w:r>
      <w:proofErr w:type="gramStart"/>
      <w:r w:rsidRPr="00D63405">
        <w:rPr>
          <w:rFonts w:ascii="Times New Roman" w:eastAsia="Calibri" w:hAnsi="Times New Roman" w:cs="Times New Roman"/>
          <w:lang w:eastAsia="en-GB"/>
        </w:rPr>
        <w:t>sols»</w:t>
      </w:r>
      <w:proofErr w:type="gramEnd"/>
      <w:r w:rsidRPr="00D63405">
        <w:rPr>
          <w:rFonts w:ascii="Times New Roman" w:eastAsia="Calibri" w:hAnsi="Times New Roman" w:cs="Times New Roman"/>
          <w:lang w:eastAsia="en-GB"/>
        </w:rPr>
        <w:t xml:space="preserve">. </w:t>
      </w:r>
    </w:p>
    <w:p w:rsidR="00D63405" w:rsidRPr="00D63405" w:rsidRDefault="00D63405" w:rsidP="00D63405">
      <w:pPr>
        <w:spacing w:after="0" w:line="240" w:lineRule="auto"/>
        <w:ind w:left="426"/>
        <w:jc w:val="both"/>
        <w:rPr>
          <w:rFonts w:ascii="Times New Roman" w:eastAsia="Calibri" w:hAnsi="Times New Roman" w:cs="Times New Roman"/>
          <w:lang w:eastAsia="en-GB"/>
        </w:rPr>
      </w:pPr>
    </w:p>
    <w:p w:rsidR="008B2484" w:rsidRPr="008B2484" w:rsidRDefault="00D63405" w:rsidP="00D63405">
      <w:pPr>
        <w:spacing w:after="0" w:line="240" w:lineRule="auto"/>
        <w:ind w:left="426"/>
        <w:jc w:val="both"/>
        <w:rPr>
          <w:rFonts w:ascii="Times New Roman" w:eastAsia="Calibri" w:hAnsi="Times New Roman" w:cs="Times New Roman"/>
          <w:lang w:eastAsia="en-GB"/>
        </w:rPr>
      </w:pPr>
      <w:r>
        <w:rPr>
          <w:rFonts w:ascii="Times New Roman" w:eastAsia="Calibri" w:hAnsi="Times New Roman" w:cs="Times New Roman"/>
          <w:lang w:eastAsia="en-GB"/>
        </w:rPr>
        <w:t>L</w:t>
      </w:r>
      <w:r w:rsidRPr="00D63405">
        <w:rPr>
          <w:rFonts w:ascii="Times New Roman" w:eastAsia="Calibri" w:hAnsi="Times New Roman" w:cs="Times New Roman"/>
          <w:lang w:eastAsia="en-GB"/>
        </w:rPr>
        <w:t>'Expert National Détaché intègrera l'innovation, l'expertise dans le domaine des modèles des ressources aquatiques et marines et de la gestion des ressources des terres au niveau de l'UE et au niveau mondial. Le ressort de l'expert inclura aussi le renforcement de la capacité de l'anticipation du CCR.</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D63405">
        <w:rPr>
          <w:rFonts w:ascii="Times New Roman" w:eastAsia="Times New Roman" w:hAnsi="Times New Roman" w:cs="Times New Roman"/>
          <w:lang w:eastAsia="en-GB"/>
        </w:rPr>
        <w:t>h</w:t>
      </w:r>
      <w:r w:rsidR="00D63405" w:rsidRPr="00D63405">
        <w:rPr>
          <w:rFonts w:ascii="Times New Roman" w:eastAsia="Times New Roman" w:hAnsi="Times New Roman" w:cs="Times New Roman"/>
          <w:lang w:eastAsia="en-GB"/>
        </w:rPr>
        <w:t>ydrologie, l'analyse statistique, programmation.</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421A0" w:rsidRDefault="00D63405" w:rsidP="008B2484">
      <w:pPr>
        <w:tabs>
          <w:tab w:val="left" w:pos="709"/>
        </w:tabs>
        <w:spacing w:after="0" w:line="240" w:lineRule="auto"/>
        <w:ind w:left="709" w:right="60"/>
        <w:jc w:val="both"/>
        <w:rPr>
          <w:rFonts w:ascii="Times New Roman" w:hAnsi="Times New Roman" w:cs="Times New Roman"/>
        </w:rPr>
      </w:pPr>
      <w:r w:rsidRPr="00D63405">
        <w:rPr>
          <w:rFonts w:ascii="Times New Roman" w:hAnsi="Times New Roman" w:cs="Times New Roman"/>
        </w:rPr>
        <w:t>La/le candidat/e doit avoir une expérience documentée dans les domaines des sciences de la terre et de l'hydrologie ainsi que du conseil scientifique aux politiques de l'UE et au niveau des états membres.</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D63405" w:rsidP="00986EC3">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8B2484" w:rsidRPr="008B2484">
        <w:rPr>
          <w:rFonts w:ascii="Times New Roman" w:eastAsia="Times New Roman" w:hAnsi="Times New Roman" w:cs="Times New Roman"/>
          <w:lang w:eastAsia="en-GB"/>
        </w:rPr>
        <w:t>nglais</w:t>
      </w:r>
      <w:bookmarkStart w:id="0" w:name="_GoBack"/>
      <w:bookmarkEnd w:id="0"/>
      <w:r w:rsidR="00C22BA3" w:rsidRPr="00C22BA3">
        <w:rPr>
          <w:rFonts w:ascii="Times New Roman" w:eastAsia="Times New Roman" w:hAnsi="Times New Roman" w:cs="Times New Roman"/>
          <w:lang w:eastAsia="en-GB"/>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337BC2"/>
    <w:multiLevelType w:val="hybridMultilevel"/>
    <w:tmpl w:val="77AA146C"/>
    <w:lvl w:ilvl="0" w:tplc="06C4092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2D1E61"/>
    <w:multiLevelType w:val="hybridMultilevel"/>
    <w:tmpl w:val="62A01E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2"/>
  </w:num>
  <w:num w:numId="4">
    <w:abstractNumId w:val="9"/>
  </w:num>
  <w:num w:numId="5">
    <w:abstractNumId w:val="20"/>
  </w:num>
  <w:num w:numId="6">
    <w:abstractNumId w:val="6"/>
  </w:num>
  <w:num w:numId="7">
    <w:abstractNumId w:val="11"/>
  </w:num>
  <w:num w:numId="8">
    <w:abstractNumId w:val="8"/>
  </w:num>
  <w:num w:numId="9">
    <w:abstractNumId w:val="2"/>
  </w:num>
  <w:num w:numId="10">
    <w:abstractNumId w:val="21"/>
  </w:num>
  <w:num w:numId="11">
    <w:abstractNumId w:val="23"/>
  </w:num>
  <w:num w:numId="12">
    <w:abstractNumId w:val="18"/>
  </w:num>
  <w:num w:numId="13">
    <w:abstractNumId w:val="14"/>
  </w:num>
  <w:num w:numId="14">
    <w:abstractNumId w:val="16"/>
  </w:num>
  <w:num w:numId="15">
    <w:abstractNumId w:val="17"/>
  </w:num>
  <w:num w:numId="16">
    <w:abstractNumId w:val="13"/>
  </w:num>
  <w:num w:numId="17">
    <w:abstractNumId w:val="22"/>
  </w:num>
  <w:num w:numId="18">
    <w:abstractNumId w:val="10"/>
  </w:num>
  <w:num w:numId="19">
    <w:abstractNumId w:val="15"/>
  </w:num>
  <w:num w:numId="20">
    <w:abstractNumId w:val="7"/>
  </w:num>
  <w:num w:numId="21">
    <w:abstractNumId w:val="0"/>
  </w:num>
  <w:num w:numId="22">
    <w:abstractNumId w:val="4"/>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33896"/>
    <w:rsid w:val="003B3135"/>
    <w:rsid w:val="003D6E31"/>
    <w:rsid w:val="00456A5D"/>
    <w:rsid w:val="00462A9F"/>
    <w:rsid w:val="004A1EC4"/>
    <w:rsid w:val="004C0BE3"/>
    <w:rsid w:val="004D54C2"/>
    <w:rsid w:val="0051075B"/>
    <w:rsid w:val="005175E6"/>
    <w:rsid w:val="005D2BE2"/>
    <w:rsid w:val="005E606B"/>
    <w:rsid w:val="00682638"/>
    <w:rsid w:val="006F7C8A"/>
    <w:rsid w:val="00724B13"/>
    <w:rsid w:val="00782068"/>
    <w:rsid w:val="00783069"/>
    <w:rsid w:val="00811ED4"/>
    <w:rsid w:val="008B248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D4AC5"/>
    <w:rsid w:val="00AF1B8C"/>
    <w:rsid w:val="00B421A0"/>
    <w:rsid w:val="00B617C2"/>
    <w:rsid w:val="00B93C1E"/>
    <w:rsid w:val="00C226B5"/>
    <w:rsid w:val="00C22BA3"/>
    <w:rsid w:val="00C4363D"/>
    <w:rsid w:val="00C54D41"/>
    <w:rsid w:val="00C60F8A"/>
    <w:rsid w:val="00C77C1F"/>
    <w:rsid w:val="00CE30FC"/>
    <w:rsid w:val="00CF1A8E"/>
    <w:rsid w:val="00D343AE"/>
    <w:rsid w:val="00D63405"/>
    <w:rsid w:val="00D86EEB"/>
    <w:rsid w:val="00DB7D1A"/>
    <w:rsid w:val="00DF0835"/>
    <w:rsid w:val="00E9679F"/>
    <w:rsid w:val="00EA08A5"/>
    <w:rsid w:val="00EB414C"/>
    <w:rsid w:val="00ED1C7A"/>
    <w:rsid w:val="00F603AD"/>
    <w:rsid w:val="00F60D4E"/>
    <w:rsid w:val="00FD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ann.martinsohn@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AF38A-22E0-48A3-99D8-B569BF122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2022-07-11T16:11:00Z</dcterms:created>
  <dcterms:modified xsi:type="dcterms:W3CDTF">2022-07-11T16:11:00Z</dcterms:modified>
</cp:coreProperties>
</file>