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217B82" w:rsidP="00CF1A8E">
            <w:pPr>
              <w:spacing w:after="0" w:line="240" w:lineRule="auto"/>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ECFIN-A-3</w:t>
            </w:r>
            <w:bookmarkStart w:id="0" w:name="_GoBack"/>
            <w:bookmarkEnd w:id="0"/>
          </w:p>
        </w:tc>
      </w:tr>
      <w:tr w:rsidR="00130F26" w:rsidRPr="00745B97" w:rsidTr="00E741E0">
        <w:trPr>
          <w:trHeight w:val="1977"/>
          <w:jc w:val="center"/>
        </w:trPr>
        <w:tc>
          <w:tcPr>
            <w:tcW w:w="4359" w:type="dxa"/>
            <w:tcBorders>
              <w:bottom w:val="nil"/>
            </w:tcBorders>
          </w:tcPr>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Chef d’unité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217B82" w:rsidRPr="00217B82" w:rsidRDefault="00217B82" w:rsidP="00217B82">
            <w:pPr>
              <w:spacing w:after="0" w:line="240" w:lineRule="auto"/>
              <w:rPr>
                <w:rFonts w:ascii="Times New Roman" w:eastAsia="Calibri" w:hAnsi="Times New Roman" w:cs="Times New Roman"/>
                <w:b/>
                <w:lang w:val="es-ES" w:eastAsia="en-GB"/>
              </w:rPr>
            </w:pPr>
            <w:r w:rsidRPr="00217B82">
              <w:rPr>
                <w:rFonts w:ascii="Times New Roman" w:eastAsia="Calibri" w:hAnsi="Times New Roman" w:cs="Times New Roman"/>
                <w:b/>
                <w:lang w:val="es-ES" w:eastAsia="en-GB"/>
              </w:rPr>
              <w:t xml:space="preserve">Laura </w:t>
            </w:r>
            <w:proofErr w:type="spellStart"/>
            <w:r w:rsidRPr="00217B82">
              <w:rPr>
                <w:rFonts w:ascii="Times New Roman" w:eastAsia="Calibri" w:hAnsi="Times New Roman" w:cs="Times New Roman"/>
                <w:b/>
                <w:lang w:val="es-ES" w:eastAsia="en-GB"/>
              </w:rPr>
              <w:t>Bardone</w:t>
            </w:r>
            <w:proofErr w:type="spellEnd"/>
            <w:r w:rsidRPr="00217B82">
              <w:rPr>
                <w:rFonts w:ascii="Times New Roman" w:eastAsia="Calibri" w:hAnsi="Times New Roman" w:cs="Times New Roman"/>
                <w:b/>
                <w:lang w:val="es-ES" w:eastAsia="en-GB"/>
              </w:rPr>
              <w:t xml:space="preserve">/ Evelyne </w:t>
            </w:r>
            <w:proofErr w:type="spellStart"/>
            <w:r w:rsidRPr="00217B82">
              <w:rPr>
                <w:rFonts w:ascii="Times New Roman" w:eastAsia="Calibri" w:hAnsi="Times New Roman" w:cs="Times New Roman"/>
                <w:b/>
                <w:lang w:val="es-ES" w:eastAsia="en-GB"/>
              </w:rPr>
              <w:t>Hespel</w:t>
            </w:r>
            <w:proofErr w:type="spellEnd"/>
          </w:p>
          <w:p w:rsidR="00217B82" w:rsidRPr="00217B82" w:rsidRDefault="00217B82" w:rsidP="00217B82">
            <w:pPr>
              <w:spacing w:after="0" w:line="240" w:lineRule="auto"/>
              <w:rPr>
                <w:rFonts w:ascii="Times New Roman" w:eastAsia="Calibri" w:hAnsi="Times New Roman" w:cs="Times New Roman"/>
                <w:b/>
                <w:sz w:val="21"/>
                <w:szCs w:val="21"/>
                <w:lang w:val="es-ES" w:eastAsia="en-GB"/>
              </w:rPr>
            </w:pPr>
            <w:hyperlink r:id="rId8" w:history="1">
              <w:r w:rsidRPr="00217B82">
                <w:rPr>
                  <w:rFonts w:ascii="Times New Roman" w:eastAsia="Calibri" w:hAnsi="Times New Roman" w:cs="Times New Roman"/>
                  <w:b/>
                  <w:color w:val="0000FF"/>
                  <w:sz w:val="21"/>
                  <w:szCs w:val="21"/>
                  <w:u w:val="single"/>
                  <w:lang w:val="es-ES" w:eastAsia="en-GB"/>
                </w:rPr>
                <w:t>laura.bardone@ec.europa.eu</w:t>
              </w:r>
            </w:hyperlink>
            <w:r w:rsidRPr="00217B82">
              <w:rPr>
                <w:rFonts w:ascii="Times New Roman" w:eastAsia="Calibri" w:hAnsi="Times New Roman" w:cs="Times New Roman"/>
                <w:b/>
                <w:sz w:val="21"/>
                <w:szCs w:val="21"/>
                <w:lang w:val="es-ES" w:eastAsia="en-GB"/>
              </w:rPr>
              <w:t xml:space="preserve">, </w:t>
            </w:r>
            <w:hyperlink r:id="rId9" w:history="1">
              <w:r w:rsidRPr="00217B82">
                <w:rPr>
                  <w:rFonts w:ascii="Times New Roman" w:eastAsia="Calibri" w:hAnsi="Times New Roman" w:cs="Times New Roman"/>
                  <w:b/>
                  <w:color w:val="0000FF"/>
                  <w:sz w:val="21"/>
                  <w:szCs w:val="21"/>
                  <w:u w:val="single"/>
                  <w:lang w:val="es-ES" w:eastAsia="en-GB"/>
                </w:rPr>
                <w:t>evelyne.hespel@ec.europa.eu</w:t>
              </w:r>
            </w:hyperlink>
            <w:r w:rsidRPr="00217B82">
              <w:rPr>
                <w:rFonts w:ascii="Times New Roman" w:eastAsia="Calibri" w:hAnsi="Times New Roman" w:cs="Times New Roman"/>
                <w:b/>
                <w:sz w:val="21"/>
                <w:szCs w:val="21"/>
                <w:lang w:val="es-ES" w:eastAsia="en-GB"/>
              </w:rPr>
              <w:t xml:space="preserve"> </w:t>
            </w:r>
          </w:p>
          <w:p w:rsidR="00E9679F" w:rsidRDefault="00217B82" w:rsidP="00217B82">
            <w:pPr>
              <w:spacing w:after="0" w:line="240" w:lineRule="auto"/>
              <w:rPr>
                <w:rFonts w:ascii="Times New Roman" w:eastAsia="Calibri" w:hAnsi="Times New Roman" w:cs="Times New Roman"/>
                <w:b/>
                <w:lang w:val="es-ES" w:eastAsia="en-GB"/>
              </w:rPr>
            </w:pPr>
            <w:r w:rsidRPr="00217B82">
              <w:rPr>
                <w:rFonts w:ascii="Times New Roman" w:eastAsia="Calibri" w:hAnsi="Times New Roman" w:cs="Times New Roman"/>
                <w:b/>
                <w:lang w:val="es-ES" w:eastAsia="en-GB"/>
              </w:rPr>
              <w:t xml:space="preserve">+32 2 29 </w:t>
            </w:r>
            <w:proofErr w:type="gramStart"/>
            <w:r w:rsidRPr="00217B82">
              <w:rPr>
                <w:rFonts w:ascii="Times New Roman" w:eastAsia="Calibri" w:hAnsi="Times New Roman" w:cs="Times New Roman"/>
                <w:b/>
                <w:lang w:val="es-ES" w:eastAsia="en-GB"/>
              </w:rPr>
              <w:t>67436  /</w:t>
            </w:r>
            <w:proofErr w:type="gramEnd"/>
            <w:r w:rsidRPr="00217B82">
              <w:rPr>
                <w:rFonts w:ascii="Times New Roman" w:eastAsia="Calibri" w:hAnsi="Times New Roman" w:cs="Times New Roman"/>
                <w:b/>
                <w:lang w:val="es-ES" w:eastAsia="en-GB"/>
              </w:rPr>
              <w:t xml:space="preserve">  +32 2 29 98160</w:t>
            </w:r>
          </w:p>
          <w:p w:rsidR="00811ED4" w:rsidRPr="00F603AD" w:rsidRDefault="005175E6" w:rsidP="00E9679F">
            <w:pPr>
              <w:spacing w:after="0" w:line="240" w:lineRule="auto"/>
              <w:rPr>
                <w:rFonts w:ascii="Times New Roman" w:eastAsia="Times New Roman" w:hAnsi="Times New Roman" w:cs="Times New Roman"/>
                <w:b/>
                <w:sz w:val="24"/>
                <w:szCs w:val="20"/>
                <w:lang w:val="es-ES" w:eastAsia="en-GB"/>
              </w:rPr>
            </w:pPr>
            <w:r>
              <w:rPr>
                <w:rFonts w:ascii="Times New Roman" w:eastAsia="Times New Roman" w:hAnsi="Times New Roman" w:cs="Times New Roman"/>
                <w:b/>
                <w:sz w:val="24"/>
                <w:szCs w:val="20"/>
                <w:lang w:val="es-ES" w:eastAsia="en-GB"/>
              </w:rPr>
              <w:t>1</w:t>
            </w:r>
          </w:p>
          <w:p w:rsidR="005E606B" w:rsidRPr="00C4363D" w:rsidRDefault="00EB414C" w:rsidP="00EA08A5">
            <w:pPr>
              <w:spacing w:after="0" w:line="240" w:lineRule="auto"/>
              <w:ind w:right="1317"/>
              <w:jc w:val="both"/>
              <w:rPr>
                <w:rFonts w:ascii="Times New Roman" w:hAnsi="Times New Roman" w:cs="Times New Roman"/>
                <w:b/>
              </w:rPr>
            </w:pPr>
            <w:r>
              <w:rPr>
                <w:rFonts w:ascii="Times New Roman" w:hAnsi="Times New Roman" w:cs="Times New Roman"/>
                <w:b/>
              </w:rPr>
              <w:t>4</w:t>
            </w:r>
            <w:r w:rsidRPr="00EB414C">
              <w:rPr>
                <w:rFonts w:ascii="Times New Roman" w:hAnsi="Times New Roman" w:cs="Times New Roman"/>
                <w:b/>
                <w:vertAlign w:val="superscript"/>
              </w:rPr>
              <w:t>ème</w:t>
            </w:r>
            <w:r>
              <w:rPr>
                <w:rFonts w:ascii="Times New Roman" w:hAnsi="Times New Roman" w:cs="Times New Roman"/>
                <w:b/>
              </w:rPr>
              <w:t xml:space="preserve"> </w:t>
            </w:r>
            <w:r w:rsidR="005E606B" w:rsidRPr="00C4363D">
              <w:rPr>
                <w:rFonts w:ascii="Times New Roman" w:hAnsi="Times New Roman" w:cs="Times New Roman"/>
                <w:b/>
              </w:rPr>
              <w:t>trimestre 202</w:t>
            </w:r>
            <w:r>
              <w:rPr>
                <w:rFonts w:ascii="Times New Roman" w:hAnsi="Times New Roman" w:cs="Times New Roman"/>
                <w:b/>
              </w:rPr>
              <w:t>2</w:t>
            </w:r>
            <w:r w:rsidR="005E606B" w:rsidRPr="00C4363D">
              <w:rPr>
                <w:rFonts w:ascii="Times New Roman" w:hAnsi="Times New Roman" w:cs="Times New Roman"/>
                <w:b/>
              </w:rPr>
              <w:t xml:space="preserve"> </w:t>
            </w:r>
          </w:p>
          <w:p w:rsidR="00130F26" w:rsidRPr="00C4363D" w:rsidRDefault="00AF1B8C"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2</w:t>
            </w:r>
            <w:r w:rsidR="00130F26" w:rsidRPr="00C4363D">
              <w:rPr>
                <w:rFonts w:ascii="Times New Roman" w:hAnsi="Times New Roman" w:cs="Times New Roman"/>
                <w:b/>
              </w:rPr>
              <w:t xml:space="preserve"> an</w:t>
            </w:r>
            <w:r>
              <w:rPr>
                <w:rFonts w:ascii="Times New Roman" w:hAnsi="Times New Roman" w:cs="Times New Roman"/>
                <w:b/>
              </w:rPr>
              <w:t>s</w:t>
            </w:r>
          </w:p>
          <w:p w:rsidR="00130F26" w:rsidRPr="00C4363D" w:rsidRDefault="00456A5D" w:rsidP="00EA08A5">
            <w:pPr>
              <w:spacing w:after="0" w:line="240" w:lineRule="auto"/>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5175E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456A5D" w:rsidP="00E741E0">
            <w:pPr>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130F26" w:rsidP="00C4363D">
            <w:pPr>
              <w:spacing w:after="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217B82" w:rsidRDefault="00217B82" w:rsidP="00217B82">
      <w:pPr>
        <w:spacing w:after="0" w:line="240" w:lineRule="auto"/>
        <w:ind w:left="426"/>
        <w:jc w:val="both"/>
        <w:rPr>
          <w:rFonts w:ascii="Times New Roman" w:eastAsia="Calibri" w:hAnsi="Times New Roman" w:cs="Times New Roman"/>
          <w:lang w:eastAsia="en-GB"/>
        </w:rPr>
      </w:pPr>
      <w:r w:rsidRPr="00217B82">
        <w:rPr>
          <w:rFonts w:ascii="Times New Roman" w:eastAsia="Calibri" w:hAnsi="Times New Roman" w:cs="Times New Roman"/>
          <w:lang w:eastAsia="en-GB"/>
        </w:rPr>
        <w:t>L'unité est responsable du suivi et de l'analyse des développements macroéconomiques dans la zone euro et l'UE.</w:t>
      </w:r>
    </w:p>
    <w:p w:rsidR="00217B82" w:rsidRPr="00217B82" w:rsidRDefault="00217B82" w:rsidP="00217B82">
      <w:pPr>
        <w:spacing w:after="0" w:line="240" w:lineRule="auto"/>
        <w:ind w:left="426"/>
        <w:jc w:val="both"/>
        <w:rPr>
          <w:rFonts w:ascii="Times New Roman" w:eastAsia="Calibri" w:hAnsi="Times New Roman" w:cs="Times New Roman"/>
          <w:lang w:eastAsia="en-GB"/>
        </w:rPr>
      </w:pPr>
    </w:p>
    <w:p w:rsidR="00217B82" w:rsidRDefault="00217B82" w:rsidP="00217B82">
      <w:pPr>
        <w:spacing w:after="0" w:line="240" w:lineRule="auto"/>
        <w:ind w:left="426"/>
        <w:jc w:val="both"/>
        <w:rPr>
          <w:rFonts w:ascii="Times New Roman" w:eastAsia="Calibri" w:hAnsi="Times New Roman" w:cs="Times New Roman"/>
          <w:lang w:eastAsia="en-GB"/>
        </w:rPr>
      </w:pPr>
      <w:r w:rsidRPr="00217B82">
        <w:rPr>
          <w:rFonts w:ascii="Times New Roman" w:eastAsia="Calibri" w:hAnsi="Times New Roman" w:cs="Times New Roman"/>
          <w:lang w:eastAsia="en-GB"/>
        </w:rPr>
        <w:t xml:space="preserve">Composée d'environ 20 personnes, l'unité se caractérise par un bon équilibre en matière de parité homme/femme, de grades, d'origine géographique et d'âge. L'unité est en charge des prévisions macroéconomiques, du suivi des développements économiques à court terme et de la coordination et exploitation des enquêtes de conjoncture. </w:t>
      </w:r>
    </w:p>
    <w:p w:rsidR="00217B82" w:rsidRPr="00217B82" w:rsidRDefault="00217B82" w:rsidP="00217B82">
      <w:pPr>
        <w:spacing w:after="0" w:line="240" w:lineRule="auto"/>
        <w:ind w:left="426"/>
        <w:jc w:val="both"/>
        <w:rPr>
          <w:rFonts w:ascii="Times New Roman" w:eastAsia="Calibri" w:hAnsi="Times New Roman" w:cs="Times New Roman"/>
          <w:lang w:eastAsia="en-GB"/>
        </w:rPr>
      </w:pPr>
    </w:p>
    <w:p w:rsidR="00EB414C" w:rsidRPr="00EB414C" w:rsidRDefault="00217B82" w:rsidP="00217B82">
      <w:pPr>
        <w:spacing w:after="0" w:line="240" w:lineRule="auto"/>
        <w:ind w:left="426"/>
        <w:jc w:val="both"/>
        <w:rPr>
          <w:rFonts w:ascii="Times New Roman" w:eastAsia="Calibri" w:hAnsi="Times New Roman" w:cs="Times New Roman"/>
          <w:lang w:eastAsia="en-GB"/>
        </w:rPr>
      </w:pPr>
      <w:r w:rsidRPr="00217B82">
        <w:rPr>
          <w:rFonts w:ascii="Times New Roman" w:eastAsia="Calibri" w:hAnsi="Times New Roman" w:cs="Times New Roman"/>
          <w:lang w:eastAsia="en-GB"/>
        </w:rPr>
        <w:t>L'expert national détaché contribuera à l'analyse des évolutions économiques dans l'UE et la zone euro, la préparation et production des prévisions macroéconomiques, ainsi que l'analyse de sujets spécifiques qui sont pertinents pour la compréhension de la situation et des perspectives économiques de l'Union Européenne.</w:t>
      </w:r>
    </w:p>
    <w:p w:rsidR="00CF1A8E" w:rsidRDefault="00CF1A8E" w:rsidP="00CF1A8E">
      <w:pPr>
        <w:spacing w:after="0" w:line="240" w:lineRule="auto"/>
        <w:ind w:left="426"/>
        <w:jc w:val="both"/>
        <w:rPr>
          <w:rFonts w:ascii="Times New Roman" w:eastAsia="Calibri"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65C06" w:rsidRDefault="00C4363D" w:rsidP="004D54C2">
      <w:pPr>
        <w:tabs>
          <w:tab w:val="left" w:pos="993"/>
        </w:tabs>
        <w:spacing w:after="0" w:line="240" w:lineRule="auto"/>
        <w:ind w:left="851" w:right="60" w:hanging="142"/>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ED1C7A" w:rsidRPr="00ED1C7A">
        <w:rPr>
          <w:rFonts w:ascii="Times New Roman" w:eastAsia="Times New Roman" w:hAnsi="Times New Roman" w:cs="Times New Roman"/>
          <w:lang w:eastAsia="en-GB"/>
        </w:rPr>
        <w:t>économie</w:t>
      </w:r>
      <w:r w:rsidR="00951E71">
        <w:rPr>
          <w:rFonts w:ascii="Times New Roman" w:eastAsia="Times New Roman" w:hAnsi="Times New Roman" w:cs="Times New Roman"/>
          <w:lang w:eastAsia="en-GB"/>
        </w:rPr>
        <w:t>.</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986EC3" w:rsidRPr="00EB414C" w:rsidRDefault="00217B82" w:rsidP="00EB414C">
      <w:pPr>
        <w:tabs>
          <w:tab w:val="left" w:pos="709"/>
        </w:tabs>
        <w:spacing w:after="0" w:line="240" w:lineRule="auto"/>
        <w:ind w:left="709" w:right="60"/>
        <w:jc w:val="both"/>
        <w:rPr>
          <w:rFonts w:ascii="Times New Roman" w:hAnsi="Times New Roman" w:cs="Times New Roman"/>
        </w:rPr>
      </w:pPr>
      <w:r w:rsidRPr="00217B82">
        <w:rPr>
          <w:rFonts w:ascii="Times New Roman" w:hAnsi="Times New Roman" w:cs="Times New Roman"/>
        </w:rPr>
        <w:t>La fonction requiert un niveau de compétences adéquat en analyse économique ainsi qu'une expérience en macro-économie appliquée et en analyse de politiques macro-économiques. Expérience dans le domaine des prévisions macroéconomiques est souhaitable. La connaissance de méthodologies appropriées pour l’analyse économétrique appliquée et pour la construction et utilisation de modèles macroéconomiques seraient un atout évident.  L'END devra avoir un bon sens analytique et posséder des aptitudes pour la communication ainsi que le goût du travail en équipe. Il/elle doit faire preuve d'initiative et de sens de responsabilité et être prêt à travailler dans un univers multiculturel.</w:t>
      </w:r>
    </w:p>
    <w:p w:rsidR="00A67F3B" w:rsidRPr="00C4363D" w:rsidRDefault="00A67F3B"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Langue(s) nécessaire(s) pour l'accomplissement des tâches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217B82" w:rsidP="00986EC3">
      <w:pPr>
        <w:tabs>
          <w:tab w:val="left" w:pos="709"/>
        </w:tabs>
        <w:spacing w:after="0" w:line="240" w:lineRule="auto"/>
        <w:ind w:left="709" w:right="60"/>
        <w:jc w:val="both"/>
        <w:rPr>
          <w:rFonts w:ascii="Times New Roman" w:eastAsia="Times New Roman" w:hAnsi="Times New Roman" w:cs="Times New Roman"/>
          <w:u w:val="single"/>
          <w:lang w:eastAsia="en-GB"/>
        </w:rPr>
      </w:pPr>
      <w:r w:rsidRPr="00217B82">
        <w:rPr>
          <w:rFonts w:ascii="Times New Roman" w:hAnsi="Times New Roman" w:cs="Times New Roman"/>
        </w:rPr>
        <w:t>La préparation régulière de briefings et d'analyse des développements économiques, y inclut la publication relative aux prévisions, nécessite une excellente capacité de rédaction en anglais.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10"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8D684A" w:rsidRPr="00782068" w:rsidRDefault="008D684A"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sidR="003D6E31">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sidR="00783069">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sidR="00783069">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sidR="00783069">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1" w:history="1">
        <w:r w:rsidR="00783069"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130F26"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000C6B7E" w:rsidRPr="000C6B7E">
        <w:rPr>
          <w:rFonts w:ascii="Times New Roman" w:eastAsia="Times New Roman" w:hAnsi="Times New Roman" w:cs="Times New Roman"/>
          <w:lang w:eastAsia="en-GB"/>
        </w:rPr>
        <w:t>(</w:t>
      </w:r>
      <w:hyperlink r:id="rId12" w:history="1">
        <w:r w:rsidR="00783069" w:rsidRPr="00783069">
          <w:rPr>
            <w:rStyle w:val="Hyperlink"/>
            <w:rFonts w:ascii="Times New Roman" w:eastAsia="Times New Roman" w:hAnsi="Times New Roman" w:cs="Times New Roman"/>
            <w:color w:val="0000FF"/>
            <w:lang w:eastAsia="en-GB"/>
          </w:rPr>
          <w:t>DATA-PROTECTION-OFFICER@ec.europa.eu</w:t>
        </w:r>
      </w:hyperlink>
      <w:r w:rsidR="000C6B7E"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83069" w:rsidRPr="00745B97" w:rsidRDefault="00783069"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tiers: vos données personnelles peuvent être utilisées aux fins des vérifications </w:t>
      </w:r>
      <w:r w:rsidR="00783069">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p>
    <w:p w:rsidR="00B617C2" w:rsidRDefault="00B617C2"/>
    <w:sectPr w:rsidR="00B617C2" w:rsidSect="004E1C73">
      <w:headerReference w:type="even" r:id="rId14"/>
      <w:headerReference w:type="default" r:id="rId15"/>
      <w:footerReference w:type="even" r:id="rId16"/>
      <w:footerReference w:type="default" r:id="rId17"/>
      <w:headerReference w:type="first" r:id="rId18"/>
      <w:footerReference w:type="first" r:id="rId19"/>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130F26"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447B"/>
    <w:multiLevelType w:val="hybridMultilevel"/>
    <w:tmpl w:val="E648EE3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180A5ACE"/>
    <w:multiLevelType w:val="hybridMultilevel"/>
    <w:tmpl w:val="BBC2729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DE50F0F"/>
    <w:multiLevelType w:val="hybridMultilevel"/>
    <w:tmpl w:val="C9D69F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25305D3F"/>
    <w:multiLevelType w:val="hybridMultilevel"/>
    <w:tmpl w:val="16366EBE"/>
    <w:lvl w:ilvl="0" w:tplc="0C46187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25C94DEE"/>
    <w:multiLevelType w:val="hybridMultilevel"/>
    <w:tmpl w:val="9468DE10"/>
    <w:lvl w:ilvl="0" w:tplc="3B300B6C">
      <w:start w:val="5"/>
      <w:numFmt w:val="bullet"/>
      <w:lvlText w:val="-"/>
      <w:lvlJc w:val="left"/>
      <w:pPr>
        <w:ind w:left="846" w:hanging="360"/>
      </w:pPr>
      <w:rPr>
        <w:rFonts w:ascii="Times New Roman" w:eastAsia="Calibri"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5" w15:restartNumberingAfterBreak="0">
    <w:nsid w:val="2920639B"/>
    <w:multiLevelType w:val="hybridMultilevel"/>
    <w:tmpl w:val="12E0A1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ABA4D0E"/>
    <w:multiLevelType w:val="hybridMultilevel"/>
    <w:tmpl w:val="9B4C5C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BEE0E34"/>
    <w:multiLevelType w:val="hybridMultilevel"/>
    <w:tmpl w:val="24CCFD2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23545A3"/>
    <w:multiLevelType w:val="hybridMultilevel"/>
    <w:tmpl w:val="902C8F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43F66F4C"/>
    <w:multiLevelType w:val="hybridMultilevel"/>
    <w:tmpl w:val="061CBF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46BD165B"/>
    <w:multiLevelType w:val="hybridMultilevel"/>
    <w:tmpl w:val="01E630FE"/>
    <w:lvl w:ilvl="0" w:tplc="BBAAFD10">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1" w15:restartNumberingAfterBreak="0">
    <w:nsid w:val="4C50610F"/>
    <w:multiLevelType w:val="hybridMultilevel"/>
    <w:tmpl w:val="A4D89E4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55334DF2"/>
    <w:multiLevelType w:val="hybridMultilevel"/>
    <w:tmpl w:val="2AEE369C"/>
    <w:lvl w:ilvl="0" w:tplc="984C120A">
      <w:numFmt w:val="bullet"/>
      <w:lvlText w:val="-"/>
      <w:lvlJc w:val="left"/>
      <w:pPr>
        <w:ind w:left="1495" w:hanging="360"/>
      </w:pPr>
      <w:rPr>
        <w:rFonts w:ascii="Times New Roman" w:eastAsia="Calibr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5690142E"/>
    <w:multiLevelType w:val="hybridMultilevel"/>
    <w:tmpl w:val="4FBA1DCC"/>
    <w:lvl w:ilvl="0" w:tplc="31E20904">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5732577A"/>
    <w:multiLevelType w:val="hybridMultilevel"/>
    <w:tmpl w:val="79227D5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FE75B80"/>
    <w:multiLevelType w:val="hybridMultilevel"/>
    <w:tmpl w:val="90BCE7BE"/>
    <w:lvl w:ilvl="0" w:tplc="E676F58C">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61484A4F"/>
    <w:multiLevelType w:val="hybridMultilevel"/>
    <w:tmpl w:val="80C0B996"/>
    <w:lvl w:ilvl="0" w:tplc="984C120A">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6B20AF4"/>
    <w:multiLevelType w:val="hybridMultilevel"/>
    <w:tmpl w:val="C0C03CE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684A3666"/>
    <w:multiLevelType w:val="hybridMultilevel"/>
    <w:tmpl w:val="F40E4220"/>
    <w:lvl w:ilvl="0" w:tplc="581ECD50">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70C05701"/>
    <w:multiLevelType w:val="hybridMultilevel"/>
    <w:tmpl w:val="17D8208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71B91B84"/>
    <w:multiLevelType w:val="hybridMultilevel"/>
    <w:tmpl w:val="AC5004E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2"/>
  </w:num>
  <w:num w:numId="2">
    <w:abstractNumId w:val="3"/>
  </w:num>
  <w:num w:numId="3">
    <w:abstractNumId w:val="10"/>
  </w:num>
  <w:num w:numId="4">
    <w:abstractNumId w:val="7"/>
  </w:num>
  <w:num w:numId="5">
    <w:abstractNumId w:val="17"/>
  </w:num>
  <w:num w:numId="6">
    <w:abstractNumId w:val="4"/>
  </w:num>
  <w:num w:numId="7">
    <w:abstractNumId w:val="9"/>
  </w:num>
  <w:num w:numId="8">
    <w:abstractNumId w:val="6"/>
  </w:num>
  <w:num w:numId="9">
    <w:abstractNumId w:val="1"/>
  </w:num>
  <w:num w:numId="10">
    <w:abstractNumId w:val="18"/>
  </w:num>
  <w:num w:numId="11">
    <w:abstractNumId w:val="20"/>
  </w:num>
  <w:num w:numId="12">
    <w:abstractNumId w:val="16"/>
  </w:num>
  <w:num w:numId="13">
    <w:abstractNumId w:val="12"/>
  </w:num>
  <w:num w:numId="14">
    <w:abstractNumId w:val="14"/>
  </w:num>
  <w:num w:numId="15">
    <w:abstractNumId w:val="15"/>
  </w:num>
  <w:num w:numId="16">
    <w:abstractNumId w:val="11"/>
  </w:num>
  <w:num w:numId="17">
    <w:abstractNumId w:val="19"/>
  </w:num>
  <w:num w:numId="18">
    <w:abstractNumId w:val="8"/>
  </w:num>
  <w:num w:numId="19">
    <w:abstractNumId w:val="13"/>
  </w:num>
  <w:num w:numId="20">
    <w:abstractNumId w:val="5"/>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414D7"/>
    <w:rsid w:val="000B03DD"/>
    <w:rsid w:val="000C6B7E"/>
    <w:rsid w:val="00130F26"/>
    <w:rsid w:val="00165C06"/>
    <w:rsid w:val="001B3870"/>
    <w:rsid w:val="001C7BD9"/>
    <w:rsid w:val="001D7A41"/>
    <w:rsid w:val="00217B82"/>
    <w:rsid w:val="002E490B"/>
    <w:rsid w:val="003D6E31"/>
    <w:rsid w:val="00456A5D"/>
    <w:rsid w:val="00462A9F"/>
    <w:rsid w:val="004A1EC4"/>
    <w:rsid w:val="004C0BE3"/>
    <w:rsid w:val="004D54C2"/>
    <w:rsid w:val="005175E6"/>
    <w:rsid w:val="005E606B"/>
    <w:rsid w:val="006F7C8A"/>
    <w:rsid w:val="00724B13"/>
    <w:rsid w:val="00782068"/>
    <w:rsid w:val="00783069"/>
    <w:rsid w:val="00811ED4"/>
    <w:rsid w:val="008B2D16"/>
    <w:rsid w:val="008D684A"/>
    <w:rsid w:val="00951E71"/>
    <w:rsid w:val="009570EB"/>
    <w:rsid w:val="00974126"/>
    <w:rsid w:val="00986EC3"/>
    <w:rsid w:val="00A32404"/>
    <w:rsid w:val="00A67F3B"/>
    <w:rsid w:val="00A725C2"/>
    <w:rsid w:val="00A75FE3"/>
    <w:rsid w:val="00AD4AC5"/>
    <w:rsid w:val="00AF1B8C"/>
    <w:rsid w:val="00B617C2"/>
    <w:rsid w:val="00B93C1E"/>
    <w:rsid w:val="00C226B5"/>
    <w:rsid w:val="00C4363D"/>
    <w:rsid w:val="00C54D41"/>
    <w:rsid w:val="00C60F8A"/>
    <w:rsid w:val="00C77C1F"/>
    <w:rsid w:val="00CE30FC"/>
    <w:rsid w:val="00CF1A8E"/>
    <w:rsid w:val="00D343AE"/>
    <w:rsid w:val="00D86EEB"/>
    <w:rsid w:val="00DB7D1A"/>
    <w:rsid w:val="00E9679F"/>
    <w:rsid w:val="00EA08A5"/>
    <w:rsid w:val="00EB414C"/>
    <w:rsid w:val="00ED1C7A"/>
    <w:rsid w:val="00F603AD"/>
    <w:rsid w:val="00F60D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5BC70"/>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aura.bardone@ec.europa.eu" TargetMode="External"/><Relationship Id="rId13" Type="http://schemas.openxmlformats.org/officeDocument/2006/relationships/hyperlink" Target="mailto:edps@edps.europa.eu"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B1-DPR@ec.europa.eu"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europass.cedefop.europa.eu/fr/documents/curriculum-vitae"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mailto:evelyne.hespel@ec.europa.e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1357</Words>
  <Characters>7738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2</cp:revision>
  <dcterms:created xsi:type="dcterms:W3CDTF">2022-07-11T10:28:00Z</dcterms:created>
  <dcterms:modified xsi:type="dcterms:W3CDTF">2022-07-11T10:28:00Z</dcterms:modified>
</cp:coreProperties>
</file>