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682638" w:rsidP="00CF1A8E">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ENER-A-1</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 xml:space="preserve">Chef </w:t>
            </w:r>
            <w:proofErr w:type="gramStart"/>
            <w:r w:rsidRPr="00C4363D">
              <w:rPr>
                <w:rFonts w:ascii="Times New Roman" w:eastAsia="Times New Roman" w:hAnsi="Times New Roman" w:cs="Times New Roman"/>
                <w:b/>
                <w:lang w:eastAsia="en-GB"/>
              </w:rPr>
              <w:t>d’unité</w:t>
            </w:r>
            <w:r w:rsidR="0051075B">
              <w:rPr>
                <w:rFonts w:ascii="Times New Roman" w:eastAsia="Times New Roman" w:hAnsi="Times New Roman" w:cs="Times New Roman"/>
                <w:b/>
                <w:lang w:eastAsia="en-GB"/>
              </w:rPr>
              <w:t xml:space="preserve"> </w:t>
            </w:r>
            <w:r w:rsidRPr="00C4363D">
              <w:rPr>
                <w:rFonts w:ascii="Times New Roman" w:eastAsia="Times New Roman" w:hAnsi="Times New Roman" w:cs="Times New Roman"/>
                <w:b/>
                <w:lang w:eastAsia="en-GB"/>
              </w:rPr>
              <w:t> :</w:t>
            </w:r>
            <w:proofErr w:type="gramEnd"/>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682638" w:rsidRPr="00682638" w:rsidRDefault="00682638" w:rsidP="00682638">
            <w:pPr>
              <w:spacing w:after="0" w:line="240" w:lineRule="auto"/>
              <w:rPr>
                <w:rFonts w:ascii="Times New Roman" w:eastAsia="Calibri" w:hAnsi="Times New Roman" w:cs="Times New Roman"/>
                <w:b/>
                <w:lang w:val="es-ES" w:eastAsia="en-GB"/>
              </w:rPr>
            </w:pPr>
            <w:r w:rsidRPr="00682638">
              <w:rPr>
                <w:rFonts w:ascii="Times New Roman" w:eastAsia="Calibri" w:hAnsi="Times New Roman" w:cs="Times New Roman"/>
                <w:b/>
                <w:lang w:val="es-ES" w:eastAsia="en-GB"/>
              </w:rPr>
              <w:t>Paula Abreu Marques</w:t>
            </w:r>
          </w:p>
          <w:p w:rsidR="00682638" w:rsidRPr="00682638" w:rsidRDefault="00682638" w:rsidP="00682638">
            <w:pPr>
              <w:spacing w:after="0" w:line="240" w:lineRule="auto"/>
              <w:rPr>
                <w:rFonts w:ascii="Times New Roman" w:eastAsia="Calibri" w:hAnsi="Times New Roman" w:cs="Times New Roman"/>
                <w:b/>
                <w:lang w:val="es-ES" w:eastAsia="en-GB"/>
              </w:rPr>
            </w:pPr>
            <w:hyperlink r:id="rId9" w:history="1">
              <w:r w:rsidRPr="00682638">
                <w:rPr>
                  <w:rStyle w:val="Hyperlink"/>
                  <w:rFonts w:ascii="Times New Roman" w:eastAsia="Calibri" w:hAnsi="Times New Roman" w:cs="Times New Roman"/>
                  <w:b/>
                  <w:color w:val="0000FF"/>
                  <w:lang w:val="es-ES" w:eastAsia="en-GB"/>
                </w:rPr>
                <w:t>Paula.Abreu-Marques@ec.europa.eu</w:t>
              </w:r>
            </w:hyperlink>
            <w:r>
              <w:rPr>
                <w:rFonts w:ascii="Times New Roman" w:eastAsia="Calibri" w:hAnsi="Times New Roman" w:cs="Times New Roman"/>
                <w:b/>
                <w:lang w:val="es-ES" w:eastAsia="en-GB"/>
              </w:rPr>
              <w:t xml:space="preserve"> </w:t>
            </w:r>
          </w:p>
          <w:p w:rsidR="00E9679F" w:rsidRDefault="00682638" w:rsidP="00682638">
            <w:pPr>
              <w:spacing w:after="0" w:line="240" w:lineRule="auto"/>
              <w:rPr>
                <w:rFonts w:ascii="Times New Roman" w:eastAsia="Calibri" w:hAnsi="Times New Roman" w:cs="Times New Roman"/>
                <w:b/>
                <w:lang w:val="es-ES" w:eastAsia="en-GB"/>
              </w:rPr>
            </w:pPr>
            <w:r w:rsidRPr="00682638">
              <w:rPr>
                <w:rFonts w:ascii="Times New Roman" w:eastAsia="Calibri" w:hAnsi="Times New Roman" w:cs="Times New Roman"/>
                <w:b/>
                <w:lang w:val="es-ES" w:eastAsia="en-GB"/>
              </w:rPr>
              <w:t>+ 32 229-53805</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51075B"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Pr="0051075B">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2</w:t>
            </w:r>
            <w:r w:rsidR="005E606B" w:rsidRPr="00C4363D">
              <w:rPr>
                <w:rFonts w:ascii="Times New Roman" w:hAnsi="Times New Roman" w:cs="Times New Roman"/>
                <w:b/>
              </w:rPr>
              <w:t xml:space="preserve"> </w:t>
            </w:r>
          </w:p>
          <w:p w:rsidR="00130F26" w:rsidRPr="00C4363D" w:rsidRDefault="00C22BA3"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1</w:t>
            </w:r>
            <w:r w:rsidR="00130F26" w:rsidRPr="00C4363D">
              <w:rPr>
                <w:rFonts w:ascii="Times New Roman" w:hAnsi="Times New Roman" w:cs="Times New Roman"/>
                <w:b/>
              </w:rPr>
              <w:t xml:space="preserve"> an</w:t>
            </w:r>
            <w:r w:rsidR="00FD62E0">
              <w:rPr>
                <w:rStyle w:val="FootnoteReference"/>
                <w:rFonts w:ascii="Times New Roman" w:hAnsi="Times New Roman" w:cs="Times New Roman"/>
                <w:b/>
              </w:rPr>
              <w:footnoteReference w:id="1"/>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C22BA3" w:rsidRPr="00C22BA3" w:rsidRDefault="00C22BA3" w:rsidP="00C22BA3">
      <w:pPr>
        <w:spacing w:after="0" w:line="240" w:lineRule="auto"/>
        <w:ind w:left="426"/>
        <w:jc w:val="both"/>
        <w:rPr>
          <w:rFonts w:ascii="Times New Roman" w:eastAsia="Calibri" w:hAnsi="Times New Roman" w:cs="Times New Roman"/>
          <w:lang w:eastAsia="en-GB"/>
        </w:rPr>
      </w:pPr>
      <w:r w:rsidRPr="00C22BA3">
        <w:rPr>
          <w:rFonts w:ascii="Times New Roman" w:eastAsia="Calibri" w:hAnsi="Times New Roman" w:cs="Times New Roman"/>
          <w:lang w:eastAsia="en-GB"/>
        </w:rPr>
        <w:t xml:space="preserve">L’expert(e) national(e) détaché(e) (END) agira comme responsable de projet au sein de l’unité A1 de la DG ENER, chargée des relations interinstitutionnelles, de la coordination des politiques et de la planification. </w:t>
      </w:r>
    </w:p>
    <w:p w:rsidR="00C22BA3" w:rsidRPr="00C22BA3" w:rsidRDefault="00C22BA3" w:rsidP="00C22BA3">
      <w:pPr>
        <w:spacing w:after="0" w:line="240" w:lineRule="auto"/>
        <w:ind w:left="426"/>
        <w:jc w:val="both"/>
        <w:rPr>
          <w:rFonts w:ascii="Times New Roman" w:eastAsia="Calibri" w:hAnsi="Times New Roman" w:cs="Times New Roman"/>
          <w:lang w:eastAsia="en-GB"/>
        </w:rPr>
      </w:pPr>
    </w:p>
    <w:p w:rsidR="0051075B" w:rsidRDefault="00C22BA3" w:rsidP="00C22BA3">
      <w:pPr>
        <w:spacing w:after="0" w:line="240" w:lineRule="auto"/>
        <w:ind w:left="426"/>
        <w:jc w:val="both"/>
        <w:rPr>
          <w:rFonts w:ascii="Times New Roman" w:eastAsia="Calibri" w:hAnsi="Times New Roman" w:cs="Times New Roman"/>
          <w:lang w:eastAsia="en-GB"/>
        </w:rPr>
      </w:pPr>
      <w:r w:rsidRPr="00C22BA3">
        <w:rPr>
          <w:rFonts w:ascii="Times New Roman" w:eastAsia="Calibri" w:hAnsi="Times New Roman" w:cs="Times New Roman"/>
          <w:lang w:eastAsia="en-GB"/>
        </w:rPr>
        <w:t xml:space="preserve">L’END sera chargé d’élaborer, de coordonner et de mettre en œuvre la politique énergétique et les activités connexes, conformément aux priorités de la Commission y compris </w:t>
      </w:r>
      <w:proofErr w:type="spellStart"/>
      <w:r w:rsidRPr="00C22BA3">
        <w:rPr>
          <w:rFonts w:ascii="Times New Roman" w:eastAsia="Calibri" w:hAnsi="Times New Roman" w:cs="Times New Roman"/>
          <w:lang w:eastAsia="en-GB"/>
        </w:rPr>
        <w:t>REPowerEU</w:t>
      </w:r>
      <w:proofErr w:type="spellEnd"/>
      <w:r w:rsidRPr="00C22BA3">
        <w:rPr>
          <w:rFonts w:ascii="Times New Roman" w:eastAsia="Calibri" w:hAnsi="Times New Roman" w:cs="Times New Roman"/>
          <w:lang w:eastAsia="en-GB"/>
        </w:rPr>
        <w:t xml:space="preserve"> et le Pacte vert pour l’Europe. La/le candidat(e) retenu(e) participera à la mise en œuvre du règlement sur la gouvernance dans le cadre de </w:t>
      </w:r>
      <w:proofErr w:type="spellStart"/>
      <w:r w:rsidRPr="00C22BA3">
        <w:rPr>
          <w:rFonts w:ascii="Times New Roman" w:eastAsia="Calibri" w:hAnsi="Times New Roman" w:cs="Times New Roman"/>
          <w:lang w:eastAsia="en-GB"/>
        </w:rPr>
        <w:t>REPowerEU</w:t>
      </w:r>
      <w:proofErr w:type="spellEnd"/>
      <w:r w:rsidRPr="00C22BA3">
        <w:rPr>
          <w:rFonts w:ascii="Times New Roman" w:eastAsia="Calibri" w:hAnsi="Times New Roman" w:cs="Times New Roman"/>
          <w:lang w:eastAsia="en-GB"/>
        </w:rPr>
        <w:t xml:space="preserve"> et du paquet législatif « Ajustement à l’objectif 55 ». L’END analysera les politiques énergétiques et assistera à la coordination et l'orientation des politiques énergétiques pour la DG ENER. Les tâches de la/le candidat(e) retenu(e) comprendront des contributions à des notes d’information, des discours et des présentations à l’intention de la hiérarchie, ainsi qu’une participation aux activités de mise en œuvre et de suivi de </w:t>
      </w:r>
      <w:proofErr w:type="spellStart"/>
      <w:r w:rsidRPr="00C22BA3">
        <w:rPr>
          <w:rFonts w:ascii="Times New Roman" w:eastAsia="Calibri" w:hAnsi="Times New Roman" w:cs="Times New Roman"/>
          <w:lang w:eastAsia="en-GB"/>
        </w:rPr>
        <w:t>REPowerEU</w:t>
      </w:r>
      <w:proofErr w:type="spellEnd"/>
      <w:r w:rsidRPr="00C22BA3">
        <w:rPr>
          <w:rFonts w:ascii="Times New Roman" w:eastAsia="Calibri" w:hAnsi="Times New Roman" w:cs="Times New Roman"/>
          <w:lang w:eastAsia="en-GB"/>
        </w:rPr>
        <w:t>, du Pacte vert pour l’Europe et de l’Union de l’énergie.</w:t>
      </w:r>
    </w:p>
    <w:p w:rsidR="0051075B" w:rsidRPr="0051075B" w:rsidRDefault="0051075B" w:rsidP="0051075B">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4D54C2">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C22BA3" w:rsidRPr="00C22BA3">
        <w:rPr>
          <w:rFonts w:ascii="Times New Roman" w:eastAsia="Times New Roman" w:hAnsi="Times New Roman" w:cs="Times New Roman"/>
          <w:lang w:eastAsia="en-GB"/>
        </w:rPr>
        <w:t>sciences politiques, sciences sociales, gestion publique, économie, droit ou ingénierie</w:t>
      </w:r>
      <w:r w:rsidR="00951E71">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B421A0" w:rsidRDefault="00C22BA3" w:rsidP="00FD62E0">
      <w:pPr>
        <w:tabs>
          <w:tab w:val="left" w:pos="709"/>
        </w:tabs>
        <w:spacing w:after="0" w:line="240" w:lineRule="auto"/>
        <w:ind w:left="709" w:right="60"/>
        <w:jc w:val="both"/>
        <w:rPr>
          <w:rFonts w:ascii="Times New Roman" w:hAnsi="Times New Roman" w:cs="Times New Roman"/>
        </w:rPr>
      </w:pPr>
      <w:r w:rsidRPr="00C22BA3">
        <w:rPr>
          <w:rFonts w:ascii="Times New Roman" w:hAnsi="Times New Roman" w:cs="Times New Roman"/>
        </w:rPr>
        <w:t xml:space="preserve">Connaissance de la politique énergétique de l’UE dans le contexte de </w:t>
      </w:r>
      <w:proofErr w:type="spellStart"/>
      <w:r w:rsidRPr="00C22BA3">
        <w:rPr>
          <w:rFonts w:ascii="Times New Roman" w:hAnsi="Times New Roman" w:cs="Times New Roman"/>
        </w:rPr>
        <w:t>REPowerEU</w:t>
      </w:r>
      <w:proofErr w:type="spellEnd"/>
      <w:r w:rsidRPr="00C22BA3">
        <w:rPr>
          <w:rFonts w:ascii="Times New Roman" w:hAnsi="Times New Roman" w:cs="Times New Roman"/>
        </w:rPr>
        <w:t>, du Pacte vert pour l’Europe et des procédures décisionnelles de l’UE. Connaissance de l’élaboration, de la mise en œuvre et de l’analyse de politiques et de mesures concernant le caractère abordable de l’énergie, la sécurité de l’approvisionnement et la durabilité dans le domaine de l’énergie. Excellentes capacités d’analyse, de hiérarchisation des priorités, de coordination, d’organisation, de rédaction, de communication orale et écrite. Solides compétences relationnelles dans un environnement multiculturel, y compris la capacité de travailler avec différentes équipes et de coordonner efficacement tant au sein de la DG ENER qu’avec d’autres services de la Commission. Aptitude à travailler de manière proactive et autonome. L’expérience en gestion de projets est un atout.</w:t>
      </w:r>
    </w:p>
    <w:p w:rsidR="009E0E4C" w:rsidRDefault="009E0E4C" w:rsidP="00EB414C">
      <w:pPr>
        <w:tabs>
          <w:tab w:val="left" w:pos="709"/>
        </w:tabs>
        <w:spacing w:after="0" w:line="240" w:lineRule="auto"/>
        <w:ind w:left="709" w:right="60"/>
        <w:jc w:val="both"/>
        <w:rPr>
          <w:rFonts w:ascii="Times New Roman" w:hAnsi="Times New Roman" w:cs="Times New Roman"/>
        </w:rPr>
      </w:pPr>
    </w:p>
    <w:p w:rsidR="00130F26"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51075B" w:rsidRPr="00C4363D" w:rsidRDefault="0051075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51075B" w:rsidRDefault="00C22BA3" w:rsidP="00986EC3">
      <w:pPr>
        <w:tabs>
          <w:tab w:val="left" w:pos="709"/>
        </w:tabs>
        <w:spacing w:after="0" w:line="240" w:lineRule="auto"/>
        <w:ind w:left="709" w:right="60"/>
        <w:jc w:val="both"/>
        <w:rPr>
          <w:rFonts w:ascii="Times New Roman" w:eastAsia="Times New Roman" w:hAnsi="Times New Roman" w:cs="Times New Roman"/>
          <w:lang w:eastAsia="en-GB"/>
        </w:rPr>
      </w:pPr>
      <w:r w:rsidRPr="00C22BA3">
        <w:rPr>
          <w:rFonts w:ascii="Times New Roman" w:eastAsia="Times New Roman" w:hAnsi="Times New Roman" w:cs="Times New Roman"/>
          <w:lang w:eastAsia="en-GB"/>
        </w:rPr>
        <w:t>Une excellente maîtrise (orale et écrite) de l’anglais est souhaitable. La connaissance d’autres langues de l’UE est un atout.</w:t>
      </w:r>
      <w:bookmarkStart w:id="0" w:name="_GoBack"/>
      <w:bookmarkEnd w:id="0"/>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0"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1"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2"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p w:rsidR="00B617C2" w:rsidRDefault="00B617C2"/>
    <w:sectPr w:rsidR="00B617C2" w:rsidSect="00FD62E0">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 w:id="1">
    <w:p w:rsidR="00FD62E0" w:rsidRPr="00FD62E0" w:rsidRDefault="00FD62E0">
      <w:pPr>
        <w:pStyle w:val="FootnoteText"/>
        <w:rPr>
          <w:rFonts w:ascii="Times New Roman" w:hAnsi="Times New Roman" w:cs="Times New Roman"/>
        </w:rPr>
      </w:pPr>
      <w:r>
        <w:rPr>
          <w:rStyle w:val="FootnoteReference"/>
        </w:rPr>
        <w:footnoteRef/>
      </w:r>
      <w:r>
        <w:t xml:space="preserve"> </w:t>
      </w:r>
      <w:r w:rsidRPr="00FD62E0">
        <w:t xml:space="preserve">  </w:t>
      </w:r>
      <w:r w:rsidRPr="00FD62E0">
        <w:rPr>
          <w:rFonts w:ascii="Times New Roman" w:hAnsi="Times New Roman" w:cs="Times New Roman"/>
        </w:rPr>
        <w:t>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47B"/>
    <w:multiLevelType w:val="hybridMultilevel"/>
    <w:tmpl w:val="E648EE3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24C668DD"/>
    <w:multiLevelType w:val="hybridMultilevel"/>
    <w:tmpl w:val="5C9C21A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6" w15:restartNumberingAfterBreak="0">
    <w:nsid w:val="2920639B"/>
    <w:multiLevelType w:val="hybridMultilevel"/>
    <w:tmpl w:val="12E0A1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23545A3"/>
    <w:multiLevelType w:val="hybridMultilevel"/>
    <w:tmpl w:val="902C8F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2"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5690142E"/>
    <w:multiLevelType w:val="hybridMultilevel"/>
    <w:tmpl w:val="4FBA1DCC"/>
    <w:lvl w:ilvl="0" w:tplc="31E2090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4"/>
  </w:num>
  <w:num w:numId="3">
    <w:abstractNumId w:val="11"/>
  </w:num>
  <w:num w:numId="4">
    <w:abstractNumId w:val="8"/>
  </w:num>
  <w:num w:numId="5">
    <w:abstractNumId w:val="18"/>
  </w:num>
  <w:num w:numId="6">
    <w:abstractNumId w:val="5"/>
  </w:num>
  <w:num w:numId="7">
    <w:abstractNumId w:val="10"/>
  </w:num>
  <w:num w:numId="8">
    <w:abstractNumId w:val="7"/>
  </w:num>
  <w:num w:numId="9">
    <w:abstractNumId w:val="1"/>
  </w:num>
  <w:num w:numId="10">
    <w:abstractNumId w:val="19"/>
  </w:num>
  <w:num w:numId="11">
    <w:abstractNumId w:val="21"/>
  </w:num>
  <w:num w:numId="12">
    <w:abstractNumId w:val="17"/>
  </w:num>
  <w:num w:numId="13">
    <w:abstractNumId w:val="13"/>
  </w:num>
  <w:num w:numId="14">
    <w:abstractNumId w:val="15"/>
  </w:num>
  <w:num w:numId="15">
    <w:abstractNumId w:val="16"/>
  </w:num>
  <w:num w:numId="16">
    <w:abstractNumId w:val="12"/>
  </w:num>
  <w:num w:numId="17">
    <w:abstractNumId w:val="20"/>
  </w:num>
  <w:num w:numId="18">
    <w:abstractNumId w:val="9"/>
  </w:num>
  <w:num w:numId="19">
    <w:abstractNumId w:val="14"/>
  </w:num>
  <w:num w:numId="20">
    <w:abstractNumId w:val="6"/>
  </w:num>
  <w:num w:numId="21">
    <w:abstractNumId w:val="0"/>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414D7"/>
    <w:rsid w:val="000B03DD"/>
    <w:rsid w:val="000C6B7E"/>
    <w:rsid w:val="00130F26"/>
    <w:rsid w:val="00165C06"/>
    <w:rsid w:val="001B3870"/>
    <w:rsid w:val="001C7BD9"/>
    <w:rsid w:val="001D7A41"/>
    <w:rsid w:val="00217B82"/>
    <w:rsid w:val="002E490B"/>
    <w:rsid w:val="00333896"/>
    <w:rsid w:val="003B3135"/>
    <w:rsid w:val="003D6E31"/>
    <w:rsid w:val="00456A5D"/>
    <w:rsid w:val="00462A9F"/>
    <w:rsid w:val="004A1EC4"/>
    <w:rsid w:val="004C0BE3"/>
    <w:rsid w:val="004D54C2"/>
    <w:rsid w:val="0051075B"/>
    <w:rsid w:val="005175E6"/>
    <w:rsid w:val="005E606B"/>
    <w:rsid w:val="00682638"/>
    <w:rsid w:val="006F7C8A"/>
    <w:rsid w:val="00724B13"/>
    <w:rsid w:val="00782068"/>
    <w:rsid w:val="00783069"/>
    <w:rsid w:val="00811ED4"/>
    <w:rsid w:val="008B2D16"/>
    <w:rsid w:val="008D684A"/>
    <w:rsid w:val="00951E71"/>
    <w:rsid w:val="009570EB"/>
    <w:rsid w:val="009612F8"/>
    <w:rsid w:val="00974126"/>
    <w:rsid w:val="00986EC3"/>
    <w:rsid w:val="009E0E4C"/>
    <w:rsid w:val="00A048FC"/>
    <w:rsid w:val="00A32404"/>
    <w:rsid w:val="00A36E9A"/>
    <w:rsid w:val="00A67F3B"/>
    <w:rsid w:val="00A725C2"/>
    <w:rsid w:val="00A75FE3"/>
    <w:rsid w:val="00AD4AC5"/>
    <w:rsid w:val="00AF1B8C"/>
    <w:rsid w:val="00B421A0"/>
    <w:rsid w:val="00B617C2"/>
    <w:rsid w:val="00B93C1E"/>
    <w:rsid w:val="00C226B5"/>
    <w:rsid w:val="00C22BA3"/>
    <w:rsid w:val="00C4363D"/>
    <w:rsid w:val="00C54D41"/>
    <w:rsid w:val="00C60F8A"/>
    <w:rsid w:val="00C77C1F"/>
    <w:rsid w:val="00CE30FC"/>
    <w:rsid w:val="00CF1A8E"/>
    <w:rsid w:val="00D343AE"/>
    <w:rsid w:val="00D86EEB"/>
    <w:rsid w:val="00DB7D1A"/>
    <w:rsid w:val="00DF0835"/>
    <w:rsid w:val="00E9679F"/>
    <w:rsid w:val="00EA08A5"/>
    <w:rsid w:val="00EB414C"/>
    <w:rsid w:val="00ED1C7A"/>
    <w:rsid w:val="00F603AD"/>
    <w:rsid w:val="00F60D4E"/>
    <w:rsid w:val="00FD62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C5BC70"/>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FootnoteText">
    <w:name w:val="footnote text"/>
    <w:basedOn w:val="Normal"/>
    <w:link w:val="FootnoteTextChar"/>
    <w:uiPriority w:val="99"/>
    <w:semiHidden/>
    <w:unhideWhenUsed/>
    <w:rsid w:val="00FD62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62E0"/>
    <w:rPr>
      <w:sz w:val="20"/>
      <w:szCs w:val="20"/>
      <w:lang w:val="fr-BE"/>
    </w:rPr>
  </w:style>
  <w:style w:type="character" w:styleId="FootnoteReference">
    <w:name w:val="footnote reference"/>
    <w:basedOn w:val="DefaultParagraphFont"/>
    <w:uiPriority w:val="99"/>
    <w:semiHidden/>
    <w:unhideWhenUsed/>
    <w:rsid w:val="00FD62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Paula.Abreu-Marques@ec.europa.e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56BCC-0A37-4829-8ACA-11401608F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1413</Words>
  <Characters>8060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2</cp:revision>
  <dcterms:created xsi:type="dcterms:W3CDTF">2022-07-11T14:20:00Z</dcterms:created>
  <dcterms:modified xsi:type="dcterms:W3CDTF">2022-07-11T14:20:00Z</dcterms:modified>
</cp:coreProperties>
</file>