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B19DF"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ENER-B</w:t>
            </w:r>
            <w:r w:rsidR="007926F0">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B19DF" w:rsidRPr="00D84D92" w:rsidRDefault="005B19DF" w:rsidP="005B19DF">
            <w:pPr>
              <w:rPr>
                <w:rFonts w:ascii="Times New Roman" w:eastAsia="Calibri" w:hAnsi="Times New Roman" w:cs="Times New Roman"/>
                <w:b/>
                <w:lang w:val="es-ES" w:eastAsia="en-GB"/>
              </w:rPr>
            </w:pPr>
            <w:r w:rsidRPr="00D84D92">
              <w:rPr>
                <w:rFonts w:ascii="Times New Roman" w:eastAsia="Calibri" w:hAnsi="Times New Roman" w:cs="Times New Roman"/>
                <w:b/>
                <w:lang w:val="es-ES" w:eastAsia="en-GB"/>
              </w:rPr>
              <w:t>Stefan Moser</w:t>
            </w:r>
          </w:p>
          <w:p w:rsidR="005B19DF" w:rsidRPr="00D84D92" w:rsidRDefault="001C51E3" w:rsidP="005B19DF">
            <w:pPr>
              <w:rPr>
                <w:rFonts w:ascii="Times New Roman" w:eastAsia="Calibri" w:hAnsi="Times New Roman" w:cs="Times New Roman"/>
                <w:b/>
                <w:color w:val="0000FF"/>
                <w:lang w:val="es-ES" w:eastAsia="en-GB"/>
              </w:rPr>
            </w:pPr>
            <w:hyperlink r:id="rId8" w:history="1">
              <w:r w:rsidR="005B19DF" w:rsidRPr="00D84D92">
                <w:rPr>
                  <w:rFonts w:ascii="Times New Roman" w:eastAsia="Calibri" w:hAnsi="Times New Roman" w:cs="Times New Roman"/>
                  <w:b/>
                  <w:color w:val="0000FF"/>
                  <w:u w:val="single"/>
                  <w:lang w:val="es-ES" w:eastAsia="en-GB"/>
                </w:rPr>
                <w:t>stefan.moser@ec.europa.eu</w:t>
              </w:r>
            </w:hyperlink>
            <w:r w:rsidR="005B19DF" w:rsidRPr="00D84D92">
              <w:rPr>
                <w:rFonts w:ascii="Times New Roman" w:eastAsia="Calibri" w:hAnsi="Times New Roman" w:cs="Times New Roman"/>
                <w:b/>
                <w:color w:val="0000FF"/>
                <w:lang w:val="es-ES" w:eastAsia="en-GB"/>
              </w:rPr>
              <w:t xml:space="preserve"> </w:t>
            </w:r>
          </w:p>
          <w:p w:rsidR="00E21280" w:rsidRPr="00806A75" w:rsidRDefault="005B19DF" w:rsidP="005B19DF">
            <w:pPr>
              <w:ind w:right="1317"/>
              <w:jc w:val="both"/>
              <w:rPr>
                <w:rFonts w:ascii="Times New Roman" w:hAnsi="Times New Roman" w:cs="Times New Roman"/>
                <w:b/>
                <w:lang w:val="de-DE"/>
              </w:rPr>
            </w:pPr>
            <w:r w:rsidRPr="00D84D92">
              <w:rPr>
                <w:rFonts w:ascii="Times New Roman" w:eastAsia="Calibri" w:hAnsi="Times New Roman" w:cs="Times New Roman"/>
                <w:b/>
                <w:lang w:val="es-ES" w:eastAsia="en-GB"/>
              </w:rPr>
              <w:t>+32 2 2965880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5B19DF"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B19D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Die Tätigkeit besteht darin, politische Initiativen und damit zusammenhängende Aktivitäten auf dem Gebiet der Gesamtenergieeffizienz von Gebäuden im Einklang mit den Prioritäten der Kommission zu entwerfen, zu entwickeln, zu koordinieren, vorzubereiten, umzusetzen und/oder zu überwachen.</w:t>
      </w:r>
    </w:p>
    <w:p w:rsid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Die Aufgaben enthalten u.a. folgende Tätigkeiten:</w:t>
      </w: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w:t>
      </w:r>
      <w:r w:rsidRPr="005B19DF">
        <w:rPr>
          <w:rFonts w:ascii="Times New Roman" w:eastAsia="Times New Roman" w:hAnsi="Times New Roman" w:cs="Times New Roman"/>
          <w:lang w:val="de-DE" w:eastAsia="en-GB"/>
        </w:rPr>
        <w:tab/>
        <w:t>Politikdefinition</w:t>
      </w:r>
    </w:p>
    <w:p w:rsidR="005B19DF" w:rsidRPr="005B19DF" w:rsidRDefault="005B19DF" w:rsidP="005B19DF">
      <w:pPr>
        <w:pStyle w:val="ListParagraph"/>
        <w:tabs>
          <w:tab w:val="left" w:pos="1418"/>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Politikentwicklung: politische Aktivitäten, Gesetzgebungsvorschläge, strategische Ziele, Methoden und Instrumente zu entwerfen, definieren und auszuweiten</w:t>
      </w:r>
    </w:p>
    <w:p w:rsidR="005B19DF" w:rsidRPr="005B19DF" w:rsidRDefault="005B19DF" w:rsidP="005B19DF">
      <w:pPr>
        <w:pStyle w:val="ListParagraph"/>
        <w:tabs>
          <w:tab w:val="left" w:pos="1418"/>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Die Ergebnisse von Studien, Forschungspapieren, Konsultationen von betroffenen Kreisen und andere Informationen in das Politikfeld zu integrieren und aufzuarbeiten</w:t>
      </w:r>
    </w:p>
    <w:p w:rsidR="005B19DF" w:rsidRPr="005B19DF" w:rsidRDefault="005B19DF" w:rsidP="005B19DF">
      <w:pPr>
        <w:pStyle w:val="ListParagraph"/>
        <w:tabs>
          <w:tab w:val="left" w:pos="1418"/>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Briefings, Hintergrundpapiere und Antworten auf Korrespondenz und parlamentarische Anfragen zu entwerfen und Beiträge zu Ressortabstimmungen zu leisten</w:t>
      </w: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w:t>
      </w:r>
      <w:r w:rsidRPr="005B19DF">
        <w:rPr>
          <w:rFonts w:ascii="Times New Roman" w:eastAsia="Times New Roman" w:hAnsi="Times New Roman" w:cs="Times New Roman"/>
          <w:lang w:val="de-DE" w:eastAsia="en-GB"/>
        </w:rPr>
        <w:tab/>
        <w:t>Herstellung, Überwachung und Umsetzung von Gesetzgebung</w:t>
      </w:r>
    </w:p>
    <w:p w:rsidR="005B19DF" w:rsidRPr="005B19DF" w:rsidRDefault="005B19DF" w:rsidP="005B19DF">
      <w:pPr>
        <w:pStyle w:val="ListParagraph"/>
        <w:tabs>
          <w:tab w:val="left" w:pos="2552"/>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Vorbereitende Arbeiten und Studien durchzuführen und neue oder ergänzende Gesetzgebung zu entwerfen</w:t>
      </w:r>
    </w:p>
    <w:p w:rsidR="005B19DF" w:rsidRPr="005B19DF" w:rsidRDefault="005B19DF" w:rsidP="005B19DF">
      <w:pPr>
        <w:pStyle w:val="ListParagraph"/>
        <w:tabs>
          <w:tab w:val="left" w:pos="2552"/>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Überwachung der Vereinbarkeit mit EU-Recht und Umsetzung des EU-Rechts in mitgliedsstaatliche Rechtsvorschriften; Beiträge zur Vorbereitung von Vertragsverletzungsverfahren</w:t>
      </w: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w:t>
      </w:r>
      <w:r w:rsidRPr="005B19DF">
        <w:rPr>
          <w:rFonts w:ascii="Times New Roman" w:eastAsia="Times New Roman" w:hAnsi="Times New Roman" w:cs="Times New Roman"/>
          <w:lang w:val="de-DE" w:eastAsia="en-GB"/>
        </w:rPr>
        <w:tab/>
        <w:t>Verwaltung und Umsetzung der Arbeit von Ausschüssen</w:t>
      </w:r>
    </w:p>
    <w:p w:rsidR="005B19DF" w:rsidRPr="005B19DF" w:rsidRDefault="005B19DF" w:rsidP="005B19DF">
      <w:pPr>
        <w:pStyle w:val="ListParagraph"/>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Organisation und Unterhaltung der Beziehungen und Kontakte zu anderen EU-Institutionen</w:t>
      </w:r>
    </w:p>
    <w:p w:rsidR="005B19DF" w:rsidRPr="005B19DF" w:rsidRDefault="005B19DF" w:rsidP="005B19DF">
      <w:pPr>
        <w:pStyle w:val="ListParagraph"/>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Teilnahme an verschiedenen Gruppen zur Ressortabstimmung</w:t>
      </w: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w:t>
      </w:r>
      <w:r w:rsidRPr="005B19DF">
        <w:rPr>
          <w:rFonts w:ascii="Times New Roman" w:eastAsia="Times New Roman" w:hAnsi="Times New Roman" w:cs="Times New Roman"/>
          <w:lang w:val="de-DE" w:eastAsia="en-GB"/>
        </w:rPr>
        <w:tab/>
        <w:t>Zusammenarbeit mit den Mitgliedsstaaten, Beitrittskandidaten und Organisationen</w:t>
      </w:r>
    </w:p>
    <w:p w:rsidR="005B19DF" w:rsidRPr="005B19DF" w:rsidRDefault="005B19DF" w:rsidP="005B19DF">
      <w:pPr>
        <w:pStyle w:val="ListParagraph"/>
        <w:tabs>
          <w:tab w:val="left" w:pos="1843"/>
          <w:tab w:val="left" w:pos="2268"/>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lastRenderedPageBreak/>
        <w:t>o</w:t>
      </w:r>
      <w:r w:rsidRPr="005B19DF">
        <w:rPr>
          <w:rFonts w:ascii="Times New Roman" w:eastAsia="Times New Roman" w:hAnsi="Times New Roman" w:cs="Times New Roman"/>
          <w:lang w:val="de-DE" w:eastAsia="en-GB"/>
        </w:rPr>
        <w:tab/>
        <w:t>Unterhaltung regelmäßiger Kontakte und Informationsaustausch mit der Öffentlichkeit und Verbänden in den Mitgliedsstaaten und anderen Ländern</w:t>
      </w:r>
    </w:p>
    <w:p w:rsidR="005B19DF" w:rsidRPr="005B19DF" w:rsidRDefault="005B19DF" w:rsidP="005B19DF">
      <w:pPr>
        <w:pStyle w:val="ListParagraph"/>
        <w:tabs>
          <w:tab w:val="left" w:pos="1843"/>
          <w:tab w:val="left" w:pos="2268"/>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Überwachung der Zusagen von Beitrittskandidaten, einschließlich der Verwaltungskapazität und Umsetzungsergebnisse; Entwicklung von Unterstützungsmaßnahmen, wo dies nötig ist</w:t>
      </w:r>
    </w:p>
    <w:p w:rsidR="005B19DF" w:rsidRPr="005B19DF" w:rsidRDefault="005B19DF" w:rsidP="005B19D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w:t>
      </w:r>
      <w:r w:rsidRPr="005B19DF">
        <w:rPr>
          <w:rFonts w:ascii="Times New Roman" w:eastAsia="Times New Roman" w:hAnsi="Times New Roman" w:cs="Times New Roman"/>
          <w:lang w:val="de-DE" w:eastAsia="en-GB"/>
        </w:rPr>
        <w:tab/>
        <w:t>Weitere Aufgaben</w:t>
      </w:r>
    </w:p>
    <w:p w:rsidR="00D42B31" w:rsidRPr="00D42B31" w:rsidRDefault="005B19DF" w:rsidP="005B19DF">
      <w:pPr>
        <w:pStyle w:val="ListParagraph"/>
        <w:tabs>
          <w:tab w:val="left" w:pos="1276"/>
        </w:tabs>
        <w:spacing w:after="0" w:line="240" w:lineRule="auto"/>
        <w:ind w:left="993" w:hanging="284"/>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o</w:t>
      </w:r>
      <w:r w:rsidRPr="005B19DF">
        <w:rPr>
          <w:rFonts w:ascii="Times New Roman" w:eastAsia="Times New Roman" w:hAnsi="Times New Roman" w:cs="Times New Roman"/>
          <w:lang w:val="de-DE" w:eastAsia="en-GB"/>
        </w:rPr>
        <w:tab/>
        <w:t>Beträge zu verschiedenen anderen Aufgaben, die in die Verantwortlichkeit des Referats fallen (Reden, Statements, Zusammenfassungen oder andere notwendige Dokumente)</w:t>
      </w:r>
      <w:r w:rsidR="007926F0" w:rsidRPr="007926F0">
        <w:rPr>
          <w:rFonts w:ascii="Times New Roman" w:eastAsia="Times New Roman" w:hAnsi="Times New Roman" w:cs="Times New Roman"/>
          <w:lang w:val="de-DE" w:eastAsia="en-GB"/>
        </w:rPr>
        <w:t>.</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B19DF" w:rsidRPr="005B19DF">
        <w:rPr>
          <w:rFonts w:ascii="Times New Roman" w:eastAsia="Times New Roman" w:hAnsi="Times New Roman" w:cs="Times New Roman"/>
          <w:lang w:val="de-DE" w:eastAsia="en-GB"/>
        </w:rPr>
        <w:t>Recht, Volks- oder Betriebswirtschaft, politische Wissenschaften, Architektur, Ingenieurwesen, Naturwissenschaften oder gleichwertige Ausbildungsgänge.</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5B19DF" w:rsidP="00D42B31">
      <w:pPr>
        <w:tabs>
          <w:tab w:val="left" w:pos="1276"/>
        </w:tabs>
        <w:spacing w:after="0" w:line="240" w:lineRule="auto"/>
        <w:ind w:left="709"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Mindestens drei Jahre im Bereich der Gesamtenergieeffizienz von Gebäuden. Die Fähigkeit, in einem internationalen Umfeld zu arbeiten, ist von Vorteil.</w:t>
      </w:r>
    </w:p>
    <w:p w:rsidR="005B19DF" w:rsidRDefault="005B19DF" w:rsidP="00D42B31">
      <w:pPr>
        <w:tabs>
          <w:tab w:val="left" w:pos="1276"/>
        </w:tabs>
        <w:spacing w:after="0" w:line="240" w:lineRule="auto"/>
        <w:ind w:left="709" w:right="60"/>
        <w:jc w:val="both"/>
        <w:rPr>
          <w:rFonts w:ascii="Times New Roman" w:eastAsia="Times New Roman" w:hAnsi="Times New Roman" w:cs="Times New Roman"/>
          <w:lang w:val="de-DE" w:eastAsia="en-GB"/>
        </w:rPr>
      </w:pPr>
    </w:p>
    <w:p w:rsidR="005B19DF" w:rsidRPr="005B19DF" w:rsidRDefault="005B19DF" w:rsidP="005B19DF">
      <w:pPr>
        <w:tabs>
          <w:tab w:val="left" w:pos="1276"/>
        </w:tabs>
        <w:spacing w:after="0" w:line="240" w:lineRule="auto"/>
        <w:ind w:left="709"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Andere Kenntnisse/Kompetenzen</w:t>
      </w:r>
      <w:r>
        <w:rPr>
          <w:rFonts w:ascii="Times New Roman" w:eastAsia="Times New Roman" w:hAnsi="Times New Roman" w:cs="Times New Roman"/>
          <w:lang w:val="de-DE" w:eastAsia="en-GB"/>
        </w:rPr>
        <w:t xml:space="preserve"> :</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Gute Teamfähigkeit</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Fähigkeit, Probleme konzeptionell aufzuarbeiten, Lösungen zu identifizieren und umzusetzen</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Fähigkeit zu verstehen und verstanden zu werden</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Vermögen, technische und spezialisierte Informationen zu kommunizieren</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Flexibilität (Offenheit gegenüber neuen Aufträgen, etc.)</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Fähigkeit, strukturiert zu arbeiten</w:t>
      </w:r>
    </w:p>
    <w:p w:rsidR="005B19DF" w:rsidRPr="005B19DF" w:rsidRDefault="005B19DF" w:rsidP="005B19DF">
      <w:pPr>
        <w:pStyle w:val="ListParagraph"/>
        <w:numPr>
          <w:ilvl w:val="0"/>
          <w:numId w:val="36"/>
        </w:numPr>
        <w:tabs>
          <w:tab w:val="left" w:pos="1276"/>
        </w:tabs>
        <w:spacing w:after="0" w:line="240" w:lineRule="auto"/>
        <w:ind w:left="1134"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Eigeninitiative</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B19DF"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5B19DF">
        <w:rPr>
          <w:rFonts w:ascii="Times New Roman" w:eastAsia="Times New Roman" w:hAnsi="Times New Roman" w:cs="Times New Roman"/>
          <w:lang w:val="de-DE" w:eastAsia="en-GB"/>
        </w:rPr>
        <w:t>Gute Englischkenntnisse sind unabdingbar. Französischkenntnisse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1C51E3">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C51E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3"/>
  </w:num>
  <w:num w:numId="3">
    <w:abstractNumId w:val="21"/>
  </w:num>
  <w:num w:numId="4">
    <w:abstractNumId w:val="2"/>
  </w:num>
  <w:num w:numId="5">
    <w:abstractNumId w:val="16"/>
  </w:num>
  <w:num w:numId="6">
    <w:abstractNumId w:val="9"/>
  </w:num>
  <w:num w:numId="7">
    <w:abstractNumId w:val="29"/>
  </w:num>
  <w:num w:numId="8">
    <w:abstractNumId w:val="15"/>
  </w:num>
  <w:num w:numId="9">
    <w:abstractNumId w:val="6"/>
  </w:num>
  <w:num w:numId="10">
    <w:abstractNumId w:val="11"/>
  </w:num>
  <w:num w:numId="11">
    <w:abstractNumId w:val="7"/>
  </w:num>
  <w:num w:numId="12">
    <w:abstractNumId w:val="35"/>
  </w:num>
  <w:num w:numId="13">
    <w:abstractNumId w:val="23"/>
  </w:num>
  <w:num w:numId="14">
    <w:abstractNumId w:val="24"/>
  </w:num>
  <w:num w:numId="15">
    <w:abstractNumId w:val="17"/>
  </w:num>
  <w:num w:numId="16">
    <w:abstractNumId w:val="30"/>
  </w:num>
  <w:num w:numId="17">
    <w:abstractNumId w:val="1"/>
  </w:num>
  <w:num w:numId="18">
    <w:abstractNumId w:val="31"/>
  </w:num>
  <w:num w:numId="19">
    <w:abstractNumId w:val="14"/>
  </w:num>
  <w:num w:numId="20">
    <w:abstractNumId w:val="19"/>
  </w:num>
  <w:num w:numId="21">
    <w:abstractNumId w:val="27"/>
  </w:num>
  <w:num w:numId="22">
    <w:abstractNumId w:val="8"/>
  </w:num>
  <w:num w:numId="23">
    <w:abstractNumId w:val="3"/>
  </w:num>
  <w:num w:numId="24">
    <w:abstractNumId w:val="26"/>
  </w:num>
  <w:num w:numId="25">
    <w:abstractNumId w:val="28"/>
  </w:num>
  <w:num w:numId="26">
    <w:abstractNumId w:val="20"/>
  </w:num>
  <w:num w:numId="27">
    <w:abstractNumId w:val="5"/>
  </w:num>
  <w:num w:numId="28">
    <w:abstractNumId w:val="4"/>
  </w:num>
  <w:num w:numId="29">
    <w:abstractNumId w:val="32"/>
  </w:num>
  <w:num w:numId="30">
    <w:abstractNumId w:val="10"/>
  </w:num>
  <w:num w:numId="31">
    <w:abstractNumId w:val="34"/>
  </w:num>
  <w:num w:numId="32">
    <w:abstractNumId w:val="25"/>
  </w:num>
  <w:num w:numId="33">
    <w:abstractNumId w:val="22"/>
  </w:num>
  <w:num w:numId="34">
    <w:abstractNumId w:val="0"/>
  </w:num>
  <w:num w:numId="35">
    <w:abstractNumId w:val="1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C51E3"/>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FE18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2022-07-11T11:13:00Z</dcterms:created>
  <dcterms:modified xsi:type="dcterms:W3CDTF">2022-07-12T16:42:00Z</dcterms:modified>
</cp:coreProperties>
</file>