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733178" w:rsidP="004D08A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CNECT-A-2</w:t>
            </w:r>
          </w:p>
        </w:tc>
      </w:tr>
      <w:tr w:rsidR="00950BA5" w:rsidRPr="00D128E8"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33178" w:rsidRPr="00733178" w:rsidRDefault="00733178" w:rsidP="00733178">
            <w:pPr>
              <w:rPr>
                <w:rFonts w:ascii="Times New Roman" w:hAnsi="Times New Roman" w:cs="Times New Roman"/>
                <w:b/>
                <w:lang w:val="es-ES" w:eastAsia="en-GB"/>
              </w:rPr>
            </w:pPr>
            <w:proofErr w:type="spellStart"/>
            <w:r w:rsidRPr="00733178">
              <w:rPr>
                <w:rFonts w:ascii="Times New Roman" w:hAnsi="Times New Roman" w:cs="Times New Roman"/>
                <w:b/>
                <w:lang w:val="es-ES" w:eastAsia="en-GB"/>
              </w:rPr>
              <w:t>Kilian</w:t>
            </w:r>
            <w:proofErr w:type="spellEnd"/>
            <w:r w:rsidRPr="00733178">
              <w:rPr>
                <w:rFonts w:ascii="Times New Roman" w:hAnsi="Times New Roman" w:cs="Times New Roman"/>
                <w:b/>
                <w:lang w:val="es-ES" w:eastAsia="en-GB"/>
              </w:rPr>
              <w:t xml:space="preserve"> </w:t>
            </w:r>
            <w:proofErr w:type="spellStart"/>
            <w:r w:rsidRPr="00733178">
              <w:rPr>
                <w:rFonts w:ascii="Times New Roman" w:hAnsi="Times New Roman" w:cs="Times New Roman"/>
                <w:b/>
                <w:lang w:val="es-ES" w:eastAsia="en-GB"/>
              </w:rPr>
              <w:t>Gross</w:t>
            </w:r>
            <w:proofErr w:type="spellEnd"/>
          </w:p>
          <w:p w:rsidR="00733178" w:rsidRPr="00733178" w:rsidRDefault="007D5DA1" w:rsidP="00733178">
            <w:pPr>
              <w:rPr>
                <w:rFonts w:ascii="Times New Roman" w:hAnsi="Times New Roman" w:cs="Times New Roman"/>
                <w:b/>
                <w:lang w:val="es-ES" w:eastAsia="en-GB"/>
              </w:rPr>
            </w:pPr>
            <w:r>
              <w:fldChar w:fldCharType="begin"/>
            </w:r>
            <w:r w:rsidRPr="007D5DA1">
              <w:rPr>
                <w:lang w:val="en-GB"/>
              </w:rPr>
              <w:instrText xml:space="preserve"> HYPERLINK "mailto:kilian.gross@ec.europa.eu" </w:instrText>
            </w:r>
            <w:r>
              <w:fldChar w:fldCharType="separate"/>
            </w:r>
            <w:r w:rsidR="00733178" w:rsidRPr="003C638B">
              <w:rPr>
                <w:rStyle w:val="Hyperlink"/>
                <w:rFonts w:ascii="Times New Roman" w:hAnsi="Times New Roman" w:cs="Times New Roman"/>
                <w:b/>
                <w:lang w:val="es-ES" w:eastAsia="en-GB"/>
              </w:rPr>
              <w:t>kilian.gross@ec.europa.eu</w:t>
            </w:r>
            <w:r>
              <w:rPr>
                <w:rStyle w:val="Hyperlink"/>
                <w:rFonts w:ascii="Times New Roman" w:hAnsi="Times New Roman" w:cs="Times New Roman"/>
                <w:b/>
                <w:lang w:val="es-ES" w:eastAsia="en-GB"/>
              </w:rPr>
              <w:fldChar w:fldCharType="end"/>
            </w:r>
            <w:r w:rsidR="00733178">
              <w:rPr>
                <w:rFonts w:ascii="Times New Roman" w:hAnsi="Times New Roman" w:cs="Times New Roman"/>
                <w:b/>
                <w:lang w:val="es-ES" w:eastAsia="en-GB"/>
              </w:rPr>
              <w:t xml:space="preserve"> </w:t>
            </w:r>
          </w:p>
          <w:p w:rsidR="00E21280" w:rsidRPr="00806A75" w:rsidRDefault="00733178" w:rsidP="00733178">
            <w:pPr>
              <w:ind w:right="1317"/>
              <w:jc w:val="both"/>
              <w:rPr>
                <w:rFonts w:ascii="Times New Roman" w:hAnsi="Times New Roman" w:cs="Times New Roman"/>
                <w:b/>
                <w:lang w:val="de-DE"/>
              </w:rPr>
            </w:pPr>
            <w:r w:rsidRPr="00733178">
              <w:rPr>
                <w:rFonts w:ascii="Times New Roman" w:hAnsi="Times New Roman" w:cs="Times New Roman"/>
                <w:b/>
                <w:lang w:val="es-ES" w:eastAsia="en-GB"/>
              </w:rPr>
              <w:t>+32 229 50385</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B5F9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4F2172"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4F2172" w:rsidP="00950BA5">
            <w:pPr>
              <w:ind w:right="1317"/>
              <w:jc w:val="both"/>
              <w:rPr>
                <w:rFonts w:ascii="Times New Roman" w:eastAsia="Times New Roman" w:hAnsi="Times New Roman" w:cs="Times New Roman"/>
                <w:b/>
                <w:lang w:val="de-DE" w:eastAsia="en-GB"/>
              </w:rPr>
            </w:pPr>
            <w:r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sidRPr="00806A75">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33178" w:rsidRPr="00733178" w:rsidRDefault="00733178" w:rsidP="00733178">
      <w:pPr>
        <w:spacing w:after="0" w:line="240" w:lineRule="auto"/>
        <w:ind w:left="426"/>
        <w:jc w:val="both"/>
        <w:rPr>
          <w:rFonts w:ascii="Times New Roman" w:eastAsia="Times New Roman" w:hAnsi="Times New Roman" w:cs="Times New Roman"/>
          <w:lang w:val="de-DE" w:eastAsia="en-GB"/>
        </w:rPr>
      </w:pPr>
      <w:r w:rsidRPr="00733178">
        <w:rPr>
          <w:rFonts w:ascii="Times New Roman" w:eastAsia="Times New Roman" w:hAnsi="Times New Roman" w:cs="Times New Roman"/>
          <w:lang w:val="de-DE" w:eastAsia="en-GB"/>
        </w:rPr>
        <w:t xml:space="preserve">Der/die abgeordnete nationale Sachverständige soll zur Entwicklung und Umsetzung von Initiativen im Zusammenhang mit der europäischen Politik im Bereich künstliche Intelligenz (KI) beitragen, mit besonderem Schwerpunkt auf dem Koordinierten Plan für künstliche Intelligenz aus dem Jahr 2018, Überarbeitung 2021 (siehe </w:t>
      </w:r>
      <w:r w:rsidR="007D5DA1">
        <w:fldChar w:fldCharType="begin"/>
      </w:r>
      <w:r w:rsidR="007D5DA1" w:rsidRPr="007D5DA1">
        <w:rPr>
          <w:lang w:val="de-DE"/>
        </w:rPr>
        <w:instrText xml:space="preserve"> HYPERLINK "https://eur-lex.europa.eu/legal-content/DE/TXT/?uri=CELEX:52021DC0205" </w:instrText>
      </w:r>
      <w:r w:rsidR="007D5DA1">
        <w:fldChar w:fldCharType="separate"/>
      </w:r>
      <w:r w:rsidRPr="00733178">
        <w:rPr>
          <w:rFonts w:ascii="Times New Roman" w:eastAsia="Times New Roman" w:hAnsi="Times New Roman" w:cs="Times New Roman"/>
          <w:color w:val="0000FF" w:themeColor="hyperlink"/>
          <w:u w:val="single"/>
          <w:lang w:val="de-DE" w:eastAsia="en-GB"/>
        </w:rPr>
        <w:t>COM(2021)205 vom 21. April 2021 „Förderung eines europäischen Konzepts für künstliche Intelligenz</w:t>
      </w:r>
      <w:r w:rsidR="007D5DA1">
        <w:rPr>
          <w:rFonts w:ascii="Times New Roman" w:eastAsia="Times New Roman" w:hAnsi="Times New Roman" w:cs="Times New Roman"/>
          <w:color w:val="0000FF" w:themeColor="hyperlink"/>
          <w:u w:val="single"/>
          <w:lang w:val="de-DE" w:eastAsia="en-GB"/>
        </w:rPr>
        <w:fldChar w:fldCharType="end"/>
      </w:r>
      <w:r w:rsidRPr="00733178">
        <w:rPr>
          <w:rFonts w:ascii="Times New Roman" w:eastAsia="Times New Roman" w:hAnsi="Times New Roman" w:cs="Times New Roman"/>
          <w:lang w:val="de-DE" w:eastAsia="en-GB"/>
        </w:rPr>
        <w:t>").</w:t>
      </w:r>
    </w:p>
    <w:p w:rsidR="00733178" w:rsidRPr="00733178" w:rsidRDefault="00733178" w:rsidP="00733178">
      <w:pPr>
        <w:spacing w:after="0" w:line="240" w:lineRule="auto"/>
        <w:ind w:left="426"/>
        <w:jc w:val="both"/>
        <w:rPr>
          <w:rFonts w:ascii="Times New Roman" w:eastAsia="Times New Roman" w:hAnsi="Times New Roman" w:cs="Times New Roman"/>
          <w:lang w:val="de-DE" w:eastAsia="en-GB"/>
        </w:rPr>
      </w:pPr>
    </w:p>
    <w:p w:rsidR="00733178" w:rsidRPr="00733178" w:rsidRDefault="00733178" w:rsidP="00733178">
      <w:pPr>
        <w:spacing w:after="0" w:line="240" w:lineRule="auto"/>
        <w:ind w:left="426"/>
        <w:jc w:val="both"/>
        <w:rPr>
          <w:rFonts w:ascii="Times New Roman" w:eastAsia="Times New Roman" w:hAnsi="Times New Roman" w:cs="Times New Roman"/>
          <w:lang w:val="de-DE" w:eastAsia="en-GB"/>
        </w:rPr>
      </w:pPr>
      <w:r w:rsidRPr="00733178">
        <w:rPr>
          <w:rFonts w:ascii="Times New Roman" w:eastAsia="Times New Roman" w:hAnsi="Times New Roman" w:cs="Times New Roman"/>
          <w:lang w:val="de-DE" w:eastAsia="en-GB"/>
        </w:rPr>
        <w:t>Zu den Aufgaben gehören insbesondere:</w:t>
      </w:r>
    </w:p>
    <w:p w:rsidR="00733178" w:rsidRDefault="00733178" w:rsidP="00B86E32">
      <w:pPr>
        <w:numPr>
          <w:ilvl w:val="0"/>
          <w:numId w:val="26"/>
        </w:numPr>
        <w:spacing w:after="0" w:line="240" w:lineRule="auto"/>
        <w:ind w:left="709" w:hanging="283"/>
        <w:contextualSpacing/>
        <w:jc w:val="both"/>
        <w:rPr>
          <w:rFonts w:ascii="Times New Roman" w:eastAsia="Times New Roman" w:hAnsi="Times New Roman" w:cs="Times New Roman"/>
          <w:lang w:val="de-DE" w:eastAsia="en-GB"/>
        </w:rPr>
      </w:pPr>
      <w:r w:rsidRPr="00733178">
        <w:rPr>
          <w:rFonts w:ascii="Times New Roman" w:eastAsia="Times New Roman" w:hAnsi="Times New Roman" w:cs="Times New Roman"/>
          <w:lang w:val="de-DE" w:eastAsia="en-GB"/>
        </w:rPr>
        <w:t>Umsetzungskontrolle der verschiedenen, im Koordinierten Plan vorgesehenen Initiativen der Kommission (in enger Zusammenarbeit mit den direkt für diese Initiativen zuständigen Dienststellen);</w:t>
      </w:r>
    </w:p>
    <w:p w:rsidR="00733178" w:rsidRDefault="00733178" w:rsidP="00B86E32">
      <w:pPr>
        <w:numPr>
          <w:ilvl w:val="0"/>
          <w:numId w:val="26"/>
        </w:numPr>
        <w:spacing w:after="0" w:line="240" w:lineRule="auto"/>
        <w:ind w:left="709" w:hanging="283"/>
        <w:contextualSpacing/>
        <w:jc w:val="both"/>
        <w:rPr>
          <w:rFonts w:ascii="Times New Roman" w:eastAsia="Times New Roman" w:hAnsi="Times New Roman" w:cs="Times New Roman"/>
          <w:lang w:val="de-DE" w:eastAsia="en-GB"/>
        </w:rPr>
      </w:pPr>
      <w:r w:rsidRPr="00733178">
        <w:rPr>
          <w:rFonts w:ascii="Times New Roman" w:eastAsia="Times New Roman" w:hAnsi="Times New Roman" w:cs="Times New Roman"/>
          <w:lang w:val="de-DE" w:eastAsia="en-GB"/>
        </w:rPr>
        <w:t xml:space="preserve">Unterstützung der Koordinierung zwischen den Mitgliedstaaten in Bezug auf die Umsetzung nationaler KI-Initiativen, unter anderem durch die </w:t>
      </w:r>
      <w:r w:rsidR="007D5DA1">
        <w:fldChar w:fldCharType="begin"/>
      </w:r>
      <w:r w:rsidR="007D5DA1" w:rsidRPr="007D5DA1">
        <w:rPr>
          <w:lang w:val="en-GB"/>
        </w:rPr>
        <w:instrText xml:space="preserve"> HYPERLINK "https://ec.europa.eu/transparency/expert-groups-register/screen/expert-groups/consult?lang=en&amp;groupID=3795" </w:instrText>
      </w:r>
      <w:r w:rsidR="007D5DA1">
        <w:fldChar w:fldCharType="separate"/>
      </w:r>
      <w:r w:rsidRPr="00733178">
        <w:rPr>
          <w:rFonts w:ascii="Times New Roman" w:eastAsia="Times New Roman" w:hAnsi="Times New Roman" w:cs="Times New Roman"/>
          <w:color w:val="0000FF" w:themeColor="hyperlink"/>
          <w:u w:val="single"/>
          <w:lang w:val="de-DE" w:eastAsia="en-GB"/>
        </w:rPr>
        <w:t>Expertengruppe „Künstliche Intelligenz und Digitalisierung von Unternehmen“;</w:t>
      </w:r>
      <w:r w:rsidR="007D5DA1">
        <w:rPr>
          <w:rFonts w:ascii="Times New Roman" w:eastAsia="Times New Roman" w:hAnsi="Times New Roman" w:cs="Times New Roman"/>
          <w:color w:val="0000FF" w:themeColor="hyperlink"/>
          <w:u w:val="single"/>
          <w:lang w:val="de-DE" w:eastAsia="en-GB"/>
        </w:rPr>
        <w:fldChar w:fldCharType="end"/>
      </w:r>
    </w:p>
    <w:p w:rsidR="00733178" w:rsidRDefault="00733178" w:rsidP="00B86E32">
      <w:pPr>
        <w:numPr>
          <w:ilvl w:val="0"/>
          <w:numId w:val="26"/>
        </w:numPr>
        <w:spacing w:after="0" w:line="240" w:lineRule="auto"/>
        <w:ind w:left="709" w:hanging="283"/>
        <w:contextualSpacing/>
        <w:jc w:val="both"/>
        <w:rPr>
          <w:rFonts w:ascii="Times New Roman" w:eastAsia="Times New Roman" w:hAnsi="Times New Roman" w:cs="Times New Roman"/>
          <w:lang w:val="de-DE" w:eastAsia="en-GB"/>
        </w:rPr>
      </w:pPr>
      <w:r w:rsidRPr="00733178">
        <w:rPr>
          <w:rFonts w:ascii="Times New Roman" w:eastAsia="Times New Roman" w:hAnsi="Times New Roman" w:cs="Times New Roman"/>
          <w:lang w:val="de-DE" w:eastAsia="en-GB"/>
        </w:rPr>
        <w:t>Beobachtung von KI-politischen Entwicklungen in ausgewählten Ländern (Länderreferate werden unter den Mitgliedern des Referats aufgeteilt, wobei jede Kollegin/jeder Kollege 2-3 Länder betreut);</w:t>
      </w:r>
    </w:p>
    <w:p w:rsidR="00733178" w:rsidRPr="00733178" w:rsidRDefault="00733178" w:rsidP="00733178">
      <w:pPr>
        <w:numPr>
          <w:ilvl w:val="0"/>
          <w:numId w:val="26"/>
        </w:numPr>
        <w:spacing w:after="0" w:line="240" w:lineRule="auto"/>
        <w:ind w:left="709" w:hanging="283"/>
        <w:jc w:val="both"/>
        <w:rPr>
          <w:rFonts w:ascii="Times New Roman" w:eastAsia="Times New Roman" w:hAnsi="Times New Roman" w:cs="Times New Roman"/>
          <w:lang w:val="de-DE" w:eastAsia="en-GB"/>
        </w:rPr>
      </w:pPr>
      <w:r w:rsidRPr="00733178">
        <w:rPr>
          <w:rFonts w:ascii="Times New Roman" w:eastAsia="Times New Roman" w:hAnsi="Times New Roman" w:cs="Times New Roman"/>
          <w:lang w:val="de-DE" w:eastAsia="en-GB"/>
        </w:rPr>
        <w:t>Einbindung und Mobilisierung von Interessenvertretern durch die Organisation von Treffen, Workshops und Benchmarking-Aktivitäten zur Förderung und Unterstützung der Umsetzung der europäischen KI-Politik sowie um Input für künftige Weiterentwicklung zu sammeln;</w:t>
      </w:r>
    </w:p>
    <w:p w:rsidR="00733178" w:rsidRDefault="00733178" w:rsidP="00DB0522">
      <w:pPr>
        <w:numPr>
          <w:ilvl w:val="0"/>
          <w:numId w:val="26"/>
        </w:numPr>
        <w:spacing w:after="0" w:line="240" w:lineRule="auto"/>
        <w:ind w:left="709" w:hanging="283"/>
        <w:jc w:val="both"/>
        <w:rPr>
          <w:rFonts w:ascii="Times New Roman" w:eastAsia="Times New Roman" w:hAnsi="Times New Roman" w:cs="Times New Roman"/>
          <w:lang w:val="de-DE" w:eastAsia="en-GB"/>
        </w:rPr>
      </w:pPr>
      <w:r w:rsidRPr="00733178">
        <w:rPr>
          <w:rFonts w:ascii="Times New Roman" w:eastAsia="Times New Roman" w:hAnsi="Times New Roman" w:cs="Times New Roman"/>
          <w:lang w:val="de-DE" w:eastAsia="en-GB"/>
        </w:rPr>
        <w:t>Beaufsichtigen von Studien (durchgeführt von externen Dienstleistern) zur Überwachung der Umsetzung nationaler und regionaler KI-Initiativen, sowie zur Informationsgewinnung über die politischen, wirtschaftlichen und sozialen Entwicklungen im Zusammenhang mit der Einführung von KI-Technologien in der gesamten EU;</w:t>
      </w:r>
    </w:p>
    <w:p w:rsidR="00733178" w:rsidRDefault="00733178" w:rsidP="00DB0522">
      <w:pPr>
        <w:numPr>
          <w:ilvl w:val="0"/>
          <w:numId w:val="26"/>
        </w:numPr>
        <w:spacing w:after="0" w:line="240" w:lineRule="auto"/>
        <w:ind w:left="709" w:hanging="283"/>
        <w:jc w:val="both"/>
        <w:rPr>
          <w:rFonts w:ascii="Times New Roman" w:eastAsia="Times New Roman" w:hAnsi="Times New Roman" w:cs="Times New Roman"/>
          <w:lang w:val="de-DE" w:eastAsia="en-GB"/>
        </w:rPr>
      </w:pPr>
      <w:r w:rsidRPr="00733178">
        <w:rPr>
          <w:rFonts w:ascii="Times New Roman" w:eastAsia="Times New Roman" w:hAnsi="Times New Roman" w:cs="Times New Roman"/>
          <w:lang w:val="de-DE" w:eastAsia="en-GB"/>
        </w:rPr>
        <w:t xml:space="preserve">Koordinierung der Arbeit an der Aufbau- und </w:t>
      </w:r>
      <w:proofErr w:type="spellStart"/>
      <w:r w:rsidRPr="00733178">
        <w:rPr>
          <w:rFonts w:ascii="Times New Roman" w:eastAsia="Times New Roman" w:hAnsi="Times New Roman" w:cs="Times New Roman"/>
          <w:lang w:val="de-DE" w:eastAsia="en-GB"/>
        </w:rPr>
        <w:t>Resilienzfazilität</w:t>
      </w:r>
      <w:proofErr w:type="spellEnd"/>
      <w:r w:rsidRPr="00733178">
        <w:rPr>
          <w:rFonts w:ascii="Times New Roman" w:eastAsia="Times New Roman" w:hAnsi="Times New Roman" w:cs="Times New Roman"/>
          <w:lang w:val="de-DE" w:eastAsia="en-GB"/>
        </w:rPr>
        <w:t xml:space="preserve"> mit Bezug zu KI;</w:t>
      </w:r>
    </w:p>
    <w:p w:rsidR="00733178" w:rsidRPr="00733178" w:rsidRDefault="00733178" w:rsidP="00DB0522">
      <w:pPr>
        <w:numPr>
          <w:ilvl w:val="0"/>
          <w:numId w:val="26"/>
        </w:numPr>
        <w:spacing w:after="0" w:line="240" w:lineRule="auto"/>
        <w:ind w:left="709" w:hanging="283"/>
        <w:jc w:val="both"/>
        <w:rPr>
          <w:rFonts w:ascii="Times New Roman" w:eastAsia="Times New Roman" w:hAnsi="Times New Roman" w:cs="Times New Roman"/>
          <w:lang w:val="de-DE" w:eastAsia="en-GB"/>
        </w:rPr>
      </w:pPr>
      <w:r w:rsidRPr="00733178">
        <w:rPr>
          <w:rFonts w:ascii="Times New Roman" w:eastAsia="Times New Roman" w:hAnsi="Times New Roman" w:cs="Times New Roman"/>
          <w:lang w:val="de-DE" w:eastAsia="en-GB"/>
        </w:rPr>
        <w:lastRenderedPageBreak/>
        <w:t xml:space="preserve">Umsetzung des </w:t>
      </w:r>
      <w:proofErr w:type="spellStart"/>
      <w:r w:rsidRPr="00733178">
        <w:rPr>
          <w:rFonts w:ascii="Times New Roman" w:eastAsia="Times New Roman" w:hAnsi="Times New Roman" w:cs="Times New Roman"/>
          <w:lang w:val="de-DE" w:eastAsia="en-GB"/>
        </w:rPr>
        <w:t>Adopt</w:t>
      </w:r>
      <w:proofErr w:type="spellEnd"/>
      <w:r w:rsidRPr="00733178">
        <w:rPr>
          <w:rFonts w:ascii="Times New Roman" w:eastAsia="Times New Roman" w:hAnsi="Times New Roman" w:cs="Times New Roman"/>
          <w:lang w:val="de-DE" w:eastAsia="en-GB"/>
        </w:rPr>
        <w:t xml:space="preserve"> AI-Programms mit Unterstützung eines externen Auftragnehmers, welches die Einführung von KI in öffentliche Behörden fördern soll;</w:t>
      </w:r>
    </w:p>
    <w:p w:rsidR="004741D9" w:rsidRPr="00733178" w:rsidRDefault="00733178" w:rsidP="00733178">
      <w:pPr>
        <w:numPr>
          <w:ilvl w:val="0"/>
          <w:numId w:val="26"/>
        </w:numPr>
        <w:spacing w:after="0" w:line="240" w:lineRule="auto"/>
        <w:ind w:left="709" w:hanging="283"/>
        <w:jc w:val="both"/>
        <w:rPr>
          <w:rFonts w:ascii="Times New Roman" w:eastAsia="Times New Roman" w:hAnsi="Times New Roman" w:cs="Times New Roman"/>
          <w:lang w:val="de-DE" w:eastAsia="en-GB"/>
        </w:rPr>
      </w:pPr>
      <w:r w:rsidRPr="00733178">
        <w:rPr>
          <w:rFonts w:ascii="Times New Roman" w:eastAsia="Times New Roman" w:hAnsi="Times New Roman" w:cs="Times New Roman"/>
          <w:lang w:val="de-DE" w:eastAsia="en-GB"/>
        </w:rPr>
        <w:t>Vorbereitung der nächsten Überarbeitung des europäischen Koordinierten Plans für künstliche Intelligenz.</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Pr="003314B0"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733178" w:rsidRPr="00733178">
        <w:rPr>
          <w:rFonts w:ascii="Times New Roman" w:eastAsia="Times New Roman" w:hAnsi="Times New Roman" w:cs="Times New Roman"/>
          <w:lang w:val="de-DE" w:eastAsia="en-GB"/>
        </w:rPr>
        <w:t>Betriebswirtschaftslehre, Volkswirtschaftslehre und/oder Ingenieurswissenschaft.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628D6" w:rsidRPr="007628D6" w:rsidRDefault="00733178" w:rsidP="00DB5F95">
      <w:pPr>
        <w:tabs>
          <w:tab w:val="left" w:pos="1418"/>
        </w:tabs>
        <w:spacing w:after="0" w:line="240" w:lineRule="auto"/>
        <w:ind w:left="709" w:right="60"/>
        <w:jc w:val="both"/>
        <w:rPr>
          <w:rFonts w:ascii="Times New Roman" w:eastAsia="Times New Roman" w:hAnsi="Times New Roman" w:cs="Times New Roman"/>
          <w:lang w:val="de-DE" w:eastAsia="en-GB"/>
        </w:rPr>
      </w:pPr>
      <w:r w:rsidRPr="00733178">
        <w:rPr>
          <w:rFonts w:ascii="Times New Roman" w:eastAsia="Times New Roman" w:hAnsi="Times New Roman" w:cs="Times New Roman"/>
          <w:lang w:val="de-DE" w:eastAsia="en-GB"/>
        </w:rPr>
        <w:t>Bewerberinnen und Bewerber verfügen über mindestens zwei Jahre Berufserfahrung in der Entwicklung und/oder Umsetzung von Strategien zur Unterstützung der Digitalpolitik, einschließlich der Zusammenarbeit mit europäischen, nationalen und/oder regionalen Interessengruppen. Bewerberinnen und Bewerber sollten auch Erfahrung in der Zusammenarbeit mit EU-Institutionen und EU-Förderprogrammen haben. Erfahrungen und Kenntnisse speziell im Bereich der KI sind von Vorteil.</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733178" w:rsidP="00A95AAF">
      <w:pPr>
        <w:tabs>
          <w:tab w:val="left" w:pos="709"/>
        </w:tabs>
        <w:spacing w:after="0" w:line="240" w:lineRule="auto"/>
        <w:ind w:left="709" w:right="60"/>
        <w:jc w:val="both"/>
        <w:rPr>
          <w:rFonts w:ascii="Times New Roman" w:eastAsia="Times New Roman" w:hAnsi="Times New Roman" w:cs="Times New Roman"/>
          <w:lang w:val="de-DE" w:eastAsia="en-GB"/>
        </w:rPr>
      </w:pPr>
      <w:r w:rsidRPr="00733178">
        <w:rPr>
          <w:rFonts w:ascii="Times New Roman" w:eastAsia="Times New Roman" w:hAnsi="Times New Roman" w:cs="Times New Roman"/>
          <w:lang w:val="de-DE" w:eastAsia="en-GB"/>
        </w:rPr>
        <w:t>Englisch. Zusätzliche Sprachen sind von Vorteil für die Kontakte zu Interessenvertretern.</w:t>
      </w:r>
    </w:p>
    <w:p w:rsidR="00856A93" w:rsidRPr="006740F2"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7D5DA1">
        <w:fldChar w:fldCharType="begin"/>
      </w:r>
      <w:r w:rsidR="007D5DA1" w:rsidRPr="007D5DA1">
        <w:rPr>
          <w:lang w:val="de-DE"/>
        </w:rPr>
        <w:instrText xml:space="preserve"> HYPERLINK "http://europass.cedefop.europa.eu/de/documents/curriculum-vitae" </w:instrText>
      </w:r>
      <w:r w:rsidR="007D5DA1">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7D5DA1">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D5DA1" w:rsidRPr="00950BA5" w:rsidRDefault="007D5DA1" w:rsidP="007D5DA1">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7D5DA1" w:rsidRPr="00950BA5" w:rsidRDefault="007D5DA1" w:rsidP="007D5DA1">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7D5DA1" w:rsidRPr="00950BA5" w:rsidRDefault="007D5DA1" w:rsidP="007D5DA1">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7D5DA1" w:rsidRPr="00950BA5" w:rsidRDefault="007D5DA1" w:rsidP="007D5DA1">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7D5DA1" w:rsidRPr="00950BA5" w:rsidRDefault="007D5DA1" w:rsidP="007D5DA1">
      <w:pPr>
        <w:spacing w:after="0" w:line="240" w:lineRule="auto"/>
        <w:ind w:left="426"/>
        <w:jc w:val="both"/>
        <w:rPr>
          <w:rFonts w:ascii="Times New Roman" w:eastAsia="Times New Roman" w:hAnsi="Times New Roman" w:cs="Times New Roman"/>
          <w:lang w:val="de-DE" w:eastAsia="en-GB"/>
        </w:rPr>
      </w:pPr>
    </w:p>
    <w:p w:rsidR="007D5DA1" w:rsidRPr="00950BA5" w:rsidRDefault="007D5DA1" w:rsidP="007D5DA1">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7D5DA1" w:rsidRPr="00950BA5" w:rsidRDefault="007D5DA1" w:rsidP="007D5DA1">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7D5DA1" w:rsidRPr="00950BA5" w:rsidRDefault="007D5DA1" w:rsidP="007D5DA1">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8" w:history="1">
        <w:r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7D5DA1" w:rsidRPr="00950BA5" w:rsidRDefault="007D5DA1" w:rsidP="007D5DA1">
      <w:pPr>
        <w:spacing w:after="0" w:line="240" w:lineRule="auto"/>
        <w:ind w:left="426"/>
        <w:rPr>
          <w:rFonts w:ascii="Times New Roman" w:eastAsia="Times New Roman" w:hAnsi="Times New Roman" w:cs="Times New Roman"/>
          <w:lang w:val="de-DE" w:eastAsia="en-GB"/>
        </w:rPr>
      </w:pPr>
    </w:p>
    <w:p w:rsidR="007D5DA1" w:rsidRPr="00950BA5" w:rsidRDefault="007D5DA1" w:rsidP="007D5DA1">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7D5DA1" w:rsidRPr="00950BA5" w:rsidRDefault="007D5DA1" w:rsidP="007D5DA1">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9"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7D5DA1" w:rsidRPr="00950BA5" w:rsidRDefault="007D5DA1" w:rsidP="007D5DA1">
      <w:pPr>
        <w:spacing w:after="0" w:line="240" w:lineRule="auto"/>
        <w:ind w:left="426"/>
        <w:rPr>
          <w:rFonts w:ascii="Times New Roman" w:eastAsia="Times New Roman" w:hAnsi="Times New Roman" w:cs="Times New Roman"/>
          <w:lang w:val="de-DE" w:eastAsia="en-GB"/>
        </w:rPr>
      </w:pPr>
    </w:p>
    <w:p w:rsidR="007D5DA1" w:rsidRPr="00950BA5" w:rsidRDefault="007D5DA1" w:rsidP="007D5DA1">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7D5DA1" w:rsidRPr="00950BA5" w:rsidRDefault="007D5DA1" w:rsidP="007D5DA1">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0"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7D5DA1" w:rsidRPr="00950BA5" w:rsidRDefault="007D5DA1" w:rsidP="007D5DA1">
      <w:pPr>
        <w:spacing w:after="0" w:line="240" w:lineRule="auto"/>
        <w:ind w:left="709"/>
        <w:jc w:val="both"/>
        <w:rPr>
          <w:rFonts w:ascii="Times New Roman" w:eastAsia="Times New Roman" w:hAnsi="Times New Roman" w:cs="Times New Roman"/>
          <w:lang w:val="de-DE" w:eastAsia="en-GB"/>
        </w:rPr>
      </w:pPr>
    </w:p>
    <w:p w:rsidR="00950BA5" w:rsidRPr="00950BA5" w:rsidRDefault="007D5DA1" w:rsidP="007D5DA1">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7D5DA1">
      <w:pPr>
        <w:rPr>
          <w:lang w:val="de-DE"/>
        </w:rPr>
      </w:pPr>
    </w:p>
    <w:sectPr w:rsidR="00AC55BD" w:rsidRPr="00950BA5" w:rsidSect="004E1C73">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5"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1"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4"/>
  </w:num>
  <w:num w:numId="3">
    <w:abstractNumId w:val="15"/>
  </w:num>
  <w:num w:numId="4">
    <w:abstractNumId w:val="1"/>
  </w:num>
  <w:num w:numId="5">
    <w:abstractNumId w:val="11"/>
  </w:num>
  <w:num w:numId="6">
    <w:abstractNumId w:val="6"/>
  </w:num>
  <w:num w:numId="7">
    <w:abstractNumId w:val="21"/>
  </w:num>
  <w:num w:numId="8">
    <w:abstractNumId w:val="10"/>
  </w:num>
  <w:num w:numId="9">
    <w:abstractNumId w:val="3"/>
  </w:num>
  <w:num w:numId="10">
    <w:abstractNumId w:val="7"/>
  </w:num>
  <w:num w:numId="11">
    <w:abstractNumId w:val="4"/>
  </w:num>
  <w:num w:numId="12">
    <w:abstractNumId w:val="25"/>
  </w:num>
  <w:num w:numId="13">
    <w:abstractNumId w:val="16"/>
  </w:num>
  <w:num w:numId="14">
    <w:abstractNumId w:val="17"/>
  </w:num>
  <w:num w:numId="15">
    <w:abstractNumId w:val="12"/>
  </w:num>
  <w:num w:numId="16">
    <w:abstractNumId w:val="22"/>
  </w:num>
  <w:num w:numId="17">
    <w:abstractNumId w:val="0"/>
  </w:num>
  <w:num w:numId="18">
    <w:abstractNumId w:val="23"/>
  </w:num>
  <w:num w:numId="19">
    <w:abstractNumId w:val="9"/>
  </w:num>
  <w:num w:numId="20">
    <w:abstractNumId w:val="13"/>
  </w:num>
  <w:num w:numId="21">
    <w:abstractNumId w:val="19"/>
  </w:num>
  <w:num w:numId="22">
    <w:abstractNumId w:val="5"/>
  </w:num>
  <w:num w:numId="23">
    <w:abstractNumId w:val="2"/>
  </w:num>
  <w:num w:numId="24">
    <w:abstractNumId w:val="18"/>
  </w:num>
  <w:num w:numId="25">
    <w:abstractNumId w:val="20"/>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3314B0"/>
    <w:rsid w:val="00365478"/>
    <w:rsid w:val="00370EFD"/>
    <w:rsid w:val="003E1A14"/>
    <w:rsid w:val="003F3F10"/>
    <w:rsid w:val="00446CC2"/>
    <w:rsid w:val="004741D9"/>
    <w:rsid w:val="00495918"/>
    <w:rsid w:val="004B1E82"/>
    <w:rsid w:val="004D08A6"/>
    <w:rsid w:val="004F2172"/>
    <w:rsid w:val="00534042"/>
    <w:rsid w:val="00550A94"/>
    <w:rsid w:val="005648F5"/>
    <w:rsid w:val="005A0D05"/>
    <w:rsid w:val="005D37D0"/>
    <w:rsid w:val="00672421"/>
    <w:rsid w:val="006740F2"/>
    <w:rsid w:val="006F30A1"/>
    <w:rsid w:val="00733178"/>
    <w:rsid w:val="007628D6"/>
    <w:rsid w:val="007D5DA1"/>
    <w:rsid w:val="007E099F"/>
    <w:rsid w:val="00806A75"/>
    <w:rsid w:val="00856A93"/>
    <w:rsid w:val="00950BA5"/>
    <w:rsid w:val="00993532"/>
    <w:rsid w:val="00A20BBC"/>
    <w:rsid w:val="00A87EDD"/>
    <w:rsid w:val="00A95AAF"/>
    <w:rsid w:val="00AA33EC"/>
    <w:rsid w:val="00AC518C"/>
    <w:rsid w:val="00AF16BD"/>
    <w:rsid w:val="00B2785C"/>
    <w:rsid w:val="00B8217B"/>
    <w:rsid w:val="00B91189"/>
    <w:rsid w:val="00BC14A5"/>
    <w:rsid w:val="00BD26AA"/>
    <w:rsid w:val="00C24618"/>
    <w:rsid w:val="00C43176"/>
    <w:rsid w:val="00C6293F"/>
    <w:rsid w:val="00C840B6"/>
    <w:rsid w:val="00C91101"/>
    <w:rsid w:val="00CF677F"/>
    <w:rsid w:val="00D128E8"/>
    <w:rsid w:val="00D51A08"/>
    <w:rsid w:val="00D64903"/>
    <w:rsid w:val="00D81DD5"/>
    <w:rsid w:val="00DB5F95"/>
    <w:rsid w:val="00E11F69"/>
    <w:rsid w:val="00E21280"/>
    <w:rsid w:val="00E40791"/>
    <w:rsid w:val="00E86A3E"/>
    <w:rsid w:val="00E936D2"/>
    <w:rsid w:val="00EF3EBB"/>
    <w:rsid w:val="00F34F3B"/>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MAIL-B1@ec.europa.e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yperlink" Target="mailto:DATA-PROTECTION-OFFICER@ec.europa.e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1547</Words>
  <Characters>8818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2022-06-09T08:03:00Z</dcterms:created>
  <dcterms:modified xsi:type="dcterms:W3CDTF">2022-06-13T07:48:00Z</dcterms:modified>
</cp:coreProperties>
</file>