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24DDB" w:rsidP="0076731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ESTAT-C-4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24DDB" w:rsidRPr="00A24DDB" w:rsidRDefault="00A24DDB" w:rsidP="00A24DDB">
            <w:pPr>
              <w:rPr>
                <w:rFonts w:ascii="Times New Roman" w:hAnsi="Times New Roman" w:cs="Times New Roman"/>
                <w:b/>
              </w:rPr>
            </w:pPr>
            <w:r w:rsidRPr="00A24DDB">
              <w:rPr>
                <w:rFonts w:ascii="Times New Roman" w:hAnsi="Times New Roman" w:cs="Times New Roman"/>
                <w:b/>
              </w:rPr>
              <w:t>Paul KONIJN</w:t>
            </w:r>
          </w:p>
          <w:p w:rsidR="00A24DDB" w:rsidRPr="00A24DDB" w:rsidRDefault="002A1547" w:rsidP="00A24DDB">
            <w:pPr>
              <w:rPr>
                <w:rFonts w:ascii="Times New Roman" w:hAnsi="Times New Roman" w:cs="Times New Roman"/>
                <w:b/>
              </w:rPr>
            </w:pPr>
            <w:hyperlink r:id="rId8" w:history="1">
              <w:r w:rsidRPr="00EA58E6">
                <w:rPr>
                  <w:rStyle w:val="Hyperlink"/>
                  <w:rFonts w:ascii="Times New Roman" w:hAnsi="Times New Roman" w:cs="Times New Roman"/>
                  <w:b/>
                </w:rPr>
                <w:t>paulus.konijn@ec.europa.eu</w:t>
              </w:r>
            </w:hyperlink>
            <w:r>
              <w:rPr>
                <w:rFonts w:ascii="Times New Roman" w:hAnsi="Times New Roman" w:cs="Times New Roman"/>
                <w:b/>
              </w:rPr>
              <w:t xml:space="preserve"> </w:t>
            </w:r>
            <w:bookmarkStart w:id="0" w:name="_GoBack"/>
            <w:bookmarkEnd w:id="0"/>
          </w:p>
          <w:p w:rsidR="00FE31F9" w:rsidRPr="007D4BF7" w:rsidRDefault="00A24DDB" w:rsidP="00A24DDB">
            <w:pPr>
              <w:rPr>
                <w:rFonts w:ascii="Times New Roman" w:hAnsi="Times New Roman" w:cs="Times New Roman"/>
                <w:b/>
                <w:lang w:val="en-GB"/>
              </w:rPr>
            </w:pPr>
            <w:r w:rsidRPr="00A24DDB">
              <w:rPr>
                <w:rFonts w:ascii="Times New Roman" w:hAnsi="Times New Roman" w:cs="Times New Roman"/>
                <w:b/>
                <w:lang w:val="en-GB"/>
              </w:rPr>
              <w:t>+352-4301-33438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A24DD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24DD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24DDB" w:rsidRDefault="00A24DDB" w:rsidP="00A24DDB">
      <w:pPr>
        <w:spacing w:after="0" w:line="240" w:lineRule="auto"/>
        <w:ind w:left="426"/>
        <w:jc w:val="both"/>
        <w:rPr>
          <w:rFonts w:ascii="Times New Roman" w:hAnsi="Times New Roman" w:cs="Times New Roman"/>
          <w:lang w:eastAsia="en-GB"/>
        </w:rPr>
      </w:pPr>
      <w:r w:rsidRPr="00A24DDB">
        <w:rPr>
          <w:rFonts w:ascii="Times New Roman" w:hAnsi="Times New Roman" w:cs="Times New Roman"/>
          <w:lang w:eastAsia="en-GB"/>
        </w:rPr>
        <w:t xml:space="preserve">L’unité C4 de l’ESTAT fournit les mesures officielles de l’inflation pour la zone euro et l’UE, à savoir l’indice des prix à la consommation harmonisé (IPCH), l’indice des prix des logements et les parités de pouvoir d’achat (PPA). L’unité est responsable d’un domaine de haut niveau et ses équipes travaillent et respectent des délais serrés. Le poste fait partie de l’équipe IPCH. </w:t>
      </w:r>
    </w:p>
    <w:p w:rsidR="00A24DDB" w:rsidRPr="00A24DDB" w:rsidRDefault="00A24DDB" w:rsidP="00A24DDB">
      <w:pPr>
        <w:spacing w:after="0" w:line="240" w:lineRule="auto"/>
        <w:ind w:left="426"/>
        <w:jc w:val="both"/>
        <w:rPr>
          <w:rFonts w:ascii="Times New Roman" w:hAnsi="Times New Roman" w:cs="Times New Roman"/>
          <w:lang w:eastAsia="en-GB"/>
        </w:rPr>
      </w:pPr>
    </w:p>
    <w:p w:rsidR="00A24DDB" w:rsidRDefault="00A24DDB" w:rsidP="00A24DDB">
      <w:pPr>
        <w:spacing w:after="0" w:line="240" w:lineRule="auto"/>
        <w:ind w:left="426"/>
        <w:jc w:val="both"/>
        <w:rPr>
          <w:rFonts w:ascii="Times New Roman" w:hAnsi="Times New Roman" w:cs="Times New Roman"/>
          <w:lang w:eastAsia="en-GB"/>
        </w:rPr>
      </w:pPr>
      <w:r w:rsidRPr="00A24DDB">
        <w:rPr>
          <w:rFonts w:ascii="Times New Roman" w:hAnsi="Times New Roman" w:cs="Times New Roman"/>
          <w:lang w:eastAsia="en-GB"/>
        </w:rPr>
        <w:t xml:space="preserve">Le poste proposé implique des tâches liées à l’analyse, à la documentation, au contrôle de la qualité et au développement de la méthodologie IPCH. Les contributions de l’expert comprendraient: </w:t>
      </w:r>
    </w:p>
    <w:p w:rsidR="00A24DDB" w:rsidRPr="00A24DDB" w:rsidRDefault="00A24DDB" w:rsidP="00A24DDB">
      <w:pPr>
        <w:spacing w:after="0" w:line="240" w:lineRule="auto"/>
        <w:ind w:left="426"/>
        <w:jc w:val="both"/>
        <w:rPr>
          <w:rFonts w:ascii="Times New Roman" w:hAnsi="Times New Roman" w:cs="Times New Roman"/>
          <w:lang w:eastAsia="en-GB"/>
        </w:rPr>
      </w:pPr>
    </w:p>
    <w:p w:rsidR="00A24DDB" w:rsidRPr="00A24DDB" w:rsidRDefault="00A24DDB" w:rsidP="00A24DDB">
      <w:pPr>
        <w:spacing w:after="0" w:line="240" w:lineRule="auto"/>
        <w:ind w:left="709" w:hanging="283"/>
        <w:jc w:val="both"/>
        <w:rPr>
          <w:rFonts w:ascii="Times New Roman" w:hAnsi="Times New Roman" w:cs="Times New Roman"/>
          <w:lang w:eastAsia="en-GB"/>
        </w:rPr>
      </w:pPr>
      <w:r w:rsidRPr="00A24DDB">
        <w:rPr>
          <w:rFonts w:ascii="Times New Roman" w:hAnsi="Times New Roman" w:cs="Times New Roman"/>
          <w:lang w:eastAsia="en-GB"/>
        </w:rPr>
        <w:t xml:space="preserve">— Le développement de projets méthodologiques clés liés à l’IPCH, en particulier ceux liés à l’utilisation de nouvelles sources de données telles que les données scanner et le web </w:t>
      </w:r>
      <w:proofErr w:type="spellStart"/>
      <w:r w:rsidRPr="00A24DDB">
        <w:rPr>
          <w:rFonts w:ascii="Times New Roman" w:hAnsi="Times New Roman" w:cs="Times New Roman"/>
          <w:lang w:eastAsia="en-GB"/>
        </w:rPr>
        <w:t>scraping</w:t>
      </w:r>
      <w:proofErr w:type="spellEnd"/>
      <w:r w:rsidRPr="00A24DDB">
        <w:rPr>
          <w:rFonts w:ascii="Times New Roman" w:hAnsi="Times New Roman" w:cs="Times New Roman"/>
          <w:lang w:eastAsia="en-GB"/>
        </w:rPr>
        <w:t xml:space="preserve">; </w:t>
      </w:r>
    </w:p>
    <w:p w:rsidR="00A24DDB" w:rsidRPr="00A24DDB" w:rsidRDefault="00A24DDB" w:rsidP="00A24DDB">
      <w:pPr>
        <w:spacing w:after="0" w:line="240" w:lineRule="auto"/>
        <w:ind w:left="709" w:hanging="283"/>
        <w:jc w:val="both"/>
        <w:rPr>
          <w:rFonts w:ascii="Times New Roman" w:hAnsi="Times New Roman" w:cs="Times New Roman"/>
          <w:lang w:eastAsia="en-GB"/>
        </w:rPr>
      </w:pPr>
      <w:r w:rsidRPr="00A24DDB">
        <w:rPr>
          <w:rFonts w:ascii="Times New Roman" w:hAnsi="Times New Roman" w:cs="Times New Roman"/>
          <w:lang w:eastAsia="en-GB"/>
        </w:rPr>
        <w:t xml:space="preserve">— L’harmonisation des méthodes de compilation afin d’améliorer la comparabilité; </w:t>
      </w:r>
    </w:p>
    <w:p w:rsidR="00A24DDB" w:rsidRPr="00A24DDB" w:rsidRDefault="00A24DDB" w:rsidP="00A24DDB">
      <w:pPr>
        <w:spacing w:after="0" w:line="240" w:lineRule="auto"/>
        <w:ind w:left="709" w:hanging="283"/>
        <w:jc w:val="both"/>
        <w:rPr>
          <w:rFonts w:ascii="Times New Roman" w:hAnsi="Times New Roman" w:cs="Times New Roman"/>
          <w:lang w:eastAsia="en-GB"/>
        </w:rPr>
      </w:pPr>
      <w:r w:rsidRPr="00A24DDB">
        <w:rPr>
          <w:rFonts w:ascii="Times New Roman" w:hAnsi="Times New Roman" w:cs="Times New Roman"/>
          <w:lang w:eastAsia="en-GB"/>
        </w:rPr>
        <w:t xml:space="preserve">— Activités de contrôle de la conformité de l’IPCH.  </w:t>
      </w:r>
    </w:p>
    <w:p w:rsidR="00A24DDB" w:rsidRDefault="00A24DDB" w:rsidP="00A24DDB">
      <w:pPr>
        <w:spacing w:after="0" w:line="240" w:lineRule="auto"/>
        <w:ind w:left="426"/>
        <w:jc w:val="both"/>
        <w:rPr>
          <w:rFonts w:ascii="Times New Roman" w:hAnsi="Times New Roman" w:cs="Times New Roman"/>
          <w:lang w:eastAsia="en-GB"/>
        </w:rPr>
      </w:pPr>
    </w:p>
    <w:p w:rsidR="00E90356" w:rsidRPr="00E90356" w:rsidRDefault="00A24DDB" w:rsidP="00A24DDB">
      <w:pPr>
        <w:spacing w:after="0" w:line="240" w:lineRule="auto"/>
        <w:ind w:left="426"/>
        <w:jc w:val="both"/>
        <w:rPr>
          <w:rFonts w:ascii="Times New Roman" w:hAnsi="Times New Roman" w:cs="Times New Roman"/>
          <w:lang w:eastAsia="en-GB"/>
        </w:rPr>
      </w:pPr>
      <w:r w:rsidRPr="00A24DDB">
        <w:rPr>
          <w:rFonts w:ascii="Times New Roman" w:hAnsi="Times New Roman" w:cs="Times New Roman"/>
          <w:lang w:eastAsia="en-GB"/>
        </w:rPr>
        <w:t>Ce poste offre la possibilité de travailler en étroite collaboration avec des collègues des instituts nationaux de statistique des États membres, de la Banque centrale européenne, des organisations internationales et d’autres unités d’Eurostat et de la Commission.</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A24DDB" w:rsidRPr="00A24DDB">
        <w:rPr>
          <w:rFonts w:ascii="Times New Roman" w:hAnsi="Times New Roman" w:cs="Times New Roman"/>
        </w:rPr>
        <w:t>économie, statistiques ou mathématiques</w:t>
      </w:r>
      <w:r w:rsidR="00E70C18" w:rsidRPr="00E70C18">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24DDB" w:rsidRDefault="00A24DDB" w:rsidP="00A24DDB">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L</w:t>
      </w:r>
      <w:r w:rsidRPr="00A24DDB">
        <w:rPr>
          <w:rFonts w:ascii="Times New Roman" w:eastAsia="Times New Roman" w:hAnsi="Times New Roman" w:cs="Times New Roman"/>
          <w:lang w:eastAsia="en-GB"/>
        </w:rPr>
        <w:t xml:space="preserve">e programme de travail IPCH est dicté par le calendrier serré des processus de production et nécessite un bon sens des priorités et une approche axée sur les services. Le candidat retenu devra être capable d’effectuer toute une série de tâches de développement, d’analyse, de représentation, de communication et d’administration dans le domaine de la mesure de l’inflation. </w:t>
      </w:r>
    </w:p>
    <w:p w:rsidR="00A24DDB" w:rsidRPr="00A24DDB" w:rsidRDefault="00A24DDB" w:rsidP="00A24DDB">
      <w:pPr>
        <w:tabs>
          <w:tab w:val="left" w:pos="709"/>
        </w:tabs>
        <w:spacing w:after="0" w:line="240" w:lineRule="auto"/>
        <w:ind w:left="709" w:right="60"/>
        <w:jc w:val="both"/>
        <w:rPr>
          <w:rFonts w:ascii="Times New Roman" w:eastAsia="Times New Roman" w:hAnsi="Times New Roman" w:cs="Times New Roman"/>
          <w:lang w:eastAsia="en-GB"/>
        </w:rPr>
      </w:pPr>
    </w:p>
    <w:p w:rsidR="00A24DDB" w:rsidRPr="00A24DDB" w:rsidRDefault="00A24DDB" w:rsidP="00A24DDB">
      <w:pPr>
        <w:tabs>
          <w:tab w:val="left" w:pos="709"/>
        </w:tabs>
        <w:spacing w:after="0" w:line="240" w:lineRule="auto"/>
        <w:ind w:left="709" w:right="60"/>
        <w:jc w:val="both"/>
        <w:rPr>
          <w:rFonts w:ascii="Times New Roman" w:eastAsia="Times New Roman" w:hAnsi="Times New Roman" w:cs="Times New Roman"/>
          <w:lang w:eastAsia="en-GB"/>
        </w:rPr>
      </w:pPr>
      <w:r w:rsidRPr="00A24DDB">
        <w:rPr>
          <w:rFonts w:ascii="Times New Roman" w:eastAsia="Times New Roman" w:hAnsi="Times New Roman" w:cs="Times New Roman"/>
          <w:lang w:eastAsia="en-GB"/>
        </w:rPr>
        <w:t xml:space="preserve">Le candidat retenu devra avoir une connaissance d'un environnement de production des statistiques, telles que les statistiques de prix ou les comptes nationaux.  </w:t>
      </w:r>
    </w:p>
    <w:p w:rsidR="00A24DDB" w:rsidRDefault="00A24DDB" w:rsidP="00A24DDB">
      <w:pPr>
        <w:tabs>
          <w:tab w:val="left" w:pos="709"/>
        </w:tabs>
        <w:spacing w:after="0" w:line="240" w:lineRule="auto"/>
        <w:ind w:left="709" w:right="60"/>
        <w:jc w:val="both"/>
        <w:rPr>
          <w:rFonts w:ascii="Times New Roman" w:eastAsia="Times New Roman" w:hAnsi="Times New Roman" w:cs="Times New Roman"/>
          <w:lang w:eastAsia="en-GB"/>
        </w:rPr>
      </w:pPr>
    </w:p>
    <w:p w:rsidR="005F5A60" w:rsidRPr="00767310" w:rsidRDefault="00A24DDB" w:rsidP="00A24DDB">
      <w:pPr>
        <w:tabs>
          <w:tab w:val="left" w:pos="709"/>
        </w:tabs>
        <w:spacing w:after="0" w:line="240" w:lineRule="auto"/>
        <w:ind w:left="709" w:right="60"/>
        <w:jc w:val="both"/>
        <w:rPr>
          <w:rFonts w:ascii="Times New Roman" w:eastAsia="Times New Roman" w:hAnsi="Times New Roman" w:cs="Times New Roman"/>
          <w:lang w:eastAsia="en-GB"/>
        </w:rPr>
      </w:pPr>
      <w:r w:rsidRPr="00A24DDB">
        <w:rPr>
          <w:rFonts w:ascii="Times New Roman" w:eastAsia="Times New Roman" w:hAnsi="Times New Roman" w:cs="Times New Roman"/>
          <w:lang w:eastAsia="en-GB"/>
        </w:rPr>
        <w:t>L’esprit d’équipe, le discernement, l’initiative et de bonnes capacités de communication, tant au niveau technique que non technique, sont essentiels.</w:t>
      </w:r>
    </w:p>
    <w:p w:rsidR="007D4BF7" w:rsidRPr="00767310" w:rsidRDefault="007D4BF7"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E70C18" w:rsidP="00DD38D6">
      <w:pPr>
        <w:spacing w:after="0" w:line="240" w:lineRule="auto"/>
        <w:ind w:left="709"/>
        <w:jc w:val="both"/>
        <w:rPr>
          <w:rFonts w:ascii="Times New Roman" w:eastAsia="Times New Roman" w:hAnsi="Times New Roman" w:cs="Times New Roman"/>
          <w:lang w:eastAsia="en-GB"/>
        </w:rPr>
      </w:pPr>
      <w:r w:rsidRPr="00E70C18">
        <w:rPr>
          <w:rFonts w:ascii="Times New Roman" w:eastAsia="Times New Roman" w:hAnsi="Times New Roman" w:cs="Times New Roman"/>
          <w:lang w:eastAsia="en-GB"/>
        </w:rPr>
        <w:t>Anglais.</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A24DDB" w:rsidRDefault="00A24DD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A154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0D687E8E"/>
    <w:multiLevelType w:val="hybridMultilevel"/>
    <w:tmpl w:val="44FCC460"/>
    <w:lvl w:ilvl="0" w:tplc="608A07E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D213911"/>
    <w:multiLevelType w:val="hybridMultilevel"/>
    <w:tmpl w:val="03EA7460"/>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1"/>
  </w:num>
  <w:num w:numId="2">
    <w:abstractNumId w:val="17"/>
  </w:num>
  <w:num w:numId="3">
    <w:abstractNumId w:val="36"/>
  </w:num>
  <w:num w:numId="4">
    <w:abstractNumId w:val="24"/>
  </w:num>
  <w:num w:numId="5">
    <w:abstractNumId w:val="19"/>
  </w:num>
  <w:num w:numId="6">
    <w:abstractNumId w:val="6"/>
  </w:num>
  <w:num w:numId="7">
    <w:abstractNumId w:val="28"/>
  </w:num>
  <w:num w:numId="8">
    <w:abstractNumId w:val="20"/>
  </w:num>
  <w:num w:numId="9">
    <w:abstractNumId w:val="29"/>
  </w:num>
  <w:num w:numId="10">
    <w:abstractNumId w:val="15"/>
  </w:num>
  <w:num w:numId="11">
    <w:abstractNumId w:val="1"/>
  </w:num>
  <w:num w:numId="12">
    <w:abstractNumId w:val="12"/>
  </w:num>
  <w:num w:numId="13">
    <w:abstractNumId w:val="30"/>
  </w:num>
  <w:num w:numId="14">
    <w:abstractNumId w:val="34"/>
  </w:num>
  <w:num w:numId="15">
    <w:abstractNumId w:val="13"/>
  </w:num>
  <w:num w:numId="16">
    <w:abstractNumId w:val="0"/>
  </w:num>
  <w:num w:numId="17">
    <w:abstractNumId w:val="39"/>
  </w:num>
  <w:num w:numId="18">
    <w:abstractNumId w:val="37"/>
  </w:num>
  <w:num w:numId="19">
    <w:abstractNumId w:val="27"/>
  </w:num>
  <w:num w:numId="20">
    <w:abstractNumId w:val="23"/>
  </w:num>
  <w:num w:numId="21">
    <w:abstractNumId w:val="40"/>
  </w:num>
  <w:num w:numId="22">
    <w:abstractNumId w:val="33"/>
  </w:num>
  <w:num w:numId="23">
    <w:abstractNumId w:val="14"/>
  </w:num>
  <w:num w:numId="24">
    <w:abstractNumId w:val="25"/>
  </w:num>
  <w:num w:numId="25">
    <w:abstractNumId w:val="41"/>
  </w:num>
  <w:num w:numId="26">
    <w:abstractNumId w:val="22"/>
  </w:num>
  <w:num w:numId="27">
    <w:abstractNumId w:val="16"/>
  </w:num>
  <w:num w:numId="28">
    <w:abstractNumId w:val="26"/>
  </w:num>
  <w:num w:numId="29">
    <w:abstractNumId w:val="35"/>
  </w:num>
  <w:num w:numId="30">
    <w:abstractNumId w:val="9"/>
  </w:num>
  <w:num w:numId="31">
    <w:abstractNumId w:val="4"/>
  </w:num>
  <w:num w:numId="32">
    <w:abstractNumId w:val="38"/>
  </w:num>
  <w:num w:numId="33">
    <w:abstractNumId w:val="3"/>
  </w:num>
  <w:num w:numId="34">
    <w:abstractNumId w:val="18"/>
  </w:num>
  <w:num w:numId="35">
    <w:abstractNumId w:val="2"/>
  </w:num>
  <w:num w:numId="36">
    <w:abstractNumId w:val="31"/>
  </w:num>
  <w:num w:numId="37">
    <w:abstractNumId w:val="5"/>
  </w:num>
  <w:num w:numId="38">
    <w:abstractNumId w:val="8"/>
  </w:num>
  <w:num w:numId="39">
    <w:abstractNumId w:val="32"/>
  </w:num>
  <w:num w:numId="40">
    <w:abstractNumId w:val="11"/>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1547"/>
    <w:rsid w:val="002A3536"/>
    <w:rsid w:val="002D3AB2"/>
    <w:rsid w:val="002D5733"/>
    <w:rsid w:val="00303A02"/>
    <w:rsid w:val="003445AE"/>
    <w:rsid w:val="00381739"/>
    <w:rsid w:val="003A6CAF"/>
    <w:rsid w:val="003F6A25"/>
    <w:rsid w:val="0041391F"/>
    <w:rsid w:val="00443EC9"/>
    <w:rsid w:val="00456E92"/>
    <w:rsid w:val="00463ABA"/>
    <w:rsid w:val="004947DA"/>
    <w:rsid w:val="004D1C94"/>
    <w:rsid w:val="00504F19"/>
    <w:rsid w:val="00534042"/>
    <w:rsid w:val="00563A0A"/>
    <w:rsid w:val="00581C3B"/>
    <w:rsid w:val="005F5A60"/>
    <w:rsid w:val="006321C7"/>
    <w:rsid w:val="00674A19"/>
    <w:rsid w:val="006851C8"/>
    <w:rsid w:val="006C42CA"/>
    <w:rsid w:val="006F273B"/>
    <w:rsid w:val="00717641"/>
    <w:rsid w:val="00742390"/>
    <w:rsid w:val="00745B97"/>
    <w:rsid w:val="00762B34"/>
    <w:rsid w:val="00767310"/>
    <w:rsid w:val="00793AF8"/>
    <w:rsid w:val="007D4BF7"/>
    <w:rsid w:val="007F2F83"/>
    <w:rsid w:val="007F46B6"/>
    <w:rsid w:val="007F771A"/>
    <w:rsid w:val="00803AF5"/>
    <w:rsid w:val="00804B2F"/>
    <w:rsid w:val="008E5174"/>
    <w:rsid w:val="00902804"/>
    <w:rsid w:val="009A421C"/>
    <w:rsid w:val="009B5814"/>
    <w:rsid w:val="009C39A3"/>
    <w:rsid w:val="00A140DB"/>
    <w:rsid w:val="00A23D3E"/>
    <w:rsid w:val="00A24DDB"/>
    <w:rsid w:val="00A37CD9"/>
    <w:rsid w:val="00A516E1"/>
    <w:rsid w:val="00B05153"/>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E70C18"/>
    <w:rsid w:val="00E72528"/>
    <w:rsid w:val="00E90356"/>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us.konij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1379</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2022-05-13T13:30:00Z</dcterms:created>
  <dcterms:modified xsi:type="dcterms:W3CDTF">2022-05-13T13:30:00Z</dcterms:modified>
</cp:coreProperties>
</file>