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60B86" w:rsidP="00703A7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OLAF-B-3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60B86" w:rsidRPr="00960B86" w:rsidRDefault="00960B86" w:rsidP="00960B86">
            <w:pPr>
              <w:rPr>
                <w:rFonts w:ascii="Times New Roman" w:hAnsi="Times New Roman" w:cs="Times New Roman"/>
                <w:b/>
              </w:rPr>
            </w:pPr>
            <w:r w:rsidRPr="00960B86">
              <w:rPr>
                <w:rFonts w:ascii="Times New Roman" w:hAnsi="Times New Roman" w:cs="Times New Roman"/>
                <w:b/>
              </w:rPr>
              <w:t>James SWEENEY</w:t>
            </w:r>
          </w:p>
          <w:p w:rsidR="00960B86" w:rsidRPr="00960B86" w:rsidRDefault="00960B86" w:rsidP="00960B86">
            <w:pPr>
              <w:rPr>
                <w:rFonts w:ascii="Times New Roman" w:hAnsi="Times New Roman" w:cs="Times New Roman"/>
                <w:b/>
              </w:rPr>
            </w:pPr>
            <w:hyperlink r:id="rId8" w:history="1">
              <w:r w:rsidRPr="00960B86">
                <w:rPr>
                  <w:rFonts w:ascii="Times New Roman" w:hAnsi="Times New Roman" w:cs="Times New Roman"/>
                  <w:b/>
                  <w:color w:val="0000FF" w:themeColor="hyperlink"/>
                  <w:u w:val="single"/>
                </w:rPr>
                <w:t>james.sweeney@ec.europa.eu</w:t>
              </w:r>
            </w:hyperlink>
            <w:r w:rsidRPr="00960B86">
              <w:rPr>
                <w:rFonts w:ascii="Times New Roman" w:hAnsi="Times New Roman" w:cs="Times New Roman"/>
                <w:b/>
              </w:rPr>
              <w:t xml:space="preserve"> </w:t>
            </w:r>
          </w:p>
          <w:p w:rsidR="00D53AD5" w:rsidRPr="00C531F2" w:rsidRDefault="00960B86" w:rsidP="00960B86">
            <w:pPr>
              <w:ind w:left="34" w:right="1317"/>
              <w:jc w:val="both"/>
              <w:rPr>
                <w:rFonts w:ascii="Times New Roman" w:hAnsi="Times New Roman" w:cs="Times New Roman"/>
                <w:b/>
              </w:rPr>
            </w:pPr>
            <w:r w:rsidRPr="00960B86">
              <w:rPr>
                <w:rFonts w:ascii="Times New Roman" w:hAnsi="Times New Roman" w:cs="Times New Roman"/>
                <w:b/>
                <w:lang w:val="en-GB"/>
              </w:rPr>
              <w:t>+32 2 29 56037</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proofErr w:type="spellStart"/>
      <w:r w:rsidRPr="00960B86">
        <w:rPr>
          <w:rFonts w:ascii="Times New Roman" w:eastAsia="Times New Roman" w:hAnsi="Times New Roman" w:cs="Times New Roman"/>
          <w:lang w:val="de-DE" w:eastAsia="en-GB"/>
        </w:rPr>
        <w:t>OLAF´s</w:t>
      </w:r>
      <w:proofErr w:type="spellEnd"/>
      <w:r w:rsidRPr="00960B86">
        <w:rPr>
          <w:rFonts w:ascii="Times New Roman" w:eastAsia="Times New Roman" w:hAnsi="Times New Roman" w:cs="Times New Roman"/>
          <w:lang w:val="de-DE" w:eastAsia="en-GB"/>
        </w:rPr>
        <w:t xml:space="preserve"> Auftrag zur Bekämpfung von Betrug zum Nachteil der finanziellen Interessen der Europäischen Union ist von zentraler Bedeutung für die Glaubwürdigkeit des europäischen Projekts. Das OLAF ist sowohl ein unabhängiger Ermittlungsdienst als auch die Generaldirektion der Kommission, die für die Gestaltung und Umsetzung der Betrugsbekämpfungspolitik verantwortlich ist.</w:t>
      </w: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Die Direktion B ist zuständig für Untersuchungen verschiedener Arten von Zollbetrug.</w:t>
      </w: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Das Referat OLAF.B.3 führt im weitesten Sinne Ermittlungen im Bereich des Handelsbetruges durch. Hierzu gehören unter anderem Betrug durch Unterfakturierung, Falschanmeldungen der Ware oder des Ursprungs, etc. Dies bedingt, dass OLAF seine Aktivitäten in der gesamten EU durchführt, sowie auch in Drittländern, mit denen die EU Handel treibt.</w:t>
      </w: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Aufgrund der zunehmenden Digitalisierung der Ermittlungstätigkeit, welche den Herausforderungen o.g. Betrugsarten vor dem Hintergrund der dramatischen und fortlaufenden Zunahme des Online Handels anzupassen ist, sucht das Referat OLAF.B.3 einen ANS mit einer spezifischen Mischung von Fähigkeiten. Diese Fähigkeiten sollten zumindest die Nachfolgenden beinhalten:</w:t>
      </w: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(i)</w:t>
      </w:r>
      <w:r w:rsidRPr="00960B86">
        <w:rPr>
          <w:rFonts w:ascii="Times New Roman" w:eastAsia="Times New Roman" w:hAnsi="Times New Roman" w:cs="Times New Roman"/>
          <w:lang w:val="de-DE" w:eastAsia="en-GB"/>
        </w:rPr>
        <w:tab/>
        <w:t>Erfahrungen im Bereich von Zollermittlungen oder Zollprüfungen sind unerlässlich;</w:t>
      </w: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(ii)</w:t>
      </w:r>
      <w:r w:rsidRPr="00960B86">
        <w:rPr>
          <w:rFonts w:ascii="Times New Roman" w:eastAsia="Times New Roman" w:hAnsi="Times New Roman" w:cs="Times New Roman"/>
          <w:lang w:val="de-DE" w:eastAsia="en-GB"/>
        </w:rPr>
        <w:tab/>
        <w:t>Die Bewerberin / der Bewerber sollte Erfahrungen in der Analyse und Verarbeitung von Zollanmeldungsdaten haben;</w:t>
      </w:r>
    </w:p>
    <w:p w:rsidR="00960B86" w:rsidRPr="00960B86" w:rsidRDefault="00960B86" w:rsidP="00960B86">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(iii)</w:t>
      </w:r>
      <w:r w:rsidRPr="00960B86">
        <w:rPr>
          <w:rFonts w:ascii="Times New Roman" w:eastAsia="Times New Roman" w:hAnsi="Times New Roman" w:cs="Times New Roman"/>
          <w:lang w:val="de-DE" w:eastAsia="en-GB"/>
        </w:rPr>
        <w:t>Die Bewerberin / der Bewerber sollte in der Lage sein, größere Datenmengen mit Hilfe von Datenbankanwendungen zu Verarbeiten und zu Analysieren.</w:t>
      </w:r>
    </w:p>
    <w:p w:rsidR="00481331" w:rsidRPr="00481331" w:rsidRDefault="00960B86" w:rsidP="00960B86">
      <w:pPr>
        <w:spacing w:after="0" w:line="240" w:lineRule="auto"/>
        <w:ind w:left="426"/>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lastRenderedPageBreak/>
        <w:t>Das Referat OLAF B3 besteht aus einem Team von über 20 Ermittlern. Wir verfügen über einen exzellenten Teamgeist und erwarten daher auch von der Bewerberin / dem Bewerber gut im Team arbeiten zu können.</w:t>
      </w: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960B86">
        <w:rPr>
          <w:rFonts w:ascii="Times New Roman" w:eastAsia="Times New Roman" w:hAnsi="Times New Roman" w:cs="Times New Roman"/>
          <w:lang w:val="de-DE" w:eastAsia="en-GB"/>
        </w:rPr>
        <w:t>Zoll</w:t>
      </w:r>
      <w:r w:rsidR="00481331" w:rsidRPr="00481331">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0B86" w:rsidRPr="00960B86" w:rsidRDefault="00960B86" w:rsidP="00960B86">
      <w:pPr>
        <w:tabs>
          <w:tab w:val="left" w:pos="709"/>
        </w:tabs>
        <w:spacing w:after="0" w:line="240" w:lineRule="auto"/>
        <w:ind w:left="709" w:right="60"/>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Der erfolgreiche Kandidat/ die erfolgr</w:t>
      </w:r>
      <w:r>
        <w:rPr>
          <w:rFonts w:ascii="Times New Roman" w:eastAsia="Times New Roman" w:hAnsi="Times New Roman" w:cs="Times New Roman"/>
          <w:lang w:val="de-DE" w:eastAsia="en-GB"/>
        </w:rPr>
        <w:t xml:space="preserve">eiche Kandidatin muss vorweisen </w:t>
      </w:r>
      <w:r w:rsidRPr="00960B86">
        <w:rPr>
          <w:rFonts w:ascii="Times New Roman" w:eastAsia="Times New Roman" w:hAnsi="Times New Roman" w:cs="Times New Roman"/>
          <w:lang w:val="de-DE" w:eastAsia="en-GB"/>
        </w:rPr>
        <w:tab/>
        <w:t>Erfahrungen aus jüngster Zeit bei Untersuchungen oder Prüfungen im Zusammenhang mit Zollbetrug, welche vorzugsweise auch Aspekte des online Handels beinhalten.</w:t>
      </w:r>
    </w:p>
    <w:p w:rsidR="00960B86" w:rsidRPr="00960B86" w:rsidRDefault="00960B86" w:rsidP="00960B86">
      <w:pPr>
        <w:tabs>
          <w:tab w:val="left" w:pos="709"/>
        </w:tabs>
        <w:spacing w:after="0" w:line="240" w:lineRule="auto"/>
        <w:ind w:left="709" w:right="60"/>
        <w:jc w:val="both"/>
        <w:rPr>
          <w:rFonts w:ascii="Times New Roman" w:eastAsia="Times New Roman" w:hAnsi="Times New Roman" w:cs="Times New Roman"/>
          <w:lang w:val="de-DE" w:eastAsia="en-GB"/>
        </w:rPr>
      </w:pPr>
    </w:p>
    <w:p w:rsidR="00960B86" w:rsidRPr="00960B86" w:rsidRDefault="00960B86" w:rsidP="00960B86">
      <w:pPr>
        <w:tabs>
          <w:tab w:val="left" w:pos="709"/>
        </w:tabs>
        <w:spacing w:after="0" w:line="240" w:lineRule="auto"/>
        <w:ind w:left="709" w:right="60"/>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Er / sie sollte verfügen über:</w:t>
      </w:r>
    </w:p>
    <w:p w:rsidR="00960B86" w:rsidRPr="00960B86" w:rsidRDefault="00960B86" w:rsidP="00960B86">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ein gründliches Verständnis der IT-Anwendungen und -Datenbanken, die im Rahmen von Untersuchungen verwendet werden;</w:t>
      </w:r>
    </w:p>
    <w:p w:rsidR="00960B86" w:rsidRPr="00960B86" w:rsidRDefault="00960B86" w:rsidP="00960B86">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ausgezeichnete organisatorische Kenntnisse und die Fähigkeit, Prioritäten zu setzen und Ergebnisse unter Zeitdruck zu liefern;</w:t>
      </w:r>
    </w:p>
    <w:p w:rsidR="00960B86" w:rsidRPr="00960B86" w:rsidRDefault="00960B86" w:rsidP="00960B86">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sehr gute zwischenmenschliche und kommunikative Fähigkeiten, basierend auf einem ausgeprägten Teamgeist;</w:t>
      </w:r>
    </w:p>
    <w:p w:rsidR="00960B86" w:rsidRPr="00960B86" w:rsidRDefault="00960B86" w:rsidP="00960B86">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die Fähigkeit, Probleme zu analysieren und in pragmatische Lösungen umzusetzen;</w:t>
      </w:r>
    </w:p>
    <w:p w:rsidR="001E1B8A" w:rsidRPr="00960B86" w:rsidRDefault="00960B86" w:rsidP="00960B86">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Erfahrungen in der Zusammenarbeit mit den zuständigen Behörden in EU-Mitgliedstaaten und Drittländern (Zoll, Polizei und Justizbehörden) wären von Vorteil.</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60B86"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960B86">
        <w:rPr>
          <w:rFonts w:ascii="Times New Roman" w:eastAsia="Times New Roman" w:hAnsi="Times New Roman" w:cs="Times New Roman"/>
          <w:lang w:val="de-DE" w:eastAsia="en-GB"/>
        </w:rPr>
        <w:t>Sehr gute schriftliche und mündliche Englischkenntnisse sind für die Tätigkeit unabdingbar. Gute Kenntnisse von anderen EU Amtssprachen wären von Vorteil.</w:t>
      </w:r>
    </w:p>
    <w:p w:rsidR="00B91189"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60B8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9"/>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1"/>
  </w:num>
  <w:num w:numId="28">
    <w:abstractNumId w:val="20"/>
  </w:num>
  <w:num w:numId="29">
    <w:abstractNumId w:val="19"/>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E099F"/>
    <w:rsid w:val="008C673F"/>
    <w:rsid w:val="009362DE"/>
    <w:rsid w:val="00950BA5"/>
    <w:rsid w:val="00960B86"/>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sween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1538</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2022-05-12T12:30:00Z</dcterms:created>
  <dcterms:modified xsi:type="dcterms:W3CDTF">2022-05-12T12:30:00Z</dcterms:modified>
</cp:coreProperties>
</file>