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76FE8" w:rsidP="003B048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ESTAT-C-4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76FE8" w:rsidRPr="00076FE8" w:rsidRDefault="00076FE8" w:rsidP="00076FE8">
            <w:pPr>
              <w:rPr>
                <w:rFonts w:ascii="Times New Roman" w:hAnsi="Times New Roman" w:cs="Times New Roman"/>
                <w:b/>
              </w:rPr>
            </w:pPr>
            <w:r w:rsidRPr="00076FE8">
              <w:rPr>
                <w:rFonts w:ascii="Times New Roman" w:hAnsi="Times New Roman" w:cs="Times New Roman"/>
                <w:b/>
              </w:rPr>
              <w:t>Paul KONIJN</w:t>
            </w:r>
          </w:p>
          <w:p w:rsidR="00076FE8" w:rsidRPr="00076FE8" w:rsidRDefault="00076FE8" w:rsidP="00076FE8">
            <w:pPr>
              <w:rPr>
                <w:rFonts w:ascii="Times New Roman" w:hAnsi="Times New Roman" w:cs="Times New Roman"/>
                <w:b/>
              </w:rPr>
            </w:pPr>
            <w:hyperlink r:id="rId8" w:history="1">
              <w:r w:rsidRPr="00076FE8">
                <w:rPr>
                  <w:rFonts w:ascii="Times New Roman" w:hAnsi="Times New Roman" w:cs="Times New Roman"/>
                  <w:b/>
                  <w:color w:val="0000FF" w:themeColor="hyperlink"/>
                  <w:u w:val="single"/>
                </w:rPr>
                <w:t>paulus.konijn@ec.europa.eu</w:t>
              </w:r>
            </w:hyperlink>
            <w:r w:rsidRPr="00076FE8">
              <w:rPr>
                <w:rFonts w:ascii="Times New Roman" w:hAnsi="Times New Roman" w:cs="Times New Roman"/>
                <w:b/>
              </w:rPr>
              <w:t xml:space="preserve"> </w:t>
            </w:r>
          </w:p>
          <w:p w:rsidR="00D53AD5" w:rsidRPr="00C531F2" w:rsidRDefault="00076FE8" w:rsidP="00076FE8">
            <w:pPr>
              <w:ind w:left="34" w:right="1317"/>
              <w:jc w:val="both"/>
              <w:rPr>
                <w:rFonts w:ascii="Times New Roman" w:hAnsi="Times New Roman" w:cs="Times New Roman"/>
                <w:b/>
              </w:rPr>
            </w:pPr>
            <w:r w:rsidRPr="00076FE8">
              <w:rPr>
                <w:rFonts w:ascii="Times New Roman" w:hAnsi="Times New Roman" w:cs="Times New Roman"/>
                <w:b/>
                <w:lang w:val="en-GB"/>
              </w:rPr>
              <w:t>+352-4301-33438</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76FE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076FE8" w:rsidP="00950BA5">
            <w:pPr>
              <w:rPr>
                <w:rFonts w:ascii="Times New Roman" w:eastAsia="Times New Roman" w:hAnsi="Times New Roman" w:cs="Times New Roman"/>
                <w:sz w:val="24"/>
                <w:szCs w:val="20"/>
                <w:lang w:val="de-DE" w:eastAsia="en-GB"/>
              </w:rPr>
            </w:pP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76FE8" w:rsidRPr="00076FE8" w:rsidRDefault="00076FE8" w:rsidP="00076FE8">
      <w:pPr>
        <w:spacing w:after="0" w:line="240" w:lineRule="auto"/>
        <w:ind w:left="426"/>
        <w:jc w:val="both"/>
        <w:rPr>
          <w:rFonts w:ascii="Times New Roman" w:eastAsia="Times New Roman" w:hAnsi="Times New Roman" w:cs="Times New Roman"/>
          <w:lang w:val="de-DE" w:eastAsia="en-GB"/>
        </w:rPr>
      </w:pPr>
      <w:r w:rsidRPr="00076FE8">
        <w:rPr>
          <w:rFonts w:ascii="Times New Roman" w:eastAsia="Times New Roman" w:hAnsi="Times New Roman" w:cs="Times New Roman"/>
          <w:lang w:val="de-DE" w:eastAsia="en-GB"/>
        </w:rPr>
        <w:t xml:space="preserve">Das ESTAT-Referat C4 liefert die offiziellen </w:t>
      </w:r>
      <w:proofErr w:type="spellStart"/>
      <w:r w:rsidRPr="00076FE8">
        <w:rPr>
          <w:rFonts w:ascii="Times New Roman" w:eastAsia="Times New Roman" w:hAnsi="Times New Roman" w:cs="Times New Roman"/>
          <w:lang w:val="de-DE" w:eastAsia="en-GB"/>
        </w:rPr>
        <w:t>Inflationsma</w:t>
      </w:r>
      <w:proofErr w:type="spellEnd"/>
      <w:r w:rsidRPr="00076FE8">
        <w:rPr>
          <w:rFonts w:ascii="Times New Roman" w:eastAsia="Times New Roman" w:hAnsi="Times New Roman" w:cs="Times New Roman"/>
          <w:lang w:val="de-DE" w:eastAsia="en-GB"/>
        </w:rPr>
        <w:t xml:space="preserve">βe für den Euroraum und die EU, d. h. den Harmonisierten Verbraucherpreisindex (HVPI), den Hauspreisindex und Kaufkraftparitäten (KKP). Das Referat ist verantwortlich für einen hochkarätigen Bereich, und ihre Teams arbeiten und liefern innerhalb enger Fristen. Die Stelle gehört dem HVPI-Team an. </w:t>
      </w:r>
    </w:p>
    <w:p w:rsidR="00076FE8" w:rsidRPr="00076FE8" w:rsidRDefault="00076FE8" w:rsidP="00076FE8">
      <w:pPr>
        <w:spacing w:after="0" w:line="240" w:lineRule="auto"/>
        <w:ind w:left="426"/>
        <w:jc w:val="both"/>
        <w:rPr>
          <w:rFonts w:ascii="Times New Roman" w:eastAsia="Times New Roman" w:hAnsi="Times New Roman" w:cs="Times New Roman"/>
          <w:lang w:val="de-DE" w:eastAsia="en-GB"/>
        </w:rPr>
      </w:pPr>
    </w:p>
    <w:p w:rsidR="00076FE8" w:rsidRDefault="00076FE8" w:rsidP="00076FE8">
      <w:pPr>
        <w:spacing w:after="0" w:line="240" w:lineRule="auto"/>
        <w:ind w:left="426"/>
        <w:jc w:val="both"/>
        <w:rPr>
          <w:rFonts w:ascii="Times New Roman" w:eastAsia="Times New Roman" w:hAnsi="Times New Roman" w:cs="Times New Roman"/>
          <w:lang w:val="de-DE" w:eastAsia="en-GB"/>
        </w:rPr>
      </w:pPr>
      <w:r w:rsidRPr="00076FE8">
        <w:rPr>
          <w:rFonts w:ascii="Times New Roman" w:eastAsia="Times New Roman" w:hAnsi="Times New Roman" w:cs="Times New Roman"/>
          <w:lang w:val="de-DE" w:eastAsia="en-GB"/>
        </w:rPr>
        <w:t xml:space="preserve">Die angebotene Stelle umfasst Aufgaben im Zusammenhang mit Analyse, Dokumentation, Qualitätskontrolle und Entwicklung der HVPI-Methodik. Die Beiträge des Sachverständigen würden Folgendes umfassen: </w:t>
      </w:r>
    </w:p>
    <w:p w:rsidR="00076FE8" w:rsidRPr="00076FE8" w:rsidRDefault="00076FE8" w:rsidP="00076FE8">
      <w:pPr>
        <w:spacing w:after="0" w:line="240" w:lineRule="auto"/>
        <w:ind w:left="426"/>
        <w:jc w:val="both"/>
        <w:rPr>
          <w:rFonts w:ascii="Times New Roman" w:eastAsia="Times New Roman" w:hAnsi="Times New Roman" w:cs="Times New Roman"/>
          <w:lang w:val="de-DE" w:eastAsia="en-GB"/>
        </w:rPr>
      </w:pPr>
    </w:p>
    <w:p w:rsidR="00076FE8" w:rsidRPr="00076FE8" w:rsidRDefault="00076FE8" w:rsidP="00076FE8">
      <w:pPr>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sidRPr="00076FE8">
        <w:rPr>
          <w:rFonts w:ascii="Times New Roman" w:eastAsia="Times New Roman" w:hAnsi="Times New Roman" w:cs="Times New Roman"/>
          <w:lang w:val="de-DE" w:eastAsia="en-GB"/>
        </w:rPr>
        <w:t xml:space="preserve">Entwicklung wichtiger methodischer Projekte im Zusammenhang mit dem HVPI, insbesondere im Zusammenhang mit der Nutzung neuer Datenquellen wie </w:t>
      </w:r>
      <w:proofErr w:type="spellStart"/>
      <w:r w:rsidRPr="00076FE8">
        <w:rPr>
          <w:rFonts w:ascii="Times New Roman" w:eastAsia="Times New Roman" w:hAnsi="Times New Roman" w:cs="Times New Roman"/>
          <w:lang w:val="de-DE" w:eastAsia="en-GB"/>
        </w:rPr>
        <w:t>Scannerdaten</w:t>
      </w:r>
      <w:proofErr w:type="spellEnd"/>
      <w:r w:rsidRPr="00076FE8">
        <w:rPr>
          <w:rFonts w:ascii="Times New Roman" w:eastAsia="Times New Roman" w:hAnsi="Times New Roman" w:cs="Times New Roman"/>
          <w:lang w:val="de-DE" w:eastAsia="en-GB"/>
        </w:rPr>
        <w:t xml:space="preserve"> und Web-</w:t>
      </w:r>
      <w:proofErr w:type="spellStart"/>
      <w:r w:rsidRPr="00076FE8">
        <w:rPr>
          <w:rFonts w:ascii="Times New Roman" w:eastAsia="Times New Roman" w:hAnsi="Times New Roman" w:cs="Times New Roman"/>
          <w:lang w:val="de-DE" w:eastAsia="en-GB"/>
        </w:rPr>
        <w:t>Scraping</w:t>
      </w:r>
      <w:proofErr w:type="spellEnd"/>
      <w:r w:rsidRPr="00076FE8">
        <w:rPr>
          <w:rFonts w:ascii="Times New Roman" w:eastAsia="Times New Roman" w:hAnsi="Times New Roman" w:cs="Times New Roman"/>
          <w:lang w:val="de-DE" w:eastAsia="en-GB"/>
        </w:rPr>
        <w:t xml:space="preserve">; </w:t>
      </w:r>
    </w:p>
    <w:p w:rsidR="00076FE8" w:rsidRPr="00076FE8" w:rsidRDefault="00076FE8" w:rsidP="00076FE8">
      <w:pPr>
        <w:spacing w:after="0" w:line="240" w:lineRule="auto"/>
        <w:ind w:left="709" w:hanging="283"/>
        <w:jc w:val="both"/>
        <w:rPr>
          <w:rFonts w:ascii="Times New Roman" w:eastAsia="Times New Roman" w:hAnsi="Times New Roman" w:cs="Times New Roman"/>
          <w:lang w:val="de-DE" w:eastAsia="en-GB"/>
        </w:rPr>
      </w:pPr>
      <w:r w:rsidRPr="00076FE8">
        <w:rPr>
          <w:rFonts w:ascii="Times New Roman" w:eastAsia="Times New Roman" w:hAnsi="Times New Roman" w:cs="Times New Roman"/>
          <w:lang w:val="de-DE" w:eastAsia="en-GB"/>
        </w:rPr>
        <w:t xml:space="preserve">—Harmonisierung der Kompilierungsmethoden, um die Vergleichbarkeit zu verbessern; </w:t>
      </w:r>
    </w:p>
    <w:p w:rsidR="00076FE8" w:rsidRPr="00076FE8" w:rsidRDefault="00076FE8" w:rsidP="00076FE8">
      <w:pPr>
        <w:spacing w:after="0" w:line="240" w:lineRule="auto"/>
        <w:ind w:left="709" w:hanging="283"/>
        <w:jc w:val="both"/>
        <w:rPr>
          <w:rFonts w:ascii="Times New Roman" w:eastAsia="Times New Roman" w:hAnsi="Times New Roman" w:cs="Times New Roman"/>
          <w:lang w:val="de-DE" w:eastAsia="en-GB"/>
        </w:rPr>
      </w:pPr>
      <w:r w:rsidRPr="00076FE8">
        <w:rPr>
          <w:rFonts w:ascii="Times New Roman" w:eastAsia="Times New Roman" w:hAnsi="Times New Roman" w:cs="Times New Roman"/>
          <w:lang w:val="de-DE" w:eastAsia="en-GB"/>
        </w:rPr>
        <w:t xml:space="preserve">—Überwachung der Einhaltung des HVPI.  </w:t>
      </w:r>
    </w:p>
    <w:p w:rsidR="00076FE8" w:rsidRDefault="00076FE8" w:rsidP="00076FE8">
      <w:pPr>
        <w:spacing w:after="0" w:line="240" w:lineRule="auto"/>
        <w:ind w:left="426"/>
        <w:jc w:val="both"/>
        <w:rPr>
          <w:rFonts w:ascii="Times New Roman" w:eastAsia="Times New Roman" w:hAnsi="Times New Roman" w:cs="Times New Roman"/>
          <w:lang w:val="de-DE" w:eastAsia="en-GB"/>
        </w:rPr>
      </w:pPr>
    </w:p>
    <w:p w:rsidR="00E97DC4" w:rsidRPr="00E97DC4" w:rsidRDefault="00076FE8" w:rsidP="00076FE8">
      <w:pPr>
        <w:spacing w:after="0" w:line="240" w:lineRule="auto"/>
        <w:ind w:left="426"/>
        <w:jc w:val="both"/>
        <w:rPr>
          <w:rFonts w:ascii="Times New Roman" w:eastAsia="Times New Roman" w:hAnsi="Times New Roman" w:cs="Times New Roman"/>
          <w:lang w:val="de-DE" w:eastAsia="en-GB"/>
        </w:rPr>
      </w:pPr>
      <w:r w:rsidRPr="00076FE8">
        <w:rPr>
          <w:rFonts w:ascii="Times New Roman" w:eastAsia="Times New Roman" w:hAnsi="Times New Roman" w:cs="Times New Roman"/>
          <w:lang w:val="de-DE" w:eastAsia="en-GB"/>
        </w:rPr>
        <w:t xml:space="preserve">Die Stelle bietet die Möglichkeit, eng mit Kollegen in den nationalen statistischen Ämtern der Mitgliedstaaten, der Europäischen Zentralbank, internationalen Organisationen und anderen Referaten bei </w:t>
      </w:r>
      <w:proofErr w:type="spellStart"/>
      <w:r w:rsidRPr="00076FE8">
        <w:rPr>
          <w:rFonts w:ascii="Times New Roman" w:eastAsia="Times New Roman" w:hAnsi="Times New Roman" w:cs="Times New Roman"/>
          <w:lang w:val="de-DE" w:eastAsia="en-GB"/>
        </w:rPr>
        <w:t>Eurostat</w:t>
      </w:r>
      <w:proofErr w:type="spellEnd"/>
      <w:r w:rsidRPr="00076FE8">
        <w:rPr>
          <w:rFonts w:ascii="Times New Roman" w:eastAsia="Times New Roman" w:hAnsi="Times New Roman" w:cs="Times New Roman"/>
          <w:lang w:val="de-DE" w:eastAsia="en-GB"/>
        </w:rPr>
        <w:t xml:space="preserve"> und der Kommission zusammenzuarbeiten.</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76FE8" w:rsidRPr="00076FE8">
        <w:rPr>
          <w:rFonts w:ascii="Times New Roman" w:eastAsia="Times New Roman" w:hAnsi="Times New Roman" w:cs="Times New Roman"/>
          <w:lang w:val="de-DE" w:eastAsia="en-GB"/>
        </w:rPr>
        <w:t>Wirtschaftswissenschaften, Statistik oder Mathematik</w:t>
      </w:r>
      <w:r w:rsidR="00EA1E86" w:rsidRPr="00EA1E86">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76FE8" w:rsidRDefault="00076FE8" w:rsidP="00076FE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076FE8">
        <w:rPr>
          <w:rFonts w:ascii="Times New Roman" w:eastAsia="Times New Roman" w:hAnsi="Times New Roman" w:cs="Times New Roman"/>
          <w:lang w:val="de-DE" w:eastAsia="en-GB"/>
        </w:rPr>
        <w:t xml:space="preserve">Das HVPI-Arbeitsprogramm wird durch die engen Zeitpläne der Produktionsprozesse bestimmt und erfordert ein gutes Bewusstsein für Prioritäten und einen dienstleistungsorientierten Ansatz. Der erfolgreiche Bewerber sollte in der Lage sein, eine Reihe von Entwicklungs-, Analyse-, Vertretungs-, Kommunikations- und Verwaltungsaufgaben im Bereich der Inflationsmessung wahrzunehmen. </w:t>
      </w:r>
    </w:p>
    <w:p w:rsidR="00076FE8" w:rsidRPr="00076FE8" w:rsidRDefault="00076FE8" w:rsidP="00076FE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076FE8" w:rsidRDefault="00076FE8" w:rsidP="00076FE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076FE8">
        <w:rPr>
          <w:rFonts w:ascii="Times New Roman" w:eastAsia="Times New Roman" w:hAnsi="Times New Roman" w:cs="Times New Roman"/>
          <w:lang w:val="de-DE" w:eastAsia="en-GB"/>
        </w:rPr>
        <w:t xml:space="preserve">Der erfolgreiche Bewerber sollte über Kenntnisse eine statistische Produktionsumgebung verfügen, wie z. B. Preisstatistiken oder Volkswirtschaftliche Gesamtrechnungen.  </w:t>
      </w:r>
    </w:p>
    <w:p w:rsidR="00076FE8" w:rsidRPr="00076FE8" w:rsidRDefault="00076FE8" w:rsidP="00076FE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1E1B8A" w:rsidRPr="00960B86" w:rsidRDefault="00076FE8" w:rsidP="00076FE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076FE8">
        <w:rPr>
          <w:rFonts w:ascii="Times New Roman" w:eastAsia="Times New Roman" w:hAnsi="Times New Roman" w:cs="Times New Roman"/>
          <w:lang w:val="de-DE" w:eastAsia="en-GB"/>
        </w:rPr>
        <w:t>Teamgeist, gutes Urteilsvermögen, Initiative und gute Kommunikationsfähigkeiten sowohl auf technischer als auch auf nicht-technischer Ebene sind von wesentlicher Bedeutung.</w:t>
      </w:r>
    </w:p>
    <w:p w:rsidR="00763092" w:rsidRPr="007628D6" w:rsidRDefault="00763092"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BB0836"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BB0836">
        <w:rPr>
          <w:rFonts w:ascii="Times New Roman" w:eastAsia="Times New Roman" w:hAnsi="Times New Roman" w:cs="Times New Roman"/>
          <w:lang w:val="de-DE" w:eastAsia="en-GB"/>
        </w:rPr>
        <w:t>Englisch</w:t>
      </w:r>
      <w:bookmarkStart w:id="0" w:name="_GoBack"/>
      <w:bookmarkEnd w:id="0"/>
      <w:r w:rsidR="00EA1E86">
        <w:rPr>
          <w:rFonts w:ascii="Times New Roman" w:eastAsia="Times New Roman" w:hAnsi="Times New Roman" w:cs="Times New Roman"/>
          <w:lang w:val="de-DE" w:eastAsia="en-GB"/>
        </w:rPr>
        <w:t xml:space="preserve">. </w:t>
      </w:r>
    </w:p>
    <w:p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76FE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A130C6F"/>
    <w:multiLevelType w:val="hybridMultilevel"/>
    <w:tmpl w:val="6794FC56"/>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F2630D5"/>
    <w:multiLevelType w:val="hybridMultilevel"/>
    <w:tmpl w:val="A64C2998"/>
    <w:lvl w:ilvl="0" w:tplc="CBEA4D6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28"/>
  </w:num>
  <w:num w:numId="3">
    <w:abstractNumId w:val="16"/>
  </w:num>
  <w:num w:numId="4">
    <w:abstractNumId w:val="1"/>
  </w:num>
  <w:num w:numId="5">
    <w:abstractNumId w:val="14"/>
  </w:num>
  <w:num w:numId="6">
    <w:abstractNumId w:val="7"/>
  </w:num>
  <w:num w:numId="7">
    <w:abstractNumId w:val="25"/>
  </w:num>
  <w:num w:numId="8">
    <w:abstractNumId w:val="13"/>
  </w:num>
  <w:num w:numId="9">
    <w:abstractNumId w:val="4"/>
  </w:num>
  <w:num w:numId="10">
    <w:abstractNumId w:val="9"/>
  </w:num>
  <w:num w:numId="11">
    <w:abstractNumId w:val="5"/>
  </w:num>
  <w:num w:numId="12">
    <w:abstractNumId w:val="30"/>
  </w:num>
  <w:num w:numId="13">
    <w:abstractNumId w:val="17"/>
  </w:num>
  <w:num w:numId="14">
    <w:abstractNumId w:val="18"/>
  </w:num>
  <w:num w:numId="15">
    <w:abstractNumId w:val="15"/>
  </w:num>
  <w:num w:numId="16">
    <w:abstractNumId w:val="26"/>
  </w:num>
  <w:num w:numId="17">
    <w:abstractNumId w:val="0"/>
  </w:num>
  <w:num w:numId="18">
    <w:abstractNumId w:val="12"/>
  </w:num>
  <w:num w:numId="19">
    <w:abstractNumId w:val="24"/>
  </w:num>
  <w:num w:numId="20">
    <w:abstractNumId w:val="6"/>
  </w:num>
  <w:num w:numId="21">
    <w:abstractNumId w:val="2"/>
  </w:num>
  <w:num w:numId="22">
    <w:abstractNumId w:val="23"/>
  </w:num>
  <w:num w:numId="23">
    <w:abstractNumId w:val="27"/>
  </w:num>
  <w:num w:numId="24">
    <w:abstractNumId w:val="10"/>
  </w:num>
  <w:num w:numId="25">
    <w:abstractNumId w:val="3"/>
  </w:num>
  <w:num w:numId="26">
    <w:abstractNumId w:val="8"/>
  </w:num>
  <w:num w:numId="27">
    <w:abstractNumId w:val="22"/>
  </w:num>
  <w:num w:numId="28">
    <w:abstractNumId w:val="21"/>
  </w:num>
  <w:num w:numId="29">
    <w:abstractNumId w:val="19"/>
  </w:num>
  <w:num w:numId="30">
    <w:abstractNumId w:val="29"/>
  </w:num>
  <w:num w:numId="31">
    <w:abstractNumId w:val="2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FE8"/>
    <w:rsid w:val="000A44CC"/>
    <w:rsid w:val="000D5F5E"/>
    <w:rsid w:val="001409DC"/>
    <w:rsid w:val="001561A4"/>
    <w:rsid w:val="0019598C"/>
    <w:rsid w:val="001E0FBD"/>
    <w:rsid w:val="001E1B8A"/>
    <w:rsid w:val="0025275C"/>
    <w:rsid w:val="002A40F8"/>
    <w:rsid w:val="00310348"/>
    <w:rsid w:val="00356F9A"/>
    <w:rsid w:val="00365478"/>
    <w:rsid w:val="00370EFD"/>
    <w:rsid w:val="003B048D"/>
    <w:rsid w:val="00481331"/>
    <w:rsid w:val="004A0D22"/>
    <w:rsid w:val="004B1E82"/>
    <w:rsid w:val="005303B0"/>
    <w:rsid w:val="00534042"/>
    <w:rsid w:val="00550A94"/>
    <w:rsid w:val="005648F5"/>
    <w:rsid w:val="005A0D05"/>
    <w:rsid w:val="005D37D0"/>
    <w:rsid w:val="006740F2"/>
    <w:rsid w:val="0068394B"/>
    <w:rsid w:val="006E54AE"/>
    <w:rsid w:val="006F30A1"/>
    <w:rsid w:val="00703A7C"/>
    <w:rsid w:val="00734E4D"/>
    <w:rsid w:val="007628D6"/>
    <w:rsid w:val="00763092"/>
    <w:rsid w:val="007E099F"/>
    <w:rsid w:val="008C673F"/>
    <w:rsid w:val="009362DE"/>
    <w:rsid w:val="00950BA5"/>
    <w:rsid w:val="00960B86"/>
    <w:rsid w:val="00A20BBC"/>
    <w:rsid w:val="00A76AFA"/>
    <w:rsid w:val="00AA33EC"/>
    <w:rsid w:val="00AC518C"/>
    <w:rsid w:val="00AF16BD"/>
    <w:rsid w:val="00B20FD7"/>
    <w:rsid w:val="00B656B1"/>
    <w:rsid w:val="00B71D1B"/>
    <w:rsid w:val="00B8217B"/>
    <w:rsid w:val="00B91189"/>
    <w:rsid w:val="00BB0836"/>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97DC4"/>
    <w:rsid w:val="00EA1E86"/>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us.konij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1412</Words>
  <Characters>8052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2022-05-13T13:42:00Z</dcterms:created>
  <dcterms:modified xsi:type="dcterms:W3CDTF">2022-05-13T13:42:00Z</dcterms:modified>
</cp:coreProperties>
</file>