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F2F83"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MARE-A-1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F2F83" w:rsidRPr="007F2F83" w:rsidRDefault="007F2F83" w:rsidP="007F2F83">
            <w:pPr>
              <w:rPr>
                <w:rFonts w:ascii="Times New Roman" w:hAnsi="Times New Roman" w:cs="Times New Roman"/>
                <w:b/>
              </w:rPr>
            </w:pPr>
            <w:r w:rsidRPr="007F2F83">
              <w:rPr>
                <w:rFonts w:ascii="Times New Roman" w:hAnsi="Times New Roman" w:cs="Times New Roman"/>
                <w:b/>
              </w:rPr>
              <w:t>Magdalena Andreea STRACHINESCU OLTEANU</w:t>
            </w:r>
          </w:p>
          <w:p w:rsidR="007F2F83" w:rsidRPr="007F2F83" w:rsidRDefault="007F2F83" w:rsidP="007F2F83">
            <w:pPr>
              <w:rPr>
                <w:rFonts w:ascii="Times New Roman" w:hAnsi="Times New Roman" w:cs="Times New Roman"/>
                <w:b/>
                <w:sz w:val="18"/>
                <w:szCs w:val="18"/>
              </w:rPr>
            </w:pPr>
            <w:hyperlink r:id="rId8" w:history="1">
              <w:r w:rsidRPr="007F2F83">
                <w:rPr>
                  <w:rStyle w:val="Hyperlink"/>
                  <w:rFonts w:ascii="Times New Roman" w:hAnsi="Times New Roman" w:cs="Times New Roman"/>
                  <w:b/>
                  <w:sz w:val="18"/>
                  <w:szCs w:val="18"/>
                </w:rPr>
                <w:t>Magdalena-Andreea.STRACHINESCU-OLTEANU@ec.europa.eu</w:t>
              </w:r>
            </w:hyperlink>
            <w:r w:rsidRPr="007F2F83">
              <w:rPr>
                <w:rFonts w:ascii="Times New Roman" w:hAnsi="Times New Roman" w:cs="Times New Roman"/>
                <w:b/>
                <w:sz w:val="18"/>
                <w:szCs w:val="18"/>
              </w:rPr>
              <w:t xml:space="preserve"> </w:t>
            </w:r>
          </w:p>
          <w:p w:rsidR="00FE31F9" w:rsidRPr="00FE31F9" w:rsidRDefault="007F2F83" w:rsidP="007F2F83">
            <w:pPr>
              <w:rPr>
                <w:rFonts w:ascii="Times New Roman" w:hAnsi="Times New Roman" w:cs="Times New Roman"/>
                <w:b/>
              </w:rPr>
            </w:pPr>
            <w:r w:rsidRPr="007F2F83">
              <w:rPr>
                <w:rFonts w:ascii="Times New Roman" w:hAnsi="Times New Roman" w:cs="Times New Roman"/>
                <w:b/>
              </w:rPr>
              <w:t>+32-2-296-2488</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A6CA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F2F83" w:rsidRPr="007F2F83" w:rsidRDefault="007F2F83" w:rsidP="007F2F83">
      <w:pPr>
        <w:spacing w:after="0" w:line="240" w:lineRule="auto"/>
        <w:ind w:left="426"/>
        <w:contextualSpacing/>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Sous la supervision du Chef d'Unité, contribuer à :</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développement</w:t>
      </w:r>
      <w:proofErr w:type="gramEnd"/>
      <w:r w:rsidRPr="007F2F83">
        <w:rPr>
          <w:rFonts w:ascii="Times New Roman" w:eastAsia="Times New Roman" w:hAnsi="Times New Roman" w:cs="Times New Roman"/>
          <w:lang w:eastAsia="en-GB"/>
        </w:rPr>
        <w:t xml:space="preserve"> et pilotage d'initiatives et d'actions politiques dans le domaine des données marines pour la politique maritime et l'économie bleue.</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Position de la direction générale sur les dossiers pertinents, notamment les déchets marins, la connaissance des océans, l'observation des océans, le climat</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élaboration</w:t>
      </w:r>
      <w:proofErr w:type="gramEnd"/>
      <w:r w:rsidRPr="007F2F83">
        <w:rPr>
          <w:rFonts w:ascii="Times New Roman" w:eastAsia="Times New Roman" w:hAnsi="Times New Roman" w:cs="Times New Roman"/>
          <w:lang w:eastAsia="en-GB"/>
        </w:rPr>
        <w:t xml:space="preserve"> et mise en œuvre d'initiatives et d'actions sur le milieu marin, les déchets marins et le climat</w:t>
      </w:r>
    </w:p>
    <w:p w:rsidR="007F2F83"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développement</w:t>
      </w:r>
      <w:proofErr w:type="gramEnd"/>
      <w:r w:rsidRPr="007F2F83">
        <w:rPr>
          <w:rFonts w:ascii="Times New Roman" w:eastAsia="Times New Roman" w:hAnsi="Times New Roman" w:cs="Times New Roman"/>
          <w:lang w:eastAsia="en-GB"/>
        </w:rPr>
        <w:t xml:space="preserve"> et mise en œuvre d'activités d'éducation à l'océan et d'initiatives pertinentes</w:t>
      </w:r>
    </w:p>
    <w:p w:rsidR="00BC661A" w:rsidRPr="007F2F83" w:rsidRDefault="007F2F83" w:rsidP="007F2F83">
      <w:pPr>
        <w:pStyle w:val="ListParagraph"/>
        <w:numPr>
          <w:ilvl w:val="0"/>
          <w:numId w:val="28"/>
        </w:numPr>
        <w:spacing w:after="0" w:line="240" w:lineRule="auto"/>
        <w:ind w:left="851" w:hanging="425"/>
        <w:jc w:val="both"/>
        <w:rPr>
          <w:rFonts w:ascii="Times New Roman" w:eastAsia="Times New Roman" w:hAnsi="Times New Roman" w:cs="Times New Roman"/>
          <w:lang w:eastAsia="en-GB"/>
        </w:rPr>
      </w:pPr>
      <w:proofErr w:type="gramStart"/>
      <w:r w:rsidRPr="007F2F83">
        <w:rPr>
          <w:rFonts w:ascii="Times New Roman" w:eastAsia="Times New Roman" w:hAnsi="Times New Roman" w:cs="Times New Roman"/>
          <w:lang w:eastAsia="en-GB"/>
        </w:rPr>
        <w:t>les</w:t>
      </w:r>
      <w:proofErr w:type="gramEnd"/>
      <w:r w:rsidRPr="007F2F83">
        <w:rPr>
          <w:rFonts w:ascii="Times New Roman" w:eastAsia="Times New Roman" w:hAnsi="Times New Roman" w:cs="Times New Roman"/>
          <w:lang w:eastAsia="en-GB"/>
        </w:rPr>
        <w:t xml:space="preserve"> politiques maritimes pour la mise à niveau des qualifications, de la formation et des compétences dans divers secteurs de l'économie bleue</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7F2F83" w:rsidRPr="007F2F83">
        <w:rPr>
          <w:rFonts w:ascii="Times New Roman" w:hAnsi="Times New Roman" w:cs="Times New Roman"/>
        </w:rPr>
        <w:t>sciences marines, biologie marine, océanographie, sciences de l'environnement marin, économie maritime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pertinente dans l'élaboration de politiques dans les domaines liés aux sciences de la mer, idéalement liée à la pollution marine et/ou aux connaissances des océans (</w:t>
      </w:r>
      <w:proofErr w:type="spellStart"/>
      <w:r w:rsidRPr="007F2F83">
        <w:rPr>
          <w:rFonts w:ascii="Times New Roman" w:eastAsia="Times New Roman" w:hAnsi="Times New Roman" w:cs="Times New Roman"/>
          <w:lang w:eastAsia="en-GB"/>
        </w:rPr>
        <w:t>ocean</w:t>
      </w:r>
      <w:proofErr w:type="spellEnd"/>
      <w:r w:rsidRPr="007F2F83">
        <w:rPr>
          <w:rFonts w:ascii="Times New Roman" w:eastAsia="Times New Roman" w:hAnsi="Times New Roman" w:cs="Times New Roman"/>
          <w:lang w:eastAsia="en-GB"/>
        </w:rPr>
        <w:t xml:space="preserve"> </w:t>
      </w:r>
      <w:proofErr w:type="spellStart"/>
      <w:r w:rsidRPr="007F2F83">
        <w:rPr>
          <w:rFonts w:ascii="Times New Roman" w:eastAsia="Times New Roman" w:hAnsi="Times New Roman" w:cs="Times New Roman"/>
          <w:lang w:eastAsia="en-GB"/>
        </w:rPr>
        <w:t>literacy</w:t>
      </w:r>
      <w:proofErr w:type="spellEnd"/>
      <w:r w:rsidRPr="007F2F83">
        <w:rPr>
          <w:rFonts w:ascii="Times New Roman" w:eastAsia="Times New Roman" w:hAnsi="Times New Roman" w:cs="Times New Roman"/>
          <w:lang w:eastAsia="en-GB"/>
        </w:rPr>
        <w:t>)</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Utilisation des données marines pour l'élaboration de politiques, participation au développement d'initiatives scientifiques citoyennes liées aux connaissances des océans, à la pollution marine, à la connaissance et à la protection des écosystèmes marins</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Stratégies de développement marin et maritime, notamment dans le domaine de la connaissance et des données, et durabilité environnementale dans les zones maritimes/côtières</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dans les politiques maritimes pour la mise à niveau des compétences, de la formation et des compétences dans divers secteurs de l'économie bleue</w:t>
      </w:r>
    </w:p>
    <w:p w:rsidR="007F2F83"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dans la gestion d'activités d'éducation à l'océan et d'initiatives pertinentes à l'échelle régionale et nationale ;</w:t>
      </w:r>
    </w:p>
    <w:p w:rsidR="00793AF8" w:rsidRPr="007F2F83" w:rsidRDefault="007F2F83" w:rsidP="007F2F8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Expérience pertinente dans l'engagement avec des parties prenantes publiques et privées sur des questions de conservation, de durabilité et de protection marines.</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7F2F83" w:rsidP="00BC661A">
      <w:pPr>
        <w:spacing w:after="0" w:line="240" w:lineRule="auto"/>
        <w:ind w:left="709"/>
        <w:rPr>
          <w:rFonts w:ascii="Times New Roman" w:eastAsia="Times New Roman" w:hAnsi="Times New Roman" w:cs="Times New Roman"/>
          <w:lang w:eastAsia="en-GB"/>
        </w:rPr>
      </w:pPr>
      <w:r w:rsidRPr="007F2F83">
        <w:rPr>
          <w:rFonts w:ascii="Times New Roman" w:eastAsia="Times New Roman" w:hAnsi="Times New Roman" w:cs="Times New Roman"/>
          <w:lang w:eastAsia="en-GB"/>
        </w:rPr>
        <w:t>Très bonnes connaissances orale et écrite de l'anglais; une deuxième langue de travail de la Commission (français ou allemand) est également requise</w:t>
      </w:r>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5733" w:rsidRDefault="002D573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p>
    <w:p w:rsidR="007F2F83" w:rsidRDefault="007F2F83"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F2F8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7"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2"/>
  </w:num>
  <w:num w:numId="2">
    <w:abstractNumId w:val="9"/>
  </w:num>
  <w:num w:numId="3">
    <w:abstractNumId w:val="25"/>
  </w:num>
  <w:num w:numId="4">
    <w:abstractNumId w:val="15"/>
  </w:num>
  <w:num w:numId="5">
    <w:abstractNumId w:val="10"/>
  </w:num>
  <w:num w:numId="6">
    <w:abstractNumId w:val="2"/>
  </w:num>
  <w:num w:numId="7">
    <w:abstractNumId w:val="19"/>
  </w:num>
  <w:num w:numId="8">
    <w:abstractNumId w:val="11"/>
  </w:num>
  <w:num w:numId="9">
    <w:abstractNumId w:val="20"/>
  </w:num>
  <w:num w:numId="10">
    <w:abstractNumId w:val="7"/>
  </w:num>
  <w:num w:numId="11">
    <w:abstractNumId w:val="1"/>
  </w:num>
  <w:num w:numId="12">
    <w:abstractNumId w:val="4"/>
  </w:num>
  <w:num w:numId="13">
    <w:abstractNumId w:val="21"/>
  </w:num>
  <w:num w:numId="14">
    <w:abstractNumId w:val="23"/>
  </w:num>
  <w:num w:numId="15">
    <w:abstractNumId w:val="5"/>
  </w:num>
  <w:num w:numId="16">
    <w:abstractNumId w:val="0"/>
  </w:num>
  <w:num w:numId="17">
    <w:abstractNumId w:val="27"/>
  </w:num>
  <w:num w:numId="18">
    <w:abstractNumId w:val="26"/>
  </w:num>
  <w:num w:numId="19">
    <w:abstractNumId w:val="18"/>
  </w:num>
  <w:num w:numId="20">
    <w:abstractNumId w:val="14"/>
  </w:num>
  <w:num w:numId="21">
    <w:abstractNumId w:val="28"/>
  </w:num>
  <w:num w:numId="22">
    <w:abstractNumId w:val="22"/>
  </w:num>
  <w:num w:numId="23">
    <w:abstractNumId w:val="6"/>
  </w:num>
  <w:num w:numId="24">
    <w:abstractNumId w:val="16"/>
  </w:num>
  <w:num w:numId="25">
    <w:abstractNumId w:val="29"/>
  </w:num>
  <w:num w:numId="26">
    <w:abstractNumId w:val="13"/>
  </w:num>
  <w:num w:numId="27">
    <w:abstractNumId w:val="8"/>
  </w:num>
  <w:num w:numId="28">
    <w:abstractNumId w:val="17"/>
  </w:num>
  <w:num w:numId="29">
    <w:abstractNumId w:val="2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40DB"/>
    <w:rsid w:val="00A23D3E"/>
    <w:rsid w:val="00A516E1"/>
    <w:rsid w:val="00B05153"/>
    <w:rsid w:val="00B36D07"/>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Andreea.STRACHINESCU-OLTEAN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1398</Words>
  <Characters>8057</Characters>
  <Application>Microsoft Office Word</Application>
  <DocSecurity>0</DocSecurity>
  <Lines>175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2022-04-07T15:23:00Z</dcterms:created>
  <dcterms:modified xsi:type="dcterms:W3CDTF">2022-04-07T15:23:00Z</dcterms:modified>
</cp:coreProperties>
</file>