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0B357E"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JUST-E-1</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0B357E" w:rsidRPr="000B357E" w:rsidRDefault="000B357E" w:rsidP="000B357E">
            <w:pPr>
              <w:rPr>
                <w:rFonts w:ascii="Times New Roman" w:eastAsia="Times New Roman" w:hAnsi="Times New Roman" w:cs="Times New Roman"/>
                <w:b/>
                <w:lang w:val="de-DE" w:eastAsia="en-GB"/>
              </w:rPr>
            </w:pPr>
            <w:bookmarkStart w:id="0" w:name="_GoBack"/>
            <w:bookmarkEnd w:id="0"/>
            <w:r w:rsidRPr="000B357E">
              <w:rPr>
                <w:rFonts w:ascii="Times New Roman" w:eastAsia="Times New Roman" w:hAnsi="Times New Roman" w:cs="Times New Roman"/>
                <w:b/>
                <w:lang w:val="de-DE" w:eastAsia="en-GB"/>
              </w:rPr>
              <w:t>Daniela Bankier</w:t>
            </w:r>
          </w:p>
          <w:p w:rsidR="000D6F52" w:rsidRPr="000D6F52" w:rsidRDefault="000B357E" w:rsidP="000B357E">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daniela.bankier@ec.europa.eu</w:t>
              </w:r>
            </w:hyperlink>
            <w:r>
              <w:rPr>
                <w:rFonts w:ascii="Times New Roman" w:eastAsia="Times New Roman" w:hAnsi="Times New Roman" w:cs="Times New Roman"/>
                <w:b/>
                <w:lang w:val="de-DE" w:eastAsia="en-GB"/>
              </w:rPr>
              <w:t xml:space="preserve"> </w:t>
            </w:r>
            <w:r w:rsidR="000D6F52">
              <w:rPr>
                <w:rFonts w:ascii="Times New Roman" w:eastAsia="Times New Roman" w:hAnsi="Times New Roman" w:cs="Times New Roman"/>
                <w:b/>
                <w:lang w:val="de-DE" w:eastAsia="en-GB"/>
              </w:rPr>
              <w:t xml:space="preserve"> </w:t>
            </w:r>
          </w:p>
          <w:p w:rsidR="00500147" w:rsidRPr="00485EA0" w:rsidRDefault="00500147" w:rsidP="000D6F52">
            <w:pPr>
              <w:rPr>
                <w:rFonts w:ascii="Times New Roman" w:eastAsia="Times New Roman" w:hAnsi="Times New Roman" w:cs="Times New Roman"/>
                <w:b/>
                <w:sz w:val="24"/>
                <w:szCs w:val="20"/>
                <w:lang w:eastAsia="en-GB"/>
              </w:rPr>
            </w:pP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1</w:t>
            </w:r>
          </w:p>
          <w:p w:rsidR="00500147" w:rsidRPr="00485EA0" w:rsidRDefault="007A7266"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3</w:t>
            </w:r>
            <w:r w:rsidRPr="007A7266">
              <w:rPr>
                <w:rFonts w:ascii="Times New Roman" w:hAnsi="Times New Roman" w:cs="Times New Roman"/>
                <w:b/>
                <w:vertAlign w:val="superscript"/>
              </w:rPr>
              <w:t>ème</w:t>
            </w:r>
            <w:r>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0F523C" w:rsidP="000F523C">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54"/>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Bruxelles  </w:t>
            </w:r>
            <w:r w:rsidR="000265B7"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Luxembourg  </w:t>
            </w:r>
            <w:r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Cs/>
                <w:lang w:val="fr-FR" w:eastAsia="en-GB"/>
              </w:rPr>
              <w:t xml:space="preserve"> A</w:t>
            </w:r>
            <w:proofErr w:type="spellStart"/>
            <w:r w:rsidR="00500147" w:rsidRPr="00485EA0">
              <w:rPr>
                <w:rFonts w:ascii="Times New Roman" w:eastAsia="Times New Roman" w:hAnsi="Times New Roman" w:cs="Times New Roman"/>
                <w:b/>
                <w:lang w:eastAsia="en-GB"/>
              </w:rPr>
              <w:t>utre</w:t>
            </w:r>
            <w:proofErr w:type="spellEnd"/>
            <w:r w:rsidR="00500147" w:rsidRPr="00485EA0">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0B357E"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A3"/>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54"/>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B357E" w:rsidRPr="000B357E" w:rsidRDefault="000B357E" w:rsidP="000B357E">
      <w:pPr>
        <w:spacing w:after="0" w:line="240" w:lineRule="auto"/>
        <w:ind w:left="425"/>
        <w:jc w:val="both"/>
        <w:rPr>
          <w:rFonts w:ascii="Times New Roman" w:hAnsi="Times New Roman" w:cs="Times New Roman"/>
          <w:lang w:val="fr-FR" w:eastAsia="en-IE"/>
        </w:rPr>
      </w:pPr>
      <w:r w:rsidRPr="000B357E">
        <w:rPr>
          <w:rFonts w:ascii="Times New Roman" w:hAnsi="Times New Roman" w:cs="Times New Roman"/>
          <w:lang w:val="fr-FR" w:eastAsia="en-IE"/>
        </w:rPr>
        <w:t>La direction générale de la justice et des consommateurs (DG JUST) a pour mission de renforcer les droits des personnes résidant dans l’Union européenne. Nos politiques reposent sur les valeurs et principes fondamentaux des Européens: la liberté, la démocratie, l’état de droit, l’égalité, la tolérance et le respect des droits de l’homme. Nous contribuons aux priorités de la Commission européenne, en particulier au pacte vert pour l’Europe, à l’avenir numérique et à une économie au service des citoyens, ainsi qu’à la promotion et au renforcement de la démocratie européenne.</w:t>
      </w:r>
    </w:p>
    <w:p w:rsidR="000B357E" w:rsidRPr="000B357E" w:rsidRDefault="000B357E" w:rsidP="000B357E">
      <w:pPr>
        <w:spacing w:after="0" w:line="240" w:lineRule="auto"/>
        <w:ind w:left="425"/>
        <w:jc w:val="both"/>
        <w:rPr>
          <w:rFonts w:ascii="Times New Roman" w:hAnsi="Times New Roman" w:cs="Times New Roman"/>
          <w:lang w:val="fr-FR" w:eastAsia="en-IE"/>
        </w:rPr>
      </w:pPr>
    </w:p>
    <w:p w:rsidR="000B357E" w:rsidRPr="000B357E" w:rsidRDefault="000B357E" w:rsidP="000B357E">
      <w:pPr>
        <w:spacing w:after="0" w:line="240" w:lineRule="auto"/>
        <w:ind w:left="425"/>
        <w:jc w:val="both"/>
        <w:rPr>
          <w:rFonts w:ascii="Times New Roman" w:hAnsi="Times New Roman" w:cs="Times New Roman"/>
          <w:lang w:val="fr-FR" w:eastAsia="en-IE"/>
        </w:rPr>
      </w:pPr>
      <w:r w:rsidRPr="000B357E">
        <w:rPr>
          <w:rFonts w:ascii="Times New Roman" w:hAnsi="Times New Roman" w:cs="Times New Roman"/>
          <w:lang w:val="fr-FR" w:eastAsia="en-IE"/>
        </w:rPr>
        <w:t>Au sein de la DG JUST, l’unité E1 est chargée de la coordination générale de la politique des consommateurs. Nous travaillons à la prise en compte des intérêts des consommateurs dans toutes les politiques de l’UE et en particulier dans les priorités de la Commission: le pacte vert pour l’Europe (consommation durable, transition écologique) et le passage au numérique. L’unité est responsable de la mise en œuvre du nouvel agenda du consommateur adopté en novembre 2020. L</w:t>
      </w:r>
      <w:proofErr w:type="gramStart"/>
      <w:r w:rsidRPr="000B357E">
        <w:rPr>
          <w:rFonts w:ascii="Times New Roman" w:hAnsi="Times New Roman" w:cs="Times New Roman"/>
          <w:lang w:val="fr-FR" w:eastAsia="en-IE"/>
        </w:rPr>
        <w:t>’«équipe</w:t>
      </w:r>
      <w:proofErr w:type="gramEnd"/>
      <w:r w:rsidRPr="000B357E">
        <w:rPr>
          <w:rFonts w:ascii="Times New Roman" w:hAnsi="Times New Roman" w:cs="Times New Roman"/>
          <w:lang w:val="fr-FR" w:eastAsia="en-IE"/>
        </w:rPr>
        <w:t xml:space="preserve"> verte» (green team) de l’unité travaille à la «pointe» des politiques de l’UE en matière de durabilité, garantissant la prise en compte du point de vue des consommateurs. L’unité est également chargée de la législation en matière de protection des consommateurs dans le domaine de la banque de détail (comptes bancaires, crédits à la consommation et commercialisation à distance de services financiers). Elle est aussi le point de contact de la Commission pour ce qui est des relations avec le mouvement des consommateurs tant au niveau de l’UE qu’au niveau national et elle coordonne les relations avec les États membres et les parties prenantes dans le cadre du réseau pour la politique des consommateurs, du groupe consultatif sur la politique des consommateurs et des grands sommets des consommateurs.   </w:t>
      </w:r>
    </w:p>
    <w:p w:rsidR="000B357E" w:rsidRPr="000B357E" w:rsidRDefault="000B357E" w:rsidP="000B357E">
      <w:pPr>
        <w:spacing w:after="0" w:line="240" w:lineRule="auto"/>
        <w:ind w:left="425"/>
        <w:jc w:val="both"/>
        <w:rPr>
          <w:rFonts w:ascii="Times New Roman" w:hAnsi="Times New Roman" w:cs="Times New Roman"/>
          <w:lang w:val="fr-FR" w:eastAsia="en-IE"/>
        </w:rPr>
      </w:pPr>
    </w:p>
    <w:p w:rsidR="000B357E" w:rsidRDefault="000B357E" w:rsidP="000B357E">
      <w:pPr>
        <w:spacing w:after="0" w:line="240" w:lineRule="auto"/>
        <w:ind w:left="425"/>
        <w:jc w:val="both"/>
        <w:rPr>
          <w:rFonts w:ascii="Times New Roman" w:hAnsi="Times New Roman" w:cs="Times New Roman"/>
          <w:lang w:val="fr-FR" w:eastAsia="en-IE"/>
        </w:rPr>
      </w:pPr>
      <w:r w:rsidRPr="000B357E">
        <w:rPr>
          <w:rFonts w:ascii="Times New Roman" w:hAnsi="Times New Roman" w:cs="Times New Roman"/>
          <w:lang w:val="fr-FR" w:eastAsia="en-IE"/>
        </w:rPr>
        <w:t xml:space="preserve">Nous cherchons un ou une collègue très motivé(e), compétent(e) et possédant un esprit de coopération, pour travailler sur des initiatives législatives et non législatives dans le domaine de la consommation durable et de </w:t>
      </w:r>
      <w:r w:rsidRPr="000B357E">
        <w:rPr>
          <w:rFonts w:ascii="Times New Roman" w:hAnsi="Times New Roman" w:cs="Times New Roman"/>
          <w:lang w:val="fr-FR" w:eastAsia="en-IE"/>
        </w:rPr>
        <w:lastRenderedPageBreak/>
        <w:t xml:space="preserve">la transition écologique.  L’expert national, qui aura acquis une expérience et des connaissances approfondies des politiques en matière de durabilité dans l’État membre, contribuera à chercher et à promouvoir des solutions pour inciter les consommateurs à exiger des biens </w:t>
      </w:r>
      <w:proofErr w:type="gramStart"/>
      <w:r w:rsidRPr="000B357E">
        <w:rPr>
          <w:rFonts w:ascii="Times New Roman" w:hAnsi="Times New Roman" w:cs="Times New Roman"/>
          <w:lang w:val="fr-FR" w:eastAsia="en-IE"/>
        </w:rPr>
        <w:t>plus circulaires</w:t>
      </w:r>
      <w:proofErr w:type="gramEnd"/>
      <w:r w:rsidRPr="000B357E">
        <w:rPr>
          <w:rFonts w:ascii="Times New Roman" w:hAnsi="Times New Roman" w:cs="Times New Roman"/>
          <w:lang w:val="fr-FR" w:eastAsia="en-IE"/>
        </w:rPr>
        <w:t xml:space="preserve"> et plus durables, ainsi que des informations plus fiables sur la durabilité des biens et des services. L’expert national veillera à ce que les notions de durabilité économique, sociale et environnementale tiennent compte du point de vue des consommateurs.</w:t>
      </w:r>
    </w:p>
    <w:p w:rsidR="000B357E" w:rsidRPr="000B357E" w:rsidRDefault="000B357E" w:rsidP="000B357E">
      <w:pPr>
        <w:spacing w:after="0" w:line="240" w:lineRule="auto"/>
        <w:ind w:left="425"/>
        <w:jc w:val="both"/>
        <w:rPr>
          <w:rFonts w:ascii="Times New Roman" w:hAnsi="Times New Roman" w:cs="Times New Roman"/>
          <w:lang w:val="fr-FR" w:eastAsia="en-IE"/>
        </w:rPr>
      </w:pPr>
    </w:p>
    <w:p w:rsidR="000D6F52" w:rsidRPr="000D6F52" w:rsidRDefault="000B357E" w:rsidP="000B357E">
      <w:pPr>
        <w:spacing w:after="0" w:line="240" w:lineRule="auto"/>
        <w:ind w:left="425"/>
        <w:jc w:val="both"/>
        <w:rPr>
          <w:rFonts w:ascii="Times New Roman" w:hAnsi="Times New Roman" w:cs="Times New Roman"/>
          <w:lang w:val="fr-FR" w:eastAsia="en-IE"/>
        </w:rPr>
      </w:pPr>
      <w:r w:rsidRPr="000B357E">
        <w:rPr>
          <w:rFonts w:ascii="Times New Roman" w:hAnsi="Times New Roman" w:cs="Times New Roman"/>
          <w:lang w:val="fr-FR" w:eastAsia="en-IE"/>
        </w:rPr>
        <w:t>L’expert national nous aidera à intensifier nos travaux en matière de politique internationale des consommateurs en promouvant activement les politiques en matière de consommation durable et en partageant les bonnes pratiques avec l’OCDE, les Nations unies, le PNUE et d'autres enceintes. Il devra mettre au point des actions communes en collaboration avec nos parties prenantes. Il s’agirait, par exemple, d’élaborer des lignes directrices en matière de consommation durable, d’apporter de la clarté en ce qui concerne les labels de durabilité, de promouvoir les biens durables ou encore de chercher à atteindre les consommateurs (vulnérables) pour les amener à consommer de manière durable.</w:t>
      </w:r>
    </w:p>
    <w:p w:rsidR="007A7266" w:rsidRDefault="007A7266"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0B357E">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0B357E">
        <w:rPr>
          <w:rFonts w:ascii="Times New Roman" w:hAnsi="Times New Roman" w:cs="Times New Roman"/>
        </w:rPr>
        <w:t>c</w:t>
      </w:r>
      <w:r w:rsidR="000B357E" w:rsidRPr="000B357E">
        <w:rPr>
          <w:rFonts w:ascii="Times New Roman" w:hAnsi="Times New Roman" w:cs="Times New Roman"/>
        </w:rPr>
        <w:t>onsommateurs; climat, environnement et ressources naturelles; produits, services et travail; biens et politiques sectorielles</w:t>
      </w:r>
      <w:r w:rsidR="000265B7" w:rsidRPr="000265B7">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C552A3" w:rsidRDefault="00C552A3" w:rsidP="000D6F52">
      <w:pPr>
        <w:tabs>
          <w:tab w:val="left" w:pos="709"/>
        </w:tabs>
        <w:spacing w:after="0" w:line="240" w:lineRule="auto"/>
        <w:ind w:left="709" w:right="60"/>
        <w:jc w:val="both"/>
        <w:rPr>
          <w:rFonts w:ascii="Times New Roman" w:hAnsi="Times New Roman" w:cs="Times New Roman"/>
        </w:rPr>
      </w:pPr>
    </w:p>
    <w:p w:rsidR="00C552A3" w:rsidRDefault="00C552A3" w:rsidP="00C552A3">
      <w:pPr>
        <w:tabs>
          <w:tab w:val="left" w:pos="709"/>
        </w:tabs>
        <w:spacing w:after="0" w:line="240" w:lineRule="auto"/>
        <w:ind w:left="709" w:right="60"/>
        <w:jc w:val="both"/>
        <w:rPr>
          <w:rFonts w:ascii="Times New Roman" w:hAnsi="Times New Roman" w:cs="Times New Roman"/>
        </w:rPr>
      </w:pPr>
    </w:p>
    <w:p w:rsidR="00500147" w:rsidRPr="00745B97" w:rsidRDefault="00500147" w:rsidP="00C552A3">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BC0090" w:rsidRDefault="000B357E" w:rsidP="00500147">
      <w:pPr>
        <w:tabs>
          <w:tab w:val="left" w:pos="709"/>
        </w:tabs>
        <w:spacing w:after="0" w:line="240" w:lineRule="auto"/>
        <w:ind w:left="709" w:right="60"/>
        <w:jc w:val="both"/>
        <w:rPr>
          <w:rFonts w:ascii="Times New Roman" w:hAnsi="Times New Roman" w:cs="Times New Roman"/>
        </w:rPr>
      </w:pPr>
      <w:r>
        <w:rPr>
          <w:rFonts w:ascii="Times New Roman" w:hAnsi="Times New Roman" w:cs="Times New Roman"/>
        </w:rPr>
        <w:t>A</w:t>
      </w:r>
      <w:r w:rsidR="000D6F52" w:rsidRPr="000D6F52">
        <w:rPr>
          <w:rFonts w:ascii="Times New Roman" w:hAnsi="Times New Roman" w:cs="Times New Roman"/>
        </w:rPr>
        <w:t>nglais</w:t>
      </w:r>
      <w:r>
        <w:rPr>
          <w:rFonts w:ascii="Times New Roman" w:hAnsi="Times New Roman" w:cs="Times New Roman"/>
        </w:rPr>
        <w:t xml:space="preserve"> et français</w:t>
      </w:r>
      <w:r w:rsidR="000D6F52" w:rsidRPr="000D6F52">
        <w:rPr>
          <w:rFonts w:ascii="Times New Roman" w:hAnsi="Times New Roman" w:cs="Times New Roman"/>
        </w:rPr>
        <w:t>.</w:t>
      </w:r>
    </w:p>
    <w:p w:rsidR="00BC0090"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0B357E" w:rsidRDefault="000B357E" w:rsidP="00745B97">
      <w:pPr>
        <w:tabs>
          <w:tab w:val="left" w:pos="709"/>
        </w:tabs>
        <w:spacing w:after="0" w:line="240" w:lineRule="auto"/>
        <w:ind w:left="709" w:right="60"/>
        <w:jc w:val="both"/>
        <w:rPr>
          <w:rFonts w:ascii="Times New Roman" w:eastAsia="Times New Roman" w:hAnsi="Times New Roman" w:cs="Times New Roman"/>
          <w:lang w:eastAsia="en-GB"/>
        </w:rPr>
      </w:pPr>
    </w:p>
    <w:p w:rsidR="000B357E" w:rsidRDefault="000B357E" w:rsidP="00745B97">
      <w:pPr>
        <w:tabs>
          <w:tab w:val="left" w:pos="709"/>
        </w:tabs>
        <w:spacing w:after="0" w:line="240" w:lineRule="auto"/>
        <w:ind w:left="709" w:right="60"/>
        <w:jc w:val="both"/>
        <w:rPr>
          <w:rFonts w:ascii="Times New Roman" w:eastAsia="Times New Roman" w:hAnsi="Times New Roman" w:cs="Times New Roman"/>
          <w:lang w:eastAsia="en-GB"/>
        </w:rPr>
      </w:pPr>
    </w:p>
    <w:p w:rsidR="000B357E" w:rsidRDefault="000B357E" w:rsidP="00745B97">
      <w:pPr>
        <w:tabs>
          <w:tab w:val="left" w:pos="709"/>
        </w:tabs>
        <w:spacing w:after="0" w:line="240" w:lineRule="auto"/>
        <w:ind w:left="709" w:right="60"/>
        <w:jc w:val="both"/>
        <w:rPr>
          <w:rFonts w:ascii="Times New Roman" w:eastAsia="Times New Roman" w:hAnsi="Times New Roman" w:cs="Times New Roman"/>
          <w:lang w:eastAsia="en-GB"/>
        </w:rPr>
      </w:pPr>
    </w:p>
    <w:p w:rsidR="000B357E" w:rsidRPr="00745B97" w:rsidRDefault="000B357E"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168E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E3D0324"/>
    <w:multiLevelType w:val="hybridMultilevel"/>
    <w:tmpl w:val="565678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7524"/>
    <w:multiLevelType w:val="hybridMultilevel"/>
    <w:tmpl w:val="28325CCA"/>
    <w:lvl w:ilvl="0" w:tplc="97E0FED8">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34D46503"/>
    <w:multiLevelType w:val="hybridMultilevel"/>
    <w:tmpl w:val="FAE4A72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1AF228E"/>
    <w:multiLevelType w:val="hybridMultilevel"/>
    <w:tmpl w:val="D572FDF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8B7B4A"/>
    <w:multiLevelType w:val="hybridMultilevel"/>
    <w:tmpl w:val="2BF6FFF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F730E23"/>
    <w:multiLevelType w:val="hybridMultilevel"/>
    <w:tmpl w:val="1250DD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6B584CF0"/>
    <w:multiLevelType w:val="hybridMultilevel"/>
    <w:tmpl w:val="42309B02"/>
    <w:lvl w:ilvl="0" w:tplc="E4FE64F4">
      <w:start w:val="3"/>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0D72C99"/>
    <w:multiLevelType w:val="hybridMultilevel"/>
    <w:tmpl w:val="2F38D512"/>
    <w:lvl w:ilvl="0" w:tplc="75B8782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79285196"/>
    <w:multiLevelType w:val="hybridMultilevel"/>
    <w:tmpl w:val="3FC8452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4"/>
  </w:num>
  <w:num w:numId="2">
    <w:abstractNumId w:val="12"/>
  </w:num>
  <w:num w:numId="3">
    <w:abstractNumId w:val="30"/>
  </w:num>
  <w:num w:numId="4">
    <w:abstractNumId w:val="1"/>
  </w:num>
  <w:num w:numId="5">
    <w:abstractNumId w:val="28"/>
  </w:num>
  <w:num w:numId="6">
    <w:abstractNumId w:val="16"/>
  </w:num>
  <w:num w:numId="7">
    <w:abstractNumId w:val="17"/>
  </w:num>
  <w:num w:numId="8">
    <w:abstractNumId w:val="18"/>
  </w:num>
  <w:num w:numId="9">
    <w:abstractNumId w:val="31"/>
  </w:num>
  <w:num w:numId="10">
    <w:abstractNumId w:val="7"/>
  </w:num>
  <w:num w:numId="11">
    <w:abstractNumId w:val="9"/>
  </w:num>
  <w:num w:numId="12">
    <w:abstractNumId w:val="0"/>
  </w:num>
  <w:num w:numId="13">
    <w:abstractNumId w:val="26"/>
  </w:num>
  <w:num w:numId="14">
    <w:abstractNumId w:val="2"/>
  </w:num>
  <w:num w:numId="15">
    <w:abstractNumId w:val="33"/>
  </w:num>
  <w:num w:numId="16">
    <w:abstractNumId w:val="5"/>
  </w:num>
  <w:num w:numId="17">
    <w:abstractNumId w:val="23"/>
  </w:num>
  <w:num w:numId="18">
    <w:abstractNumId w:val="32"/>
  </w:num>
  <w:num w:numId="19">
    <w:abstractNumId w:val="19"/>
  </w:num>
  <w:num w:numId="20">
    <w:abstractNumId w:val="3"/>
  </w:num>
  <w:num w:numId="21">
    <w:abstractNumId w:val="13"/>
  </w:num>
  <w:num w:numId="22">
    <w:abstractNumId w:val="4"/>
  </w:num>
  <w:num w:numId="23">
    <w:abstractNumId w:val="21"/>
  </w:num>
  <w:num w:numId="24">
    <w:abstractNumId w:val="24"/>
  </w:num>
  <w:num w:numId="25">
    <w:abstractNumId w:val="8"/>
  </w:num>
  <w:num w:numId="26">
    <w:abstractNumId w:val="15"/>
  </w:num>
  <w:num w:numId="27">
    <w:abstractNumId w:val="27"/>
  </w:num>
  <w:num w:numId="28">
    <w:abstractNumId w:val="6"/>
  </w:num>
  <w:num w:numId="29">
    <w:abstractNumId w:val="11"/>
  </w:num>
  <w:num w:numId="30">
    <w:abstractNumId w:val="10"/>
  </w:num>
  <w:num w:numId="31">
    <w:abstractNumId w:val="22"/>
  </w:num>
  <w:num w:numId="32">
    <w:abstractNumId w:val="20"/>
  </w:num>
  <w:num w:numId="33">
    <w:abstractNumId w:val="29"/>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65B7"/>
    <w:rsid w:val="000B357E"/>
    <w:rsid w:val="000D6F52"/>
    <w:rsid w:val="000E6DA3"/>
    <w:rsid w:val="000F523C"/>
    <w:rsid w:val="0019598C"/>
    <w:rsid w:val="001D1CEB"/>
    <w:rsid w:val="0021248A"/>
    <w:rsid w:val="002A3536"/>
    <w:rsid w:val="002C3AE8"/>
    <w:rsid w:val="003445AE"/>
    <w:rsid w:val="0036712D"/>
    <w:rsid w:val="00381739"/>
    <w:rsid w:val="00455AB1"/>
    <w:rsid w:val="00460D40"/>
    <w:rsid w:val="00462F00"/>
    <w:rsid w:val="00485EA0"/>
    <w:rsid w:val="004D0EF7"/>
    <w:rsid w:val="00500147"/>
    <w:rsid w:val="005168EA"/>
    <w:rsid w:val="00534042"/>
    <w:rsid w:val="005D37CA"/>
    <w:rsid w:val="00614011"/>
    <w:rsid w:val="00745B97"/>
    <w:rsid w:val="007543A1"/>
    <w:rsid w:val="007A7266"/>
    <w:rsid w:val="00804B2F"/>
    <w:rsid w:val="00921FE4"/>
    <w:rsid w:val="00937105"/>
    <w:rsid w:val="009757D0"/>
    <w:rsid w:val="009E5707"/>
    <w:rsid w:val="00A434B3"/>
    <w:rsid w:val="00B36D07"/>
    <w:rsid w:val="00B71E89"/>
    <w:rsid w:val="00BC0090"/>
    <w:rsid w:val="00BC14A5"/>
    <w:rsid w:val="00BC51EF"/>
    <w:rsid w:val="00BE475C"/>
    <w:rsid w:val="00C11105"/>
    <w:rsid w:val="00C552A3"/>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BA6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banki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1613</Words>
  <Characters>9216</Characters>
  <Application>Microsoft Office Word</Application>
  <DocSecurity>0</DocSecurity>
  <Lines>209</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2022-04-13T10:47:00Z</dcterms:created>
  <dcterms:modified xsi:type="dcterms:W3CDTF">2022-04-13T10:48:00Z</dcterms:modified>
</cp:coreProperties>
</file>