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C661A"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CNECT-I-3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C661A" w:rsidRPr="00BC661A" w:rsidRDefault="00BC661A" w:rsidP="00BC661A">
            <w:pPr>
              <w:rPr>
                <w:rFonts w:ascii="Times New Roman" w:hAnsi="Times New Roman" w:cs="Times New Roman"/>
                <w:b/>
              </w:rPr>
            </w:pPr>
            <w:r w:rsidRPr="00BC661A">
              <w:rPr>
                <w:rFonts w:ascii="Times New Roman" w:hAnsi="Times New Roman" w:cs="Times New Roman"/>
                <w:b/>
              </w:rPr>
              <w:t xml:space="preserve">Lucia </w:t>
            </w:r>
            <w:proofErr w:type="spellStart"/>
            <w:r w:rsidRPr="00BC661A">
              <w:rPr>
                <w:rFonts w:ascii="Times New Roman" w:hAnsi="Times New Roman" w:cs="Times New Roman"/>
                <w:b/>
              </w:rPr>
              <w:t>Recalde</w:t>
            </w:r>
            <w:proofErr w:type="spellEnd"/>
          </w:p>
          <w:p w:rsidR="00BC661A" w:rsidRPr="00BC661A" w:rsidRDefault="00100B37" w:rsidP="00BC661A">
            <w:pPr>
              <w:rPr>
                <w:rFonts w:ascii="Times New Roman" w:hAnsi="Times New Roman" w:cs="Times New Roman"/>
                <w:b/>
              </w:rPr>
            </w:pPr>
            <w:hyperlink r:id="rId8" w:history="1">
              <w:r w:rsidR="00BC661A" w:rsidRPr="004A6289">
                <w:rPr>
                  <w:rStyle w:val="Hyperlink"/>
                  <w:rFonts w:ascii="Times New Roman" w:hAnsi="Times New Roman" w:cs="Times New Roman"/>
                  <w:b/>
                </w:rPr>
                <w:t>Lucia.recalde@ec.europa.eu</w:t>
              </w:r>
            </w:hyperlink>
            <w:r w:rsidR="00BC661A">
              <w:rPr>
                <w:rFonts w:ascii="Times New Roman" w:hAnsi="Times New Roman" w:cs="Times New Roman"/>
                <w:b/>
              </w:rPr>
              <w:t xml:space="preserve"> </w:t>
            </w:r>
          </w:p>
          <w:p w:rsidR="00FE31F9" w:rsidRPr="00FE31F9" w:rsidRDefault="00BC661A" w:rsidP="00BC661A">
            <w:pPr>
              <w:rPr>
                <w:rFonts w:ascii="Times New Roman" w:hAnsi="Times New Roman" w:cs="Times New Roman"/>
                <w:b/>
              </w:rPr>
            </w:pPr>
            <w:r w:rsidRPr="00BC661A">
              <w:rPr>
                <w:rFonts w:ascii="Times New Roman" w:hAnsi="Times New Roman" w:cs="Times New Roman"/>
                <w:b/>
              </w:rPr>
              <w:t>+3222991281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A6CAF"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C661A" w:rsidRPr="00BC661A" w:rsidRDefault="00BC661A" w:rsidP="00BC661A">
      <w:pPr>
        <w:spacing w:after="0" w:line="240" w:lineRule="auto"/>
        <w:ind w:left="426"/>
        <w:contextualSpacing/>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L'unité "industrie audiovisuelle et programmes de soutien média" élabore des politiques et des mesures de financement pour soutenir les médias, l'audiovisuel et les secteurs culturels et créatifs au sens large. Nous sommes chargés de faire avancer le plan d'action pour les médias et l'audiovisuel, d'accompagner la loi européenne sur la liberté des médias et d'aborder l'écosystème culturel et créatif au sein du marché unique.</w:t>
      </w:r>
    </w:p>
    <w:p w:rsidR="00BC661A" w:rsidRDefault="00BC661A" w:rsidP="00BC661A">
      <w:pPr>
        <w:spacing w:after="0" w:line="240" w:lineRule="auto"/>
        <w:ind w:left="426"/>
        <w:contextualSpacing/>
        <w:jc w:val="both"/>
        <w:rPr>
          <w:rFonts w:ascii="Times New Roman" w:eastAsia="Times New Roman" w:hAnsi="Times New Roman" w:cs="Times New Roman"/>
          <w:lang w:eastAsia="en-GB"/>
        </w:rPr>
      </w:pPr>
    </w:p>
    <w:p w:rsidR="00BC661A" w:rsidRPr="00BC661A" w:rsidRDefault="00BC661A" w:rsidP="00BC661A">
      <w:pPr>
        <w:spacing w:after="0" w:line="240" w:lineRule="auto"/>
        <w:ind w:left="426"/>
        <w:contextualSpacing/>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Nos priorités incluent :</w:t>
      </w:r>
    </w:p>
    <w:p w:rsidR="00BC661A" w:rsidRPr="00BC661A" w:rsidRDefault="00BC661A" w:rsidP="00BC661A">
      <w:pPr>
        <w:pStyle w:val="ListParagraph"/>
        <w:numPr>
          <w:ilvl w:val="0"/>
          <w:numId w:val="26"/>
        </w:numPr>
        <w:spacing w:after="0" w:line="240" w:lineRule="auto"/>
        <w:ind w:left="851" w:hanging="425"/>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 xml:space="preserve">Audiovisuel (cinéma, TV, jeux vidéo, réalité virtuelle) : gestion du volet MEDIA de </w:t>
      </w:r>
      <w:proofErr w:type="spellStart"/>
      <w:r w:rsidRPr="00BC661A">
        <w:rPr>
          <w:rFonts w:ascii="Times New Roman" w:eastAsia="Times New Roman" w:hAnsi="Times New Roman" w:cs="Times New Roman"/>
          <w:lang w:eastAsia="en-GB"/>
        </w:rPr>
        <w:t>Creative</w:t>
      </w:r>
      <w:proofErr w:type="spellEnd"/>
      <w:r w:rsidRPr="00BC661A">
        <w:rPr>
          <w:rFonts w:ascii="Times New Roman" w:eastAsia="Times New Roman" w:hAnsi="Times New Roman" w:cs="Times New Roman"/>
          <w:lang w:eastAsia="en-GB"/>
        </w:rPr>
        <w:t xml:space="preserve"> Europe et </w:t>
      </w:r>
      <w:proofErr w:type="spellStart"/>
      <w:r w:rsidRPr="00BC661A">
        <w:rPr>
          <w:rFonts w:ascii="Times New Roman" w:eastAsia="Times New Roman" w:hAnsi="Times New Roman" w:cs="Times New Roman"/>
          <w:lang w:eastAsia="en-GB"/>
        </w:rPr>
        <w:t>travail</w:t>
      </w:r>
      <w:proofErr w:type="spellEnd"/>
      <w:r w:rsidRPr="00BC661A">
        <w:rPr>
          <w:rFonts w:ascii="Times New Roman" w:eastAsia="Times New Roman" w:hAnsi="Times New Roman" w:cs="Times New Roman"/>
          <w:lang w:eastAsia="en-GB"/>
        </w:rPr>
        <w:t xml:space="preserve"> en étroite collaboration avec l'Agence exécutive chargée de la mise en œuvre ; gestion des instruments financiers via </w:t>
      </w:r>
      <w:proofErr w:type="spellStart"/>
      <w:r w:rsidRPr="00BC661A">
        <w:rPr>
          <w:rFonts w:ascii="Times New Roman" w:eastAsia="Times New Roman" w:hAnsi="Times New Roman" w:cs="Times New Roman"/>
          <w:lang w:eastAsia="en-GB"/>
        </w:rPr>
        <w:t>InvestEU</w:t>
      </w:r>
      <w:proofErr w:type="spellEnd"/>
      <w:r w:rsidRPr="00BC661A">
        <w:rPr>
          <w:rFonts w:ascii="Times New Roman" w:eastAsia="Times New Roman" w:hAnsi="Times New Roman" w:cs="Times New Roman"/>
          <w:lang w:eastAsia="en-GB"/>
        </w:rPr>
        <w:t xml:space="preserve"> et le FEI; développement des politiques industrielles et de marché unique.</w:t>
      </w:r>
    </w:p>
    <w:p w:rsidR="00BC661A" w:rsidRPr="00BC661A" w:rsidRDefault="00BC661A" w:rsidP="00BC661A">
      <w:pPr>
        <w:pStyle w:val="ListParagraph"/>
        <w:numPr>
          <w:ilvl w:val="0"/>
          <w:numId w:val="26"/>
        </w:numPr>
        <w:spacing w:after="0" w:line="240" w:lineRule="auto"/>
        <w:ind w:left="851" w:hanging="425"/>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 xml:space="preserve">Médias d'information : mise en œuvre des actions multimédias de la Commission sur les affaires européennes dans une perspective européenne, par ex. Euronews ; gestion du volet </w:t>
      </w:r>
      <w:proofErr w:type="spellStart"/>
      <w:r w:rsidRPr="00BC661A">
        <w:rPr>
          <w:rFonts w:ascii="Times New Roman" w:eastAsia="Times New Roman" w:hAnsi="Times New Roman" w:cs="Times New Roman"/>
          <w:lang w:eastAsia="en-GB"/>
        </w:rPr>
        <w:t>transsectoriel</w:t>
      </w:r>
      <w:proofErr w:type="spellEnd"/>
      <w:r w:rsidRPr="00BC661A">
        <w:rPr>
          <w:rFonts w:ascii="Times New Roman" w:eastAsia="Times New Roman" w:hAnsi="Times New Roman" w:cs="Times New Roman"/>
          <w:lang w:eastAsia="en-GB"/>
        </w:rPr>
        <w:t xml:space="preserve"> </w:t>
      </w:r>
      <w:proofErr w:type="spellStart"/>
      <w:r w:rsidRPr="00BC661A">
        <w:rPr>
          <w:rFonts w:ascii="Times New Roman" w:eastAsia="Times New Roman" w:hAnsi="Times New Roman" w:cs="Times New Roman"/>
          <w:lang w:eastAsia="en-GB"/>
        </w:rPr>
        <w:t>Creative</w:t>
      </w:r>
      <w:proofErr w:type="spellEnd"/>
      <w:r w:rsidRPr="00BC661A">
        <w:rPr>
          <w:rFonts w:ascii="Times New Roman" w:eastAsia="Times New Roman" w:hAnsi="Times New Roman" w:cs="Times New Roman"/>
          <w:lang w:eastAsia="en-GB"/>
        </w:rPr>
        <w:t xml:space="preserve"> Europe ; mise en œuvre des projets pilotes et des actions préparatoires ; développement des politiques industrielles et de marché unique.</w:t>
      </w:r>
    </w:p>
    <w:p w:rsidR="00BC661A" w:rsidRPr="00BC661A" w:rsidRDefault="00BC661A" w:rsidP="00BC661A">
      <w:pPr>
        <w:pStyle w:val="ListParagraph"/>
        <w:numPr>
          <w:ilvl w:val="0"/>
          <w:numId w:val="26"/>
        </w:numPr>
        <w:spacing w:after="0" w:line="240" w:lineRule="auto"/>
        <w:ind w:left="851" w:hanging="425"/>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 xml:space="preserve">Écosystème des industries culturelles et créatives : élaboration de politiques industrielles, par ex. rapport sur le marché unique ; gestion du volet </w:t>
      </w:r>
      <w:proofErr w:type="spellStart"/>
      <w:r w:rsidRPr="00BC661A">
        <w:rPr>
          <w:rFonts w:ascii="Times New Roman" w:eastAsia="Times New Roman" w:hAnsi="Times New Roman" w:cs="Times New Roman"/>
          <w:lang w:eastAsia="en-GB"/>
        </w:rPr>
        <w:t>transsectoriel</w:t>
      </w:r>
      <w:proofErr w:type="spellEnd"/>
      <w:r w:rsidRPr="00BC661A">
        <w:rPr>
          <w:rFonts w:ascii="Times New Roman" w:eastAsia="Times New Roman" w:hAnsi="Times New Roman" w:cs="Times New Roman"/>
          <w:lang w:eastAsia="en-GB"/>
        </w:rPr>
        <w:t xml:space="preserve"> </w:t>
      </w:r>
      <w:proofErr w:type="spellStart"/>
      <w:r w:rsidRPr="00BC661A">
        <w:rPr>
          <w:rFonts w:ascii="Times New Roman" w:eastAsia="Times New Roman" w:hAnsi="Times New Roman" w:cs="Times New Roman"/>
          <w:lang w:eastAsia="en-GB"/>
        </w:rPr>
        <w:t>Creative</w:t>
      </w:r>
      <w:proofErr w:type="spellEnd"/>
      <w:r w:rsidRPr="00BC661A">
        <w:rPr>
          <w:rFonts w:ascii="Times New Roman" w:eastAsia="Times New Roman" w:hAnsi="Times New Roman" w:cs="Times New Roman"/>
          <w:lang w:eastAsia="en-GB"/>
        </w:rPr>
        <w:t xml:space="preserve"> Europe ; gestion des instruments financiers par le biais d'</w:t>
      </w:r>
      <w:proofErr w:type="spellStart"/>
      <w:r w:rsidRPr="00BC661A">
        <w:rPr>
          <w:rFonts w:ascii="Times New Roman" w:eastAsia="Times New Roman" w:hAnsi="Times New Roman" w:cs="Times New Roman"/>
          <w:lang w:eastAsia="en-GB"/>
        </w:rPr>
        <w:t>InvestEU</w:t>
      </w:r>
      <w:proofErr w:type="spellEnd"/>
      <w:r w:rsidRPr="00BC661A">
        <w:rPr>
          <w:rFonts w:ascii="Times New Roman" w:eastAsia="Times New Roman" w:hAnsi="Times New Roman" w:cs="Times New Roman"/>
          <w:lang w:eastAsia="en-GB"/>
        </w:rPr>
        <w:t xml:space="preserve"> et du FEI.</w:t>
      </w:r>
    </w:p>
    <w:p w:rsidR="00BC661A" w:rsidRDefault="00BC661A" w:rsidP="00BC661A">
      <w:pPr>
        <w:spacing w:after="0" w:line="240" w:lineRule="auto"/>
        <w:ind w:left="426"/>
        <w:contextualSpacing/>
        <w:jc w:val="both"/>
        <w:rPr>
          <w:rFonts w:ascii="Times New Roman" w:eastAsia="Times New Roman" w:hAnsi="Times New Roman" w:cs="Times New Roman"/>
          <w:lang w:eastAsia="en-GB"/>
        </w:rPr>
      </w:pPr>
    </w:p>
    <w:p w:rsidR="00BC661A" w:rsidRDefault="00BC661A" w:rsidP="00BC661A">
      <w:pPr>
        <w:spacing w:after="0" w:line="240" w:lineRule="auto"/>
        <w:ind w:left="426"/>
        <w:contextualSpacing/>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Un poste intéressant pour un collègue dynamique et motivé, au sein de l'équipe axée sur les médias d'information.</w:t>
      </w:r>
    </w:p>
    <w:p w:rsidR="00BC661A" w:rsidRPr="00BC661A" w:rsidRDefault="00BC661A" w:rsidP="00BC661A">
      <w:pPr>
        <w:spacing w:after="0" w:line="240" w:lineRule="auto"/>
        <w:ind w:left="426"/>
        <w:contextualSpacing/>
        <w:jc w:val="both"/>
        <w:rPr>
          <w:rFonts w:ascii="Times New Roman" w:eastAsia="Times New Roman" w:hAnsi="Times New Roman" w:cs="Times New Roman"/>
          <w:lang w:eastAsia="en-GB"/>
        </w:rPr>
      </w:pPr>
    </w:p>
    <w:p w:rsidR="00BC661A" w:rsidRDefault="00BC661A" w:rsidP="00BC661A">
      <w:pPr>
        <w:spacing w:after="0" w:line="240" w:lineRule="auto"/>
        <w:ind w:left="426"/>
        <w:contextualSpacing/>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 xml:space="preserve">Le candidat retenu sera notamment responsable de la mise en œuvre et du développement des actions de l'initiative NEWS dans le cadre du plan d'action médias et audiovisuel. Cela implique la mise en œuvre </w:t>
      </w:r>
      <w:r w:rsidRPr="00BC661A">
        <w:rPr>
          <w:rFonts w:ascii="Times New Roman" w:eastAsia="Times New Roman" w:hAnsi="Times New Roman" w:cs="Times New Roman"/>
          <w:lang w:eastAsia="en-GB"/>
        </w:rPr>
        <w:lastRenderedPageBreak/>
        <w:t>d'appels à propositions et de programmes de financement à travers les différents instruments de financement (par exemple, actions multimédias, subventions pour les partenariats de journalisme, éducation aux médias, pilotes de médias d'information, etc.). Le candidat retenu contribuera également à la rédaction de documents de politique, de briefings et de discours, ainsi que de lignes à suivre (LTT) et d'autres éléments de communication. Il/elle coordonnera son travail en étroite collaboration avec des collègues d'autres unités au sein de la Direction.</w:t>
      </w:r>
    </w:p>
    <w:p w:rsidR="00BC661A" w:rsidRPr="00BC661A" w:rsidRDefault="00BC661A" w:rsidP="00BC661A">
      <w:pPr>
        <w:spacing w:after="0" w:line="240" w:lineRule="auto"/>
        <w:ind w:left="426"/>
        <w:contextualSpacing/>
        <w:jc w:val="both"/>
        <w:rPr>
          <w:rFonts w:ascii="Times New Roman" w:eastAsia="Times New Roman" w:hAnsi="Times New Roman" w:cs="Times New Roman"/>
          <w:lang w:eastAsia="en-GB"/>
        </w:rPr>
      </w:pPr>
    </w:p>
    <w:p w:rsidR="00456E92" w:rsidRDefault="00BC661A" w:rsidP="00BC661A">
      <w:pPr>
        <w:spacing w:after="0" w:line="240" w:lineRule="auto"/>
        <w:ind w:left="426"/>
        <w:contextualSpacing/>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Le travail implique des contacts réguliers avec les médias d'information, y compris les associations de l'industrie, les entreprises de médias et les organisations à but non lucratif. Le candidat retenu devra contribuer à l'élaboration de stratégies de sensibilisation impliquant les parties prenantes, dans le plein respect de leur indépendance.</w:t>
      </w:r>
    </w:p>
    <w:p w:rsidR="00BC661A" w:rsidRPr="00456E92" w:rsidRDefault="00BC661A" w:rsidP="00BC66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BC661A">
        <w:rPr>
          <w:rFonts w:ascii="Times New Roman" w:hAnsi="Times New Roman" w:cs="Times New Roman"/>
        </w:rPr>
        <w:t>s</w:t>
      </w:r>
      <w:r w:rsidR="00BC661A" w:rsidRPr="00BC661A">
        <w:rPr>
          <w:rFonts w:ascii="Times New Roman" w:hAnsi="Times New Roman" w:cs="Times New Roman"/>
        </w:rPr>
        <w:t xml:space="preserve">ciences politiques, </w:t>
      </w:r>
      <w:r w:rsidR="00BC661A">
        <w:rPr>
          <w:rFonts w:ascii="Times New Roman" w:hAnsi="Times New Roman" w:cs="Times New Roman"/>
        </w:rPr>
        <w:t>m</w:t>
      </w:r>
      <w:r w:rsidR="00BC661A" w:rsidRPr="00BC661A">
        <w:rPr>
          <w:rFonts w:ascii="Times New Roman" w:hAnsi="Times New Roman" w:cs="Times New Roman"/>
        </w:rPr>
        <w:t xml:space="preserve">édias et droit, </w:t>
      </w:r>
      <w:r w:rsidR="00BC661A">
        <w:rPr>
          <w:rFonts w:ascii="Times New Roman" w:hAnsi="Times New Roman" w:cs="Times New Roman"/>
        </w:rPr>
        <w:t>r</w:t>
      </w:r>
      <w:r w:rsidR="00BC661A" w:rsidRPr="00BC661A">
        <w:rPr>
          <w:rFonts w:ascii="Times New Roman" w:hAnsi="Times New Roman" w:cs="Times New Roman"/>
        </w:rPr>
        <w:t xml:space="preserve">elations internationales, </w:t>
      </w:r>
      <w:r w:rsidR="00BC661A">
        <w:rPr>
          <w:rFonts w:ascii="Times New Roman" w:hAnsi="Times New Roman" w:cs="Times New Roman"/>
        </w:rPr>
        <w:t>é</w:t>
      </w:r>
      <w:r w:rsidR="00BC661A" w:rsidRPr="00BC661A">
        <w:rPr>
          <w:rFonts w:ascii="Times New Roman" w:hAnsi="Times New Roman" w:cs="Times New Roman"/>
        </w:rPr>
        <w:t>conomie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C661A" w:rsidRPr="00BC661A" w:rsidRDefault="00BC661A" w:rsidP="00BC661A">
      <w:pPr>
        <w:tabs>
          <w:tab w:val="left" w:pos="709"/>
        </w:tabs>
        <w:spacing w:after="0" w:line="240" w:lineRule="auto"/>
        <w:ind w:left="709" w:right="60"/>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Une expérience dans le secteur de l'audiovisuel et des médias d'information est essentielle</w:t>
      </w:r>
    </w:p>
    <w:p w:rsidR="00BC661A" w:rsidRDefault="00BC661A" w:rsidP="00BC661A">
      <w:pPr>
        <w:tabs>
          <w:tab w:val="left" w:pos="709"/>
        </w:tabs>
        <w:spacing w:after="0" w:line="240" w:lineRule="auto"/>
        <w:ind w:left="709" w:right="60"/>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Une expérience dans l'élaboration de politiques et la coordination et le suivi de programmes/projets est essentielle.</w:t>
      </w:r>
    </w:p>
    <w:p w:rsidR="00BC661A" w:rsidRPr="00BC661A" w:rsidRDefault="00BC661A" w:rsidP="00BC661A">
      <w:pPr>
        <w:tabs>
          <w:tab w:val="left" w:pos="709"/>
        </w:tabs>
        <w:spacing w:after="0" w:line="240" w:lineRule="auto"/>
        <w:ind w:left="709" w:right="60"/>
        <w:jc w:val="both"/>
        <w:rPr>
          <w:rFonts w:ascii="Times New Roman" w:eastAsia="Times New Roman" w:hAnsi="Times New Roman" w:cs="Times New Roman"/>
          <w:lang w:eastAsia="en-GB"/>
        </w:rPr>
      </w:pPr>
    </w:p>
    <w:p w:rsidR="00793AF8" w:rsidRPr="00FE31F9" w:rsidRDefault="00BC661A" w:rsidP="00BC661A">
      <w:pPr>
        <w:tabs>
          <w:tab w:val="left" w:pos="709"/>
        </w:tabs>
        <w:spacing w:after="0" w:line="240" w:lineRule="auto"/>
        <w:ind w:left="709" w:right="60"/>
        <w:jc w:val="both"/>
        <w:rPr>
          <w:rFonts w:ascii="Times New Roman" w:eastAsia="Times New Roman" w:hAnsi="Times New Roman" w:cs="Times New Roman"/>
          <w:lang w:eastAsia="en-GB"/>
        </w:rPr>
      </w:pPr>
      <w:r w:rsidRPr="00BC661A">
        <w:rPr>
          <w:rFonts w:ascii="Times New Roman" w:eastAsia="Times New Roman" w:hAnsi="Times New Roman" w:cs="Times New Roman"/>
          <w:lang w:eastAsia="en-GB"/>
        </w:rPr>
        <w:t>Une expérience dans les politiques d'actions multimédias, les industries créatives ou les technologies numériques sera un atout.</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100B37" w:rsidP="00BC661A">
      <w:pPr>
        <w:spacing w:after="0" w:line="240" w:lineRule="auto"/>
        <w:ind w:left="709"/>
        <w:rPr>
          <w:rFonts w:ascii="Times New Roman" w:eastAsia="Times New Roman" w:hAnsi="Times New Roman" w:cs="Times New Roman"/>
          <w:lang w:eastAsia="en-GB"/>
        </w:rPr>
      </w:pPr>
      <w:r w:rsidRPr="00100B37">
        <w:rPr>
          <w:rFonts w:ascii="Times New Roman" w:eastAsia="Times New Roman" w:hAnsi="Times New Roman" w:cs="Times New Roman"/>
          <w:lang w:eastAsia="en-GB"/>
        </w:rPr>
        <w:t>Anglais</w:t>
      </w:r>
      <w:r>
        <w:rPr>
          <w:rFonts w:ascii="Times New Roman" w:eastAsia="Times New Roman" w:hAnsi="Times New Roman" w:cs="Times New Roman"/>
          <w:lang w:eastAsia="en-GB"/>
        </w:rPr>
        <w:t xml:space="preserve"> : </w:t>
      </w:r>
      <w:r w:rsidRPr="00100B37">
        <w:rPr>
          <w:rFonts w:ascii="Times New Roman" w:eastAsia="Times New Roman" w:hAnsi="Times New Roman" w:cs="Times New Roman"/>
          <w:lang w:eastAsia="en-GB"/>
        </w:rPr>
        <w:t xml:space="preserve">essentiel. Français et </w:t>
      </w:r>
      <w:r>
        <w:rPr>
          <w:rFonts w:ascii="Times New Roman" w:eastAsia="Times New Roman" w:hAnsi="Times New Roman" w:cs="Times New Roman"/>
          <w:lang w:eastAsia="en-GB"/>
        </w:rPr>
        <w:t xml:space="preserve">allemand : très utile mais pas essentiel. Autres langues : utile mais pas essentiel. </w:t>
      </w:r>
      <w:bookmarkStart w:id="0" w:name="_GoBack"/>
      <w:bookmarkEnd w:id="0"/>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BC661A" w:rsidRPr="00100B37" w:rsidRDefault="00BC661A"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lastRenderedPageBreak/>
        <w:t>3.</w:t>
      </w:r>
      <w:r w:rsidRPr="00100B37">
        <w:rPr>
          <w:rFonts w:ascii="Times New Roman" w:eastAsia="Times New Roman" w:hAnsi="Times New Roman" w:cs="Times New Roman"/>
          <w:b/>
          <w:sz w:val="24"/>
          <w:szCs w:val="20"/>
          <w:lang w:eastAsia="en-GB"/>
        </w:rPr>
        <w:tab/>
      </w:r>
      <w:proofErr w:type="spellStart"/>
      <w:r w:rsidRPr="00100B37">
        <w:rPr>
          <w:rFonts w:ascii="Times New Roman" w:eastAsia="Times New Roman" w:hAnsi="Times New Roman" w:cs="Times New Roman"/>
          <w:b/>
          <w:sz w:val="24"/>
          <w:szCs w:val="24"/>
          <w:u w:val="single"/>
          <w:lang w:eastAsia="en-GB"/>
        </w:rPr>
        <w:t>Soumiss</w:t>
      </w:r>
      <w:proofErr w:type="spellEnd"/>
      <w:r w:rsidRPr="00100B37">
        <w:rPr>
          <w:rFonts w:ascii="Times New Roman" w:eastAsia="Times New Roman" w:hAnsi="Times New Roman" w:cs="Times New Roman"/>
          <w:b/>
          <w:sz w:val="24"/>
          <w:szCs w:val="24"/>
          <w:u w:val="single"/>
          <w:lang w:val="en-GB" w:eastAsia="en-GB"/>
        </w:rPr>
        <w:t>ion des candid</w:t>
      </w:r>
      <w:proofErr w:type="spellStart"/>
      <w:r w:rsidRPr="00745B97">
        <w:rPr>
          <w:rFonts w:ascii="Times New Roman" w:eastAsia="Times New Roman" w:hAnsi="Times New Roman" w:cs="Times New Roman"/>
          <w:b/>
          <w:sz w:val="24"/>
          <w:szCs w:val="24"/>
          <w:u w:val="single"/>
          <w:lang w:eastAsia="en-GB"/>
        </w:rPr>
        <w:t>atures</w:t>
      </w:r>
      <w:proofErr w:type="spellEnd"/>
      <w:r w:rsidRPr="00745B97">
        <w:rPr>
          <w:rFonts w:ascii="Times New Roman" w:eastAsia="Times New Roman" w:hAnsi="Times New Roman" w:cs="Times New Roman"/>
          <w:b/>
          <w:sz w:val="24"/>
          <w:szCs w:val="24"/>
          <w:u w:val="single"/>
          <w:lang w:eastAsia="en-GB"/>
        </w:rPr>
        <w:t xml:space="preserve">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00B3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1"/>
  </w:num>
  <w:num w:numId="2">
    <w:abstractNumId w:val="8"/>
  </w:num>
  <w:num w:numId="3">
    <w:abstractNumId w:val="22"/>
  </w:num>
  <w:num w:numId="4">
    <w:abstractNumId w:val="14"/>
  </w:num>
  <w:num w:numId="5">
    <w:abstractNumId w:val="9"/>
  </w:num>
  <w:num w:numId="6">
    <w:abstractNumId w:val="2"/>
  </w:num>
  <w:num w:numId="7">
    <w:abstractNumId w:val="17"/>
  </w:num>
  <w:num w:numId="8">
    <w:abstractNumId w:val="10"/>
  </w:num>
  <w:num w:numId="9">
    <w:abstractNumId w:val="18"/>
  </w:num>
  <w:num w:numId="10">
    <w:abstractNumId w:val="6"/>
  </w:num>
  <w:num w:numId="11">
    <w:abstractNumId w:val="1"/>
  </w:num>
  <w:num w:numId="12">
    <w:abstractNumId w:val="3"/>
  </w:num>
  <w:num w:numId="13">
    <w:abstractNumId w:val="19"/>
  </w:num>
  <w:num w:numId="14">
    <w:abstractNumId w:val="21"/>
  </w:num>
  <w:num w:numId="15">
    <w:abstractNumId w:val="4"/>
  </w:num>
  <w:num w:numId="16">
    <w:abstractNumId w:val="0"/>
  </w:num>
  <w:num w:numId="17">
    <w:abstractNumId w:val="24"/>
  </w:num>
  <w:num w:numId="18">
    <w:abstractNumId w:val="23"/>
  </w:num>
  <w:num w:numId="19">
    <w:abstractNumId w:val="16"/>
  </w:num>
  <w:num w:numId="20">
    <w:abstractNumId w:val="13"/>
  </w:num>
  <w:num w:numId="21">
    <w:abstractNumId w:val="25"/>
  </w:num>
  <w:num w:numId="22">
    <w:abstractNumId w:val="20"/>
  </w:num>
  <w:num w:numId="23">
    <w:abstractNumId w:val="5"/>
  </w:num>
  <w:num w:numId="24">
    <w:abstractNumId w:val="15"/>
  </w:num>
  <w:num w:numId="25">
    <w:abstractNumId w:val="26"/>
  </w:num>
  <w:num w:numId="26">
    <w:abstractNumId w:val="1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46B6"/>
    <w:rsid w:val="007F771A"/>
    <w:rsid w:val="00803AF5"/>
    <w:rsid w:val="00804B2F"/>
    <w:rsid w:val="00902804"/>
    <w:rsid w:val="009A421C"/>
    <w:rsid w:val="009C39A3"/>
    <w:rsid w:val="00A140DB"/>
    <w:rsid w:val="00A23D3E"/>
    <w:rsid w:val="00A516E1"/>
    <w:rsid w:val="00B05153"/>
    <w:rsid w:val="00B36D07"/>
    <w:rsid w:val="00BA34CF"/>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C644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a.recald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1555</Words>
  <Characters>8915</Characters>
  <Application>Microsoft Office Word</Application>
  <DocSecurity>0</DocSecurity>
  <Lines>193</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2022-03-11T16:24:00Z</dcterms:created>
  <dcterms:modified xsi:type="dcterms:W3CDTF">2022-03-11T16:40:00Z</dcterms:modified>
</cp:coreProperties>
</file>