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4A0D22"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BUDG-E-3</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4A0D22" w:rsidRPr="004A0D22" w:rsidRDefault="004A0D22" w:rsidP="004A0D22">
            <w:pPr>
              <w:rPr>
                <w:rFonts w:ascii="Times New Roman" w:hAnsi="Times New Roman" w:cs="Times New Roman"/>
                <w:b/>
              </w:rPr>
            </w:pPr>
            <w:r w:rsidRPr="004A0D22">
              <w:rPr>
                <w:rFonts w:ascii="Times New Roman" w:hAnsi="Times New Roman" w:cs="Times New Roman"/>
                <w:b/>
              </w:rPr>
              <w:t xml:space="preserve">Christian </w:t>
            </w:r>
            <w:proofErr w:type="spellStart"/>
            <w:r w:rsidRPr="004A0D22">
              <w:rPr>
                <w:rFonts w:ascii="Times New Roman" w:hAnsi="Times New Roman" w:cs="Times New Roman"/>
                <w:b/>
              </w:rPr>
              <w:t>Engelen</w:t>
            </w:r>
            <w:proofErr w:type="spellEnd"/>
          </w:p>
          <w:p w:rsidR="00B71D1B" w:rsidRPr="00B71D1B" w:rsidRDefault="004A0D22" w:rsidP="004A0D22">
            <w:pPr>
              <w:rPr>
                <w:rFonts w:ascii="Times New Roman" w:hAnsi="Times New Roman" w:cs="Times New Roman"/>
                <w:b/>
              </w:rPr>
            </w:pPr>
            <w:hyperlink r:id="rId8" w:history="1">
              <w:r w:rsidRPr="004A6289">
                <w:rPr>
                  <w:rStyle w:val="Hyperlink"/>
                  <w:rFonts w:ascii="Times New Roman" w:hAnsi="Times New Roman" w:cs="Times New Roman"/>
                  <w:b/>
                </w:rPr>
                <w:t>Christian.engelen@ec.europa.eu</w:t>
              </w:r>
            </w:hyperlink>
            <w:r>
              <w:rPr>
                <w:rFonts w:ascii="Times New Roman" w:hAnsi="Times New Roman" w:cs="Times New Roman"/>
                <w:b/>
              </w:rPr>
              <w:t xml:space="preserve"> </w:t>
            </w:r>
          </w:p>
          <w:p w:rsidR="00E21280" w:rsidRPr="00E21280" w:rsidRDefault="00E21280" w:rsidP="00B71D1B">
            <w:pPr>
              <w:ind w:right="1317"/>
              <w:jc w:val="both"/>
              <w:rPr>
                <w:rFonts w:ascii="Times New Roman" w:hAnsi="Times New Roman" w:cs="Times New Roman"/>
                <w:b/>
                <w:lang w:val="de-DE"/>
              </w:rPr>
            </w:pP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B71D1B"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34E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4A0D22" w:rsidRPr="004A0D22" w:rsidRDefault="004A0D22" w:rsidP="004A0D22">
      <w:pPr>
        <w:tabs>
          <w:tab w:val="left" w:pos="993"/>
        </w:tabs>
        <w:spacing w:after="0" w:line="240" w:lineRule="auto"/>
        <w:ind w:left="426"/>
        <w:jc w:val="both"/>
        <w:rPr>
          <w:rFonts w:ascii="Times New Roman" w:eastAsia="Times New Roman" w:hAnsi="Times New Roman" w:cs="Times New Roman"/>
          <w:lang w:val="de-DE" w:eastAsia="en-GB"/>
        </w:rPr>
      </w:pPr>
      <w:r w:rsidRPr="004A0D22">
        <w:rPr>
          <w:rFonts w:ascii="Times New Roman" w:eastAsia="Times New Roman" w:hAnsi="Times New Roman" w:cs="Times New Roman"/>
          <w:lang w:val="de-DE" w:eastAsia="en-GB"/>
        </w:rPr>
        <w:t>Die Stelle bietet nationalen Sachverständigen mit Erfahrung in Finanzgeschäften und Schuldenverwaltung die Möglichkeit, Teil einer anspruchsvollen, innovativen und öffentlichkeitswirksamen Initiative zu werden, die im Zentrum der Erholung der EU von der COVID-19-Krise stehen wird.</w:t>
      </w:r>
    </w:p>
    <w:p w:rsidR="004A0D22" w:rsidRPr="004A0D22" w:rsidRDefault="004A0D22" w:rsidP="004A0D22">
      <w:pPr>
        <w:tabs>
          <w:tab w:val="left" w:pos="993"/>
        </w:tabs>
        <w:spacing w:after="0" w:line="240" w:lineRule="auto"/>
        <w:ind w:left="426"/>
        <w:jc w:val="both"/>
        <w:rPr>
          <w:rFonts w:ascii="Times New Roman" w:eastAsia="Times New Roman" w:hAnsi="Times New Roman" w:cs="Times New Roman"/>
          <w:lang w:val="de-DE" w:eastAsia="en-GB"/>
        </w:rPr>
      </w:pPr>
    </w:p>
    <w:p w:rsidR="004A0D22" w:rsidRPr="004A0D22" w:rsidRDefault="004A0D22" w:rsidP="004A0D22">
      <w:pPr>
        <w:tabs>
          <w:tab w:val="left" w:pos="993"/>
        </w:tabs>
        <w:spacing w:after="0" w:line="240" w:lineRule="auto"/>
        <w:ind w:left="426"/>
        <w:jc w:val="both"/>
        <w:rPr>
          <w:rFonts w:ascii="Times New Roman" w:eastAsia="Times New Roman" w:hAnsi="Times New Roman" w:cs="Times New Roman"/>
          <w:lang w:val="de-DE" w:eastAsia="en-GB"/>
        </w:rPr>
      </w:pPr>
      <w:r w:rsidRPr="004A0D22">
        <w:rPr>
          <w:rFonts w:ascii="Times New Roman" w:eastAsia="Times New Roman" w:hAnsi="Times New Roman" w:cs="Times New Roman"/>
          <w:lang w:val="de-DE" w:eastAsia="en-GB"/>
        </w:rPr>
        <w:t>Um die politische Antwort der EU auf die COVID-19-Krise zu finanzieren und die wirtschaftliche Erholung in der EU zu unterstützen, ist die Europäische Kommission mit der Implementierung des Schuldenmanagements des Programms „</w:t>
      </w:r>
      <w:proofErr w:type="spellStart"/>
      <w:r w:rsidRPr="004A0D22">
        <w:rPr>
          <w:rFonts w:ascii="Times New Roman" w:eastAsia="Times New Roman" w:hAnsi="Times New Roman" w:cs="Times New Roman"/>
          <w:lang w:val="de-DE" w:eastAsia="en-GB"/>
        </w:rPr>
        <w:t>NextGenerationEU</w:t>
      </w:r>
      <w:proofErr w:type="spellEnd"/>
      <w:r w:rsidRPr="004A0D22">
        <w:rPr>
          <w:rFonts w:ascii="Times New Roman" w:eastAsia="Times New Roman" w:hAnsi="Times New Roman" w:cs="Times New Roman"/>
          <w:lang w:val="de-DE" w:eastAsia="en-GB"/>
        </w:rPr>
        <w:t xml:space="preserve"> (NGEU)“ beauftragt. Diese Initiative sieht die Begebung von Schuldtiteln in einem Umfang von bis zu EUR 800 Mrd. vor, von denen bereits seit dem Start der NGEU Operationen im Juni 2021 rund EUR 80 Mrd. im Rahmen von mehreren erfolgreichen Finanzierungstransaktionen durch die Begebung von Anleihen mobilisiert werden konnten. Darauf aufbauend wird die Europäische Kommission auch weiterhin ihre Position als ein Emittent mit einem </w:t>
      </w:r>
      <w:proofErr w:type="spellStart"/>
      <w:r w:rsidRPr="004A0D22">
        <w:rPr>
          <w:rFonts w:ascii="Times New Roman" w:eastAsia="Times New Roman" w:hAnsi="Times New Roman" w:cs="Times New Roman"/>
          <w:lang w:val="de-DE" w:eastAsia="en-GB"/>
        </w:rPr>
        <w:t>jaehrlichen</w:t>
      </w:r>
      <w:proofErr w:type="spellEnd"/>
      <w:r w:rsidRPr="004A0D22">
        <w:rPr>
          <w:rFonts w:ascii="Times New Roman" w:eastAsia="Times New Roman" w:hAnsi="Times New Roman" w:cs="Times New Roman"/>
          <w:lang w:val="de-DE" w:eastAsia="en-GB"/>
        </w:rPr>
        <w:t xml:space="preserve"> Emissionsvolumen von EUR 100-150 Mrd.in den kommenden Jahren ausbauen. Die Erlöse werden hauptsächlich zur Finanzierung einer Reihe von Politiken der Union verwendet, während ein Teil an die Mitgliedstaaten zur Finanzierung nationaler Konjunkturprogramme ausgeliehen werden soll. </w:t>
      </w:r>
    </w:p>
    <w:p w:rsidR="004A0D22" w:rsidRPr="004A0D22" w:rsidRDefault="004A0D22" w:rsidP="004A0D22">
      <w:pPr>
        <w:tabs>
          <w:tab w:val="left" w:pos="993"/>
        </w:tabs>
        <w:spacing w:after="0" w:line="240" w:lineRule="auto"/>
        <w:ind w:left="426"/>
        <w:jc w:val="both"/>
        <w:rPr>
          <w:rFonts w:ascii="Times New Roman" w:eastAsia="Times New Roman" w:hAnsi="Times New Roman" w:cs="Times New Roman"/>
          <w:lang w:val="de-DE" w:eastAsia="en-GB"/>
        </w:rPr>
      </w:pPr>
    </w:p>
    <w:p w:rsidR="004A0D22" w:rsidRPr="004A0D22" w:rsidRDefault="004A0D22" w:rsidP="004A0D22">
      <w:pPr>
        <w:tabs>
          <w:tab w:val="left" w:pos="993"/>
        </w:tabs>
        <w:spacing w:after="0" w:line="240" w:lineRule="auto"/>
        <w:ind w:left="426"/>
        <w:jc w:val="both"/>
        <w:rPr>
          <w:rFonts w:ascii="Times New Roman" w:eastAsia="Times New Roman" w:hAnsi="Times New Roman" w:cs="Times New Roman"/>
          <w:lang w:val="de-DE" w:eastAsia="en-GB"/>
        </w:rPr>
      </w:pPr>
      <w:r w:rsidRPr="004A0D22">
        <w:rPr>
          <w:rFonts w:ascii="Times New Roman" w:eastAsia="Times New Roman" w:hAnsi="Times New Roman" w:cs="Times New Roman"/>
          <w:lang w:val="de-DE" w:eastAsia="en-GB"/>
        </w:rPr>
        <w:t xml:space="preserve">Die Europäische Kommission hat in den vergangenen 18 Monaten den operativen Rahmen </w:t>
      </w:r>
      <w:proofErr w:type="spellStart"/>
      <w:r w:rsidRPr="004A0D22">
        <w:rPr>
          <w:rFonts w:ascii="Times New Roman" w:eastAsia="Times New Roman" w:hAnsi="Times New Roman" w:cs="Times New Roman"/>
          <w:lang w:val="de-DE" w:eastAsia="en-GB"/>
        </w:rPr>
        <w:t>fur</w:t>
      </w:r>
      <w:proofErr w:type="spellEnd"/>
      <w:r w:rsidRPr="004A0D22">
        <w:rPr>
          <w:rFonts w:ascii="Times New Roman" w:eastAsia="Times New Roman" w:hAnsi="Times New Roman" w:cs="Times New Roman"/>
          <w:lang w:val="de-DE" w:eastAsia="en-GB"/>
        </w:rPr>
        <w:t xml:space="preserve"> die Schuldenverwaltung des NGEU Programms im Rahmen einer Diversifizierten Finanzierungsstrategie geschaffen, einschließlich der entsprechenden Entscheidungs- und Risikomanagementstrukturen. Der Finanzierungsansatz der </w:t>
      </w:r>
      <w:proofErr w:type="spellStart"/>
      <w:r w:rsidRPr="004A0D22">
        <w:rPr>
          <w:rFonts w:ascii="Times New Roman" w:eastAsia="Times New Roman" w:hAnsi="Times New Roman" w:cs="Times New Roman"/>
          <w:lang w:val="de-DE" w:eastAsia="en-GB"/>
        </w:rPr>
        <w:t>Europaeischen</w:t>
      </w:r>
      <w:proofErr w:type="spellEnd"/>
      <w:r w:rsidRPr="004A0D22">
        <w:rPr>
          <w:rFonts w:ascii="Times New Roman" w:eastAsia="Times New Roman" w:hAnsi="Times New Roman" w:cs="Times New Roman"/>
          <w:lang w:val="de-DE" w:eastAsia="en-GB"/>
        </w:rPr>
        <w:t xml:space="preserve"> Kommission </w:t>
      </w:r>
      <w:proofErr w:type="spellStart"/>
      <w:r w:rsidRPr="004A0D22">
        <w:rPr>
          <w:rFonts w:ascii="Times New Roman" w:eastAsia="Times New Roman" w:hAnsi="Times New Roman" w:cs="Times New Roman"/>
          <w:lang w:val="de-DE" w:eastAsia="en-GB"/>
        </w:rPr>
        <w:t>fur</w:t>
      </w:r>
      <w:proofErr w:type="spellEnd"/>
      <w:r w:rsidRPr="004A0D22">
        <w:rPr>
          <w:rFonts w:ascii="Times New Roman" w:eastAsia="Times New Roman" w:hAnsi="Times New Roman" w:cs="Times New Roman"/>
          <w:lang w:val="de-DE" w:eastAsia="en-GB"/>
        </w:rPr>
        <w:t xml:space="preserve"> NGEU beinhaltet die Organisation der Schuldenaufnahme </w:t>
      </w:r>
      <w:proofErr w:type="spellStart"/>
      <w:r w:rsidRPr="004A0D22">
        <w:rPr>
          <w:rFonts w:ascii="Times New Roman" w:eastAsia="Times New Roman" w:hAnsi="Times New Roman" w:cs="Times New Roman"/>
          <w:lang w:val="de-DE" w:eastAsia="en-GB"/>
        </w:rPr>
        <w:t>ueber</w:t>
      </w:r>
      <w:proofErr w:type="spellEnd"/>
      <w:r w:rsidRPr="004A0D22">
        <w:rPr>
          <w:rFonts w:ascii="Times New Roman" w:eastAsia="Times New Roman" w:hAnsi="Times New Roman" w:cs="Times New Roman"/>
          <w:lang w:val="de-DE" w:eastAsia="en-GB"/>
        </w:rPr>
        <w:t xml:space="preserve"> einen einheitlichen Finanzierungpool sowie ein NGEU-spezifisches </w:t>
      </w:r>
      <w:proofErr w:type="spellStart"/>
      <w:r w:rsidRPr="004A0D22">
        <w:rPr>
          <w:rFonts w:ascii="Times New Roman" w:eastAsia="Times New Roman" w:hAnsi="Times New Roman" w:cs="Times New Roman"/>
          <w:lang w:val="de-DE" w:eastAsia="en-GB"/>
        </w:rPr>
        <w:t>Liquiditaetsmanagement</w:t>
      </w:r>
      <w:proofErr w:type="spellEnd"/>
      <w:r w:rsidRPr="004A0D22">
        <w:rPr>
          <w:rFonts w:ascii="Times New Roman" w:eastAsia="Times New Roman" w:hAnsi="Times New Roman" w:cs="Times New Roman"/>
          <w:lang w:val="de-DE" w:eastAsia="en-GB"/>
        </w:rPr>
        <w:t xml:space="preserve">. Die Mittelaufnahme erfolgt </w:t>
      </w:r>
      <w:proofErr w:type="spellStart"/>
      <w:r w:rsidRPr="004A0D22">
        <w:rPr>
          <w:rFonts w:ascii="Times New Roman" w:eastAsia="Times New Roman" w:hAnsi="Times New Roman" w:cs="Times New Roman"/>
          <w:lang w:val="de-DE" w:eastAsia="en-GB"/>
        </w:rPr>
        <w:t>ueber</w:t>
      </w:r>
      <w:proofErr w:type="spellEnd"/>
      <w:r w:rsidRPr="004A0D22">
        <w:rPr>
          <w:rFonts w:ascii="Times New Roman" w:eastAsia="Times New Roman" w:hAnsi="Times New Roman" w:cs="Times New Roman"/>
          <w:lang w:val="de-DE" w:eastAsia="en-GB"/>
        </w:rPr>
        <w:t xml:space="preserve"> verschiede </w:t>
      </w:r>
      <w:proofErr w:type="spellStart"/>
      <w:r w:rsidRPr="004A0D22">
        <w:rPr>
          <w:rFonts w:ascii="Times New Roman" w:eastAsia="Times New Roman" w:hAnsi="Times New Roman" w:cs="Times New Roman"/>
          <w:lang w:val="de-DE" w:eastAsia="en-GB"/>
        </w:rPr>
        <w:t>Begebungskanaele</w:t>
      </w:r>
      <w:proofErr w:type="spellEnd"/>
      <w:r w:rsidRPr="004A0D22">
        <w:rPr>
          <w:rFonts w:ascii="Times New Roman" w:eastAsia="Times New Roman" w:hAnsi="Times New Roman" w:cs="Times New Roman"/>
          <w:lang w:val="de-DE" w:eastAsia="en-GB"/>
        </w:rPr>
        <w:t xml:space="preserve"> (Syndizierung, Auktionen) sowie </w:t>
      </w:r>
      <w:proofErr w:type="spellStart"/>
      <w:r w:rsidRPr="004A0D22">
        <w:rPr>
          <w:rFonts w:ascii="Times New Roman" w:eastAsia="Times New Roman" w:hAnsi="Times New Roman" w:cs="Times New Roman"/>
          <w:lang w:val="de-DE" w:eastAsia="en-GB"/>
        </w:rPr>
        <w:t>ueber</w:t>
      </w:r>
      <w:proofErr w:type="spellEnd"/>
      <w:r w:rsidRPr="004A0D22">
        <w:rPr>
          <w:rFonts w:ascii="Times New Roman" w:eastAsia="Times New Roman" w:hAnsi="Times New Roman" w:cs="Times New Roman"/>
          <w:lang w:val="de-DE" w:eastAsia="en-GB"/>
        </w:rPr>
        <w:t xml:space="preserve"> das gesamte Laufzeitenspektrum (kurz- und langfristig). Bis zu 30 Prozent der Mittel </w:t>
      </w:r>
      <w:r w:rsidRPr="004A0D22">
        <w:rPr>
          <w:rFonts w:ascii="Times New Roman" w:eastAsia="Times New Roman" w:hAnsi="Times New Roman" w:cs="Times New Roman"/>
          <w:lang w:val="de-DE" w:eastAsia="en-GB"/>
        </w:rPr>
        <w:lastRenderedPageBreak/>
        <w:t xml:space="preserve">sollen durch die Ausgabe von </w:t>
      </w:r>
      <w:proofErr w:type="spellStart"/>
      <w:r w:rsidRPr="004A0D22">
        <w:rPr>
          <w:rFonts w:ascii="Times New Roman" w:eastAsia="Times New Roman" w:hAnsi="Times New Roman" w:cs="Times New Roman"/>
          <w:lang w:val="de-DE" w:eastAsia="en-GB"/>
        </w:rPr>
        <w:t>gruenen</w:t>
      </w:r>
      <w:proofErr w:type="spellEnd"/>
      <w:r w:rsidRPr="004A0D22">
        <w:rPr>
          <w:rFonts w:ascii="Times New Roman" w:eastAsia="Times New Roman" w:hAnsi="Times New Roman" w:cs="Times New Roman"/>
          <w:lang w:val="de-DE" w:eastAsia="en-GB"/>
        </w:rPr>
        <w:t xml:space="preserve"> Anleihen mobilisiert werden, </w:t>
      </w:r>
      <w:proofErr w:type="spellStart"/>
      <w:r w:rsidRPr="004A0D22">
        <w:rPr>
          <w:rFonts w:ascii="Times New Roman" w:eastAsia="Times New Roman" w:hAnsi="Times New Roman" w:cs="Times New Roman"/>
          <w:lang w:val="de-DE" w:eastAsia="en-GB"/>
        </w:rPr>
        <w:t>wofuer</w:t>
      </w:r>
      <w:proofErr w:type="spellEnd"/>
      <w:r w:rsidRPr="004A0D22">
        <w:rPr>
          <w:rFonts w:ascii="Times New Roman" w:eastAsia="Times New Roman" w:hAnsi="Times New Roman" w:cs="Times New Roman"/>
          <w:lang w:val="de-DE" w:eastAsia="en-GB"/>
        </w:rPr>
        <w:t xml:space="preserve"> die Europäische Kommission einen speziellen Rahmen geschaffen hat. Die erste </w:t>
      </w:r>
      <w:proofErr w:type="spellStart"/>
      <w:r w:rsidRPr="004A0D22">
        <w:rPr>
          <w:rFonts w:ascii="Times New Roman" w:eastAsia="Times New Roman" w:hAnsi="Times New Roman" w:cs="Times New Roman"/>
          <w:lang w:val="de-DE" w:eastAsia="en-GB"/>
        </w:rPr>
        <w:t>gruene</w:t>
      </w:r>
      <w:proofErr w:type="spellEnd"/>
      <w:r w:rsidRPr="004A0D22">
        <w:rPr>
          <w:rFonts w:ascii="Times New Roman" w:eastAsia="Times New Roman" w:hAnsi="Times New Roman" w:cs="Times New Roman"/>
          <w:lang w:val="de-DE" w:eastAsia="en-GB"/>
        </w:rPr>
        <w:t xml:space="preserve"> Anleihe wurde im Oktober 2021 begeben. </w:t>
      </w:r>
    </w:p>
    <w:p w:rsidR="004A0D22" w:rsidRPr="004A0D22" w:rsidRDefault="004A0D22" w:rsidP="004A0D22">
      <w:pPr>
        <w:tabs>
          <w:tab w:val="left" w:pos="993"/>
        </w:tabs>
        <w:spacing w:after="0" w:line="240" w:lineRule="auto"/>
        <w:ind w:left="426"/>
        <w:jc w:val="both"/>
        <w:rPr>
          <w:rFonts w:ascii="Times New Roman" w:eastAsia="Times New Roman" w:hAnsi="Times New Roman" w:cs="Times New Roman"/>
          <w:lang w:val="de-DE" w:eastAsia="en-GB"/>
        </w:rPr>
      </w:pPr>
    </w:p>
    <w:p w:rsidR="004A0D22" w:rsidRPr="004A0D22" w:rsidRDefault="004A0D22" w:rsidP="004A0D22">
      <w:pPr>
        <w:tabs>
          <w:tab w:val="left" w:pos="993"/>
        </w:tabs>
        <w:spacing w:after="0" w:line="240" w:lineRule="auto"/>
        <w:ind w:left="426"/>
        <w:jc w:val="both"/>
        <w:rPr>
          <w:rFonts w:ascii="Times New Roman" w:eastAsia="Times New Roman" w:hAnsi="Times New Roman" w:cs="Times New Roman"/>
          <w:lang w:val="de-DE" w:eastAsia="en-GB"/>
        </w:rPr>
      </w:pPr>
      <w:r w:rsidRPr="004A0D22">
        <w:rPr>
          <w:rFonts w:ascii="Times New Roman" w:eastAsia="Times New Roman" w:hAnsi="Times New Roman" w:cs="Times New Roman"/>
          <w:lang w:val="de-DE" w:eastAsia="en-GB"/>
        </w:rPr>
        <w:t xml:space="preserve">Die Europäische Kommission </w:t>
      </w:r>
      <w:proofErr w:type="spellStart"/>
      <w:r w:rsidRPr="004A0D22">
        <w:rPr>
          <w:rFonts w:ascii="Times New Roman" w:eastAsia="Times New Roman" w:hAnsi="Times New Roman" w:cs="Times New Roman"/>
          <w:lang w:val="de-DE" w:eastAsia="en-GB"/>
        </w:rPr>
        <w:t>is</w:t>
      </w:r>
      <w:proofErr w:type="spellEnd"/>
      <w:r w:rsidRPr="004A0D22">
        <w:rPr>
          <w:rFonts w:ascii="Times New Roman" w:eastAsia="Times New Roman" w:hAnsi="Times New Roman" w:cs="Times New Roman"/>
          <w:lang w:val="de-DE" w:eastAsia="en-GB"/>
        </w:rPr>
        <w:t xml:space="preserve"> bestrebt, ihr Team durch eine(n) nationale(n) </w:t>
      </w:r>
      <w:proofErr w:type="spellStart"/>
      <w:r w:rsidRPr="004A0D22">
        <w:rPr>
          <w:rFonts w:ascii="Times New Roman" w:eastAsia="Times New Roman" w:hAnsi="Times New Roman" w:cs="Times New Roman"/>
          <w:lang w:val="de-DE" w:eastAsia="en-GB"/>
        </w:rPr>
        <w:t>Sachverstaendige</w:t>
      </w:r>
      <w:proofErr w:type="spellEnd"/>
      <w:r w:rsidRPr="004A0D22">
        <w:rPr>
          <w:rFonts w:ascii="Times New Roman" w:eastAsia="Times New Roman" w:hAnsi="Times New Roman" w:cs="Times New Roman"/>
          <w:lang w:val="de-DE" w:eastAsia="en-GB"/>
        </w:rPr>
        <w:t xml:space="preserve">(n) zu </w:t>
      </w:r>
      <w:proofErr w:type="spellStart"/>
      <w:r w:rsidRPr="004A0D22">
        <w:rPr>
          <w:rFonts w:ascii="Times New Roman" w:eastAsia="Times New Roman" w:hAnsi="Times New Roman" w:cs="Times New Roman"/>
          <w:lang w:val="de-DE" w:eastAsia="en-GB"/>
        </w:rPr>
        <w:t>verstaerken</w:t>
      </w:r>
      <w:proofErr w:type="spellEnd"/>
      <w:r w:rsidRPr="004A0D22">
        <w:rPr>
          <w:rFonts w:ascii="Times New Roman" w:eastAsia="Times New Roman" w:hAnsi="Times New Roman" w:cs="Times New Roman"/>
          <w:lang w:val="de-DE" w:eastAsia="en-GB"/>
        </w:rPr>
        <w:t xml:space="preserve">, der/die ein breites operatives Fachwissen mitbringen kann. Der/die nationale(n) </w:t>
      </w:r>
      <w:proofErr w:type="spellStart"/>
      <w:r w:rsidRPr="004A0D22">
        <w:rPr>
          <w:rFonts w:ascii="Times New Roman" w:eastAsia="Times New Roman" w:hAnsi="Times New Roman" w:cs="Times New Roman"/>
          <w:lang w:val="de-DE" w:eastAsia="en-GB"/>
        </w:rPr>
        <w:t>Sachverstaendige</w:t>
      </w:r>
      <w:proofErr w:type="spellEnd"/>
      <w:r w:rsidRPr="004A0D22">
        <w:rPr>
          <w:rFonts w:ascii="Times New Roman" w:eastAsia="Times New Roman" w:hAnsi="Times New Roman" w:cs="Times New Roman"/>
          <w:lang w:val="de-DE" w:eastAsia="en-GB"/>
        </w:rPr>
        <w:t xml:space="preserve">(n) </w:t>
      </w:r>
      <w:proofErr w:type="spellStart"/>
      <w:r w:rsidRPr="004A0D22">
        <w:rPr>
          <w:rFonts w:ascii="Times New Roman" w:eastAsia="Times New Roman" w:hAnsi="Times New Roman" w:cs="Times New Roman"/>
          <w:lang w:val="de-DE" w:eastAsia="en-GB"/>
        </w:rPr>
        <w:t>wuerden</w:t>
      </w:r>
      <w:proofErr w:type="spellEnd"/>
      <w:r w:rsidRPr="004A0D22">
        <w:rPr>
          <w:rFonts w:ascii="Times New Roman" w:eastAsia="Times New Roman" w:hAnsi="Times New Roman" w:cs="Times New Roman"/>
          <w:lang w:val="de-DE" w:eastAsia="en-GB"/>
        </w:rPr>
        <w:t xml:space="preserve"> insbesondere mit folgender Zielsetzung </w:t>
      </w:r>
      <w:proofErr w:type="spellStart"/>
      <w:r w:rsidRPr="004A0D22">
        <w:rPr>
          <w:rFonts w:ascii="Times New Roman" w:eastAsia="Times New Roman" w:hAnsi="Times New Roman" w:cs="Times New Roman"/>
          <w:lang w:val="de-DE" w:eastAsia="en-GB"/>
        </w:rPr>
        <w:t>ausgewaehlt</w:t>
      </w:r>
      <w:proofErr w:type="spellEnd"/>
      <w:r w:rsidRPr="004A0D22">
        <w:rPr>
          <w:rFonts w:ascii="Times New Roman" w:eastAsia="Times New Roman" w:hAnsi="Times New Roman" w:cs="Times New Roman"/>
          <w:lang w:val="de-DE" w:eastAsia="en-GB"/>
        </w:rPr>
        <w:t>:</w:t>
      </w:r>
    </w:p>
    <w:p w:rsidR="004A0D22" w:rsidRPr="004A0D22" w:rsidRDefault="004A0D22" w:rsidP="004A0D22">
      <w:pPr>
        <w:tabs>
          <w:tab w:val="left" w:pos="993"/>
        </w:tabs>
        <w:spacing w:after="0" w:line="240" w:lineRule="auto"/>
        <w:ind w:left="426"/>
        <w:jc w:val="both"/>
        <w:rPr>
          <w:rFonts w:ascii="Times New Roman" w:eastAsia="Times New Roman" w:hAnsi="Times New Roman" w:cs="Times New Roman"/>
          <w:lang w:val="de-DE" w:eastAsia="en-GB"/>
        </w:rPr>
      </w:pPr>
    </w:p>
    <w:p w:rsidR="004A0D22" w:rsidRPr="004A0D22" w:rsidRDefault="004A0D22" w:rsidP="004A0D22">
      <w:pPr>
        <w:tabs>
          <w:tab w:val="left" w:pos="993"/>
        </w:tabs>
        <w:spacing w:after="0" w:line="240" w:lineRule="auto"/>
        <w:ind w:left="709" w:hanging="283"/>
        <w:jc w:val="both"/>
        <w:rPr>
          <w:rFonts w:ascii="Times New Roman" w:eastAsia="Times New Roman" w:hAnsi="Times New Roman" w:cs="Times New Roman"/>
          <w:lang w:val="de-DE" w:eastAsia="en-GB"/>
        </w:rPr>
      </w:pPr>
      <w:r w:rsidRPr="004A0D22">
        <w:rPr>
          <w:rFonts w:ascii="Times New Roman" w:eastAsia="Times New Roman" w:hAnsi="Times New Roman" w:cs="Times New Roman"/>
          <w:lang w:val="de-DE" w:eastAsia="en-GB"/>
        </w:rPr>
        <w:t>•</w:t>
      </w:r>
      <w:r w:rsidRPr="004A0D22">
        <w:rPr>
          <w:rFonts w:ascii="Times New Roman" w:eastAsia="Times New Roman" w:hAnsi="Times New Roman" w:cs="Times New Roman"/>
          <w:lang w:val="de-DE" w:eastAsia="en-GB"/>
        </w:rPr>
        <w:tab/>
        <w:t>Stärkung der Kapazitäten für ein integriertes Schulden- und Liquiditätsmanagement bezogen auf NGEU;</w:t>
      </w:r>
    </w:p>
    <w:p w:rsidR="004A0D22" w:rsidRPr="004A0D22" w:rsidRDefault="004A0D22" w:rsidP="004A0D22">
      <w:pPr>
        <w:tabs>
          <w:tab w:val="left" w:pos="993"/>
        </w:tabs>
        <w:spacing w:after="0" w:line="240" w:lineRule="auto"/>
        <w:ind w:left="709" w:hanging="283"/>
        <w:jc w:val="both"/>
        <w:rPr>
          <w:rFonts w:ascii="Times New Roman" w:eastAsia="Times New Roman" w:hAnsi="Times New Roman" w:cs="Times New Roman"/>
          <w:lang w:val="de-DE" w:eastAsia="en-GB"/>
        </w:rPr>
      </w:pPr>
      <w:r w:rsidRPr="004A0D22">
        <w:rPr>
          <w:rFonts w:ascii="Times New Roman" w:eastAsia="Times New Roman" w:hAnsi="Times New Roman" w:cs="Times New Roman"/>
          <w:lang w:val="de-DE" w:eastAsia="en-GB"/>
        </w:rPr>
        <w:t>•</w:t>
      </w:r>
      <w:r w:rsidRPr="004A0D22">
        <w:rPr>
          <w:rFonts w:ascii="Times New Roman" w:eastAsia="Times New Roman" w:hAnsi="Times New Roman" w:cs="Times New Roman"/>
          <w:lang w:val="de-DE" w:eastAsia="en-GB"/>
        </w:rPr>
        <w:tab/>
        <w:t>Unterstützung in Fragen des Risikomanagements und –</w:t>
      </w:r>
      <w:proofErr w:type="spellStart"/>
      <w:r w:rsidRPr="004A0D22">
        <w:rPr>
          <w:rFonts w:ascii="Times New Roman" w:eastAsia="Times New Roman" w:hAnsi="Times New Roman" w:cs="Times New Roman"/>
          <w:lang w:val="de-DE" w:eastAsia="en-GB"/>
        </w:rPr>
        <w:t>controllings</w:t>
      </w:r>
      <w:proofErr w:type="spellEnd"/>
      <w:r w:rsidRPr="004A0D22">
        <w:rPr>
          <w:rFonts w:ascii="Times New Roman" w:eastAsia="Times New Roman" w:hAnsi="Times New Roman" w:cs="Times New Roman"/>
          <w:lang w:val="de-DE" w:eastAsia="en-GB"/>
        </w:rPr>
        <w:t xml:space="preserve"> im Zusammenhang mit der Schuldenverwaltung unter Berücksichtigung der </w:t>
      </w:r>
      <w:proofErr w:type="spellStart"/>
      <w:r w:rsidRPr="004A0D22">
        <w:rPr>
          <w:rFonts w:ascii="Times New Roman" w:eastAsia="Times New Roman" w:hAnsi="Times New Roman" w:cs="Times New Roman"/>
          <w:lang w:val="de-DE" w:eastAsia="en-GB"/>
        </w:rPr>
        <w:t>Riskiovorgaben</w:t>
      </w:r>
      <w:proofErr w:type="spellEnd"/>
      <w:r w:rsidRPr="004A0D22">
        <w:rPr>
          <w:rFonts w:ascii="Times New Roman" w:eastAsia="Times New Roman" w:hAnsi="Times New Roman" w:cs="Times New Roman"/>
          <w:lang w:val="de-DE" w:eastAsia="en-GB"/>
        </w:rPr>
        <w:t xml:space="preserve"> des Chief </w:t>
      </w:r>
      <w:proofErr w:type="spellStart"/>
      <w:r w:rsidRPr="004A0D22">
        <w:rPr>
          <w:rFonts w:ascii="Times New Roman" w:eastAsia="Times New Roman" w:hAnsi="Times New Roman" w:cs="Times New Roman"/>
          <w:lang w:val="de-DE" w:eastAsia="en-GB"/>
        </w:rPr>
        <w:t>Risk</w:t>
      </w:r>
      <w:proofErr w:type="spellEnd"/>
      <w:r w:rsidRPr="004A0D22">
        <w:rPr>
          <w:rFonts w:ascii="Times New Roman" w:eastAsia="Times New Roman" w:hAnsi="Times New Roman" w:cs="Times New Roman"/>
          <w:lang w:val="de-DE" w:eastAsia="en-GB"/>
        </w:rPr>
        <w:t xml:space="preserve"> Officer der Europäische Kommission;</w:t>
      </w:r>
    </w:p>
    <w:p w:rsidR="004A0D22" w:rsidRPr="004A0D22" w:rsidRDefault="004A0D22" w:rsidP="004A0D22">
      <w:pPr>
        <w:tabs>
          <w:tab w:val="left" w:pos="993"/>
        </w:tabs>
        <w:spacing w:after="0" w:line="240" w:lineRule="auto"/>
        <w:ind w:left="709" w:hanging="283"/>
        <w:jc w:val="both"/>
        <w:rPr>
          <w:rFonts w:ascii="Times New Roman" w:eastAsia="Times New Roman" w:hAnsi="Times New Roman" w:cs="Times New Roman"/>
          <w:lang w:val="de-DE" w:eastAsia="en-GB"/>
        </w:rPr>
      </w:pPr>
      <w:r w:rsidRPr="004A0D22">
        <w:rPr>
          <w:rFonts w:ascii="Times New Roman" w:eastAsia="Times New Roman" w:hAnsi="Times New Roman" w:cs="Times New Roman"/>
          <w:lang w:val="de-DE" w:eastAsia="en-GB"/>
        </w:rPr>
        <w:t>•</w:t>
      </w:r>
      <w:r w:rsidRPr="004A0D22">
        <w:rPr>
          <w:rFonts w:ascii="Times New Roman" w:eastAsia="Times New Roman" w:hAnsi="Times New Roman" w:cs="Times New Roman"/>
          <w:lang w:val="de-DE" w:eastAsia="en-GB"/>
        </w:rPr>
        <w:tab/>
        <w:t xml:space="preserve">Unterstützung bei der Weiterentwicklung des operativen Rahmens der Schuldenverwaltung, beispielsweise durch die Entwicklung zusätzlicher Instrumente und Prozesse.  </w:t>
      </w:r>
    </w:p>
    <w:p w:rsidR="004A0D22" w:rsidRPr="004A0D22" w:rsidRDefault="004A0D22" w:rsidP="004A0D22">
      <w:pPr>
        <w:tabs>
          <w:tab w:val="left" w:pos="993"/>
        </w:tabs>
        <w:spacing w:after="0" w:line="240" w:lineRule="auto"/>
        <w:ind w:left="426"/>
        <w:jc w:val="both"/>
        <w:rPr>
          <w:rFonts w:ascii="Times New Roman" w:eastAsia="Times New Roman" w:hAnsi="Times New Roman" w:cs="Times New Roman"/>
          <w:lang w:val="de-DE" w:eastAsia="en-GB"/>
        </w:rPr>
      </w:pPr>
    </w:p>
    <w:p w:rsidR="004A0D22" w:rsidRPr="004A0D22" w:rsidRDefault="004A0D22" w:rsidP="004A0D22">
      <w:pPr>
        <w:tabs>
          <w:tab w:val="left" w:pos="993"/>
        </w:tabs>
        <w:spacing w:after="0" w:line="240" w:lineRule="auto"/>
        <w:ind w:left="426"/>
        <w:jc w:val="both"/>
        <w:rPr>
          <w:rFonts w:ascii="Times New Roman" w:eastAsia="Times New Roman" w:hAnsi="Times New Roman" w:cs="Times New Roman"/>
          <w:lang w:val="de-DE" w:eastAsia="en-GB"/>
        </w:rPr>
      </w:pPr>
      <w:r w:rsidRPr="004A0D22">
        <w:rPr>
          <w:rFonts w:ascii="Times New Roman" w:eastAsia="Times New Roman" w:hAnsi="Times New Roman" w:cs="Times New Roman"/>
          <w:lang w:val="de-DE" w:eastAsia="en-GB"/>
        </w:rPr>
        <w:t>Der/die nationale Sachverständige wird in seinem/ihrem jeweiligen Zuständigkeitsbereich wichtige Verantwortlichkeiten übernehmen und hinsichtlich der strategischen und operativen Führung stark gefordert sein. Der nationale Sachverständige wird bei der Erreichung der vereinbarten Zielsetzungen über beträchtliche Autonomie und einen erheblichen Spielraum für Eigeninitiative verfügen und gleichzeitig voll in die Organisations-/Managementstruktur der Abteilung integriert sein und darin arbeiten.</w:t>
      </w:r>
    </w:p>
    <w:p w:rsidR="004A0D22" w:rsidRPr="004A0D22" w:rsidRDefault="004A0D22" w:rsidP="004A0D22">
      <w:pPr>
        <w:tabs>
          <w:tab w:val="left" w:pos="993"/>
        </w:tabs>
        <w:spacing w:after="0" w:line="240" w:lineRule="auto"/>
        <w:ind w:left="426"/>
        <w:jc w:val="both"/>
        <w:rPr>
          <w:rFonts w:ascii="Times New Roman" w:eastAsia="Times New Roman" w:hAnsi="Times New Roman" w:cs="Times New Roman"/>
          <w:lang w:val="de-DE" w:eastAsia="en-GB"/>
        </w:rPr>
      </w:pPr>
    </w:p>
    <w:p w:rsidR="00734E4D" w:rsidRPr="00734E4D" w:rsidRDefault="004A0D22" w:rsidP="004A0D22">
      <w:pPr>
        <w:tabs>
          <w:tab w:val="left" w:pos="993"/>
        </w:tabs>
        <w:spacing w:after="0" w:line="240" w:lineRule="auto"/>
        <w:ind w:left="426"/>
        <w:jc w:val="both"/>
        <w:rPr>
          <w:rFonts w:ascii="Times New Roman" w:eastAsia="Times New Roman" w:hAnsi="Times New Roman" w:cs="Times New Roman"/>
          <w:lang w:val="de-DE" w:eastAsia="en-GB"/>
        </w:rPr>
      </w:pPr>
      <w:r w:rsidRPr="004A0D22">
        <w:rPr>
          <w:rFonts w:ascii="Times New Roman" w:eastAsia="Times New Roman" w:hAnsi="Times New Roman" w:cs="Times New Roman"/>
          <w:lang w:val="de-DE" w:eastAsia="en-GB"/>
        </w:rPr>
        <w:t xml:space="preserve">Der/die nationale Sachverständige wird in der Direktion eingesetzt, die die Marktoperationen im Namen des Unionshaushalts durchführt ("Asset </w:t>
      </w:r>
      <w:proofErr w:type="spellStart"/>
      <w:r w:rsidRPr="004A0D22">
        <w:rPr>
          <w:rFonts w:ascii="Times New Roman" w:eastAsia="Times New Roman" w:hAnsi="Times New Roman" w:cs="Times New Roman"/>
          <w:lang w:val="de-DE" w:eastAsia="en-GB"/>
        </w:rPr>
        <w:t>and</w:t>
      </w:r>
      <w:proofErr w:type="spellEnd"/>
      <w:r w:rsidRPr="004A0D22">
        <w:rPr>
          <w:rFonts w:ascii="Times New Roman" w:eastAsia="Times New Roman" w:hAnsi="Times New Roman" w:cs="Times New Roman"/>
          <w:lang w:val="de-DE" w:eastAsia="en-GB"/>
        </w:rPr>
        <w:t xml:space="preserve"> Financial </w:t>
      </w:r>
      <w:proofErr w:type="spellStart"/>
      <w:r w:rsidRPr="004A0D22">
        <w:rPr>
          <w:rFonts w:ascii="Times New Roman" w:eastAsia="Times New Roman" w:hAnsi="Times New Roman" w:cs="Times New Roman"/>
          <w:lang w:val="de-DE" w:eastAsia="en-GB"/>
        </w:rPr>
        <w:t>Risk</w:t>
      </w:r>
      <w:proofErr w:type="spellEnd"/>
      <w:r w:rsidRPr="004A0D22">
        <w:rPr>
          <w:rFonts w:ascii="Times New Roman" w:eastAsia="Times New Roman" w:hAnsi="Times New Roman" w:cs="Times New Roman"/>
          <w:lang w:val="de-DE" w:eastAsia="en-GB"/>
        </w:rPr>
        <w:t xml:space="preserve"> Management"). Diese Direktion, deren Tätigkeiten überwiegend in Luxemburg angesiedelt sind, ist Teil der Generaldirektion Haushalt der Kommission. Neben den bereits erwähnten Anleihe- und Kreditaktivitäten verwaltet diese sehr aktive und expandierende Direktion auch das Aktivvermögen, das die Kommission im Namen verschiedener Politikbereiche der Union hält, einschließlich des Garantiefonds für EFSI, des künftigen </w:t>
      </w:r>
      <w:proofErr w:type="spellStart"/>
      <w:r w:rsidRPr="004A0D22">
        <w:rPr>
          <w:rFonts w:ascii="Times New Roman" w:eastAsia="Times New Roman" w:hAnsi="Times New Roman" w:cs="Times New Roman"/>
          <w:lang w:val="de-DE" w:eastAsia="en-GB"/>
        </w:rPr>
        <w:t>InvestEU</w:t>
      </w:r>
      <w:proofErr w:type="spellEnd"/>
      <w:r w:rsidRPr="004A0D22">
        <w:rPr>
          <w:rFonts w:ascii="Times New Roman" w:eastAsia="Times New Roman" w:hAnsi="Times New Roman" w:cs="Times New Roman"/>
          <w:lang w:val="de-DE" w:eastAsia="en-GB"/>
        </w:rPr>
        <w:t xml:space="preserve"> und der Garantie für "</w:t>
      </w:r>
      <w:proofErr w:type="spellStart"/>
      <w:r w:rsidRPr="004A0D22">
        <w:rPr>
          <w:rFonts w:ascii="Times New Roman" w:eastAsia="Times New Roman" w:hAnsi="Times New Roman" w:cs="Times New Roman"/>
          <w:lang w:val="de-DE" w:eastAsia="en-GB"/>
        </w:rPr>
        <w:t>External</w:t>
      </w:r>
      <w:proofErr w:type="spellEnd"/>
      <w:r w:rsidRPr="004A0D22">
        <w:rPr>
          <w:rFonts w:ascii="Times New Roman" w:eastAsia="Times New Roman" w:hAnsi="Times New Roman" w:cs="Times New Roman"/>
          <w:lang w:val="de-DE" w:eastAsia="en-GB"/>
        </w:rPr>
        <w:t xml:space="preserve"> Action". Diese Direktion koordiniert auch den politischen Rahmen der Kommission für die Verwaltung und das Berichtswesen über den Ausbau der Eventualverpflichtungen im Rahmen der Haushaltsgarantien.</w:t>
      </w:r>
    </w:p>
    <w:p w:rsidR="00734E4D" w:rsidRPr="00734E4D" w:rsidRDefault="00734E4D" w:rsidP="00734E4D">
      <w:pPr>
        <w:tabs>
          <w:tab w:val="left" w:pos="993"/>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4A0D22" w:rsidRPr="004A0D22">
        <w:rPr>
          <w:rFonts w:ascii="Times New Roman" w:eastAsia="Times New Roman" w:hAnsi="Times New Roman" w:cs="Times New Roman"/>
          <w:lang w:val="de-DE" w:eastAsia="en-GB"/>
        </w:rPr>
        <w:t>Volkswirtschaft</w:t>
      </w:r>
      <w:r w:rsidR="00B71D1B" w:rsidRPr="00B71D1B">
        <w:rPr>
          <w:rFonts w:ascii="Times New Roman" w:eastAsia="Times New Roman" w:hAnsi="Times New Roman" w:cs="Times New Roman"/>
          <w:lang w:val="de-DE" w:eastAsia="en-GB"/>
        </w:rPr>
        <w:t xml:space="preserve">, </w:t>
      </w:r>
      <w:r w:rsidR="004A0D22" w:rsidRPr="004A0D22">
        <w:rPr>
          <w:rFonts w:ascii="Times New Roman" w:eastAsia="Times New Roman" w:hAnsi="Times New Roman" w:cs="Times New Roman"/>
          <w:lang w:val="de-DE" w:eastAsia="en-GB"/>
        </w:rPr>
        <w:t>Finanzwissenschaft</w:t>
      </w:r>
      <w:r w:rsidR="004A0D22">
        <w:rPr>
          <w:rFonts w:ascii="Times New Roman" w:eastAsia="Times New Roman" w:hAnsi="Times New Roman" w:cs="Times New Roman"/>
          <w:lang w:val="de-DE" w:eastAsia="en-GB"/>
        </w:rPr>
        <w:t xml:space="preserve">, </w:t>
      </w:r>
      <w:r w:rsidR="004A0D22" w:rsidRPr="004A0D22">
        <w:rPr>
          <w:rFonts w:ascii="Times New Roman" w:eastAsia="Times New Roman" w:hAnsi="Times New Roman" w:cs="Times New Roman"/>
          <w:lang w:val="de-DE" w:eastAsia="en-GB"/>
        </w:rPr>
        <w:t>Rechtswissenschaften</w:t>
      </w:r>
      <w:r w:rsidR="00B71D1B" w:rsidRPr="00B71D1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4A0D22" w:rsidRPr="004A0D22" w:rsidRDefault="004A0D22" w:rsidP="004A0D22">
      <w:pPr>
        <w:tabs>
          <w:tab w:val="left" w:pos="1418"/>
        </w:tabs>
        <w:spacing w:after="0" w:line="240" w:lineRule="auto"/>
        <w:ind w:left="709" w:right="60"/>
        <w:jc w:val="both"/>
        <w:rPr>
          <w:rFonts w:ascii="Times New Roman" w:eastAsia="Times New Roman" w:hAnsi="Times New Roman" w:cs="Times New Roman"/>
          <w:lang w:val="de-DE" w:eastAsia="en-GB"/>
        </w:rPr>
      </w:pPr>
      <w:r w:rsidRPr="004A0D22">
        <w:rPr>
          <w:rFonts w:ascii="Times New Roman" w:eastAsia="Times New Roman" w:hAnsi="Times New Roman" w:cs="Times New Roman"/>
          <w:lang w:val="de-DE" w:eastAsia="en-GB"/>
        </w:rPr>
        <w:t>Erfahrung in Finanzgeschäften in den folgenden Bereichen:</w:t>
      </w:r>
    </w:p>
    <w:p w:rsidR="004A0D22" w:rsidRPr="004A0D22" w:rsidRDefault="004A0D22" w:rsidP="004A0D22">
      <w:pPr>
        <w:tabs>
          <w:tab w:val="left" w:pos="1418"/>
        </w:tabs>
        <w:spacing w:after="0" w:line="240" w:lineRule="auto"/>
        <w:ind w:left="709" w:right="60"/>
        <w:jc w:val="both"/>
        <w:rPr>
          <w:rFonts w:ascii="Times New Roman" w:eastAsia="Times New Roman" w:hAnsi="Times New Roman" w:cs="Times New Roman"/>
          <w:lang w:val="de-DE" w:eastAsia="en-GB"/>
        </w:rPr>
      </w:pPr>
    </w:p>
    <w:p w:rsidR="004A0D22" w:rsidRPr="004A0D22" w:rsidRDefault="004A0D22" w:rsidP="004A0D22">
      <w:pPr>
        <w:tabs>
          <w:tab w:val="left" w:pos="1418"/>
        </w:tabs>
        <w:spacing w:after="0" w:line="240" w:lineRule="auto"/>
        <w:ind w:left="709" w:right="60"/>
        <w:jc w:val="both"/>
        <w:rPr>
          <w:rFonts w:ascii="Times New Roman" w:eastAsia="Times New Roman" w:hAnsi="Times New Roman" w:cs="Times New Roman"/>
          <w:lang w:val="de-DE" w:eastAsia="en-GB"/>
        </w:rPr>
      </w:pPr>
      <w:r w:rsidRPr="004A0D22">
        <w:rPr>
          <w:rFonts w:ascii="Times New Roman" w:eastAsia="Times New Roman" w:hAnsi="Times New Roman" w:cs="Times New Roman"/>
          <w:lang w:val="de-DE" w:eastAsia="en-GB"/>
        </w:rPr>
        <w:t>•</w:t>
      </w:r>
      <w:r w:rsidRPr="004A0D22">
        <w:rPr>
          <w:rFonts w:ascii="Times New Roman" w:eastAsia="Times New Roman" w:hAnsi="Times New Roman" w:cs="Times New Roman"/>
          <w:lang w:val="de-DE" w:eastAsia="en-GB"/>
        </w:rPr>
        <w:tab/>
        <w:t>Finanzielle Vermögensverwaltung;</w:t>
      </w:r>
    </w:p>
    <w:p w:rsidR="004A0D22" w:rsidRPr="004A0D22" w:rsidRDefault="004A0D22" w:rsidP="004A0D22">
      <w:pPr>
        <w:tabs>
          <w:tab w:val="left" w:pos="1418"/>
        </w:tabs>
        <w:spacing w:after="0" w:line="240" w:lineRule="auto"/>
        <w:ind w:left="709" w:right="60"/>
        <w:jc w:val="both"/>
        <w:rPr>
          <w:rFonts w:ascii="Times New Roman" w:eastAsia="Times New Roman" w:hAnsi="Times New Roman" w:cs="Times New Roman"/>
          <w:lang w:val="de-DE" w:eastAsia="en-GB"/>
        </w:rPr>
      </w:pPr>
      <w:r w:rsidRPr="004A0D22">
        <w:rPr>
          <w:rFonts w:ascii="Times New Roman" w:eastAsia="Times New Roman" w:hAnsi="Times New Roman" w:cs="Times New Roman"/>
          <w:lang w:val="de-DE" w:eastAsia="en-GB"/>
        </w:rPr>
        <w:t>•</w:t>
      </w:r>
      <w:r w:rsidRPr="004A0D22">
        <w:rPr>
          <w:rFonts w:ascii="Times New Roman" w:eastAsia="Times New Roman" w:hAnsi="Times New Roman" w:cs="Times New Roman"/>
          <w:lang w:val="de-DE" w:eastAsia="en-GB"/>
        </w:rPr>
        <w:tab/>
        <w:t>Treasury und Liquiditätsmanagement;</w:t>
      </w:r>
    </w:p>
    <w:p w:rsidR="004A0D22" w:rsidRPr="004A0D22" w:rsidRDefault="004A0D22" w:rsidP="004A0D22">
      <w:pPr>
        <w:tabs>
          <w:tab w:val="left" w:pos="1418"/>
        </w:tabs>
        <w:spacing w:after="0" w:line="240" w:lineRule="auto"/>
        <w:ind w:left="709" w:right="60"/>
        <w:jc w:val="both"/>
        <w:rPr>
          <w:rFonts w:ascii="Times New Roman" w:eastAsia="Times New Roman" w:hAnsi="Times New Roman" w:cs="Times New Roman"/>
          <w:lang w:val="de-DE" w:eastAsia="en-GB"/>
        </w:rPr>
      </w:pPr>
      <w:r w:rsidRPr="004A0D22">
        <w:rPr>
          <w:rFonts w:ascii="Times New Roman" w:eastAsia="Times New Roman" w:hAnsi="Times New Roman" w:cs="Times New Roman"/>
          <w:lang w:val="de-DE" w:eastAsia="en-GB"/>
        </w:rPr>
        <w:t>•</w:t>
      </w:r>
      <w:r w:rsidRPr="004A0D22">
        <w:rPr>
          <w:rFonts w:ascii="Times New Roman" w:eastAsia="Times New Roman" w:hAnsi="Times New Roman" w:cs="Times New Roman"/>
          <w:lang w:val="de-DE" w:eastAsia="en-GB"/>
        </w:rPr>
        <w:tab/>
        <w:t>Schuldenbegebung und –</w:t>
      </w:r>
      <w:proofErr w:type="spellStart"/>
      <w:r w:rsidRPr="004A0D22">
        <w:rPr>
          <w:rFonts w:ascii="Times New Roman" w:eastAsia="Times New Roman" w:hAnsi="Times New Roman" w:cs="Times New Roman"/>
          <w:lang w:val="de-DE" w:eastAsia="en-GB"/>
        </w:rPr>
        <w:t>verwaltung</w:t>
      </w:r>
      <w:proofErr w:type="spellEnd"/>
      <w:r w:rsidRPr="004A0D22">
        <w:rPr>
          <w:rFonts w:ascii="Times New Roman" w:eastAsia="Times New Roman" w:hAnsi="Times New Roman" w:cs="Times New Roman"/>
          <w:lang w:val="de-DE" w:eastAsia="en-GB"/>
        </w:rPr>
        <w:t xml:space="preserve">. </w:t>
      </w:r>
    </w:p>
    <w:p w:rsidR="004A0D22" w:rsidRPr="004A0D22" w:rsidRDefault="004A0D22" w:rsidP="004A0D22">
      <w:pPr>
        <w:tabs>
          <w:tab w:val="left" w:pos="1418"/>
        </w:tabs>
        <w:spacing w:after="0" w:line="240" w:lineRule="auto"/>
        <w:ind w:left="709" w:right="60"/>
        <w:jc w:val="both"/>
        <w:rPr>
          <w:rFonts w:ascii="Times New Roman" w:eastAsia="Times New Roman" w:hAnsi="Times New Roman" w:cs="Times New Roman"/>
          <w:lang w:val="de-DE" w:eastAsia="en-GB"/>
        </w:rPr>
      </w:pPr>
    </w:p>
    <w:p w:rsidR="007628D6" w:rsidRPr="007628D6" w:rsidRDefault="004A0D22" w:rsidP="004A0D22">
      <w:pPr>
        <w:tabs>
          <w:tab w:val="left" w:pos="1418"/>
        </w:tabs>
        <w:spacing w:after="0" w:line="240" w:lineRule="auto"/>
        <w:ind w:left="709" w:right="60"/>
        <w:jc w:val="both"/>
        <w:rPr>
          <w:rFonts w:ascii="Times New Roman" w:eastAsia="Times New Roman" w:hAnsi="Times New Roman" w:cs="Times New Roman"/>
          <w:lang w:val="de-DE" w:eastAsia="en-GB"/>
        </w:rPr>
      </w:pPr>
      <w:r w:rsidRPr="004A0D22">
        <w:rPr>
          <w:rFonts w:ascii="Times New Roman" w:eastAsia="Times New Roman" w:hAnsi="Times New Roman" w:cs="Times New Roman"/>
          <w:lang w:val="de-DE" w:eastAsia="en-GB"/>
        </w:rPr>
        <w:t>Risikomanagement und Risikocontrolling im Zusammenhang mit Finanzgeschäften.</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B71D1B" w:rsidP="00E40791">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Englisch</w:t>
      </w:r>
      <w:r w:rsidR="00734E4D" w:rsidRPr="00734E4D">
        <w:rPr>
          <w:rFonts w:ascii="Times New Roman" w:eastAsia="Times New Roman" w:hAnsi="Times New Roman" w:cs="Times New Roman"/>
          <w:lang w:val="de-DE" w:eastAsia="en-GB"/>
        </w:rPr>
        <w:t>.</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4A0D22">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6"/>
  </w:num>
  <w:num w:numId="2">
    <w:abstractNumId w:val="16"/>
  </w:num>
  <w:num w:numId="3">
    <w:abstractNumId w:val="11"/>
  </w:num>
  <w:num w:numId="4">
    <w:abstractNumId w:val="1"/>
  </w:num>
  <w:num w:numId="5">
    <w:abstractNumId w:val="9"/>
  </w:num>
  <w:num w:numId="6">
    <w:abstractNumId w:val="4"/>
  </w:num>
  <w:num w:numId="7">
    <w:abstractNumId w:val="14"/>
  </w:num>
  <w:num w:numId="8">
    <w:abstractNumId w:val="8"/>
  </w:num>
  <w:num w:numId="9">
    <w:abstractNumId w:val="2"/>
  </w:num>
  <w:num w:numId="10">
    <w:abstractNumId w:val="5"/>
  </w:num>
  <w:num w:numId="11">
    <w:abstractNumId w:val="3"/>
  </w:num>
  <w:num w:numId="12">
    <w:abstractNumId w:val="17"/>
  </w:num>
  <w:num w:numId="13">
    <w:abstractNumId w:val="12"/>
  </w:num>
  <w:num w:numId="14">
    <w:abstractNumId w:val="13"/>
  </w:num>
  <w:num w:numId="15">
    <w:abstractNumId w:val="10"/>
  </w:num>
  <w:num w:numId="16">
    <w:abstractNumId w:val="15"/>
  </w:num>
  <w:num w:numId="17">
    <w:abstractNumId w:val="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2A40F8"/>
    <w:rsid w:val="00365478"/>
    <w:rsid w:val="00370EFD"/>
    <w:rsid w:val="004A0D22"/>
    <w:rsid w:val="004B1E82"/>
    <w:rsid w:val="00534042"/>
    <w:rsid w:val="00550A94"/>
    <w:rsid w:val="005648F5"/>
    <w:rsid w:val="005A0D05"/>
    <w:rsid w:val="005D37D0"/>
    <w:rsid w:val="006740F2"/>
    <w:rsid w:val="006F30A1"/>
    <w:rsid w:val="00734E4D"/>
    <w:rsid w:val="007628D6"/>
    <w:rsid w:val="007E099F"/>
    <w:rsid w:val="008C673F"/>
    <w:rsid w:val="00950BA5"/>
    <w:rsid w:val="00A20BBC"/>
    <w:rsid w:val="00AA33EC"/>
    <w:rsid w:val="00AC518C"/>
    <w:rsid w:val="00AF16BD"/>
    <w:rsid w:val="00B20FD7"/>
    <w:rsid w:val="00B71D1B"/>
    <w:rsid w:val="00B8217B"/>
    <w:rsid w:val="00B91189"/>
    <w:rsid w:val="00BC14A5"/>
    <w:rsid w:val="00BD26AA"/>
    <w:rsid w:val="00C24618"/>
    <w:rsid w:val="00C6293F"/>
    <w:rsid w:val="00C840B6"/>
    <w:rsid w:val="00C91101"/>
    <w:rsid w:val="00CF677F"/>
    <w:rsid w:val="00D51A08"/>
    <w:rsid w:val="00D64903"/>
    <w:rsid w:val="00E11F69"/>
    <w:rsid w:val="00E21280"/>
    <w:rsid w:val="00E40791"/>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9EE56"/>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engele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1468</Words>
  <Characters>10621</Characters>
  <Application>Microsoft Office Word</Application>
  <DocSecurity>0</DocSecurity>
  <Lines>221</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2022-03-11T15:58:00Z</dcterms:created>
  <dcterms:modified xsi:type="dcterms:W3CDTF">2022-03-11T15:58:00Z</dcterms:modified>
</cp:coreProperties>
</file>