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B1E9D" w:rsidP="00CB29F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SANTE-C-1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B1E9D" w:rsidRPr="006B1E9D" w:rsidRDefault="006B1E9D" w:rsidP="006B1E9D">
            <w:pPr>
              <w:rPr>
                <w:rFonts w:ascii="Times New Roman" w:hAnsi="Times New Roman" w:cs="Times New Roman"/>
                <w:b/>
              </w:rPr>
            </w:pPr>
            <w:r w:rsidRPr="006B1E9D">
              <w:rPr>
                <w:rFonts w:ascii="Times New Roman" w:hAnsi="Times New Roman" w:cs="Times New Roman"/>
                <w:b/>
              </w:rPr>
              <w:t xml:space="preserve">Donata </w:t>
            </w:r>
            <w:proofErr w:type="spellStart"/>
            <w:r w:rsidRPr="006B1E9D">
              <w:rPr>
                <w:rFonts w:ascii="Times New Roman" w:hAnsi="Times New Roman" w:cs="Times New Roman"/>
                <w:b/>
              </w:rPr>
              <w:t>Meroni</w:t>
            </w:r>
            <w:proofErr w:type="spellEnd"/>
          </w:p>
          <w:p w:rsidR="002D676C" w:rsidRPr="002D676C" w:rsidRDefault="006B1E9D" w:rsidP="006B1E9D">
            <w:pPr>
              <w:rPr>
                <w:rFonts w:ascii="Times New Roman" w:hAnsi="Times New Roman" w:cs="Times New Roman"/>
                <w:b/>
              </w:rPr>
            </w:pPr>
            <w:hyperlink r:id="rId8" w:history="1">
              <w:r w:rsidRPr="006B1E9D">
                <w:rPr>
                  <w:rStyle w:val="Hyperlink"/>
                  <w:rFonts w:ascii="Times New Roman" w:hAnsi="Times New Roman" w:cs="Times New Roman"/>
                  <w:b/>
                </w:rPr>
                <w:t>Donata.meroni@ec.europa.eu</w:t>
              </w:r>
            </w:hyperlink>
            <w:r w:rsidRPr="006B1E9D">
              <w:rPr>
                <w:rFonts w:ascii="Times New Roman" w:hAnsi="Times New Roman" w:cs="Times New Roman"/>
                <w:b/>
              </w:rPr>
              <w:t xml:space="preserve"> </w:t>
            </w:r>
            <w:r w:rsidR="002D676C" w:rsidRPr="002D676C">
              <w:rPr>
                <w:rFonts w:ascii="Times New Roman" w:hAnsi="Times New Roman" w:cs="Times New Roman"/>
                <w:b/>
              </w:rPr>
              <w:t xml:space="preserve"> </w:t>
            </w:r>
          </w:p>
          <w:p w:rsidR="00E21280" w:rsidRPr="00E7382B" w:rsidRDefault="00E21280" w:rsidP="002D676C">
            <w:pPr>
              <w:ind w:right="1317"/>
              <w:jc w:val="both"/>
              <w:rPr>
                <w:rFonts w:ascii="Times New Roman" w:hAnsi="Times New Roman" w:cs="Times New Roman"/>
                <w:b/>
              </w:rPr>
            </w:pPr>
          </w:p>
          <w:p w:rsidR="00E21280" w:rsidRDefault="00CB29F1"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6B1E9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7382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B1E9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8F2BC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D676C" w:rsidP="00950BA5">
            <w:pPr>
              <w:tabs>
                <w:tab w:val="left" w:pos="459"/>
              </w:tabs>
              <w:rPr>
                <w:rFonts w:ascii="Times New Roman" w:eastAsia="Times New Roman" w:hAnsi="Times New Roman" w:cs="Times New Roman"/>
                <w:b/>
                <w:bCs/>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8F2BCA" w:rsidP="006B1E9D">
            <w:pPr>
              <w:rPr>
                <w:rFonts w:ascii="Times New Roman" w:eastAsia="Times New Roman" w:hAnsi="Times New Roman" w:cs="Times New Roman"/>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w:t>
            </w:r>
            <w:r w:rsidR="006B1E9D">
              <w:rPr>
                <w:rFonts w:ascii="Times New Roman" w:eastAsia="Times New Roman" w:hAnsi="Times New Roman" w:cs="Times New Roman"/>
                <w:b/>
                <w:bCs/>
                <w:lang w:val="de-DE" w:eastAsia="en-GB"/>
              </w:rPr>
              <w:t>OECD, WHO</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Wir suchen zwei nationale Sachverständige, die im Bereich der Entwicklung und Umsetzung der Gesundheitspolitik tätig sind, nämlich im Bereich Gesundheitsförderung und Krankheitsprävention.</w:t>
      </w: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Im Dezember 2021 hat unser Referat eine neue politische Initiative „Gesundheit gemeinsam – EU-Initiative über nicht übertragbare Krankheiten“ auf den Weg gebracht, die den Mitgliedstaaten helfen wird, die Belastung durch nicht übertragbare Krankheiten zu verringern, indem Schlüsselprioritäten ermittelt und wirksame Maßnahmen zur Bekämpfung dieser Krankheiten umgesetzt werden. Die fünf Bereiche der Initiative sind: Herz-Kreislauf-Erkrankungen, Diabetes, chronische Atemwegserkrankungen, psychische und neurologische Störungen sowie Gesundheitsfaktoren.</w:t>
      </w: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 xml:space="preserve">Die nationalen Experten werden in dem Team arbeiten, das auch eine Expertengruppe der Kommission leitet, die eine wichtige Plattform für die Zusammenarbeit mit den Mitgliedstaaten und anderen Kommissionsdienststellen ist. </w:t>
      </w: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 xml:space="preserve">Die Art der Aufgaben umfasst Folgendes: </w:t>
      </w:r>
    </w:p>
    <w:p w:rsidR="006B1E9D" w:rsidRPr="006B1E9D" w:rsidRDefault="006B1E9D" w:rsidP="006B1E9D">
      <w:pPr>
        <w:tabs>
          <w:tab w:val="left" w:pos="709"/>
        </w:tabs>
        <w:spacing w:after="0" w:line="240" w:lineRule="auto"/>
        <w:ind w:left="709" w:hanging="283"/>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w:t>
      </w:r>
      <w:r w:rsidRPr="006B1E9D">
        <w:rPr>
          <w:rFonts w:ascii="Times New Roman" w:eastAsia="Times New Roman" w:hAnsi="Times New Roman" w:cs="Times New Roman"/>
          <w:lang w:val="de-DE" w:eastAsia="en-GB"/>
        </w:rPr>
        <w:tab/>
        <w:t>Unterstützung der allgemeinen politischen Arbeit auf dem Gebiet der Gesundheitsförderung, der Krankheitsprävention und des Umgangs mit nicht übertragbaren Krankheiten und erforderlichenfalls im Bereich der öffentlichen Gesundheit</w:t>
      </w:r>
    </w:p>
    <w:p w:rsidR="006B1E9D" w:rsidRPr="006B1E9D" w:rsidRDefault="006B1E9D" w:rsidP="006B1E9D">
      <w:pPr>
        <w:tabs>
          <w:tab w:val="left" w:pos="709"/>
        </w:tabs>
        <w:spacing w:after="0" w:line="240" w:lineRule="auto"/>
        <w:ind w:left="709" w:hanging="283"/>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w:t>
      </w:r>
      <w:r w:rsidRPr="006B1E9D">
        <w:rPr>
          <w:rFonts w:ascii="Times New Roman" w:eastAsia="Times New Roman" w:hAnsi="Times New Roman" w:cs="Times New Roman"/>
          <w:lang w:val="de-DE" w:eastAsia="en-GB"/>
        </w:rPr>
        <w:tab/>
        <w:t>Erstellung und Vorbereitung von Dokumenten (Strategiedokumente, Berichte, Briefingdokumente für die Sitzungen der Hierarchie, Sitzungsprotokolle)</w:t>
      </w:r>
    </w:p>
    <w:p w:rsidR="006B1E9D" w:rsidRPr="006B1E9D" w:rsidRDefault="006B1E9D" w:rsidP="006B1E9D">
      <w:pPr>
        <w:tabs>
          <w:tab w:val="left" w:pos="709"/>
        </w:tabs>
        <w:spacing w:after="0" w:line="240" w:lineRule="auto"/>
        <w:ind w:left="709" w:hanging="283"/>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w:t>
      </w:r>
      <w:r w:rsidRPr="006B1E9D">
        <w:rPr>
          <w:rFonts w:ascii="Times New Roman" w:eastAsia="Times New Roman" w:hAnsi="Times New Roman" w:cs="Times New Roman"/>
          <w:lang w:val="de-DE" w:eastAsia="en-GB"/>
        </w:rPr>
        <w:tab/>
        <w:t>Beitrag und Unterstützung des Referats sowie des Teams und seines Leiters bei der Entwicklung der Tätigkeiten und Arbeiten der Expertengruppe der Kommission</w:t>
      </w:r>
    </w:p>
    <w:p w:rsidR="006B1E9D" w:rsidRPr="006B1E9D" w:rsidRDefault="006B1E9D" w:rsidP="006B1E9D">
      <w:pPr>
        <w:tabs>
          <w:tab w:val="left" w:pos="709"/>
        </w:tabs>
        <w:spacing w:after="0" w:line="240" w:lineRule="auto"/>
        <w:ind w:left="709" w:hanging="283"/>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lastRenderedPageBreak/>
        <w:t>-</w:t>
      </w:r>
      <w:r w:rsidRPr="006B1E9D">
        <w:rPr>
          <w:rFonts w:ascii="Times New Roman" w:eastAsia="Times New Roman" w:hAnsi="Times New Roman" w:cs="Times New Roman"/>
          <w:lang w:val="de-DE" w:eastAsia="en-GB"/>
        </w:rPr>
        <w:tab/>
        <w:t>Vorbereitung und Begleitung der Durchführung von Projekten, die im Rahmen des Programms EU4Health im Rahmen der Maßnahmen des Referats finanziert werden</w:t>
      </w:r>
    </w:p>
    <w:p w:rsidR="006B1E9D" w:rsidRPr="006B1E9D" w:rsidRDefault="006B1E9D" w:rsidP="006B1E9D">
      <w:pPr>
        <w:tabs>
          <w:tab w:val="left" w:pos="709"/>
        </w:tabs>
        <w:spacing w:after="0" w:line="240" w:lineRule="auto"/>
        <w:ind w:left="709" w:hanging="283"/>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w:t>
      </w:r>
      <w:r w:rsidRPr="006B1E9D">
        <w:rPr>
          <w:rFonts w:ascii="Times New Roman" w:eastAsia="Times New Roman" w:hAnsi="Times New Roman" w:cs="Times New Roman"/>
          <w:lang w:val="de-DE" w:eastAsia="en-GB"/>
        </w:rPr>
        <w:tab/>
        <w:t>Zusammenarbeit mit anderen Kommissionsdienststellen, Agenturen, einschlägigen internationalen Organisationen und Interessenträgern unter Aufsicht des Teamleiters</w:t>
      </w:r>
    </w:p>
    <w:p w:rsidR="006B1E9D" w:rsidRPr="006B1E9D" w:rsidRDefault="006B1E9D" w:rsidP="006B1E9D">
      <w:pPr>
        <w:tabs>
          <w:tab w:val="left" w:pos="709"/>
        </w:tabs>
        <w:spacing w:after="0" w:line="240" w:lineRule="auto"/>
        <w:ind w:left="709" w:hanging="283"/>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w:t>
      </w:r>
      <w:r w:rsidRPr="006B1E9D">
        <w:rPr>
          <w:rFonts w:ascii="Times New Roman" w:eastAsia="Times New Roman" w:hAnsi="Times New Roman" w:cs="Times New Roman"/>
          <w:lang w:val="de-DE" w:eastAsia="en-GB"/>
        </w:rPr>
        <w:tab/>
        <w:t>Mitwirkung an den Arbeiten und Maßnahmen der Direktion auf Antrag des Direktors</w:t>
      </w: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 xml:space="preserve"> </w:t>
      </w:r>
    </w:p>
    <w:p w:rsidR="008F2BCA" w:rsidRPr="008F2BCA"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Die nationalen Sachverständigen werden vom Teamleiter und vom Leiter/Stellvertretenden Referatsleiter überwacht und vertreten nicht die Kommission.</w:t>
      </w:r>
    </w:p>
    <w:p w:rsidR="00E7382B" w:rsidRPr="005F1726"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8F2BCA">
        <w:rPr>
          <w:lang w:val="de-DE"/>
        </w:rPr>
        <w:t xml:space="preserve"> </w:t>
      </w:r>
      <w:r w:rsidR="006B1E9D" w:rsidRPr="006B1E9D">
        <w:rPr>
          <w:rFonts w:ascii="Times New Roman" w:eastAsia="Times New Roman" w:hAnsi="Times New Roman" w:cs="Times New Roman"/>
          <w:lang w:val="de-DE" w:eastAsia="en-GB"/>
        </w:rPr>
        <w:t>öffentliche Gesundheit, Medizin, psychische Gesundheit, Gesundheitsforschung, Gesundheitsförderung und Krankheitsprävention, einschließlich Gesundheitsfaktoren</w:t>
      </w:r>
      <w:r w:rsidR="00916CEC" w:rsidRPr="00916C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B1E9D" w:rsidRDefault="006B1E9D" w:rsidP="006B1E9D">
      <w:pPr>
        <w:tabs>
          <w:tab w:val="left" w:pos="1418"/>
        </w:tabs>
        <w:spacing w:after="0" w:line="240" w:lineRule="auto"/>
        <w:ind w:left="709" w:right="60"/>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 xml:space="preserve">Wir begrüßen Antragsteller, die über Erfahrung (mindestens drei Jahre) in der Entwicklung und Umsetzung politischer Maßnahmen im Bereich der öffentlichen Gesundheit, insbesondere in den Bereichen Gesundheitsförderung und Krankheitsprävention, verfügen. Erfahrungen in den fünf Schlüsselbereichen der Initiative für nicht übertragbare Krankheiten wären von Vorteil. Es wäre von Vorteil, wenn die Antragsteller über Erfahrung in der Arbeit auf EU-Ebene und/oder auf internationaler Ebene verfügen würden. Außerdem sollten sie in der Lage sein, sowohl mündlich als auch schriftlich in englischer Sprache gut zu kommunizieren. Erfahrung mit der Abfassung von Dokumenten in englischer Sprache ist von Vorteil.  </w:t>
      </w:r>
    </w:p>
    <w:p w:rsidR="006B1E9D" w:rsidRPr="006B1E9D" w:rsidRDefault="006B1E9D" w:rsidP="006B1E9D">
      <w:pPr>
        <w:tabs>
          <w:tab w:val="left" w:pos="1418"/>
        </w:tabs>
        <w:spacing w:after="0" w:line="240" w:lineRule="auto"/>
        <w:ind w:left="709" w:right="60"/>
        <w:jc w:val="both"/>
        <w:rPr>
          <w:rFonts w:ascii="Times New Roman" w:eastAsia="Times New Roman" w:hAnsi="Times New Roman" w:cs="Times New Roman"/>
          <w:lang w:val="de-DE" w:eastAsia="en-GB"/>
        </w:rPr>
      </w:pPr>
    </w:p>
    <w:p w:rsidR="008C6173" w:rsidRDefault="006B1E9D" w:rsidP="006B1E9D">
      <w:pPr>
        <w:tabs>
          <w:tab w:val="left" w:pos="1418"/>
        </w:tabs>
        <w:spacing w:after="0" w:line="240" w:lineRule="auto"/>
        <w:ind w:left="709" w:right="60"/>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Da wir einen Teamteilnehmer suchen, sollten die Antragsteller in der Lage sein, ihre Erfahrung und die Ergebni</w:t>
      </w:r>
      <w:r>
        <w:rPr>
          <w:rFonts w:ascii="Times New Roman" w:eastAsia="Times New Roman" w:hAnsi="Times New Roman" w:cs="Times New Roman"/>
          <w:lang w:val="de-DE" w:eastAsia="en-GB"/>
        </w:rPr>
        <w:t>sse der Teamarbeit nachzuweisen</w:t>
      </w:r>
      <w:r w:rsidR="002D676C" w:rsidRPr="002D676C">
        <w:rPr>
          <w:rFonts w:ascii="Times New Roman" w:eastAsia="Times New Roman" w:hAnsi="Times New Roman" w:cs="Times New Roman"/>
          <w:lang w:val="de-DE" w:eastAsia="en-GB"/>
        </w:rPr>
        <w:t>.</w:t>
      </w:r>
    </w:p>
    <w:p w:rsidR="00324421"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6B1E9D" w:rsidRPr="008C6173" w:rsidRDefault="006B1E9D"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B1E9D"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6B1E9D">
        <w:rPr>
          <w:rFonts w:ascii="Times New Roman" w:eastAsia="Times New Roman" w:hAnsi="Times New Roman" w:cs="Times New Roman"/>
          <w:lang w:val="de-DE" w:eastAsia="en-GB"/>
        </w:rPr>
        <w:t>Englisch. Französisch und/oder Deutsch sind Vermögenswerte</w:t>
      </w:r>
      <w:bookmarkStart w:id="0" w:name="_GoBack"/>
      <w:bookmarkEnd w:id="0"/>
      <w:r w:rsidR="002D676C" w:rsidRPr="002D676C">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B1E9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328D"/>
    <w:multiLevelType w:val="hybridMultilevel"/>
    <w:tmpl w:val="B0EE0B40"/>
    <w:lvl w:ilvl="0" w:tplc="A8E6012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60272AC"/>
    <w:multiLevelType w:val="hybridMultilevel"/>
    <w:tmpl w:val="0AC81D6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29"/>
  </w:num>
  <w:num w:numId="3">
    <w:abstractNumId w:val="19"/>
  </w:num>
  <w:num w:numId="4">
    <w:abstractNumId w:val="4"/>
  </w:num>
  <w:num w:numId="5">
    <w:abstractNumId w:val="16"/>
  </w:num>
  <w:num w:numId="6">
    <w:abstractNumId w:val="11"/>
  </w:num>
  <w:num w:numId="7">
    <w:abstractNumId w:val="25"/>
  </w:num>
  <w:num w:numId="8">
    <w:abstractNumId w:val="15"/>
  </w:num>
  <w:num w:numId="9">
    <w:abstractNumId w:val="5"/>
  </w:num>
  <w:num w:numId="10">
    <w:abstractNumId w:val="12"/>
  </w:num>
  <w:num w:numId="11">
    <w:abstractNumId w:val="7"/>
  </w:num>
  <w:num w:numId="12">
    <w:abstractNumId w:val="31"/>
  </w:num>
  <w:num w:numId="13">
    <w:abstractNumId w:val="20"/>
  </w:num>
  <w:num w:numId="14">
    <w:abstractNumId w:val="21"/>
  </w:num>
  <w:num w:numId="15">
    <w:abstractNumId w:val="17"/>
  </w:num>
  <w:num w:numId="16">
    <w:abstractNumId w:val="26"/>
  </w:num>
  <w:num w:numId="17">
    <w:abstractNumId w:val="2"/>
  </w:num>
  <w:num w:numId="18">
    <w:abstractNumId w:val="14"/>
  </w:num>
  <w:num w:numId="19">
    <w:abstractNumId w:val="6"/>
  </w:num>
  <w:num w:numId="20">
    <w:abstractNumId w:val="22"/>
  </w:num>
  <w:num w:numId="21">
    <w:abstractNumId w:val="30"/>
  </w:num>
  <w:num w:numId="22">
    <w:abstractNumId w:val="27"/>
  </w:num>
  <w:num w:numId="23">
    <w:abstractNumId w:val="10"/>
  </w:num>
  <w:num w:numId="24">
    <w:abstractNumId w:val="24"/>
  </w:num>
  <w:num w:numId="25">
    <w:abstractNumId w:val="18"/>
  </w:num>
  <w:num w:numId="26">
    <w:abstractNumId w:val="3"/>
  </w:num>
  <w:num w:numId="27">
    <w:abstractNumId w:val="23"/>
  </w:num>
  <w:num w:numId="28">
    <w:abstractNumId w:val="9"/>
  </w:num>
  <w:num w:numId="29">
    <w:abstractNumId w:val="1"/>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2D676C"/>
    <w:rsid w:val="00324421"/>
    <w:rsid w:val="00365478"/>
    <w:rsid w:val="00370EFD"/>
    <w:rsid w:val="004B1E82"/>
    <w:rsid w:val="00534042"/>
    <w:rsid w:val="00550A94"/>
    <w:rsid w:val="005648F5"/>
    <w:rsid w:val="005A0D05"/>
    <w:rsid w:val="005C644D"/>
    <w:rsid w:val="005D37D0"/>
    <w:rsid w:val="005F1726"/>
    <w:rsid w:val="006740F2"/>
    <w:rsid w:val="006B1E9D"/>
    <w:rsid w:val="006F30A1"/>
    <w:rsid w:val="00734E4D"/>
    <w:rsid w:val="007628D6"/>
    <w:rsid w:val="007E099F"/>
    <w:rsid w:val="008C6173"/>
    <w:rsid w:val="008C673F"/>
    <w:rsid w:val="008F2BCA"/>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B29F1"/>
    <w:rsid w:val="00CF677F"/>
    <w:rsid w:val="00D51A08"/>
    <w:rsid w:val="00D64903"/>
    <w:rsid w:val="00E11F69"/>
    <w:rsid w:val="00E21280"/>
    <w:rsid w:val="00E40791"/>
    <w:rsid w:val="00E7382B"/>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8C5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ta.mero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9457</Characters>
  <Application>Microsoft Office Word</Application>
  <DocSecurity>0</DocSecurity>
  <Lines>205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2022-03-14T10:37:00Z</dcterms:created>
  <dcterms:modified xsi:type="dcterms:W3CDTF">2022-03-14T10:37:00Z</dcterms:modified>
</cp:coreProperties>
</file>