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2B14F7" w:rsidP="00A10A2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TRADE-B-3</w:t>
            </w:r>
          </w:p>
        </w:tc>
      </w:tr>
      <w:tr w:rsidR="00745B97" w:rsidRPr="00745B97" w:rsidTr="00EC6FF0">
        <w:trPr>
          <w:trHeight w:val="1977"/>
          <w:jc w:val="center"/>
        </w:trPr>
        <w:tc>
          <w:tcPr>
            <w:tcW w:w="4359" w:type="dxa"/>
            <w:tcBorders>
              <w:bottom w:val="nil"/>
            </w:tcBorders>
          </w:tcPr>
          <w:p w:rsidR="00745B97" w:rsidRPr="00745B97" w:rsidRDefault="00B15B47"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Chef </w:t>
            </w:r>
            <w:proofErr w:type="gramStart"/>
            <w:r>
              <w:rPr>
                <w:rFonts w:ascii="Times New Roman" w:eastAsia="Times New Roman" w:hAnsi="Times New Roman" w:cs="Times New Roman"/>
                <w:b/>
                <w:lang w:eastAsia="en-GB"/>
              </w:rPr>
              <w:t>d’unité</w:t>
            </w:r>
            <w:r w:rsidR="00962667">
              <w:rPr>
                <w:rFonts w:ascii="Times New Roman" w:eastAsia="Times New Roman" w:hAnsi="Times New Roman" w:cs="Times New Roman"/>
                <w:b/>
                <w:lang w:eastAsia="en-GB"/>
              </w:rPr>
              <w:t xml:space="preserve"> </w:t>
            </w:r>
            <w:r w:rsidR="00D61A8C">
              <w:rPr>
                <w:rFonts w:ascii="Times New Roman" w:eastAsia="Times New Roman" w:hAnsi="Times New Roman" w:cs="Times New Roman"/>
                <w:b/>
                <w:lang w:eastAsia="en-GB"/>
              </w:rPr>
              <w:t>.</w:t>
            </w:r>
            <w:proofErr w:type="gramEnd"/>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2B14F7" w:rsidRPr="002B14F7" w:rsidRDefault="002B14F7" w:rsidP="002B14F7">
            <w:pPr>
              <w:rPr>
                <w:rFonts w:ascii="Times New Roman" w:hAnsi="Times New Roman" w:cs="Times New Roman"/>
                <w:b/>
                <w:lang w:val="en-GB"/>
              </w:rPr>
            </w:pPr>
            <w:r w:rsidRPr="002B14F7">
              <w:rPr>
                <w:rFonts w:ascii="Times New Roman" w:hAnsi="Times New Roman" w:cs="Times New Roman"/>
                <w:b/>
                <w:lang w:val="en-GB"/>
              </w:rPr>
              <w:t xml:space="preserve">Carlo </w:t>
            </w:r>
            <w:proofErr w:type="spellStart"/>
            <w:r w:rsidRPr="002B14F7">
              <w:rPr>
                <w:rFonts w:ascii="Times New Roman" w:hAnsi="Times New Roman" w:cs="Times New Roman"/>
                <w:b/>
                <w:lang w:val="en-GB"/>
              </w:rPr>
              <w:t>Pettinato</w:t>
            </w:r>
            <w:proofErr w:type="spellEnd"/>
          </w:p>
          <w:p w:rsidR="002B14F7" w:rsidRPr="002B14F7" w:rsidRDefault="002B14F7" w:rsidP="002B14F7">
            <w:pPr>
              <w:rPr>
                <w:rFonts w:ascii="Times New Roman" w:hAnsi="Times New Roman" w:cs="Times New Roman"/>
                <w:b/>
                <w:lang w:val="en-GB"/>
              </w:rPr>
            </w:pPr>
            <w:hyperlink r:id="rId8" w:history="1">
              <w:r w:rsidRPr="007956D9">
                <w:rPr>
                  <w:rStyle w:val="Hyperlink"/>
                  <w:rFonts w:ascii="Times New Roman" w:hAnsi="Times New Roman" w:cs="Times New Roman"/>
                  <w:b/>
                  <w:lang w:val="en-GB"/>
                </w:rPr>
                <w:t>Carlo.Pettinato@ec.europa.eu</w:t>
              </w:r>
            </w:hyperlink>
            <w:r>
              <w:rPr>
                <w:rFonts w:ascii="Times New Roman" w:hAnsi="Times New Roman" w:cs="Times New Roman"/>
                <w:b/>
                <w:lang w:val="en-GB"/>
              </w:rPr>
              <w:t xml:space="preserve"> </w:t>
            </w:r>
          </w:p>
          <w:p w:rsidR="006A2619" w:rsidRPr="000654AE" w:rsidRDefault="002B14F7" w:rsidP="002B14F7">
            <w:pPr>
              <w:rPr>
                <w:rFonts w:ascii="Times New Roman" w:hAnsi="Times New Roman" w:cs="Times New Roman"/>
                <w:b/>
                <w:lang w:val="en-GB"/>
              </w:rPr>
            </w:pPr>
            <w:r w:rsidRPr="002B14F7">
              <w:rPr>
                <w:rFonts w:ascii="Times New Roman" w:hAnsi="Times New Roman" w:cs="Times New Roman"/>
                <w:b/>
                <w:lang w:val="en-GB"/>
              </w:rPr>
              <w:t>+32 2 298 04 45</w:t>
            </w:r>
          </w:p>
          <w:p w:rsidR="00621284" w:rsidRPr="000654AE" w:rsidRDefault="002B14F7" w:rsidP="00D61A8C">
            <w:pPr>
              <w:rPr>
                <w:rFonts w:ascii="Times New Roman" w:hAnsi="Times New Roman" w:cs="Times New Roman"/>
                <w:b/>
                <w:lang w:val="en-GB"/>
              </w:rPr>
            </w:pPr>
            <w:r>
              <w:rPr>
                <w:rFonts w:ascii="Times New Roman" w:hAnsi="Times New Roman" w:cs="Times New Roman"/>
                <w:b/>
                <w:lang w:val="en-GB"/>
              </w:rPr>
              <w:t>1</w:t>
            </w:r>
          </w:p>
          <w:p w:rsidR="00381739" w:rsidRPr="004D5CA2" w:rsidRDefault="000654AE" w:rsidP="00381739">
            <w:pPr>
              <w:rPr>
                <w:rFonts w:ascii="Times New Roman" w:hAnsi="Times New Roman" w:cs="Times New Roman"/>
                <w:b/>
              </w:rPr>
            </w:pPr>
            <w:r>
              <w:rPr>
                <w:rFonts w:ascii="Times New Roman" w:hAnsi="Times New Roman" w:cs="Times New Roman"/>
                <w:b/>
              </w:rPr>
              <w:t>3</w:t>
            </w:r>
            <w:r w:rsidR="00EF1A1F" w:rsidRPr="00EF1A1F">
              <w:rPr>
                <w:rFonts w:ascii="Times New Roman" w:hAnsi="Times New Roman" w:cs="Times New Roman"/>
                <w:b/>
                <w:vertAlign w:val="superscript"/>
              </w:rPr>
              <w:t>ème</w:t>
            </w:r>
            <w:r w:rsidR="00EF1A1F">
              <w:rPr>
                <w:rFonts w:ascii="Times New Roman" w:hAnsi="Times New Roman" w:cs="Times New Roman"/>
                <w:b/>
              </w:rPr>
              <w:t xml:space="preserve"> </w:t>
            </w:r>
            <w:r w:rsidR="00381739" w:rsidRPr="00381739">
              <w:rPr>
                <w:rFonts w:ascii="Times New Roman" w:hAnsi="Times New Roman" w:cs="Times New Roman"/>
                <w:b/>
              </w:rPr>
              <w:t>trimestre 202</w:t>
            </w:r>
            <w:r w:rsidR="001B1A88">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2B14F7"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3076C4" w:rsidRPr="00BB18BA" w:rsidRDefault="00381739" w:rsidP="003076C4">
            <w:pPr>
              <w:rPr>
                <w:rFonts w:ascii="Times New Roman" w:eastAsia="Times New Roman" w:hAnsi="Times New Roman" w:cs="Times New Roman"/>
                <w:b/>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2B14F7" w:rsidRDefault="002B14F7" w:rsidP="002B14F7">
      <w:pPr>
        <w:spacing w:after="0" w:line="240" w:lineRule="auto"/>
        <w:ind w:left="425"/>
        <w:jc w:val="both"/>
        <w:rPr>
          <w:rFonts w:ascii="Times New Roman" w:hAnsi="Times New Roman" w:cs="Times New Roman"/>
        </w:rPr>
      </w:pPr>
      <w:r w:rsidRPr="002B14F7">
        <w:rPr>
          <w:rFonts w:ascii="Times New Roman" w:hAnsi="Times New Roman" w:cs="Times New Roman"/>
        </w:rPr>
        <w:t>Sou</w:t>
      </w:r>
      <w:r w:rsidR="00536795">
        <w:rPr>
          <w:rFonts w:ascii="Times New Roman" w:hAnsi="Times New Roman" w:cs="Times New Roman"/>
        </w:rPr>
        <w:t>s la supervision d’un fonctionnaire, assister dans</w:t>
      </w:r>
      <w:r w:rsidRPr="002B14F7">
        <w:rPr>
          <w:rFonts w:ascii="Times New Roman" w:hAnsi="Times New Roman" w:cs="Times New Roman"/>
        </w:rPr>
        <w:t xml:space="preserve"> les négociations sur les investissements, en ce qui concerne la libéralisation et les règles de protection des investissements. </w:t>
      </w:r>
    </w:p>
    <w:p w:rsidR="002B14F7" w:rsidRPr="002B14F7" w:rsidRDefault="002B14F7" w:rsidP="002B14F7">
      <w:pPr>
        <w:spacing w:after="0" w:line="240" w:lineRule="auto"/>
        <w:ind w:left="425"/>
        <w:jc w:val="both"/>
        <w:rPr>
          <w:rFonts w:ascii="Times New Roman" w:hAnsi="Times New Roman" w:cs="Times New Roman"/>
        </w:rPr>
      </w:pPr>
    </w:p>
    <w:p w:rsidR="002B14F7" w:rsidRDefault="002B14F7" w:rsidP="002B14F7">
      <w:pPr>
        <w:spacing w:after="0" w:line="240" w:lineRule="auto"/>
        <w:ind w:left="425"/>
        <w:jc w:val="both"/>
        <w:rPr>
          <w:rFonts w:ascii="Times New Roman" w:hAnsi="Times New Roman" w:cs="Times New Roman"/>
        </w:rPr>
      </w:pPr>
      <w:r w:rsidRPr="002B14F7">
        <w:rPr>
          <w:rFonts w:ascii="Times New Roman" w:hAnsi="Times New Roman" w:cs="Times New Roman"/>
        </w:rPr>
        <w:t>Contribution à la réflexion et au développement de la politique d'investissement de l'UE. Suivi et réalisation de toutes les activités pertinentes de l'unité en matière d'investissement pour un certain nombre de pays ou de régions et contribution aux questions d'investissement pour un certain nombre d'États membres (les deux listes devant être précisées d'un commun accord). Au sein d'une équipe, mise en œuvre des actes juridiques pertinents.</w:t>
      </w:r>
    </w:p>
    <w:p w:rsidR="002B14F7" w:rsidRPr="002B14F7" w:rsidRDefault="002B14F7" w:rsidP="002B14F7">
      <w:pPr>
        <w:spacing w:after="0" w:line="240" w:lineRule="auto"/>
        <w:ind w:left="425"/>
        <w:jc w:val="both"/>
        <w:rPr>
          <w:rFonts w:ascii="Times New Roman" w:hAnsi="Times New Roman" w:cs="Times New Roman"/>
        </w:rPr>
      </w:pPr>
    </w:p>
    <w:p w:rsidR="002B14F7" w:rsidRPr="002B14F7" w:rsidRDefault="002B14F7" w:rsidP="002B14F7">
      <w:pPr>
        <w:spacing w:after="0" w:line="240" w:lineRule="auto"/>
        <w:ind w:firstLine="425"/>
        <w:jc w:val="both"/>
        <w:rPr>
          <w:rFonts w:ascii="Times New Roman" w:hAnsi="Times New Roman" w:cs="Times New Roman"/>
        </w:rPr>
      </w:pPr>
      <w:r w:rsidRPr="002B14F7">
        <w:rPr>
          <w:rFonts w:ascii="Times New Roman" w:hAnsi="Times New Roman" w:cs="Times New Roman"/>
        </w:rPr>
        <w:t>Le poste requiert les tâches suivantes</w:t>
      </w:r>
      <w:r>
        <w:rPr>
          <w:rFonts w:ascii="Times New Roman" w:hAnsi="Times New Roman" w:cs="Times New Roman"/>
        </w:rPr>
        <w:t>, sous la supervision d’un fonctionnaire</w:t>
      </w:r>
      <w:r w:rsidRPr="002B14F7">
        <w:rPr>
          <w:rFonts w:ascii="Times New Roman" w:hAnsi="Times New Roman" w:cs="Times New Roman"/>
        </w:rPr>
        <w:t xml:space="preserve"> :</w:t>
      </w:r>
    </w:p>
    <w:p w:rsidR="002B14F7" w:rsidRPr="002B14F7" w:rsidRDefault="002B14F7" w:rsidP="002B14F7">
      <w:pPr>
        <w:pStyle w:val="ListParagraph"/>
        <w:numPr>
          <w:ilvl w:val="0"/>
          <w:numId w:val="5"/>
        </w:numPr>
        <w:spacing w:after="0" w:line="240" w:lineRule="auto"/>
        <w:ind w:left="851" w:hanging="425"/>
        <w:jc w:val="both"/>
        <w:rPr>
          <w:rFonts w:ascii="Times New Roman" w:hAnsi="Times New Roman" w:cs="Times New Roman"/>
        </w:rPr>
      </w:pPr>
      <w:r>
        <w:rPr>
          <w:rFonts w:ascii="Times New Roman" w:hAnsi="Times New Roman" w:cs="Times New Roman"/>
        </w:rPr>
        <w:t>Assistance</w:t>
      </w:r>
      <w:r w:rsidRPr="002B14F7">
        <w:rPr>
          <w:rFonts w:ascii="Times New Roman" w:hAnsi="Times New Roman" w:cs="Times New Roman"/>
        </w:rPr>
        <w:t xml:space="preserve"> </w:t>
      </w:r>
      <w:r w:rsidR="00536795">
        <w:rPr>
          <w:rFonts w:ascii="Times New Roman" w:hAnsi="Times New Roman" w:cs="Times New Roman"/>
        </w:rPr>
        <w:t>dans</w:t>
      </w:r>
      <w:bookmarkStart w:id="0" w:name="_GoBack"/>
      <w:bookmarkEnd w:id="0"/>
      <w:r w:rsidRPr="002B14F7">
        <w:rPr>
          <w:rFonts w:ascii="Times New Roman" w:hAnsi="Times New Roman" w:cs="Times New Roman"/>
        </w:rPr>
        <w:t xml:space="preserve"> la négociation de la position de l'UE sur l'investissement ;</w:t>
      </w:r>
    </w:p>
    <w:p w:rsidR="002B14F7" w:rsidRPr="002B14F7" w:rsidRDefault="002B14F7" w:rsidP="002B14F7">
      <w:pPr>
        <w:pStyle w:val="ListParagraph"/>
        <w:numPr>
          <w:ilvl w:val="0"/>
          <w:numId w:val="5"/>
        </w:numPr>
        <w:spacing w:after="0" w:line="240" w:lineRule="auto"/>
        <w:ind w:left="851" w:hanging="425"/>
        <w:jc w:val="both"/>
        <w:rPr>
          <w:rFonts w:ascii="Times New Roman" w:hAnsi="Times New Roman" w:cs="Times New Roman"/>
        </w:rPr>
      </w:pPr>
      <w:r w:rsidRPr="002B14F7">
        <w:rPr>
          <w:rFonts w:ascii="Times New Roman" w:hAnsi="Times New Roman" w:cs="Times New Roman"/>
        </w:rPr>
        <w:t>Soutien à la participation et à la représentation de l'UE dans les organismes internationaux traitant de l'investissement ;</w:t>
      </w:r>
    </w:p>
    <w:p w:rsidR="002B14F7" w:rsidRPr="002B14F7" w:rsidRDefault="002B14F7" w:rsidP="002B14F7">
      <w:pPr>
        <w:pStyle w:val="ListParagraph"/>
        <w:numPr>
          <w:ilvl w:val="0"/>
          <w:numId w:val="5"/>
        </w:numPr>
        <w:spacing w:after="0" w:line="240" w:lineRule="auto"/>
        <w:ind w:left="851" w:hanging="425"/>
        <w:jc w:val="both"/>
        <w:rPr>
          <w:rFonts w:ascii="Times New Roman" w:hAnsi="Times New Roman" w:cs="Times New Roman"/>
        </w:rPr>
      </w:pPr>
      <w:r w:rsidRPr="002B14F7">
        <w:rPr>
          <w:rFonts w:ascii="Times New Roman" w:hAnsi="Times New Roman" w:cs="Times New Roman"/>
        </w:rPr>
        <w:t>Participation à des réunions, séminaires et autres événements sur l'investissement ;</w:t>
      </w:r>
    </w:p>
    <w:p w:rsidR="002B14F7" w:rsidRPr="002B14F7" w:rsidRDefault="002B14F7" w:rsidP="002B14F7">
      <w:pPr>
        <w:pStyle w:val="ListParagraph"/>
        <w:numPr>
          <w:ilvl w:val="0"/>
          <w:numId w:val="5"/>
        </w:numPr>
        <w:spacing w:after="0" w:line="240" w:lineRule="auto"/>
        <w:ind w:left="851" w:hanging="425"/>
        <w:jc w:val="both"/>
        <w:rPr>
          <w:rFonts w:ascii="Times New Roman" w:hAnsi="Times New Roman" w:cs="Times New Roman"/>
        </w:rPr>
      </w:pPr>
      <w:r w:rsidRPr="002B14F7">
        <w:rPr>
          <w:rFonts w:ascii="Times New Roman" w:hAnsi="Times New Roman" w:cs="Times New Roman"/>
        </w:rPr>
        <w:t xml:space="preserve">Préparation et coordination avec d'autres services, les États membres et les parties prenantes intéressées pour définir la position de l'UE sur l'investissement, et contribution aux travaux de la direction générale en matière d'investissement ; </w:t>
      </w:r>
    </w:p>
    <w:p w:rsidR="002B14F7" w:rsidRPr="002B14F7" w:rsidRDefault="002B14F7" w:rsidP="002B14F7">
      <w:pPr>
        <w:pStyle w:val="ListParagraph"/>
        <w:numPr>
          <w:ilvl w:val="0"/>
          <w:numId w:val="5"/>
        </w:numPr>
        <w:spacing w:after="0" w:line="240" w:lineRule="auto"/>
        <w:ind w:left="851" w:hanging="425"/>
        <w:jc w:val="both"/>
        <w:rPr>
          <w:rFonts w:ascii="Times New Roman" w:hAnsi="Times New Roman" w:cs="Times New Roman"/>
        </w:rPr>
      </w:pPr>
      <w:r w:rsidRPr="002B14F7">
        <w:rPr>
          <w:rFonts w:ascii="Times New Roman" w:hAnsi="Times New Roman" w:cs="Times New Roman"/>
        </w:rPr>
        <w:t>Suivi de l'évolution des politiques dans les pays tiers de compétence ;</w:t>
      </w:r>
    </w:p>
    <w:p w:rsidR="002B14F7" w:rsidRPr="002B14F7" w:rsidRDefault="002B14F7" w:rsidP="002B14F7">
      <w:pPr>
        <w:pStyle w:val="ListParagraph"/>
        <w:numPr>
          <w:ilvl w:val="0"/>
          <w:numId w:val="5"/>
        </w:numPr>
        <w:spacing w:after="0" w:line="240" w:lineRule="auto"/>
        <w:ind w:left="851" w:hanging="425"/>
        <w:jc w:val="both"/>
        <w:rPr>
          <w:rFonts w:ascii="Times New Roman" w:hAnsi="Times New Roman" w:cs="Times New Roman"/>
        </w:rPr>
      </w:pPr>
      <w:r w:rsidRPr="002B14F7">
        <w:rPr>
          <w:rFonts w:ascii="Times New Roman" w:hAnsi="Times New Roman" w:cs="Times New Roman"/>
        </w:rPr>
        <w:t>Suivi de la mise en œuvre par les pays mentionnées ci-dessus, de leurs engagements en matière d'investissement ;</w:t>
      </w:r>
    </w:p>
    <w:p w:rsidR="002B14F7" w:rsidRPr="002B14F7" w:rsidRDefault="002B14F7" w:rsidP="002B14F7">
      <w:pPr>
        <w:pStyle w:val="ListParagraph"/>
        <w:numPr>
          <w:ilvl w:val="0"/>
          <w:numId w:val="5"/>
        </w:numPr>
        <w:spacing w:after="0" w:line="240" w:lineRule="auto"/>
        <w:ind w:left="851" w:hanging="425"/>
        <w:jc w:val="both"/>
        <w:rPr>
          <w:rFonts w:ascii="Times New Roman" w:hAnsi="Times New Roman" w:cs="Times New Roman"/>
        </w:rPr>
      </w:pPr>
      <w:r w:rsidRPr="002B14F7">
        <w:rPr>
          <w:rFonts w:ascii="Times New Roman" w:hAnsi="Times New Roman" w:cs="Times New Roman"/>
        </w:rPr>
        <w:t>Préparation et gestion, ou soutien, des relations avec les représentants de l'industrie et de la société civile ;</w:t>
      </w:r>
    </w:p>
    <w:p w:rsidR="004644A7" w:rsidRPr="000654AE" w:rsidRDefault="002B14F7" w:rsidP="002B14F7">
      <w:pPr>
        <w:pStyle w:val="ListParagraph"/>
        <w:numPr>
          <w:ilvl w:val="0"/>
          <w:numId w:val="5"/>
        </w:numPr>
        <w:spacing w:after="0" w:line="240" w:lineRule="auto"/>
        <w:ind w:left="851" w:hanging="425"/>
        <w:jc w:val="both"/>
        <w:rPr>
          <w:rFonts w:ascii="Times New Roman" w:hAnsi="Times New Roman" w:cs="Times New Roman"/>
        </w:rPr>
      </w:pPr>
      <w:r w:rsidRPr="002B14F7">
        <w:rPr>
          <w:rFonts w:ascii="Times New Roman" w:hAnsi="Times New Roman" w:cs="Times New Roman"/>
        </w:rPr>
        <w:t>Coordination et rédaction de notes d'information sur les investissements.</w:t>
      </w:r>
    </w:p>
    <w:p w:rsidR="00084964" w:rsidRPr="00084964" w:rsidRDefault="00084964" w:rsidP="004644A7">
      <w:pPr>
        <w:pStyle w:val="ListParagraph"/>
        <w:spacing w:after="0" w:line="240" w:lineRule="auto"/>
        <w:ind w:left="425"/>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lastRenderedPageBreak/>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3B2113" w:rsidRDefault="00745B97" w:rsidP="004644A7">
      <w:pPr>
        <w:tabs>
          <w:tab w:val="left" w:pos="993"/>
        </w:tabs>
        <w:spacing w:after="0" w:line="240" w:lineRule="auto"/>
        <w:ind w:left="851" w:right="60" w:hanging="142"/>
        <w:jc w:val="both"/>
        <w:rPr>
          <w:rFonts w:ascii="Times New Roman" w:hAnsi="Times New Roman" w:cs="Times New Roman"/>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5D29D2">
        <w:rPr>
          <w:rFonts w:ascii="Times New Roman" w:eastAsia="Times New Roman" w:hAnsi="Times New Roman" w:cs="Times New Roman"/>
          <w:lang w:eastAsia="en-GB"/>
        </w:rPr>
        <w:t>)</w:t>
      </w:r>
      <w:r w:rsidR="00E109FB" w:rsidRPr="005D29D2">
        <w:rPr>
          <w:rFonts w:ascii="Times New Roman" w:eastAsia="Times New Roman" w:hAnsi="Times New Roman" w:cs="Times New Roman"/>
          <w:lang w:eastAsia="en-GB"/>
        </w:rPr>
        <w:t> :</w:t>
      </w:r>
      <w:r w:rsidR="00E441A0" w:rsidRPr="005D29D2">
        <w:rPr>
          <w:rFonts w:ascii="Times New Roman" w:hAnsi="Times New Roman" w:cs="Times New Roman"/>
        </w:rPr>
        <w:t xml:space="preserve"> </w:t>
      </w:r>
      <w:r w:rsidR="00084964">
        <w:rPr>
          <w:rFonts w:ascii="Times New Roman" w:hAnsi="Times New Roman" w:cs="Times New Roman"/>
        </w:rPr>
        <w:t xml:space="preserve">: </w:t>
      </w:r>
      <w:r w:rsidR="002B14F7" w:rsidRPr="002B14F7">
        <w:rPr>
          <w:rFonts w:ascii="Times New Roman" w:hAnsi="Times New Roman" w:cs="Times New Roman"/>
        </w:rPr>
        <w:t>de préférence, une formation juridique</w:t>
      </w:r>
      <w:r w:rsidR="009321FE" w:rsidRPr="009321FE">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A4585" w:rsidRPr="009321FE" w:rsidRDefault="002B14F7" w:rsidP="009321FE">
      <w:pPr>
        <w:tabs>
          <w:tab w:val="left" w:pos="1276"/>
        </w:tabs>
        <w:spacing w:after="0" w:line="240" w:lineRule="auto"/>
        <w:ind w:left="709" w:right="60"/>
        <w:jc w:val="both"/>
        <w:rPr>
          <w:rFonts w:ascii="Times New Roman" w:eastAsia="Times New Roman" w:hAnsi="Times New Roman" w:cs="Times New Roman"/>
          <w:lang w:eastAsia="en-GB"/>
        </w:rPr>
      </w:pPr>
      <w:r w:rsidRPr="002B14F7">
        <w:rPr>
          <w:rFonts w:ascii="Times New Roman" w:eastAsia="Times New Roman" w:hAnsi="Times New Roman" w:cs="Times New Roman"/>
          <w:lang w:eastAsia="en-GB"/>
        </w:rPr>
        <w:t>Expérience de la politique commerciale de l'UE et, de préférence, connaissance des règles, de la pratique et de la politique de l'UE et des investissements internationaux. Aptitude à négocier avec les pays tiers. Bonnes compétences analytiques et capacité à développer de bonnes relations interpersonnelles au sein de la Commission, des autres institutions et des interlocuteurs des pays tiers.</w:t>
      </w:r>
    </w:p>
    <w:p w:rsidR="000B552E" w:rsidRDefault="000B552E" w:rsidP="000B552E">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B3294A">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51C52" w:rsidRDefault="002B14F7" w:rsidP="00E77B0E">
      <w:pPr>
        <w:spacing w:after="0" w:line="240" w:lineRule="auto"/>
        <w:ind w:left="709"/>
        <w:jc w:val="both"/>
        <w:rPr>
          <w:rFonts w:ascii="Times New Roman" w:eastAsia="Times New Roman" w:hAnsi="Times New Roman" w:cs="Times New Roman"/>
          <w:lang w:eastAsia="en-GB"/>
        </w:rPr>
      </w:pPr>
      <w:r w:rsidRPr="002B14F7">
        <w:rPr>
          <w:rFonts w:ascii="Times New Roman" w:eastAsia="Times New Roman" w:hAnsi="Times New Roman" w:cs="Times New Roman"/>
          <w:lang w:eastAsia="en-GB"/>
        </w:rPr>
        <w:t>Excellentes capacités de rédaction et de communication en anglais. La connaissance du français serait un plus</w:t>
      </w:r>
      <w:r w:rsidR="000654AE" w:rsidRPr="000654AE">
        <w:rPr>
          <w:rFonts w:ascii="Times New Roman" w:eastAsia="Times New Roman" w:hAnsi="Times New Roman" w:cs="Times New Roman"/>
          <w:lang w:eastAsia="en-GB"/>
        </w:rPr>
        <w:t>.</w:t>
      </w:r>
    </w:p>
    <w:p w:rsidR="004644A7" w:rsidRPr="00745B97" w:rsidRDefault="004644A7"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26024" w:rsidRDefault="00626024" w:rsidP="00745B97">
      <w:pPr>
        <w:spacing w:after="0" w:line="240" w:lineRule="auto"/>
        <w:ind w:left="426"/>
        <w:rPr>
          <w:rFonts w:ascii="Times New Roman" w:eastAsia="Times New Roman" w:hAnsi="Times New Roman" w:cs="Times New Roman"/>
          <w:lang w:eastAsia="en-GB"/>
        </w:rPr>
      </w:pPr>
    </w:p>
    <w:p w:rsidR="002B14F7" w:rsidRDefault="002B14F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3076C4">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C5048F"/>
    <w:multiLevelType w:val="hybridMultilevel"/>
    <w:tmpl w:val="1B18D09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1F5D67DF"/>
    <w:multiLevelType w:val="hybridMultilevel"/>
    <w:tmpl w:val="62A6E71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 w15:restartNumberingAfterBreak="0">
    <w:nsid w:val="27B168F6"/>
    <w:multiLevelType w:val="hybridMultilevel"/>
    <w:tmpl w:val="07D0271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2A694355"/>
    <w:multiLevelType w:val="hybridMultilevel"/>
    <w:tmpl w:val="DF706964"/>
    <w:lvl w:ilvl="0" w:tplc="77184DA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 w15:restartNumberingAfterBreak="0">
    <w:nsid w:val="487C7BAB"/>
    <w:multiLevelType w:val="hybridMultilevel"/>
    <w:tmpl w:val="46CC82E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 w15:restartNumberingAfterBreak="0">
    <w:nsid w:val="6A81309C"/>
    <w:multiLevelType w:val="hybridMultilevel"/>
    <w:tmpl w:val="3C9CA4E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5"/>
  </w:num>
  <w:num w:numId="6">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531B"/>
    <w:rsid w:val="000654AE"/>
    <w:rsid w:val="0006553B"/>
    <w:rsid w:val="00083A77"/>
    <w:rsid w:val="00084964"/>
    <w:rsid w:val="000B552E"/>
    <w:rsid w:val="000B6701"/>
    <w:rsid w:val="000D3C7E"/>
    <w:rsid w:val="000D7956"/>
    <w:rsid w:val="000E6DA3"/>
    <w:rsid w:val="00112337"/>
    <w:rsid w:val="0018696E"/>
    <w:rsid w:val="0019598C"/>
    <w:rsid w:val="001978A1"/>
    <w:rsid w:val="001B1A88"/>
    <w:rsid w:val="001C3142"/>
    <w:rsid w:val="001D1CEB"/>
    <w:rsid w:val="001F18BF"/>
    <w:rsid w:val="001F3AF6"/>
    <w:rsid w:val="001F6A8B"/>
    <w:rsid w:val="002532CB"/>
    <w:rsid w:val="00253D2A"/>
    <w:rsid w:val="00294A59"/>
    <w:rsid w:val="002A3536"/>
    <w:rsid w:val="002B14F7"/>
    <w:rsid w:val="002D3AB2"/>
    <w:rsid w:val="002D5733"/>
    <w:rsid w:val="002F144B"/>
    <w:rsid w:val="003076C4"/>
    <w:rsid w:val="0032075E"/>
    <w:rsid w:val="003445AE"/>
    <w:rsid w:val="0035623E"/>
    <w:rsid w:val="00381739"/>
    <w:rsid w:val="003A1412"/>
    <w:rsid w:val="003B2113"/>
    <w:rsid w:val="003B5714"/>
    <w:rsid w:val="003C037E"/>
    <w:rsid w:val="003D5B0C"/>
    <w:rsid w:val="003F6A25"/>
    <w:rsid w:val="004061B8"/>
    <w:rsid w:val="00443EC9"/>
    <w:rsid w:val="004644A7"/>
    <w:rsid w:val="004947DA"/>
    <w:rsid w:val="004C0C7C"/>
    <w:rsid w:val="004D1C94"/>
    <w:rsid w:val="004D5CA2"/>
    <w:rsid w:val="00504F19"/>
    <w:rsid w:val="0051373F"/>
    <w:rsid w:val="00523F0F"/>
    <w:rsid w:val="00534042"/>
    <w:rsid w:val="00534152"/>
    <w:rsid w:val="00536795"/>
    <w:rsid w:val="00563A0A"/>
    <w:rsid w:val="00581C3B"/>
    <w:rsid w:val="005A0E71"/>
    <w:rsid w:val="005B106C"/>
    <w:rsid w:val="005D29D2"/>
    <w:rsid w:val="00621284"/>
    <w:rsid w:val="00626024"/>
    <w:rsid w:val="006321C7"/>
    <w:rsid w:val="006851C8"/>
    <w:rsid w:val="006A2619"/>
    <w:rsid w:val="006B577B"/>
    <w:rsid w:val="006C0C8A"/>
    <w:rsid w:val="006F273B"/>
    <w:rsid w:val="00745B97"/>
    <w:rsid w:val="00762B34"/>
    <w:rsid w:val="00766E35"/>
    <w:rsid w:val="007673A9"/>
    <w:rsid w:val="00793AF8"/>
    <w:rsid w:val="007D3D82"/>
    <w:rsid w:val="007F1F06"/>
    <w:rsid w:val="007F46B6"/>
    <w:rsid w:val="007F771A"/>
    <w:rsid w:val="00803AF5"/>
    <w:rsid w:val="00804B2F"/>
    <w:rsid w:val="00813844"/>
    <w:rsid w:val="00823281"/>
    <w:rsid w:val="00823E21"/>
    <w:rsid w:val="008560CA"/>
    <w:rsid w:val="00862363"/>
    <w:rsid w:val="00875AB2"/>
    <w:rsid w:val="00890683"/>
    <w:rsid w:val="00890C8A"/>
    <w:rsid w:val="008D6017"/>
    <w:rsid w:val="00902804"/>
    <w:rsid w:val="00902DAB"/>
    <w:rsid w:val="009321FE"/>
    <w:rsid w:val="00947519"/>
    <w:rsid w:val="00962667"/>
    <w:rsid w:val="0098041E"/>
    <w:rsid w:val="009A421C"/>
    <w:rsid w:val="009B45C9"/>
    <w:rsid w:val="009C55A3"/>
    <w:rsid w:val="009D7AF5"/>
    <w:rsid w:val="009E3E12"/>
    <w:rsid w:val="00A03A1A"/>
    <w:rsid w:val="00A10A28"/>
    <w:rsid w:val="00A140DB"/>
    <w:rsid w:val="00A25E7D"/>
    <w:rsid w:val="00A516E1"/>
    <w:rsid w:val="00A71CC1"/>
    <w:rsid w:val="00A955DE"/>
    <w:rsid w:val="00A9645C"/>
    <w:rsid w:val="00AA2606"/>
    <w:rsid w:val="00AA7653"/>
    <w:rsid w:val="00B15B47"/>
    <w:rsid w:val="00B252C1"/>
    <w:rsid w:val="00B3294A"/>
    <w:rsid w:val="00B32F63"/>
    <w:rsid w:val="00B36D07"/>
    <w:rsid w:val="00BA34CF"/>
    <w:rsid w:val="00BB18BA"/>
    <w:rsid w:val="00BC14A5"/>
    <w:rsid w:val="00BD297B"/>
    <w:rsid w:val="00C12BF3"/>
    <w:rsid w:val="00C51C52"/>
    <w:rsid w:val="00C564E9"/>
    <w:rsid w:val="00C8335D"/>
    <w:rsid w:val="00C840DE"/>
    <w:rsid w:val="00C92E51"/>
    <w:rsid w:val="00CA4585"/>
    <w:rsid w:val="00CD495C"/>
    <w:rsid w:val="00CF6068"/>
    <w:rsid w:val="00CF677F"/>
    <w:rsid w:val="00D2656E"/>
    <w:rsid w:val="00D37D48"/>
    <w:rsid w:val="00D61A8C"/>
    <w:rsid w:val="00D64B33"/>
    <w:rsid w:val="00D805C9"/>
    <w:rsid w:val="00D869ED"/>
    <w:rsid w:val="00D926BD"/>
    <w:rsid w:val="00D9400C"/>
    <w:rsid w:val="00E109FB"/>
    <w:rsid w:val="00E1203C"/>
    <w:rsid w:val="00E373AA"/>
    <w:rsid w:val="00E43B93"/>
    <w:rsid w:val="00E441A0"/>
    <w:rsid w:val="00E77B0E"/>
    <w:rsid w:val="00EA2848"/>
    <w:rsid w:val="00ED6F74"/>
    <w:rsid w:val="00EF1A1F"/>
    <w:rsid w:val="00F5070E"/>
    <w:rsid w:val="00F517B1"/>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A3BC3"/>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rlo.Pettinat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1430</Words>
  <Characters>8096</Characters>
  <Application>Microsoft Office Word</Application>
  <DocSecurity>0</DocSecurity>
  <Lines>192</Lines>
  <Paragraphs>104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2022-02-14T09:30:00Z</dcterms:created>
  <dcterms:modified xsi:type="dcterms:W3CDTF">2022-02-14T09:33:00Z</dcterms:modified>
</cp:coreProperties>
</file>