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314DB" w:rsidP="00457E3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w:t>
            </w:r>
            <w:r w:rsidR="00422597">
              <w:rPr>
                <w:rFonts w:ascii="Times New Roman" w:eastAsia="Times New Roman" w:hAnsi="Times New Roman" w:cs="Times New Roman"/>
                <w:b/>
                <w:sz w:val="24"/>
                <w:szCs w:val="20"/>
                <w:lang w:val="de-DE" w:eastAsia="en-GB"/>
              </w:rPr>
              <w:t>E-D-3</w:t>
            </w:r>
            <w:bookmarkStart w:id="0" w:name="_GoBack"/>
            <w:bookmarkEnd w:id="0"/>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314DB" w:rsidRPr="008314DB" w:rsidRDefault="008314DB" w:rsidP="008314DB">
            <w:pPr>
              <w:rPr>
                <w:rFonts w:ascii="Times New Roman" w:hAnsi="Times New Roman" w:cs="Times New Roman"/>
                <w:b/>
                <w:lang w:val="en-GB"/>
              </w:rPr>
            </w:pPr>
            <w:r w:rsidRPr="008314DB">
              <w:rPr>
                <w:rFonts w:ascii="Times New Roman" w:hAnsi="Times New Roman" w:cs="Times New Roman"/>
                <w:b/>
                <w:lang w:val="en-GB"/>
              </w:rPr>
              <w:t>Daniela ROSCA</w:t>
            </w:r>
          </w:p>
          <w:p w:rsidR="008314DB" w:rsidRPr="008314DB" w:rsidRDefault="00457E38" w:rsidP="008314DB">
            <w:pPr>
              <w:rPr>
                <w:rFonts w:ascii="Times New Roman" w:hAnsi="Times New Roman" w:cs="Times New Roman"/>
                <w:b/>
                <w:lang w:val="en-GB"/>
              </w:rPr>
            </w:pPr>
            <w:hyperlink r:id="rId8" w:history="1">
              <w:r w:rsidR="008314DB" w:rsidRPr="008314DB">
                <w:rPr>
                  <w:rFonts w:ascii="Times New Roman" w:hAnsi="Times New Roman" w:cs="Times New Roman"/>
                  <w:b/>
                  <w:color w:val="0000FF" w:themeColor="hyperlink"/>
                  <w:u w:val="single"/>
                  <w:lang w:val="en-GB"/>
                </w:rPr>
                <w:t>Daniela.Rosca@ec.europa.eu</w:t>
              </w:r>
            </w:hyperlink>
            <w:r w:rsidR="008314DB" w:rsidRPr="008314DB">
              <w:rPr>
                <w:rFonts w:ascii="Times New Roman" w:hAnsi="Times New Roman" w:cs="Times New Roman"/>
                <w:b/>
                <w:lang w:val="en-GB"/>
              </w:rPr>
              <w:t xml:space="preserve"> </w:t>
            </w:r>
          </w:p>
          <w:p w:rsidR="009F5B63" w:rsidRPr="00613992" w:rsidRDefault="008314DB" w:rsidP="008314DB">
            <w:pPr>
              <w:ind w:left="34" w:right="1317"/>
              <w:jc w:val="both"/>
              <w:rPr>
                <w:rFonts w:ascii="Times New Roman" w:hAnsi="Times New Roman" w:cs="Times New Roman"/>
                <w:b/>
              </w:rPr>
            </w:pPr>
            <w:r w:rsidRPr="00457E38">
              <w:rPr>
                <w:rFonts w:ascii="Times New Roman" w:hAnsi="Times New Roman" w:cs="Times New Roman"/>
                <w:b/>
              </w:rPr>
              <w:t>+32 2 29 95640</w:t>
            </w:r>
          </w:p>
          <w:p w:rsidR="00E21280" w:rsidRDefault="008314DB" w:rsidP="009F5B63">
            <w:pPr>
              <w:ind w:left="34" w:right="1317"/>
              <w:jc w:val="both"/>
              <w:rPr>
                <w:rFonts w:ascii="Times New Roman" w:hAnsi="Times New Roman" w:cs="Times New Roman"/>
                <w:b/>
                <w:lang w:val="de-DE"/>
              </w:rPr>
            </w:pPr>
            <w:r>
              <w:rPr>
                <w:rFonts w:ascii="Times New Roman" w:hAnsi="Times New Roman" w:cs="Times New Roman"/>
                <w:b/>
                <w:lang w:val="de-DE"/>
              </w:rPr>
              <w:t>2</w:t>
            </w:r>
            <w:r w:rsidR="00746475">
              <w:rPr>
                <w:rFonts w:ascii="Times New Roman" w:hAnsi="Times New Roman" w:cs="Times New Roman"/>
                <w:b/>
                <w:lang w:val="de-DE"/>
              </w:rPr>
              <w:t xml:space="preserve"> </w:t>
            </w:r>
          </w:p>
          <w:p w:rsidR="00950BA5" w:rsidRPr="00950BA5" w:rsidRDefault="008314D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314D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8314DB" w:rsidRPr="008314DB" w:rsidRDefault="008314DB" w:rsidP="008314DB">
      <w:pPr>
        <w:spacing w:after="0" w:line="240" w:lineRule="auto"/>
        <w:ind w:left="425"/>
        <w:jc w:val="both"/>
        <w:rPr>
          <w:rFonts w:ascii="Times New Roman" w:eastAsia="Calibri" w:hAnsi="Times New Roman" w:cs="Times New Roman"/>
          <w:lang w:val="de-DE"/>
        </w:rPr>
      </w:pPr>
      <w:r w:rsidRPr="008314DB">
        <w:rPr>
          <w:rFonts w:ascii="Times New Roman" w:eastAsia="Calibri" w:hAnsi="Times New Roman" w:cs="Times New Roman"/>
          <w:lang w:val="de-DE"/>
        </w:rPr>
        <w:t xml:space="preserve">Der/die Nationale Sachverständige wird die Kommissionsdienststellen im Bereich des Binnenschiffsverkehrs unterstützen, bei dem es sich um einen sich rasch entwickelnden Politikbereich handelt, der im Mittelpunkt der verkehrspolitischen Prioritäten der Kommission steht. Der/die Experte/Expertin wird für ganze Teilaspekte der Politik zuständig sein, mit der der Aktionsplan </w:t>
      </w:r>
      <w:proofErr w:type="spellStart"/>
      <w:r w:rsidRPr="008314DB">
        <w:rPr>
          <w:rFonts w:ascii="Times New Roman" w:eastAsia="Calibri" w:hAnsi="Times New Roman" w:cs="Times New Roman"/>
          <w:lang w:val="de-DE"/>
        </w:rPr>
        <w:t>Naiades</w:t>
      </w:r>
      <w:proofErr w:type="spellEnd"/>
      <w:r w:rsidRPr="008314DB">
        <w:rPr>
          <w:rFonts w:ascii="Times New Roman" w:eastAsia="Calibri" w:hAnsi="Times New Roman" w:cs="Times New Roman"/>
          <w:lang w:val="de-DE"/>
        </w:rPr>
        <w:t xml:space="preserve"> III (</w:t>
      </w:r>
      <w:proofErr w:type="gramStart"/>
      <w:r w:rsidRPr="008314DB">
        <w:rPr>
          <w:rFonts w:ascii="Times New Roman" w:eastAsia="Calibri" w:hAnsi="Times New Roman" w:cs="Times New Roman"/>
          <w:lang w:val="de-DE"/>
        </w:rPr>
        <w:t>KOM(</w:t>
      </w:r>
      <w:proofErr w:type="gramEnd"/>
      <w:r w:rsidRPr="008314DB">
        <w:rPr>
          <w:rFonts w:ascii="Times New Roman" w:eastAsia="Calibri" w:hAnsi="Times New Roman" w:cs="Times New Roman"/>
          <w:lang w:val="de-DE"/>
        </w:rPr>
        <w:t xml:space="preserve">2021) 324 endgültig) umgesetzt werden soll, genauer gesagt in den Bereichen Innovation und </w:t>
      </w:r>
      <w:proofErr w:type="spellStart"/>
      <w:r w:rsidRPr="008314DB">
        <w:rPr>
          <w:rFonts w:ascii="Times New Roman" w:eastAsia="Calibri" w:hAnsi="Times New Roman" w:cs="Times New Roman"/>
          <w:lang w:val="de-DE"/>
        </w:rPr>
        <w:t>Ökologisierung</w:t>
      </w:r>
      <w:proofErr w:type="spellEnd"/>
      <w:r w:rsidRPr="008314DB">
        <w:rPr>
          <w:rFonts w:ascii="Times New Roman" w:eastAsia="Calibri" w:hAnsi="Times New Roman" w:cs="Times New Roman"/>
          <w:lang w:val="de-DE"/>
        </w:rPr>
        <w:t xml:space="preserve"> von Schiffen, Digitalisierung und/oder intelligente und flexible EU-Besatzungsvorschriften. Zu seinen/ihren Aufgaben gehört die Einleitung, Entwicklung und Umsetzung bestehender und neuer rechtlicher und politischer Instrumente auf EU-Ebene.</w:t>
      </w:r>
    </w:p>
    <w:p w:rsidR="008314DB" w:rsidRPr="008314DB" w:rsidRDefault="008314DB" w:rsidP="008314DB">
      <w:pPr>
        <w:spacing w:after="0" w:line="240" w:lineRule="auto"/>
        <w:ind w:left="425"/>
        <w:jc w:val="both"/>
        <w:rPr>
          <w:rFonts w:ascii="Times New Roman" w:eastAsia="Calibri" w:hAnsi="Times New Roman" w:cs="Times New Roman"/>
          <w:lang w:val="de-DE"/>
        </w:rPr>
      </w:pPr>
    </w:p>
    <w:p w:rsidR="008314DB" w:rsidRPr="008314DB" w:rsidRDefault="008314DB" w:rsidP="008314DB">
      <w:pPr>
        <w:spacing w:after="0" w:line="240" w:lineRule="auto"/>
        <w:ind w:left="425"/>
        <w:jc w:val="both"/>
        <w:rPr>
          <w:rFonts w:ascii="Times New Roman" w:eastAsia="Calibri" w:hAnsi="Times New Roman" w:cs="Times New Roman"/>
          <w:lang w:val="de-DE"/>
        </w:rPr>
      </w:pPr>
      <w:r w:rsidRPr="008314DB">
        <w:rPr>
          <w:rFonts w:ascii="Times New Roman" w:eastAsia="Calibri" w:hAnsi="Times New Roman" w:cs="Times New Roman"/>
          <w:lang w:val="de-DE"/>
        </w:rPr>
        <w:t>Die vorgesehenen Aufgaben umfassen die fachliche Beratung, die Bewertung technischer Berichte, die Vorbereitung und Ausarbeitung von Rechtsakten/Durchführungsmaßnahmen, die Ausarbeitung von Briefings und anderen Dokumenten sowohl zu politischen als auch zu technischen Fragen.</w:t>
      </w:r>
    </w:p>
    <w:p w:rsidR="008314DB" w:rsidRPr="008314DB" w:rsidRDefault="008314DB" w:rsidP="008314DB">
      <w:pPr>
        <w:spacing w:after="0" w:line="240" w:lineRule="auto"/>
        <w:ind w:left="425"/>
        <w:jc w:val="both"/>
        <w:rPr>
          <w:rFonts w:ascii="Times New Roman" w:eastAsia="Calibri" w:hAnsi="Times New Roman" w:cs="Times New Roman"/>
          <w:lang w:val="de-DE"/>
        </w:rPr>
      </w:pPr>
    </w:p>
    <w:p w:rsidR="008314DB" w:rsidRPr="008314DB" w:rsidRDefault="008314DB" w:rsidP="008314DB">
      <w:pPr>
        <w:spacing w:after="0" w:line="240" w:lineRule="auto"/>
        <w:ind w:left="425"/>
        <w:jc w:val="both"/>
        <w:rPr>
          <w:rFonts w:ascii="Times New Roman" w:eastAsia="Calibri" w:hAnsi="Times New Roman" w:cs="Times New Roman"/>
          <w:lang w:val="de-DE"/>
        </w:rPr>
      </w:pPr>
      <w:r w:rsidRPr="008314DB">
        <w:rPr>
          <w:rFonts w:ascii="Times New Roman" w:eastAsia="Calibri" w:hAnsi="Times New Roman" w:cs="Times New Roman"/>
          <w:lang w:val="de-DE"/>
        </w:rPr>
        <w:t>Bei der Wahrnehmung seiner/ihrer Aufgaben wird der/die Nationale Sachverständige eng mit dem Europäischen Ausschuss zur Ausarbeitung von Standards im Bereich der Binnenschifffahrt (CESNI) und einschlägigen internationalen Organisationen wie der Rheinkommission, der Donaukommission und der UN-ECE zusammenarbeiten. Der/die Nationale Sachverständige kann aufgefordert werden, innerhalb der EU zu reisen. Er/sie kann auch aufgefordert werden, sich an Aufgaben im Zusammenhang mit der Koordinierung der Standpunkte der EU innerhalb der internationalen Organisation zu beteiligen; dies erfordert die Ausarbeitung von Rechtsakten der Kommission zur Umsetzung der externen Zuständigkeiten durch Koordinierungsverfahren gemäß Artikel 218 Absatz 9 AEUV.</w:t>
      </w:r>
    </w:p>
    <w:p w:rsidR="008314DB" w:rsidRPr="008314DB" w:rsidRDefault="008314DB" w:rsidP="008314DB">
      <w:pPr>
        <w:spacing w:after="0" w:line="240" w:lineRule="auto"/>
        <w:ind w:left="425"/>
        <w:jc w:val="both"/>
        <w:rPr>
          <w:rFonts w:ascii="Times New Roman" w:eastAsia="Calibri" w:hAnsi="Times New Roman" w:cs="Times New Roman"/>
          <w:lang w:val="de-DE"/>
        </w:rPr>
      </w:pPr>
    </w:p>
    <w:p w:rsidR="008314DB" w:rsidRPr="008314DB" w:rsidRDefault="008314DB" w:rsidP="008314DB">
      <w:pPr>
        <w:spacing w:after="0" w:line="240" w:lineRule="auto"/>
        <w:ind w:left="425"/>
        <w:jc w:val="both"/>
        <w:rPr>
          <w:rFonts w:ascii="Times New Roman" w:eastAsia="Calibri" w:hAnsi="Times New Roman" w:cs="Times New Roman"/>
          <w:lang w:val="de-DE"/>
        </w:rPr>
      </w:pPr>
    </w:p>
    <w:p w:rsidR="008314DB" w:rsidRPr="008314DB" w:rsidRDefault="008314DB" w:rsidP="008314DB">
      <w:pPr>
        <w:spacing w:after="0" w:line="240" w:lineRule="auto"/>
        <w:ind w:left="425"/>
        <w:jc w:val="both"/>
        <w:rPr>
          <w:rFonts w:ascii="Times New Roman" w:eastAsia="Calibri" w:hAnsi="Times New Roman" w:cs="Times New Roman"/>
          <w:lang w:val="de-DE"/>
        </w:rPr>
      </w:pPr>
      <w:r w:rsidRPr="008314DB">
        <w:rPr>
          <w:rFonts w:ascii="Times New Roman" w:eastAsia="Calibri" w:hAnsi="Times New Roman" w:cs="Times New Roman"/>
          <w:lang w:val="de-DE"/>
        </w:rPr>
        <w:lastRenderedPageBreak/>
        <w:t xml:space="preserve">Darüber hinaus wird der/die Nationale Sachverständige aufgefordert, </w:t>
      </w:r>
    </w:p>
    <w:p w:rsidR="008314DB" w:rsidRPr="008314DB" w:rsidRDefault="008314DB" w:rsidP="008314DB">
      <w:pPr>
        <w:spacing w:after="0" w:line="240" w:lineRule="auto"/>
        <w:ind w:left="851" w:hanging="426"/>
        <w:jc w:val="both"/>
        <w:rPr>
          <w:rFonts w:ascii="Times New Roman" w:eastAsia="Calibri" w:hAnsi="Times New Roman" w:cs="Times New Roman"/>
          <w:lang w:val="de-DE"/>
        </w:rPr>
      </w:pPr>
      <w:r w:rsidRPr="008314DB">
        <w:rPr>
          <w:rFonts w:ascii="Times New Roman" w:eastAsia="Calibri" w:hAnsi="Times New Roman" w:cs="Times New Roman"/>
          <w:lang w:val="de-DE"/>
        </w:rPr>
        <w:t>-</w:t>
      </w:r>
      <w:r w:rsidRPr="008314DB">
        <w:rPr>
          <w:rFonts w:ascii="Times New Roman" w:eastAsia="Calibri" w:hAnsi="Times New Roman" w:cs="Times New Roman"/>
          <w:lang w:val="de-DE"/>
        </w:rPr>
        <w:tab/>
        <w:t xml:space="preserve">Die Entwicklung von TEN-V-Korridoren aus der Sicht der Binnenschifffahrt zu überprüfen und dazu beizutragen; </w:t>
      </w:r>
    </w:p>
    <w:p w:rsidR="008314DB" w:rsidRPr="008314DB" w:rsidRDefault="008314DB" w:rsidP="008314DB">
      <w:pPr>
        <w:spacing w:after="0" w:line="240" w:lineRule="auto"/>
        <w:ind w:left="851" w:hanging="426"/>
        <w:jc w:val="both"/>
        <w:rPr>
          <w:rFonts w:ascii="Times New Roman" w:eastAsia="Calibri" w:hAnsi="Times New Roman" w:cs="Times New Roman"/>
          <w:lang w:val="de-DE"/>
        </w:rPr>
      </w:pPr>
      <w:r w:rsidRPr="008314DB">
        <w:rPr>
          <w:rFonts w:ascii="Times New Roman" w:eastAsia="Calibri" w:hAnsi="Times New Roman" w:cs="Times New Roman"/>
          <w:lang w:val="de-DE"/>
        </w:rPr>
        <w:t>-</w:t>
      </w:r>
      <w:r w:rsidRPr="008314DB">
        <w:rPr>
          <w:rFonts w:ascii="Times New Roman" w:eastAsia="Calibri" w:hAnsi="Times New Roman" w:cs="Times New Roman"/>
          <w:lang w:val="de-DE"/>
        </w:rPr>
        <w:tab/>
        <w:t xml:space="preserve">Innovationen in der Binnenschifffahrt zu verfolgen und die Programmplanung für Tätigkeiten im Zusammenhang mit der Binnenschifffahrt im Rahmen des Programms Horizont Europa zu unterstützen; </w:t>
      </w:r>
    </w:p>
    <w:p w:rsidR="008314DB" w:rsidRPr="008314DB" w:rsidRDefault="008314DB" w:rsidP="008314DB">
      <w:pPr>
        <w:spacing w:after="0" w:line="240" w:lineRule="auto"/>
        <w:ind w:left="851" w:hanging="426"/>
        <w:jc w:val="both"/>
        <w:rPr>
          <w:rFonts w:ascii="Times New Roman" w:eastAsia="Calibri" w:hAnsi="Times New Roman" w:cs="Times New Roman"/>
          <w:lang w:val="de-DE"/>
        </w:rPr>
      </w:pPr>
      <w:r w:rsidRPr="008314DB">
        <w:rPr>
          <w:rFonts w:ascii="Times New Roman" w:eastAsia="Calibri" w:hAnsi="Times New Roman" w:cs="Times New Roman"/>
          <w:lang w:val="de-DE"/>
        </w:rPr>
        <w:t>-</w:t>
      </w:r>
      <w:r w:rsidRPr="008314DB">
        <w:rPr>
          <w:rFonts w:ascii="Times New Roman" w:eastAsia="Calibri" w:hAnsi="Times New Roman" w:cs="Times New Roman"/>
          <w:lang w:val="de-DE"/>
        </w:rPr>
        <w:tab/>
        <w:t xml:space="preserve">Länderberichte im Rahmen des Europäischen Semesters/der Komponenten „grüne und intelligente Investitionen“ der Aufbau- und </w:t>
      </w:r>
      <w:proofErr w:type="spellStart"/>
      <w:r w:rsidRPr="008314DB">
        <w:rPr>
          <w:rFonts w:ascii="Times New Roman" w:eastAsia="Calibri" w:hAnsi="Times New Roman" w:cs="Times New Roman"/>
          <w:lang w:val="de-DE"/>
        </w:rPr>
        <w:t>Resilienzfazilität</w:t>
      </w:r>
      <w:proofErr w:type="spellEnd"/>
      <w:r w:rsidRPr="008314DB">
        <w:rPr>
          <w:rFonts w:ascii="Times New Roman" w:eastAsia="Calibri" w:hAnsi="Times New Roman" w:cs="Times New Roman"/>
          <w:lang w:val="de-DE"/>
        </w:rPr>
        <w:t xml:space="preserve"> – nationale Pläne und Partnerschaftsvereinbarungen aus der Perspektive der Binnenschifffahrt zu überprüfen und dazu beizutragen;  </w:t>
      </w:r>
    </w:p>
    <w:p w:rsidR="0003383A" w:rsidRPr="0003383A" w:rsidRDefault="008314DB" w:rsidP="008314DB">
      <w:pPr>
        <w:spacing w:after="0" w:line="240" w:lineRule="auto"/>
        <w:ind w:left="851" w:hanging="426"/>
        <w:jc w:val="both"/>
        <w:rPr>
          <w:rFonts w:ascii="Times New Roman" w:eastAsia="Calibri" w:hAnsi="Times New Roman" w:cs="Times New Roman"/>
          <w:lang w:val="de-DE"/>
        </w:rPr>
      </w:pPr>
      <w:r w:rsidRPr="008314DB">
        <w:rPr>
          <w:rFonts w:ascii="Times New Roman" w:eastAsia="Calibri" w:hAnsi="Times New Roman" w:cs="Times New Roman"/>
          <w:lang w:val="de-DE"/>
        </w:rPr>
        <w:t>-</w:t>
      </w:r>
      <w:r w:rsidRPr="008314DB">
        <w:rPr>
          <w:rFonts w:ascii="Times New Roman" w:eastAsia="Calibri" w:hAnsi="Times New Roman" w:cs="Times New Roman"/>
          <w:lang w:val="de-DE"/>
        </w:rPr>
        <w:tab/>
        <w:t>Zu dienststellenübergreifenden Konsultationen der Kommission mit Auswirkungen auf die Binnenschifffahrtspolitik beizutragen.</w:t>
      </w:r>
    </w:p>
    <w:p w:rsidR="0003383A" w:rsidRPr="0003383A" w:rsidRDefault="0003383A" w:rsidP="0003383A">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03383A">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8314DB">
        <w:rPr>
          <w:rFonts w:ascii="Times New Roman" w:eastAsia="Times New Roman" w:hAnsi="Times New Roman" w:cs="Times New Roman"/>
          <w:lang w:val="de-DE" w:eastAsia="en-GB"/>
        </w:rPr>
        <w:t>Recht</w:t>
      </w:r>
      <w:r w:rsidR="00422597" w:rsidRPr="00422597">
        <w:rPr>
          <w:rFonts w:ascii="Times New Roman" w:eastAsia="Times New Roman" w:hAnsi="Times New Roman" w:cs="Times New Roman"/>
          <w:lang w:val="de-DE" w:eastAsia="en-GB"/>
        </w:rPr>
        <w:t xml:space="preserve">, </w:t>
      </w:r>
      <w:r w:rsidR="008314DB" w:rsidRPr="008314DB">
        <w:rPr>
          <w:rFonts w:ascii="Times New Roman" w:eastAsia="Times New Roman" w:hAnsi="Times New Roman" w:cs="Times New Roman"/>
          <w:lang w:val="de-DE" w:eastAsia="en-GB"/>
        </w:rPr>
        <w:t>Politikwissenschaften, Betriebswirtschaft oder Ingenieurwesen</w:t>
      </w:r>
      <w:r w:rsidR="0054143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87DD5" w:rsidRDefault="008314DB"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8314DB">
        <w:rPr>
          <w:rFonts w:ascii="Times New Roman" w:eastAsia="Times New Roman" w:hAnsi="Times New Roman" w:cs="Times New Roman"/>
          <w:lang w:val="de-DE" w:eastAsia="en-GB"/>
        </w:rPr>
        <w:t>Gute Kenntnis der Rechtsvorschriften und politischen Maßnahmen der EU und internationaler Organisationen (z. B. ZKR, CESNI, Donaukommission oder UN-ECE) im Bereich des Binnenschiffsverkehrs sowie der Grundsätze des Binnenmarktes wäre ein wichtiger Vorteil. Der/die Nationale Sachverständige muss in der Lage sein, komplexe Dossiers zu bearbeiten.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8314DB"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8314DB">
        <w:rPr>
          <w:rFonts w:ascii="Times New Roman" w:eastAsia="Times New Roman" w:hAnsi="Times New Roman" w:cs="Times New Roman"/>
          <w:lang w:val="de-DE" w:eastAsia="en-GB"/>
        </w:rPr>
        <w:t>Eine sehr gute Beherrschung der englischen Sprache in Wort und Schrift wird vorausgesetzt.</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457E38">
        <w:fldChar w:fldCharType="begin"/>
      </w:r>
      <w:r w:rsidR="00457E38" w:rsidRPr="00457E38">
        <w:rPr>
          <w:lang w:val="de-DE"/>
        </w:rPr>
        <w:instrText xml:space="preserve"> HYPERLINK "http://europass.cedefop.europa.eu/de/documents/curriculum-vitae" </w:instrText>
      </w:r>
      <w:r w:rsidR="00457E38">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457E38">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22597" w:rsidRDefault="0042259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57E38">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3E11141"/>
    <w:multiLevelType w:val="hybridMultilevel"/>
    <w:tmpl w:val="E47870C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203E61"/>
    <w:multiLevelType w:val="hybridMultilevel"/>
    <w:tmpl w:val="BAE4664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1E7D5E60"/>
    <w:multiLevelType w:val="hybridMultilevel"/>
    <w:tmpl w:val="FA483B54"/>
    <w:lvl w:ilvl="0" w:tplc="21785350">
      <w:start w:val="1"/>
      <w:numFmt w:val="bullet"/>
      <w:lvlText w:val="-"/>
      <w:lvlJc w:val="left"/>
      <w:pPr>
        <w:ind w:left="1429" w:hanging="360"/>
      </w:pPr>
      <w:rPr>
        <w:rFonts w:ascii="Times New Roman" w:hAnsi="Times New Roman" w:cs="Times New Roman" w:hint="default"/>
      </w:rPr>
    </w:lvl>
    <w:lvl w:ilvl="1" w:tplc="7A0EDE5E">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3052DEC"/>
    <w:multiLevelType w:val="hybridMultilevel"/>
    <w:tmpl w:val="E710034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7"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75471A8"/>
    <w:multiLevelType w:val="hybridMultilevel"/>
    <w:tmpl w:val="84784EE6"/>
    <w:lvl w:ilvl="0" w:tplc="3AECC300">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9"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71A1A6D"/>
    <w:multiLevelType w:val="hybridMultilevel"/>
    <w:tmpl w:val="F7F4DB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25" w15:restartNumberingAfterBreak="0">
    <w:nsid w:val="4E45682A"/>
    <w:multiLevelType w:val="hybridMultilevel"/>
    <w:tmpl w:val="D79C3A5C"/>
    <w:lvl w:ilvl="0" w:tplc="48FEAED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845767"/>
    <w:multiLevelType w:val="hybridMultilevel"/>
    <w:tmpl w:val="8F82F10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35"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6"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1"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43"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8"/>
  </w:num>
  <w:num w:numId="3">
    <w:abstractNumId w:val="11"/>
  </w:num>
  <w:num w:numId="4">
    <w:abstractNumId w:val="6"/>
  </w:num>
  <w:num w:numId="5">
    <w:abstractNumId w:val="38"/>
  </w:num>
  <w:num w:numId="6">
    <w:abstractNumId w:val="37"/>
  </w:num>
  <w:num w:numId="7">
    <w:abstractNumId w:val="39"/>
  </w:num>
  <w:num w:numId="8">
    <w:abstractNumId w:val="32"/>
  </w:num>
  <w:num w:numId="9">
    <w:abstractNumId w:val="23"/>
  </w:num>
  <w:num w:numId="10">
    <w:abstractNumId w:val="9"/>
  </w:num>
  <w:num w:numId="11">
    <w:abstractNumId w:val="33"/>
  </w:num>
  <w:num w:numId="12">
    <w:abstractNumId w:val="19"/>
  </w:num>
  <w:num w:numId="13">
    <w:abstractNumId w:val="12"/>
  </w:num>
  <w:num w:numId="14">
    <w:abstractNumId w:val="10"/>
  </w:num>
  <w:num w:numId="15">
    <w:abstractNumId w:val="14"/>
  </w:num>
  <w:num w:numId="16">
    <w:abstractNumId w:val="43"/>
  </w:num>
  <w:num w:numId="17">
    <w:abstractNumId w:val="30"/>
  </w:num>
  <w:num w:numId="18">
    <w:abstractNumId w:val="36"/>
  </w:num>
  <w:num w:numId="19">
    <w:abstractNumId w:val="17"/>
  </w:num>
  <w:num w:numId="20">
    <w:abstractNumId w:val="41"/>
  </w:num>
  <w:num w:numId="21">
    <w:abstractNumId w:val="15"/>
  </w:num>
  <w:num w:numId="22">
    <w:abstractNumId w:val="22"/>
  </w:num>
  <w:num w:numId="23">
    <w:abstractNumId w:val="27"/>
  </w:num>
  <w:num w:numId="24">
    <w:abstractNumId w:val="34"/>
  </w:num>
  <w:num w:numId="25">
    <w:abstractNumId w:val="1"/>
  </w:num>
  <w:num w:numId="26">
    <w:abstractNumId w:val="28"/>
  </w:num>
  <w:num w:numId="27">
    <w:abstractNumId w:val="42"/>
  </w:num>
  <w:num w:numId="28">
    <w:abstractNumId w:val="24"/>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9"/>
  </w:num>
  <w:num w:numId="31">
    <w:abstractNumId w:val="7"/>
  </w:num>
  <w:num w:numId="32">
    <w:abstractNumId w:val="21"/>
  </w:num>
  <w:num w:numId="33">
    <w:abstractNumId w:val="35"/>
  </w:num>
  <w:num w:numId="34">
    <w:abstractNumId w:val="31"/>
  </w:num>
  <w:num w:numId="35">
    <w:abstractNumId w:val="5"/>
  </w:num>
  <w:num w:numId="36">
    <w:abstractNumId w:val="40"/>
  </w:num>
  <w:num w:numId="37">
    <w:abstractNumId w:val="16"/>
  </w:num>
  <w:num w:numId="38">
    <w:abstractNumId w:val="26"/>
  </w:num>
  <w:num w:numId="39">
    <w:abstractNumId w:val="13"/>
  </w:num>
  <w:num w:numId="40">
    <w:abstractNumId w:val="24"/>
  </w:num>
  <w:num w:numId="41">
    <w:abstractNumId w:val="25"/>
  </w:num>
  <w:num w:numId="42">
    <w:abstractNumId w:val="3"/>
  </w:num>
  <w:num w:numId="43">
    <w:abstractNumId w:val="20"/>
  </w:num>
  <w:num w:numId="44">
    <w:abstractNumId w:val="18"/>
  </w:num>
  <w:num w:numId="4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3383A"/>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72E"/>
    <w:rsid w:val="002B1FFF"/>
    <w:rsid w:val="002B400B"/>
    <w:rsid w:val="00304580"/>
    <w:rsid w:val="0030670B"/>
    <w:rsid w:val="003178D1"/>
    <w:rsid w:val="003208DD"/>
    <w:rsid w:val="00365478"/>
    <w:rsid w:val="00370EFD"/>
    <w:rsid w:val="00395800"/>
    <w:rsid w:val="003D2D63"/>
    <w:rsid w:val="003F405B"/>
    <w:rsid w:val="0040496A"/>
    <w:rsid w:val="00422597"/>
    <w:rsid w:val="00457E38"/>
    <w:rsid w:val="00461D2C"/>
    <w:rsid w:val="00466ED9"/>
    <w:rsid w:val="0049244E"/>
    <w:rsid w:val="004B1E82"/>
    <w:rsid w:val="004B7208"/>
    <w:rsid w:val="004E5F84"/>
    <w:rsid w:val="00534042"/>
    <w:rsid w:val="0054143B"/>
    <w:rsid w:val="00550A94"/>
    <w:rsid w:val="005648F5"/>
    <w:rsid w:val="0057471E"/>
    <w:rsid w:val="00585F5F"/>
    <w:rsid w:val="00587DD5"/>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314DB"/>
    <w:rsid w:val="008B1A4F"/>
    <w:rsid w:val="008E0ACC"/>
    <w:rsid w:val="00950BA5"/>
    <w:rsid w:val="00964E09"/>
    <w:rsid w:val="00971925"/>
    <w:rsid w:val="009851D6"/>
    <w:rsid w:val="009A2BCB"/>
    <w:rsid w:val="009A4BBA"/>
    <w:rsid w:val="009F5B63"/>
    <w:rsid w:val="00A13487"/>
    <w:rsid w:val="00A20BBC"/>
    <w:rsid w:val="00A340F4"/>
    <w:rsid w:val="00A35B61"/>
    <w:rsid w:val="00A552B3"/>
    <w:rsid w:val="00A97030"/>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Rosca@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1301</Words>
  <Characters>9349</Characters>
  <Application>Microsoft Office Word</Application>
  <DocSecurity>0</DocSecurity>
  <Lines>194</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2022-02-14T09:20:00Z</dcterms:created>
  <dcterms:modified xsi:type="dcterms:W3CDTF">2022-02-14T10:20:00Z</dcterms:modified>
</cp:coreProperties>
</file>