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12552" w:rsidP="00F12552">
            <w:pPr>
              <w:rPr>
                <w:rFonts w:ascii="Times New Roman" w:eastAsia="Times New Roman" w:hAnsi="Times New Roman" w:cs="Times New Roman"/>
                <w:b/>
                <w:sz w:val="24"/>
                <w:szCs w:val="20"/>
                <w:lang w:val="de-DE" w:eastAsia="en-GB"/>
              </w:rPr>
            </w:pPr>
            <w:bookmarkStart w:id="0" w:name="_GoBack"/>
            <w:r w:rsidRPr="00F12552">
              <w:rPr>
                <w:rFonts w:ascii="Times New Roman" w:eastAsia="Times New Roman" w:hAnsi="Times New Roman" w:cs="Times New Roman"/>
                <w:b/>
                <w:sz w:val="24"/>
                <w:szCs w:val="20"/>
                <w:lang w:val="de-DE" w:eastAsia="en-GB"/>
              </w:rPr>
              <w:t>HOME-A-3_Serbi</w:t>
            </w:r>
            <w:r>
              <w:rPr>
                <w:rFonts w:ascii="Times New Roman" w:eastAsia="Times New Roman" w:hAnsi="Times New Roman" w:cs="Times New Roman"/>
                <w:b/>
                <w:sz w:val="24"/>
                <w:szCs w:val="20"/>
                <w:lang w:val="de-DE" w:eastAsia="en-GB"/>
              </w:rPr>
              <w:t>en</w:t>
            </w:r>
            <w:bookmarkEnd w:id="0"/>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2552" w:rsidRPr="00F12552" w:rsidRDefault="00F12552" w:rsidP="00F12552">
            <w:pPr>
              <w:ind w:right="1317"/>
              <w:jc w:val="both"/>
              <w:rPr>
                <w:rFonts w:ascii="Times New Roman" w:hAnsi="Times New Roman" w:cs="Times New Roman"/>
                <w:b/>
                <w:lang w:val="de-DE"/>
              </w:rPr>
            </w:pPr>
            <w:r w:rsidRPr="00F12552">
              <w:rPr>
                <w:rFonts w:ascii="Times New Roman" w:hAnsi="Times New Roman" w:cs="Times New Roman"/>
                <w:b/>
                <w:lang w:val="de-DE"/>
              </w:rPr>
              <w:t>Davinia Wood</w:t>
            </w:r>
          </w:p>
          <w:p w:rsidR="00F12552" w:rsidRPr="00F12552" w:rsidRDefault="00F12552" w:rsidP="00F12552">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F45958" w:rsidRDefault="00F12552" w:rsidP="00F12552">
            <w:pPr>
              <w:ind w:right="1317"/>
              <w:jc w:val="both"/>
              <w:rPr>
                <w:rFonts w:ascii="Times New Roman" w:hAnsi="Times New Roman" w:cs="Times New Roman"/>
                <w:b/>
                <w:lang w:val="de-DE"/>
              </w:rPr>
            </w:pPr>
            <w:r w:rsidRPr="00F12552">
              <w:rPr>
                <w:rFonts w:ascii="Times New Roman" w:hAnsi="Times New Roman" w:cs="Times New Roman"/>
                <w:b/>
                <w:lang w:val="de-DE"/>
              </w:rPr>
              <w:t>+32 2 295 10 17</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12552"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F1255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340381">
              <w:rPr>
                <w:rFonts w:ascii="Times New Roman" w:eastAsia="Times New Roman" w:hAnsi="Times New Roman" w:cs="Times New Roman"/>
                <w:b/>
                <w:lang w:val="de-DE" w:eastAsia="en-GB"/>
              </w:rPr>
              <w:t>S</w:t>
            </w:r>
            <w:r w:rsidR="00F12552">
              <w:rPr>
                <w:rFonts w:ascii="Times New Roman" w:eastAsia="Times New Roman" w:hAnsi="Times New Roman" w:cs="Times New Roman"/>
                <w:b/>
                <w:lang w:val="de-DE" w:eastAsia="en-GB"/>
              </w:rPr>
              <w:t>erbien</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F12552" w:rsidRDefault="00F12552" w:rsidP="00F12552">
      <w:pPr>
        <w:spacing w:after="0" w:line="240" w:lineRule="auto"/>
        <w:ind w:left="426"/>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 xml:space="preserve">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w:t>
      </w:r>
      <w:proofErr w:type="spellStart"/>
      <w:r w:rsidRPr="00F12552">
        <w:rPr>
          <w:rFonts w:ascii="Times New Roman" w:eastAsia="Times New Roman" w:hAnsi="Times New Roman" w:cs="Times New Roman"/>
          <w:lang w:val="de-DE" w:eastAsia="en-GB"/>
        </w:rPr>
        <w:t>Verbindungsbeambter</w:t>
      </w:r>
      <w:proofErr w:type="spellEnd"/>
      <w:r w:rsidRPr="00F12552">
        <w:rPr>
          <w:rFonts w:ascii="Times New Roman" w:eastAsia="Times New Roman" w:hAnsi="Times New Roman" w:cs="Times New Roman"/>
          <w:lang w:val="de-DE" w:eastAsia="en-GB"/>
        </w:rPr>
        <w:t xml:space="preserv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 </w:t>
      </w:r>
    </w:p>
    <w:p w:rsidR="00F12552" w:rsidRPr="00F12552" w:rsidRDefault="00F12552" w:rsidP="00F12552">
      <w:pPr>
        <w:spacing w:after="0" w:line="240" w:lineRule="auto"/>
        <w:ind w:left="426"/>
        <w:jc w:val="both"/>
        <w:rPr>
          <w:rFonts w:ascii="Times New Roman" w:eastAsia="Times New Roman" w:hAnsi="Times New Roman" w:cs="Times New Roman"/>
          <w:lang w:val="de-DE" w:eastAsia="en-GB"/>
        </w:rPr>
      </w:pPr>
    </w:p>
    <w:p w:rsidR="00F12552" w:rsidRDefault="00F12552" w:rsidP="00F12552">
      <w:pPr>
        <w:spacing w:after="0" w:line="240" w:lineRule="auto"/>
        <w:ind w:left="426"/>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Serbien hat ein regionales Mandat für den westlichen Balkan.</w:t>
      </w:r>
    </w:p>
    <w:p w:rsidR="00F12552" w:rsidRPr="00F12552" w:rsidRDefault="00F12552" w:rsidP="00F12552">
      <w:pPr>
        <w:spacing w:after="0" w:line="240" w:lineRule="auto"/>
        <w:ind w:left="426"/>
        <w:jc w:val="both"/>
        <w:rPr>
          <w:rFonts w:ascii="Times New Roman" w:eastAsia="Times New Roman" w:hAnsi="Times New Roman" w:cs="Times New Roman"/>
          <w:lang w:val="de-DE" w:eastAsia="en-GB"/>
        </w:rPr>
      </w:pPr>
    </w:p>
    <w:p w:rsidR="00F12552" w:rsidRPr="00F12552" w:rsidRDefault="00F12552" w:rsidP="00F12552">
      <w:pPr>
        <w:spacing w:after="0" w:line="240" w:lineRule="auto"/>
        <w:ind w:left="426"/>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 xml:space="preserve">Funktionen und Aufgaben: </w:t>
      </w:r>
    </w:p>
    <w:p w:rsidR="00F12552" w:rsidRPr="00F12552" w:rsidRDefault="00F12552" w:rsidP="00F12552">
      <w:pPr>
        <w:spacing w:after="0" w:line="240" w:lineRule="auto"/>
        <w:ind w:left="426"/>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Der Experte wird</w:t>
      </w:r>
      <w:r>
        <w:rPr>
          <w:rFonts w:ascii="Times New Roman" w:eastAsia="Times New Roman" w:hAnsi="Times New Roman" w:cs="Times New Roman"/>
          <w:lang w:val="de-DE" w:eastAsia="en-GB"/>
        </w:rPr>
        <w:t>:</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lastRenderedPageBreak/>
        <w:t>•</w:t>
      </w:r>
      <w:r w:rsidRPr="00F12552">
        <w:rPr>
          <w:rFonts w:ascii="Times New Roman" w:eastAsia="Times New Roman" w:hAnsi="Times New Roman" w:cs="Times New Roman"/>
          <w:lang w:val="de-DE" w:eastAsia="en-GB"/>
        </w:rPr>
        <w:tab/>
        <w:t xml:space="preserve">unter der Aufsicht des Leiters der Politischen Abteilung direkte Kontakte zu den zuständigen nationalen und regionalen Behörden knüpfen und </w:t>
      </w:r>
      <w:proofErr w:type="gramStart"/>
      <w:r w:rsidRPr="00F12552">
        <w:rPr>
          <w:rFonts w:ascii="Times New Roman" w:eastAsia="Times New Roman" w:hAnsi="Times New Roman" w:cs="Times New Roman"/>
          <w:lang w:val="de-DE" w:eastAsia="en-GB"/>
        </w:rPr>
        <w:t>unterhalten‚ um</w:t>
      </w:r>
      <w:proofErr w:type="gramEnd"/>
      <w:r w:rsidRPr="00F12552">
        <w:rPr>
          <w:rFonts w:ascii="Times New Roman" w:eastAsia="Times New Roman" w:hAnsi="Times New Roman" w:cs="Times New Roman"/>
          <w:lang w:val="de-DE" w:eastAsia="en-GB"/>
        </w:rPr>
        <w:t xml:space="preserve"> das gesamte Spektrum der Migrationsangelegenheiten mit der EU zu fördern und zu unterstützen. </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F12552">
        <w:rPr>
          <w:rFonts w:ascii="Times New Roman" w:eastAsia="Times New Roman" w:hAnsi="Times New Roman" w:cs="Times New Roman"/>
          <w:lang w:val="de-DE" w:eastAsia="en-GB"/>
        </w:rPr>
        <w:t>Frontex</w:t>
      </w:r>
      <w:proofErr w:type="spellEnd"/>
      <w:r w:rsidRPr="00F12552">
        <w:rPr>
          <w:rFonts w:ascii="Times New Roman" w:eastAsia="Times New Roman" w:hAnsi="Times New Roman" w:cs="Times New Roman"/>
          <w:lang w:val="de-DE" w:eastAsia="en-GB"/>
        </w:rPr>
        <w:t xml:space="preserve"> entwickelte Risikoanalyse und die von Europol unterstützten Ermittlungen auf EU-Ebene. </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 xml:space="preserve">den auch Analysen und Empfehlungen liefern und zur Berichterstattung der betreffenden EU-Delegationen beitragen. </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 xml:space="preserve">unter der Aufsicht des Leiters der Politischen Abteilung zusammenarbeiten und sich mit allen relevanten Gesprächspartnern im Land in Verbindung </w:t>
      </w:r>
      <w:proofErr w:type="gramStart"/>
      <w:r w:rsidRPr="00F12552">
        <w:rPr>
          <w:rFonts w:ascii="Times New Roman" w:eastAsia="Times New Roman" w:hAnsi="Times New Roman" w:cs="Times New Roman"/>
          <w:lang w:val="de-DE" w:eastAsia="en-GB"/>
        </w:rPr>
        <w:t>setzen‚ darunter</w:t>
      </w:r>
      <w:proofErr w:type="gramEnd"/>
      <w:r w:rsidRPr="00F12552">
        <w:rPr>
          <w:rFonts w:ascii="Times New Roman" w:eastAsia="Times New Roman" w:hAnsi="Times New Roman" w:cs="Times New Roman"/>
          <w:lang w:val="de-DE" w:eastAsia="en-GB"/>
        </w:rPr>
        <w:t xml:space="preserve">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 und sorgen für die Koordinierung der Politik mit den einschlägigen Finanzierungsinstrumenten (IPA, AMIF, ISF). </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F12552">
        <w:rPr>
          <w:rFonts w:ascii="Times New Roman" w:eastAsia="Times New Roman" w:hAnsi="Times New Roman" w:cs="Times New Roman"/>
          <w:lang w:val="de-DE" w:eastAsia="en-GB"/>
        </w:rPr>
        <w:t>Frontex</w:t>
      </w:r>
      <w:proofErr w:type="spellEnd"/>
      <w:r w:rsidRPr="00F12552">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rsidR="00F12552" w:rsidRPr="00F12552"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9659B7" w:rsidRPr="00340381" w:rsidRDefault="00F12552" w:rsidP="00F12552">
      <w:pPr>
        <w:spacing w:after="0" w:line="240" w:lineRule="auto"/>
        <w:ind w:left="709" w:hanging="283"/>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w:t>
      </w:r>
      <w:r w:rsidRPr="00F12552">
        <w:rPr>
          <w:rFonts w:ascii="Times New Roman" w:eastAsia="Times New Roman" w:hAnsi="Times New Roman" w:cs="Times New Roman"/>
          <w:lang w:val="de-DE" w:eastAsia="en-GB"/>
        </w:rPr>
        <w:tab/>
        <w:t xml:space="preserve">Die EMLO arbeiten eng mit den anderen Mitgliedern der Delegation zusammen, um </w:t>
      </w:r>
      <w:proofErr w:type="gramStart"/>
      <w:r w:rsidRPr="00F12552">
        <w:rPr>
          <w:rFonts w:ascii="Times New Roman" w:eastAsia="Times New Roman" w:hAnsi="Times New Roman" w:cs="Times New Roman"/>
          <w:lang w:val="de-DE" w:eastAsia="en-GB"/>
        </w:rPr>
        <w:t>sicherzustellen‚ dass</w:t>
      </w:r>
      <w:proofErr w:type="gramEnd"/>
      <w:r w:rsidRPr="00F12552">
        <w:rPr>
          <w:rFonts w:ascii="Times New Roman" w:eastAsia="Times New Roman" w:hAnsi="Times New Roman" w:cs="Times New Roman"/>
          <w:lang w:val="de-DE" w:eastAsia="en-GB"/>
        </w:rPr>
        <w:t xml:space="preserve">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wird eng mit den Kommissionsbeamten für Migration und Inneres in der EU-Delegation und dem künftigen </w:t>
      </w:r>
      <w:proofErr w:type="spellStart"/>
      <w:r w:rsidRPr="00F12552">
        <w:rPr>
          <w:rFonts w:ascii="Times New Roman" w:eastAsia="Times New Roman" w:hAnsi="Times New Roman" w:cs="Times New Roman"/>
          <w:lang w:val="de-DE" w:eastAsia="en-GB"/>
        </w:rPr>
        <w:t>Frontex</w:t>
      </w:r>
      <w:proofErr w:type="spellEnd"/>
      <w:r w:rsidRPr="00F12552">
        <w:rPr>
          <w:rFonts w:ascii="Times New Roman" w:eastAsia="Times New Roman" w:hAnsi="Times New Roman" w:cs="Times New Roman"/>
          <w:lang w:val="de-DE" w:eastAsia="en-GB"/>
        </w:rPr>
        <w:t>-Verbindungsbeamten zusammenarbeiten.</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F12552" w:rsidRPr="00F12552">
        <w:rPr>
          <w:rFonts w:ascii="Times New Roman" w:eastAsia="Times New Roman" w:hAnsi="Times New Roman" w:cs="Times New Roman"/>
          <w:lang w:val="de-DE" w:eastAsia="en-GB"/>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Zwingend: Ein solider Migrationshintergrund und besondere Erfahrung in den Beziehungen zu Drittländern in Migrationsfragen; Fähigkeit zur Erfassung und strategischen Analyse von Informationen über Migrationsfragen; gute Verhandlungsfähigkeiten; Teamplayer.</w:t>
      </w: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Erwünscht: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1255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Gründliche Kenntnisse der englischen Sprache in Wort und Schrift. Kenntnisse der Amtssprache des Gastlandes wären von großem Vorteil. Kenntnisse der französischen Sprache wird ebenfalls als Vorteil angesehen.</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255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42911"/>
    <w:rsid w:val="005459C6"/>
    <w:rsid w:val="005E37EE"/>
    <w:rsid w:val="006740F2"/>
    <w:rsid w:val="008E4BD5"/>
    <w:rsid w:val="008F6E03"/>
    <w:rsid w:val="00950BA5"/>
    <w:rsid w:val="009659B7"/>
    <w:rsid w:val="009B0C44"/>
    <w:rsid w:val="00A94288"/>
    <w:rsid w:val="00AE6018"/>
    <w:rsid w:val="00AF160A"/>
    <w:rsid w:val="00B60A06"/>
    <w:rsid w:val="00B8323B"/>
    <w:rsid w:val="00BC14A5"/>
    <w:rsid w:val="00C23024"/>
    <w:rsid w:val="00C24618"/>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8A7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1831</Words>
  <Characters>13058</Characters>
  <Application>Microsoft Office Word</Application>
  <DocSecurity>0</DocSecurity>
  <Lines>237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2022-02-14T11:23:00Z</dcterms:created>
  <dcterms:modified xsi:type="dcterms:W3CDTF">2022-02-14T11:23:00Z</dcterms:modified>
</cp:coreProperties>
</file>