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910CCF" w:rsidP="00DD4C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ENV-D-3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10CCF" w:rsidRPr="00910CCF" w:rsidRDefault="00910CCF" w:rsidP="00910CCF">
            <w:pPr>
              <w:rPr>
                <w:rFonts w:ascii="Times New Roman" w:hAnsi="Times New Roman" w:cs="Times New Roman"/>
                <w:b/>
                <w:lang w:val="en-GB"/>
              </w:rPr>
            </w:pPr>
            <w:r w:rsidRPr="00910CCF">
              <w:rPr>
                <w:rFonts w:ascii="Times New Roman" w:hAnsi="Times New Roman" w:cs="Times New Roman"/>
                <w:b/>
                <w:lang w:val="en-GB"/>
              </w:rPr>
              <w:t>Nicola NOTARO</w:t>
            </w:r>
          </w:p>
          <w:p w:rsidR="00910CCF" w:rsidRPr="00910CCF" w:rsidRDefault="00910CCF" w:rsidP="00910CCF">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Nicola.Notaro@ec.europa.eu</w:t>
              </w:r>
            </w:hyperlink>
            <w:r>
              <w:rPr>
                <w:rFonts w:ascii="Times New Roman" w:hAnsi="Times New Roman" w:cs="Times New Roman"/>
                <w:b/>
                <w:lang w:val="en-GB"/>
              </w:rPr>
              <w:t xml:space="preserve"> </w:t>
            </w:r>
          </w:p>
          <w:p w:rsidR="00DD4C0E" w:rsidRPr="008F1149" w:rsidRDefault="00910CCF" w:rsidP="00910CCF">
            <w:pPr>
              <w:rPr>
                <w:rFonts w:ascii="Times New Roman" w:eastAsia="Times New Roman" w:hAnsi="Times New Roman" w:cs="Times New Roman"/>
                <w:b/>
                <w:sz w:val="24"/>
                <w:szCs w:val="20"/>
                <w:lang w:val="en-US" w:eastAsia="en-GB"/>
              </w:rPr>
            </w:pPr>
            <w:r w:rsidRPr="00910CCF">
              <w:rPr>
                <w:rFonts w:ascii="Times New Roman" w:hAnsi="Times New Roman" w:cs="Times New Roman"/>
                <w:b/>
                <w:lang w:val="en-GB"/>
              </w:rPr>
              <w:t>+32 2 299 04 99</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DD4C0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Unterstützung der Entwicklung und Umsetzung der Gemeinschaftspolitiken und -vorschriften für den Naturschutz und die biologische Vielfalt, insbesondere der Habitat- und der Vogelschutzrichtlinie („Naturschutzrecht“). Der/die ANS arbeitet unter der Aufsicht eines AD-Beamten. Unbeschadet des Grundsatzes der loyalen Zusammenarbeit zwischen den nationalen/regionalen und europäischen Verwaltungen wird sich der ANS nicht mit Einzelfällen befassen, die in den beiden Jahren vor seinem Eintritt in die Kommission in seiner nationalen Verwaltung bearbeitet wurden. Keinesfalls vertreten sie die Kommission, um finanzielle oder sonstige Verpflichtungen einzugehen oder im Namen der Kommission zu verhandeln.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Funktionen und Pflichten (alle unter der Aufsicht eines Administrators):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ÜBERWACHUNG DER RECHTSVORSCHRIFTEN</w:t>
      </w:r>
    </w:p>
    <w:p w:rsidR="0051138E" w:rsidRPr="0051138E" w:rsidRDefault="0051138E" w:rsidP="0051138E">
      <w:pPr>
        <w:pStyle w:val="ListParagraph"/>
        <w:numPr>
          <w:ilvl w:val="0"/>
          <w:numId w:val="16"/>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In bestimmten Fällen zu überprüfen, ob die Naturschutzvorschriften der EU von ausgewählten Mitgliedstaaten ordnungsgemäß umgesetzt wurden. </w:t>
      </w:r>
    </w:p>
    <w:p w:rsidR="0051138E" w:rsidRPr="0051138E" w:rsidRDefault="0051138E" w:rsidP="0051138E">
      <w:pPr>
        <w:pStyle w:val="ListParagraph"/>
        <w:numPr>
          <w:ilvl w:val="0"/>
          <w:numId w:val="16"/>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Überwachung der Umsetzung der EU-Naturschutzvorschriften in ausgewählten Mitgliedstaaten. </w:t>
      </w:r>
    </w:p>
    <w:p w:rsidR="0051138E" w:rsidRPr="0051138E" w:rsidRDefault="0051138E" w:rsidP="0051138E">
      <w:pPr>
        <w:pStyle w:val="ListParagraph"/>
        <w:numPr>
          <w:ilvl w:val="0"/>
          <w:numId w:val="16"/>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Technische Bewertungen in Bezug auf Schriftverkehr, Fragen, Beschwerden, Petitionen und Verstöße im Zusammenhang mit der Umsetzung der Naturschutzvorschriften der EU in ausgewählten Mitgliedstaaten.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VERWALTUNG VON RECHTSVORSCHRIFTEN</w:t>
      </w:r>
    </w:p>
    <w:p w:rsidR="0051138E" w:rsidRPr="0051138E" w:rsidRDefault="0051138E" w:rsidP="0051138E">
      <w:pPr>
        <w:pStyle w:val="ListParagraph"/>
        <w:numPr>
          <w:ilvl w:val="0"/>
          <w:numId w:val="17"/>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In Bezug auf die EU-Listen der Gebiete von gemeinschaftlichem Interesse einen aktiven Beitrag zum Aktualisierungsprozess zu leisten.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POLITIKENTWICKLUNG</w:t>
      </w:r>
    </w:p>
    <w:p w:rsidR="0051138E" w:rsidRPr="0051138E" w:rsidRDefault="0051138E" w:rsidP="0051138E">
      <w:pPr>
        <w:pStyle w:val="ListParagraph"/>
        <w:numPr>
          <w:ilvl w:val="0"/>
          <w:numId w:val="19"/>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Mitwirkung an der Ausarbeitung technischer Leitlinien und anderer Strategiepapiere im Zusammenhang mit der Umsetzung der Naturschutzvorschriften der EU und auf Anfrage federführend.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POLITISCHE KOORDINIERUNG</w:t>
      </w:r>
    </w:p>
    <w:p w:rsidR="0051138E" w:rsidRPr="0051138E" w:rsidRDefault="0051138E" w:rsidP="0051138E">
      <w:pPr>
        <w:pStyle w:val="ListParagraph"/>
        <w:numPr>
          <w:ilvl w:val="0"/>
          <w:numId w:val="21"/>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lastRenderedPageBreak/>
        <w:t xml:space="preserve">Mitwirkung an der Koordinierung mit der Rechtsabteilung in Bezug auf anhängige Rechtssachen und Beschwerden. </w:t>
      </w:r>
    </w:p>
    <w:p w:rsidR="0051138E" w:rsidRPr="0051138E" w:rsidRDefault="0051138E" w:rsidP="0051138E">
      <w:pPr>
        <w:pStyle w:val="ListParagraph"/>
        <w:numPr>
          <w:ilvl w:val="0"/>
          <w:numId w:val="21"/>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Bereitstellung technischer Bewertungen für andere Referate der GD ENV in Bezug auf ausgewählte Pläne/Programme der Mitgliedstaaten im Zusammenhang mit EU-Finanzierungsinstrumenten sowie LIFE-Projekten.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K</w:t>
      </w:r>
      <w:r>
        <w:rPr>
          <w:rFonts w:ascii="Times New Roman" w:eastAsia="Times New Roman" w:hAnsi="Times New Roman" w:cs="Times New Roman"/>
          <w:lang w:val="de-DE" w:eastAsia="en-GB"/>
        </w:rPr>
        <w:t>OMMUNIKATION UND</w:t>
      </w:r>
      <w:r w:rsidRPr="0051138E">
        <w:rPr>
          <w:rFonts w:ascii="Times New Roman" w:eastAsia="Times New Roman" w:hAnsi="Times New Roman" w:cs="Times New Roman"/>
          <w:lang w:val="de-DE" w:eastAsia="en-GB"/>
        </w:rPr>
        <w:t xml:space="preserve"> VERÖFFENTLICHUNG</w:t>
      </w:r>
    </w:p>
    <w:p w:rsidR="0051138E" w:rsidRPr="0051138E" w:rsidRDefault="0051138E" w:rsidP="0051138E">
      <w:pPr>
        <w:pStyle w:val="ListParagraph"/>
        <w:numPr>
          <w:ilvl w:val="0"/>
          <w:numId w:val="23"/>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Vorbereitung und Abhaltung von Präsentationen, Entwürfen von Artikeln, Briefings, Reden usw., allgemeine Teilnahme an PR-Veranstaltungen und Veranstaltungen mit Interessenträgern sowie Vorbereitung und Abhaltung von Sitzungen. </w:t>
      </w:r>
    </w:p>
    <w:p w:rsidR="0051138E" w:rsidRPr="0051138E" w:rsidRDefault="0051138E" w:rsidP="0051138E">
      <w:pPr>
        <w:pStyle w:val="ListParagraph"/>
        <w:spacing w:after="0" w:line="240" w:lineRule="auto"/>
        <w:ind w:left="426"/>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ESCHAFFUNG UND</w:t>
      </w:r>
      <w:r w:rsidRPr="0051138E">
        <w:rPr>
          <w:rFonts w:ascii="Times New Roman" w:eastAsia="Times New Roman" w:hAnsi="Times New Roman" w:cs="Times New Roman"/>
          <w:lang w:val="de-DE" w:eastAsia="en-GB"/>
        </w:rPr>
        <w:t xml:space="preserve"> AUFTRAGSVERWALTUNG</w:t>
      </w:r>
    </w:p>
    <w:p w:rsidR="0051138E" w:rsidRPr="0051138E" w:rsidRDefault="0051138E" w:rsidP="0051138E">
      <w:pPr>
        <w:pStyle w:val="ListParagraph"/>
        <w:numPr>
          <w:ilvl w:val="0"/>
          <w:numId w:val="25"/>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 xml:space="preserve">Mitwirkung an der Festlegung der Spezifikationen (d. h. technischer, verfahrenstechnischer und haushaltstechnischer Art) der Ausschreibungen und Überwachung oder Unterstützung bei der Bewertung der eingegangenen Angebote. </w:t>
      </w:r>
    </w:p>
    <w:p w:rsidR="0051138E" w:rsidRPr="0051138E" w:rsidRDefault="0051138E" w:rsidP="0051138E">
      <w:pPr>
        <w:pStyle w:val="ListParagraph"/>
        <w:numPr>
          <w:ilvl w:val="0"/>
          <w:numId w:val="25"/>
        </w:numPr>
        <w:spacing w:after="0" w:line="240" w:lineRule="auto"/>
        <w:ind w:left="851"/>
        <w:jc w:val="both"/>
        <w:rPr>
          <w:rFonts w:ascii="Times New Roman" w:eastAsia="Times New Roman" w:hAnsi="Times New Roman" w:cs="Times New Roman"/>
          <w:lang w:val="de-DE" w:eastAsia="en-GB"/>
        </w:rPr>
      </w:pPr>
      <w:r w:rsidRPr="0051138E">
        <w:rPr>
          <w:rFonts w:ascii="Times New Roman" w:eastAsia="Times New Roman" w:hAnsi="Times New Roman" w:cs="Times New Roman"/>
          <w:lang w:val="de-DE" w:eastAsia="en-GB"/>
        </w:rPr>
        <w:t>Überwachung der Vertragserfüllung (Fristen, Lastenheft, Ausgaben usw.)</w:t>
      </w: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424B5" w:rsidRPr="00A424B5">
        <w:rPr>
          <w:rFonts w:ascii="Times New Roman" w:eastAsia="Times New Roman" w:hAnsi="Times New Roman" w:cs="Times New Roman"/>
          <w:lang w:val="de-DE" w:eastAsia="en-GB"/>
        </w:rPr>
        <w:t>vorzugsweise im Bereich Umwelt- und Naturschutz</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Pr="004762B2" w:rsidRDefault="00A424B5" w:rsidP="00DD4C0E">
      <w:pPr>
        <w:tabs>
          <w:tab w:val="left" w:pos="709"/>
        </w:tabs>
        <w:spacing w:after="0" w:line="240" w:lineRule="auto"/>
        <w:ind w:left="709" w:right="60"/>
        <w:jc w:val="both"/>
        <w:rPr>
          <w:rFonts w:ascii="Times New Roman" w:eastAsia="Times New Roman" w:hAnsi="Times New Roman" w:cs="Times New Roman"/>
          <w:lang w:val="de-DE" w:eastAsia="en-GB"/>
        </w:rPr>
      </w:pPr>
      <w:r w:rsidRPr="00A424B5">
        <w:rPr>
          <w:rFonts w:ascii="Times New Roman" w:eastAsia="Times New Roman" w:hAnsi="Times New Roman" w:cs="Times New Roman"/>
          <w:lang w:val="de-DE" w:eastAsia="en-GB"/>
        </w:rPr>
        <w:t>Mindestens 2 Jahre Naturschutz, vorzugsweise Erfahrung mit der Umsetzung der EU-Naturschutzrichtlinien und Natura 2000</w:t>
      </w:r>
      <w:r w:rsidR="00DD4C0E" w:rsidRPr="00DD4C0E">
        <w:rPr>
          <w:rFonts w:ascii="Times New Roman" w:eastAsia="Times New Roman" w:hAnsi="Times New Roman" w:cs="Times New Roman"/>
          <w:lang w:val="de-DE" w:eastAsia="en-GB"/>
        </w:rPr>
        <w:t>.</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DD4C0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 xml:space="preserve">Englisch. </w:t>
      </w:r>
    </w:p>
    <w:p w:rsidR="00A424B5" w:rsidRDefault="00A424B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424B5" w:rsidRDefault="00A424B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424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3"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15"/>
  </w:num>
  <w:num w:numId="4">
    <w:abstractNumId w:val="18"/>
  </w:num>
  <w:num w:numId="5">
    <w:abstractNumId w:val="6"/>
  </w:num>
  <w:num w:numId="6">
    <w:abstractNumId w:val="22"/>
  </w:num>
  <w:num w:numId="7">
    <w:abstractNumId w:val="8"/>
  </w:num>
  <w:num w:numId="8">
    <w:abstractNumId w:val="2"/>
  </w:num>
  <w:num w:numId="9">
    <w:abstractNumId w:val="3"/>
  </w:num>
  <w:num w:numId="10">
    <w:abstractNumId w:val="23"/>
  </w:num>
  <w:num w:numId="11">
    <w:abstractNumId w:val="20"/>
  </w:num>
  <w:num w:numId="12">
    <w:abstractNumId w:val="25"/>
  </w:num>
  <w:num w:numId="13">
    <w:abstractNumId w:val="12"/>
  </w:num>
  <w:num w:numId="14">
    <w:abstractNumId w:val="10"/>
  </w:num>
  <w:num w:numId="15">
    <w:abstractNumId w:val="11"/>
  </w:num>
  <w:num w:numId="16">
    <w:abstractNumId w:val="7"/>
  </w:num>
  <w:num w:numId="17">
    <w:abstractNumId w:val="17"/>
  </w:num>
  <w:num w:numId="18">
    <w:abstractNumId w:val="9"/>
  </w:num>
  <w:num w:numId="19">
    <w:abstractNumId w:val="14"/>
  </w:num>
  <w:num w:numId="20">
    <w:abstractNumId w:val="21"/>
  </w:num>
  <w:num w:numId="21">
    <w:abstractNumId w:val="13"/>
  </w:num>
  <w:num w:numId="22">
    <w:abstractNumId w:val="16"/>
  </w:num>
  <w:num w:numId="23">
    <w:abstractNumId w:val="0"/>
  </w:num>
  <w:num w:numId="24">
    <w:abstractNumId w:val="24"/>
  </w:num>
  <w:num w:numId="25">
    <w:abstractNumId w:val="19"/>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Nota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9075</Characters>
  <Application>Microsoft Office Word</Application>
  <DocSecurity>0</DocSecurity>
  <Lines>197</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2022-02-14T13:50:00Z</dcterms:created>
  <dcterms:modified xsi:type="dcterms:W3CDTF">2022-02-14T13:50:00Z</dcterms:modified>
</cp:coreProperties>
</file>