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D0E31"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OLAF-B</w:t>
            </w:r>
            <w:r w:rsidR="00FD5999">
              <w:rPr>
                <w:rFonts w:ascii="Times New Roman" w:eastAsia="Times New Roman" w:hAnsi="Times New Roman" w:cs="Times New Roman"/>
                <w:b/>
                <w:sz w:val="24"/>
                <w:szCs w:val="20"/>
                <w:lang w:val="de-DE" w:eastAsia="en-GB"/>
              </w:rPr>
              <w:t>-2</w:t>
            </w:r>
          </w:p>
        </w:tc>
      </w:tr>
      <w:tr w:rsidR="00BD0E31" w:rsidRPr="006740F2" w:rsidTr="00EC6FF0">
        <w:trPr>
          <w:trHeight w:val="1977"/>
          <w:jc w:val="center"/>
        </w:trPr>
        <w:tc>
          <w:tcPr>
            <w:tcW w:w="4359" w:type="dxa"/>
            <w:tcBorders>
              <w:bottom w:val="nil"/>
            </w:tcBorders>
          </w:tcPr>
          <w:p w:rsidR="00BD0E31" w:rsidRPr="00950BA5" w:rsidRDefault="00BD0E31" w:rsidP="00BD0E31">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Pr>
                <w:rFonts w:ascii="Times New Roman" w:eastAsia="Times New Roman" w:hAnsi="Times New Roman" w:cs="Times New Roman"/>
                <w:b/>
                <w:lang w:val="de-DE" w:eastAsia="en-GB"/>
              </w:rPr>
              <w:t xml:space="preserve"> :</w:t>
            </w:r>
            <w:proofErr w:type="gramEnd"/>
          </w:p>
          <w:p w:rsidR="00BD0E31" w:rsidRPr="00950BA5" w:rsidRDefault="00BD0E31" w:rsidP="00BD0E31">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BD0E31" w:rsidRPr="00950BA5" w:rsidRDefault="00BD0E31" w:rsidP="00BD0E31">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BD0E31" w:rsidRPr="00950BA5" w:rsidRDefault="00BD0E31" w:rsidP="00BD0E31">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BD0E31" w:rsidRPr="00950BA5" w:rsidRDefault="00BD0E31" w:rsidP="00BD0E31">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BD0E31" w:rsidRPr="00950BA5" w:rsidRDefault="00BD0E31" w:rsidP="00BD0E31">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BD0E31" w:rsidRPr="00950BA5" w:rsidRDefault="00BD0E31" w:rsidP="00BD0E31">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BD0E31" w:rsidRPr="00950BA5" w:rsidRDefault="00BD0E31" w:rsidP="00BD0E31">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D0E31" w:rsidRPr="00BD0E31" w:rsidRDefault="00BD0E31" w:rsidP="00BD0E31">
            <w:pPr>
              <w:rPr>
                <w:rFonts w:ascii="Times New Roman" w:eastAsia="Times New Roman" w:hAnsi="Times New Roman" w:cs="Times New Roman"/>
                <w:b/>
                <w:lang w:val="en-GB" w:eastAsia="en-GB"/>
              </w:rPr>
            </w:pPr>
            <w:r w:rsidRPr="00BD0E31">
              <w:rPr>
                <w:rFonts w:ascii="Times New Roman" w:eastAsia="Times New Roman" w:hAnsi="Times New Roman" w:cs="Times New Roman"/>
                <w:b/>
                <w:lang w:val="en-GB" w:eastAsia="en-GB"/>
              </w:rPr>
              <w:t xml:space="preserve">Jacky </w:t>
            </w:r>
            <w:proofErr w:type="spellStart"/>
            <w:r w:rsidRPr="00BD0E31">
              <w:rPr>
                <w:rFonts w:ascii="Times New Roman" w:eastAsia="Times New Roman" w:hAnsi="Times New Roman" w:cs="Times New Roman"/>
                <w:b/>
                <w:lang w:val="en-GB" w:eastAsia="en-GB"/>
              </w:rPr>
              <w:t>Marteau</w:t>
            </w:r>
            <w:proofErr w:type="spellEnd"/>
          </w:p>
          <w:p w:rsidR="00BD0E31" w:rsidRPr="00BD0E31" w:rsidRDefault="007E50B1" w:rsidP="00BD0E31">
            <w:pPr>
              <w:ind w:right="1317"/>
              <w:jc w:val="both"/>
              <w:rPr>
                <w:rFonts w:ascii="Times New Roman" w:eastAsia="Times New Roman" w:hAnsi="Times New Roman" w:cs="Times New Roman"/>
                <w:b/>
                <w:lang w:val="da-DK" w:eastAsia="en-GB"/>
              </w:rPr>
            </w:pPr>
            <w:hyperlink r:id="rId8" w:history="1">
              <w:r w:rsidR="00BD0E31" w:rsidRPr="008F4908">
                <w:rPr>
                  <w:rStyle w:val="Hyperlink"/>
                  <w:rFonts w:ascii="Times New Roman" w:eastAsia="Times New Roman" w:hAnsi="Times New Roman" w:cs="Times New Roman"/>
                  <w:b/>
                  <w:lang w:val="da-DK" w:eastAsia="en-GB"/>
                </w:rPr>
                <w:t>Jacky.Marteau@ec.europa.eu</w:t>
              </w:r>
            </w:hyperlink>
            <w:r w:rsidR="00BD0E31">
              <w:rPr>
                <w:rFonts w:ascii="Times New Roman" w:eastAsia="Times New Roman" w:hAnsi="Times New Roman" w:cs="Times New Roman"/>
                <w:b/>
                <w:lang w:val="da-DK" w:eastAsia="en-GB"/>
              </w:rPr>
              <w:t xml:space="preserve"> </w:t>
            </w:r>
          </w:p>
          <w:p w:rsidR="00BD0E31" w:rsidRPr="00BD0E31" w:rsidRDefault="00BD0E31" w:rsidP="00BD0E31">
            <w:pPr>
              <w:rPr>
                <w:rFonts w:ascii="Times New Roman" w:eastAsia="Times New Roman" w:hAnsi="Times New Roman" w:cs="Times New Roman"/>
                <w:b/>
                <w:lang w:val="da-DK" w:eastAsia="en-GB"/>
              </w:rPr>
            </w:pPr>
            <w:r w:rsidRPr="00BD0E31">
              <w:rPr>
                <w:rFonts w:ascii="Times New Roman" w:hAnsi="Times New Roman" w:cs="Times New Roman"/>
                <w:b/>
                <w:lang w:val="de-DE" w:eastAsia="en-GB"/>
              </w:rPr>
              <w:t>+32 2 2950457</w:t>
            </w:r>
          </w:p>
          <w:p w:rsidR="00BD0E31" w:rsidRPr="00BD0E31" w:rsidRDefault="00BD0E31" w:rsidP="00BD0E31">
            <w:pPr>
              <w:rPr>
                <w:rFonts w:ascii="Times New Roman" w:eastAsia="Times New Roman" w:hAnsi="Times New Roman" w:cs="Times New Roman"/>
                <w:b/>
                <w:lang w:val="de-DE" w:eastAsia="en-GB"/>
              </w:rPr>
            </w:pPr>
            <w:r w:rsidRPr="00BD0E31">
              <w:rPr>
                <w:rFonts w:ascii="Times New Roman" w:eastAsia="Times New Roman" w:hAnsi="Times New Roman" w:cs="Times New Roman"/>
                <w:b/>
                <w:lang w:val="de-DE" w:eastAsia="en-GB"/>
              </w:rPr>
              <w:t>1</w:t>
            </w:r>
          </w:p>
          <w:p w:rsidR="00BD0E31" w:rsidRPr="00BD0E31" w:rsidRDefault="00BD0E31" w:rsidP="007E50B1">
            <w:pPr>
              <w:ind w:right="1317"/>
              <w:jc w:val="both"/>
              <w:rPr>
                <w:rFonts w:ascii="Times New Roman" w:eastAsia="Times New Roman" w:hAnsi="Times New Roman" w:cs="Times New Roman"/>
                <w:b/>
                <w:lang w:val="de-DE" w:eastAsia="en-GB"/>
              </w:rPr>
            </w:pPr>
            <w:bookmarkStart w:id="0" w:name="_GoBack"/>
            <w:bookmarkEnd w:id="0"/>
            <w:r w:rsidRPr="00BD0E31">
              <w:rPr>
                <w:rFonts w:ascii="Times New Roman" w:eastAsia="Times New Roman" w:hAnsi="Times New Roman" w:cs="Times New Roman"/>
                <w:b/>
                <w:lang w:val="de-DE" w:eastAsia="en-GB"/>
              </w:rPr>
              <w:t>4 Quartal 2022</w:t>
            </w:r>
            <w:r w:rsidRPr="00BD0E31">
              <w:rPr>
                <w:rFonts w:ascii="Times New Roman" w:eastAsia="Times New Roman" w:hAnsi="Times New Roman" w:cs="Times New Roman"/>
                <w:b/>
                <w:vertAlign w:val="superscript"/>
                <w:lang w:val="de-DE" w:eastAsia="en-GB"/>
              </w:rPr>
              <w:footnoteReference w:id="1"/>
            </w:r>
          </w:p>
          <w:p w:rsidR="00BD0E31" w:rsidRPr="00BD0E31" w:rsidRDefault="00BD0E31" w:rsidP="00BD0E31">
            <w:pPr>
              <w:ind w:right="1317"/>
              <w:jc w:val="both"/>
              <w:rPr>
                <w:rFonts w:ascii="Times New Roman" w:eastAsia="Times New Roman" w:hAnsi="Times New Roman" w:cs="Times New Roman"/>
                <w:b/>
                <w:lang w:val="de-DE" w:eastAsia="en-GB"/>
              </w:rPr>
            </w:pPr>
            <w:r w:rsidRPr="00BD0E31">
              <w:rPr>
                <w:rFonts w:ascii="Times New Roman" w:eastAsia="Times New Roman" w:hAnsi="Times New Roman" w:cs="Times New Roman"/>
                <w:b/>
                <w:lang w:val="de-DE" w:eastAsia="en-GB"/>
              </w:rPr>
              <w:t>2 Jahr(e)</w:t>
            </w:r>
            <w:r w:rsidRPr="00BD0E31">
              <w:rPr>
                <w:rFonts w:ascii="Times New Roman" w:eastAsia="Times New Roman" w:hAnsi="Times New Roman" w:cs="Times New Roman"/>
                <w:b/>
                <w:vertAlign w:val="superscript"/>
                <w:lang w:val="de-DE" w:eastAsia="en-GB"/>
              </w:rPr>
              <w:t>1</w:t>
            </w:r>
          </w:p>
          <w:p w:rsidR="00BD0E31" w:rsidRPr="00BD0E31" w:rsidRDefault="00BD0E31" w:rsidP="00BD0E31">
            <w:pPr>
              <w:ind w:right="1317"/>
              <w:jc w:val="both"/>
              <w:rPr>
                <w:rFonts w:ascii="Times New Roman" w:eastAsia="Times New Roman" w:hAnsi="Times New Roman" w:cs="Times New Roman"/>
                <w:b/>
                <w:lang w:val="de-DE" w:eastAsia="en-GB"/>
              </w:rPr>
            </w:pPr>
          </w:p>
          <w:p w:rsidR="00BD0E31" w:rsidRPr="00BD0E31" w:rsidRDefault="00BD0E31" w:rsidP="00BD0E31">
            <w:pPr>
              <w:rPr>
                <w:rFonts w:ascii="Times New Roman" w:eastAsia="Times New Roman" w:hAnsi="Times New Roman" w:cs="Times New Roman"/>
                <w:b/>
                <w:lang w:val="de-DE" w:eastAsia="en-GB"/>
              </w:rPr>
            </w:pPr>
            <w:r w:rsidRPr="00BD0E31">
              <w:rPr>
                <w:rFonts w:ascii="Times New Roman" w:eastAsia="MS Minngs" w:hAnsi="Times New Roman" w:cs="Times New Roman"/>
                <w:b/>
                <w:bCs/>
                <w:lang w:val="de-DE" w:eastAsia="en-GB"/>
              </w:rPr>
              <w:t>X</w:t>
            </w:r>
            <w:r w:rsidRPr="00BD0E31">
              <w:rPr>
                <w:rFonts w:ascii="Times New Roman" w:eastAsia="MS Minngs" w:hAnsi="Times New Roman" w:cs="Times New Roman"/>
                <w:b/>
                <w:bCs/>
                <w:lang w:val="fr-FR" w:eastAsia="en-GB"/>
              </w:rPr>
              <w:sym w:font="Wingdings 2" w:char="F0A3"/>
            </w:r>
            <w:r w:rsidRPr="00BD0E31">
              <w:rPr>
                <w:rFonts w:ascii="Times New Roman" w:eastAsia="MS Minngs" w:hAnsi="Times New Roman" w:cs="Times New Roman"/>
                <w:b/>
                <w:bCs/>
                <w:lang w:val="de-DE" w:eastAsia="en-GB"/>
              </w:rPr>
              <w:t xml:space="preserve">   </w:t>
            </w:r>
            <w:r w:rsidRPr="00BD0E31">
              <w:rPr>
                <w:rFonts w:ascii="Times New Roman" w:eastAsia="Times New Roman" w:hAnsi="Times New Roman" w:cs="Times New Roman"/>
                <w:b/>
                <w:lang w:val="de-DE" w:eastAsia="en-GB"/>
              </w:rPr>
              <w:t>Brüssel</w:t>
            </w:r>
            <w:r w:rsidRPr="00BD0E31">
              <w:rPr>
                <w:rFonts w:ascii="Times New Roman" w:eastAsia="Times New Roman" w:hAnsi="Times New Roman" w:cs="Times New Roman"/>
                <w:b/>
                <w:lang w:val="de-DE" w:eastAsia="en-GB"/>
              </w:rPr>
              <w:tab/>
            </w:r>
            <w:r w:rsidRPr="00BD0E31">
              <w:rPr>
                <w:rFonts w:ascii="Times New Roman" w:eastAsia="MS Minngs" w:hAnsi="Times New Roman" w:cs="Times New Roman"/>
                <w:b/>
                <w:bCs/>
                <w:lang w:val="fr-FR" w:eastAsia="en-GB"/>
              </w:rPr>
              <w:sym w:font="Wingdings 2" w:char="F0A3"/>
            </w:r>
            <w:r w:rsidRPr="00BD0E31">
              <w:rPr>
                <w:rFonts w:ascii="Times New Roman" w:eastAsia="MS Minngs" w:hAnsi="Times New Roman" w:cs="Times New Roman"/>
                <w:b/>
                <w:bCs/>
                <w:lang w:val="de-DE" w:eastAsia="en-GB"/>
              </w:rPr>
              <w:t xml:space="preserve">   </w:t>
            </w:r>
            <w:r w:rsidRPr="00BD0E31">
              <w:rPr>
                <w:rFonts w:ascii="Times New Roman" w:eastAsia="Times New Roman" w:hAnsi="Times New Roman" w:cs="Times New Roman"/>
                <w:b/>
                <w:lang w:val="de-DE" w:eastAsia="en-GB"/>
              </w:rPr>
              <w:t xml:space="preserve">Luxemburg   </w:t>
            </w:r>
            <w:r w:rsidRPr="00BD0E31">
              <w:rPr>
                <w:rFonts w:ascii="Times New Roman" w:eastAsia="MS Minngs" w:hAnsi="Times New Roman" w:cs="Times New Roman"/>
                <w:b/>
                <w:bCs/>
                <w:lang w:val="fr-FR" w:eastAsia="en-GB"/>
              </w:rPr>
              <w:sym w:font="Wingdings 2" w:char="F0A3"/>
            </w:r>
            <w:r w:rsidRPr="00BD0E31">
              <w:rPr>
                <w:rFonts w:ascii="Times New Roman" w:eastAsia="MS Minngs" w:hAnsi="Times New Roman" w:cs="Times New Roman"/>
                <w:b/>
                <w:bCs/>
                <w:lang w:val="de-DE" w:eastAsia="en-GB"/>
              </w:rPr>
              <w:t xml:space="preserve"> </w:t>
            </w:r>
            <w:r w:rsidRPr="00BD0E31">
              <w:rPr>
                <w:rFonts w:ascii="Times New Roman" w:eastAsia="Times New Roman" w:hAnsi="Times New Roman" w:cs="Times New Roman"/>
                <w:b/>
                <w:lang w:val="de-DE" w:eastAsia="en-GB"/>
              </w:rPr>
              <w:t>Anderer:…………..</w:t>
            </w:r>
          </w:p>
        </w:tc>
      </w:tr>
      <w:tr w:rsidR="00BD0E31"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BD0E31" w:rsidRPr="00950BA5" w:rsidRDefault="00BD0E31" w:rsidP="00BD0E31">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BD0E31" w:rsidRPr="00BD0E31" w:rsidRDefault="00BD0E31" w:rsidP="00BD0E31">
            <w:pPr>
              <w:rPr>
                <w:rFonts w:ascii="Times New Roman" w:eastAsia="Times New Roman" w:hAnsi="Times New Roman" w:cs="Times New Roman"/>
                <w:b/>
                <w:sz w:val="24"/>
                <w:szCs w:val="20"/>
                <w:lang w:val="de-DE" w:eastAsia="en-GB"/>
              </w:rPr>
            </w:pPr>
            <w:r w:rsidRPr="00BD0E31">
              <w:rPr>
                <w:rFonts w:ascii="Times New Roman" w:eastAsia="MS Minngs" w:hAnsi="Times New Roman" w:cs="Times New Roman"/>
                <w:b/>
                <w:bCs/>
                <w:lang w:val="fr-FR" w:eastAsia="en-GB"/>
              </w:rPr>
              <w:sym w:font="Wingdings 2" w:char="F054"/>
            </w:r>
            <w:r w:rsidRPr="00BD0E31">
              <w:rPr>
                <w:rFonts w:ascii="Times New Roman" w:eastAsia="MS Minngs" w:hAnsi="Times New Roman" w:cs="Times New Roman"/>
                <w:b/>
                <w:bCs/>
                <w:lang w:val="de-DE" w:eastAsia="en-GB"/>
              </w:rPr>
              <w:t xml:space="preserve">  </w:t>
            </w:r>
            <w:r w:rsidRPr="00BD0E31">
              <w:rPr>
                <w:rFonts w:ascii="Times New Roman" w:eastAsia="Times New Roman" w:hAnsi="Times New Roman" w:cs="Times New Roman"/>
                <w:b/>
                <w:lang w:val="de-DE" w:eastAsia="en-GB"/>
              </w:rPr>
              <w:t xml:space="preserve">Mit Vergütungen   </w:t>
            </w:r>
            <w:r w:rsidRPr="00BD0E31">
              <w:rPr>
                <w:rFonts w:ascii="Times New Roman" w:eastAsia="MS Minngs" w:hAnsi="Times New Roman" w:cs="Times New Roman"/>
                <w:b/>
                <w:bCs/>
                <w:lang w:val="fr-FR" w:eastAsia="en-GB"/>
              </w:rPr>
              <w:sym w:font="Wingdings 2" w:char="F0A3"/>
            </w:r>
            <w:r w:rsidRPr="00BD0E31">
              <w:rPr>
                <w:rFonts w:ascii="Times New Roman" w:eastAsia="Times New Roman" w:hAnsi="Times New Roman" w:cs="Times New Roman"/>
                <w:b/>
                <w:lang w:val="de-DE" w:eastAsia="en-GB"/>
              </w:rPr>
              <w:t xml:space="preserve">  Unentgeltlich Abgeordnet</w:t>
            </w:r>
          </w:p>
        </w:tc>
      </w:tr>
      <w:tr w:rsidR="00BD0E31"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BD0E31" w:rsidRPr="00950BA5" w:rsidRDefault="00BD0E31" w:rsidP="00BD0E31">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BD0E31" w:rsidRPr="00950BA5" w:rsidRDefault="00BD0E31" w:rsidP="00BD0E31">
            <w:pPr>
              <w:rPr>
                <w:rFonts w:ascii="Times New Roman" w:eastAsia="Times New Roman" w:hAnsi="Times New Roman" w:cs="Times New Roman"/>
                <w:b/>
                <w:lang w:val="de-DE" w:eastAsia="en-GB"/>
              </w:rPr>
            </w:pPr>
          </w:p>
          <w:p w:rsidR="00BD0E31" w:rsidRPr="00950BA5" w:rsidRDefault="00BD0E31" w:rsidP="00BD0E31">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BD0E31" w:rsidRPr="00950BA5" w:rsidRDefault="00BD0E31" w:rsidP="00BD0E31">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BD0E31" w:rsidRPr="00950BA5" w:rsidRDefault="00BD0E31" w:rsidP="00BD0E31">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BD0E31" w:rsidRDefault="00BD0E31" w:rsidP="00BD0E31">
      <w:pPr>
        <w:spacing w:after="0" w:line="240" w:lineRule="auto"/>
        <w:ind w:left="426"/>
        <w:jc w:val="both"/>
        <w:rPr>
          <w:rFonts w:ascii="Times New Roman" w:hAnsi="Times New Roman" w:cs="Times New Roman"/>
          <w:lang w:val="de-DE"/>
        </w:rPr>
      </w:pPr>
      <w:proofErr w:type="spellStart"/>
      <w:r w:rsidRPr="00BD0E31">
        <w:rPr>
          <w:rFonts w:ascii="Times New Roman" w:hAnsi="Times New Roman" w:cs="Times New Roman"/>
          <w:lang w:val="de-DE"/>
        </w:rPr>
        <w:t>OLAF´s</w:t>
      </w:r>
      <w:proofErr w:type="spellEnd"/>
      <w:r w:rsidRPr="00BD0E31">
        <w:rPr>
          <w:rFonts w:ascii="Times New Roman" w:hAnsi="Times New Roman" w:cs="Times New Roman"/>
          <w:lang w:val="de-DE"/>
        </w:rPr>
        <w:t xml:space="preserve"> Auftrag zur Betrugsbekämpfung zum Nachteil der finanziellen Interessen der Europäischen Union ist von zentraler Bedeutung für die Glaubwürdigkeit des europäischen Projekts. Das OLAF ist sowohl ein Ermittlungsdienst als auch die Generaldirektion der Kommission, die für die Gestaltung und Umsetzung der Betrugsbekämpfungspolitik verantwortlich ist.</w:t>
      </w:r>
    </w:p>
    <w:p w:rsidR="00195E3A" w:rsidRPr="00BD0E31" w:rsidRDefault="00195E3A" w:rsidP="00BD0E31">
      <w:pPr>
        <w:spacing w:after="0" w:line="240" w:lineRule="auto"/>
        <w:ind w:left="426"/>
        <w:jc w:val="both"/>
        <w:rPr>
          <w:rFonts w:ascii="Times New Roman" w:hAnsi="Times New Roman" w:cs="Times New Roman"/>
          <w:lang w:val="de-DE"/>
        </w:rPr>
      </w:pPr>
    </w:p>
    <w:p w:rsidR="00BD0E31" w:rsidRDefault="00BD0E31" w:rsidP="00BD0E31">
      <w:pPr>
        <w:spacing w:after="0" w:line="240" w:lineRule="auto"/>
        <w:ind w:left="426"/>
        <w:jc w:val="both"/>
        <w:rPr>
          <w:rFonts w:ascii="Times New Roman" w:hAnsi="Times New Roman" w:cs="Times New Roman"/>
          <w:lang w:val="de-DE"/>
        </w:rPr>
      </w:pPr>
      <w:r w:rsidRPr="00BD0E31">
        <w:rPr>
          <w:rFonts w:ascii="Times New Roman" w:hAnsi="Times New Roman" w:cs="Times New Roman"/>
          <w:lang w:val="de-DE"/>
        </w:rPr>
        <w:t>Die Direktion B ist für die Untersuchung verschiedener Arten des Zollbetruges zuständig.</w:t>
      </w:r>
    </w:p>
    <w:p w:rsidR="00195E3A" w:rsidRPr="00BD0E31" w:rsidRDefault="00195E3A" w:rsidP="00BD0E31">
      <w:pPr>
        <w:spacing w:after="0" w:line="240" w:lineRule="auto"/>
        <w:ind w:left="426"/>
        <w:jc w:val="both"/>
        <w:rPr>
          <w:rFonts w:ascii="Times New Roman" w:hAnsi="Times New Roman" w:cs="Times New Roman"/>
          <w:lang w:val="de-DE"/>
        </w:rPr>
      </w:pPr>
    </w:p>
    <w:p w:rsidR="00BD0E31" w:rsidRDefault="00BD0E31" w:rsidP="00BD0E31">
      <w:pPr>
        <w:spacing w:after="0" w:line="240" w:lineRule="auto"/>
        <w:ind w:left="426"/>
        <w:jc w:val="both"/>
        <w:rPr>
          <w:rFonts w:ascii="Times New Roman" w:hAnsi="Times New Roman" w:cs="Times New Roman"/>
          <w:lang w:val="de-DE"/>
        </w:rPr>
      </w:pPr>
      <w:r w:rsidRPr="00BD0E31">
        <w:rPr>
          <w:rFonts w:ascii="Times New Roman" w:hAnsi="Times New Roman" w:cs="Times New Roman"/>
          <w:lang w:val="de-DE"/>
        </w:rPr>
        <w:t>Das Referat OLAF.B.2 führt Untersuchungen zum illegalen Handel einschließlich gefälschter Waren durch. Es erweitert seinen Tätigkeitsbereich auf neue Bereiche wie Lebensmittelbetrug, Umweltf</w:t>
      </w:r>
      <w:r w:rsidR="00195E3A">
        <w:rPr>
          <w:rFonts w:ascii="Times New Roman" w:hAnsi="Times New Roman" w:cs="Times New Roman"/>
          <w:lang w:val="de-DE"/>
        </w:rPr>
        <w:t>ragen, gefälschte Arzneimittel.</w:t>
      </w:r>
    </w:p>
    <w:p w:rsidR="00195E3A" w:rsidRPr="00BD0E31" w:rsidRDefault="00195E3A" w:rsidP="00BD0E31">
      <w:pPr>
        <w:spacing w:after="0" w:line="240" w:lineRule="auto"/>
        <w:ind w:left="426"/>
        <w:jc w:val="both"/>
        <w:rPr>
          <w:rFonts w:ascii="Times New Roman" w:hAnsi="Times New Roman" w:cs="Times New Roman"/>
          <w:lang w:val="de-DE"/>
        </w:rPr>
      </w:pPr>
    </w:p>
    <w:p w:rsidR="00BD0E31" w:rsidRDefault="00BD0E31" w:rsidP="00BD0E31">
      <w:pPr>
        <w:spacing w:after="0" w:line="240" w:lineRule="auto"/>
        <w:ind w:left="426"/>
        <w:jc w:val="both"/>
        <w:rPr>
          <w:rFonts w:ascii="Times New Roman" w:hAnsi="Times New Roman" w:cs="Times New Roman"/>
          <w:lang w:val="de-DE"/>
        </w:rPr>
      </w:pPr>
      <w:r w:rsidRPr="00BD0E31">
        <w:rPr>
          <w:rFonts w:ascii="Times New Roman" w:hAnsi="Times New Roman" w:cs="Times New Roman"/>
          <w:lang w:val="de-DE"/>
        </w:rPr>
        <w:t>Ein großer Teil der Fallarbeit des Referats besteht in der Koordinierung der Untersuchungen der Zolldienste der EU-Mitgliedstaaten auf der Grundlage der Verordnung 515/1997. Das Referat kooperiert mit Ländern außerhalb der EU auf der Grundlage von Abkommen über gegenseitige Unterstützung sowie über Verbindungsbeamte des OLAF in China, den Vereinigten Arabischen Emiraten und der Ukraine.</w:t>
      </w:r>
    </w:p>
    <w:p w:rsidR="00195E3A" w:rsidRPr="00BD0E31" w:rsidRDefault="00195E3A" w:rsidP="00BD0E31">
      <w:pPr>
        <w:spacing w:after="0" w:line="240" w:lineRule="auto"/>
        <w:ind w:left="426"/>
        <w:jc w:val="both"/>
        <w:rPr>
          <w:rFonts w:ascii="Times New Roman" w:hAnsi="Times New Roman" w:cs="Times New Roman"/>
          <w:lang w:val="de-DE"/>
        </w:rPr>
      </w:pPr>
    </w:p>
    <w:p w:rsidR="005A3CBF" w:rsidRDefault="00BD0E31" w:rsidP="00195E3A">
      <w:pPr>
        <w:spacing w:after="0" w:line="240" w:lineRule="auto"/>
        <w:ind w:left="426"/>
        <w:jc w:val="both"/>
        <w:rPr>
          <w:rFonts w:ascii="Times New Roman" w:hAnsi="Times New Roman" w:cs="Times New Roman"/>
          <w:lang w:val="de-DE"/>
        </w:rPr>
      </w:pPr>
      <w:r w:rsidRPr="00BD0E31">
        <w:rPr>
          <w:rFonts w:ascii="Times New Roman" w:hAnsi="Times New Roman" w:cs="Times New Roman"/>
          <w:lang w:val="de-DE"/>
        </w:rPr>
        <w:t xml:space="preserve">OLAF B.2 bietet eine interessante und herausfordernde Position für einen </w:t>
      </w:r>
      <w:proofErr w:type="spellStart"/>
      <w:r w:rsidRPr="00BD0E31">
        <w:rPr>
          <w:rFonts w:ascii="Times New Roman" w:hAnsi="Times New Roman" w:cs="Times New Roman"/>
          <w:lang w:val="de-DE"/>
        </w:rPr>
        <w:t>abgeordneten</w:t>
      </w:r>
      <w:proofErr w:type="spellEnd"/>
      <w:r w:rsidRPr="00BD0E31">
        <w:rPr>
          <w:rFonts w:ascii="Times New Roman" w:hAnsi="Times New Roman" w:cs="Times New Roman"/>
          <w:lang w:val="de-DE"/>
        </w:rPr>
        <w:t xml:space="preserve">, nationalen Experten im Bereich der Bekämpfung von Umweltbetrug (unerlaubte Einfuhr von Pestiziden, </w:t>
      </w:r>
      <w:proofErr w:type="spellStart"/>
      <w:r w:rsidRPr="00BD0E31">
        <w:rPr>
          <w:rFonts w:ascii="Times New Roman" w:hAnsi="Times New Roman" w:cs="Times New Roman"/>
          <w:lang w:val="de-DE"/>
        </w:rPr>
        <w:t>Kühlgas</w:t>
      </w:r>
      <w:proofErr w:type="spellEnd"/>
      <w:r w:rsidRPr="00BD0E31">
        <w:rPr>
          <w:rFonts w:ascii="Times New Roman" w:hAnsi="Times New Roman" w:cs="Times New Roman"/>
          <w:lang w:val="de-DE"/>
        </w:rPr>
        <w:t>, Abfallhandel usw.).</w:t>
      </w:r>
      <w:r w:rsidR="00195E3A">
        <w:rPr>
          <w:rFonts w:ascii="Times New Roman" w:hAnsi="Times New Roman" w:cs="Times New Roman"/>
          <w:lang w:val="de-DE"/>
        </w:rPr>
        <w:t xml:space="preserve"> </w:t>
      </w:r>
      <w:r w:rsidRPr="00BD0E31">
        <w:rPr>
          <w:rFonts w:ascii="Times New Roman" w:hAnsi="Times New Roman" w:cs="Times New Roman"/>
          <w:lang w:val="de-DE"/>
        </w:rPr>
        <w:t>Unter der Aufsicht des Referatsleiters, des stellvertretenden Referatsleiters, oder der OLAF-Ermittler führt der erfolgreiche Bewerber Untersuchungen gemäß der Verordnung 883/2013 durch (einschließlich Befragungen und Kontrollen vor Ort in den Räumlichkeiten der Wirtschaftsteilnehmer usw.) und koordiniert die Ermittlungen der Zolldienste der EU-Mitgliedstaaten auf der Grundlage der Verordnung 515/1997.</w:t>
      </w:r>
    </w:p>
    <w:p w:rsidR="00BD0E31" w:rsidRPr="0030670B" w:rsidRDefault="00BD0E31" w:rsidP="005A3CBF">
      <w:pPr>
        <w:spacing w:after="0" w:line="240" w:lineRule="auto"/>
        <w:ind w:left="426"/>
        <w:jc w:val="both"/>
        <w:rPr>
          <w:rFonts w:ascii="Times New Roman"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BD0E31"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im Bereich: Recht, Zollrecht, Umweltrecht oder Wirtschaft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D0E31" w:rsidRPr="00BD0E31" w:rsidRDefault="00BD0E31" w:rsidP="00BD0E31">
      <w:pPr>
        <w:tabs>
          <w:tab w:val="left" w:pos="709"/>
        </w:tabs>
        <w:spacing w:after="0" w:line="240" w:lineRule="auto"/>
        <w:ind w:left="709" w:right="60"/>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Der erfolgreiche Kandidat/ die erfolgreiche Kandidatin muss vorweisen:</w:t>
      </w:r>
    </w:p>
    <w:p w:rsidR="00BD0E31" w:rsidRPr="00BD0E31" w:rsidRDefault="00BD0E31" w:rsidP="00BD0E31">
      <w:pPr>
        <w:tabs>
          <w:tab w:val="left" w:pos="709"/>
        </w:tabs>
        <w:spacing w:after="0" w:line="240" w:lineRule="auto"/>
        <w:ind w:left="709" w:right="60"/>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o solide Erfahrungen in jüngster Zeit bei Untersuchungen im Zusammenhang mit Umweltbetrug, die in Zusammenarbeit mit den zuständigen Dienststellen der EU-Mitgliedstaaten und/oder Drittländern (Zoll-, Polizei- und Justizbehörden) sowie mit internationalen Strafverfolgungsbehörden wie EUROPOL durchgeführt wurden;</w:t>
      </w:r>
    </w:p>
    <w:p w:rsidR="00BD0E31" w:rsidRPr="00BD0E31" w:rsidRDefault="00BD0E31" w:rsidP="00BD0E31">
      <w:pPr>
        <w:tabs>
          <w:tab w:val="left" w:pos="709"/>
        </w:tabs>
        <w:spacing w:after="0" w:line="240" w:lineRule="auto"/>
        <w:ind w:left="709" w:right="60"/>
        <w:jc w:val="both"/>
        <w:rPr>
          <w:rFonts w:ascii="Times New Roman" w:eastAsia="Times New Roman" w:hAnsi="Times New Roman" w:cs="Times New Roman"/>
          <w:lang w:val="de-DE" w:eastAsia="en-GB"/>
        </w:rPr>
      </w:pPr>
    </w:p>
    <w:p w:rsidR="00BD0E31" w:rsidRPr="00BD0E31" w:rsidRDefault="00BD0E31" w:rsidP="00BD0E31">
      <w:pPr>
        <w:tabs>
          <w:tab w:val="left" w:pos="709"/>
        </w:tabs>
        <w:spacing w:after="0" w:line="240" w:lineRule="auto"/>
        <w:ind w:left="709" w:right="60"/>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Er / Sie sollte haben:</w:t>
      </w:r>
    </w:p>
    <w:p w:rsidR="00BD0E31" w:rsidRPr="00BD0E31" w:rsidRDefault="00BD0E31" w:rsidP="00BD0E31">
      <w:pPr>
        <w:tabs>
          <w:tab w:val="left" w:pos="709"/>
        </w:tabs>
        <w:spacing w:after="0" w:line="240" w:lineRule="auto"/>
        <w:ind w:left="709" w:right="60"/>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o gründliches Verständnis der IT-Anwendungen und -Datenbanken, die im Rahmen von Untersuchungen verwendet werden;</w:t>
      </w:r>
    </w:p>
    <w:p w:rsidR="00BD0E31" w:rsidRPr="00BD0E31" w:rsidRDefault="00BD0E31" w:rsidP="00BD0E31">
      <w:pPr>
        <w:tabs>
          <w:tab w:val="left" w:pos="709"/>
        </w:tabs>
        <w:spacing w:after="0" w:line="240" w:lineRule="auto"/>
        <w:ind w:left="709" w:right="60"/>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o ausgezeichnete organisatorische Kenntnisse und die Fähigkeit, Prioritäten zu setzen und Ergebnisse unter Zeitdruck zu liefern;</w:t>
      </w:r>
    </w:p>
    <w:p w:rsidR="00BD0E31" w:rsidRPr="00BD0E31" w:rsidRDefault="00BD0E31" w:rsidP="00BD0E31">
      <w:pPr>
        <w:tabs>
          <w:tab w:val="left" w:pos="709"/>
        </w:tabs>
        <w:spacing w:after="0" w:line="240" w:lineRule="auto"/>
        <w:ind w:left="709" w:right="60"/>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o sehr gute zwischenmenschliche und kommunikative Fähigkeiten, basierend auf einer Teamgeist-Denkweise;</w:t>
      </w:r>
    </w:p>
    <w:p w:rsidR="008B1A4F" w:rsidRDefault="00BD0E31" w:rsidP="00BD0E31">
      <w:pPr>
        <w:tabs>
          <w:tab w:val="left" w:pos="709"/>
        </w:tabs>
        <w:spacing w:after="0" w:line="240" w:lineRule="auto"/>
        <w:ind w:left="709" w:right="60"/>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o Fähigkeit, Probleme zu analysieren und in pragmatische Lösungen umzusetzen;</w:t>
      </w:r>
    </w:p>
    <w:p w:rsidR="00BD0E31" w:rsidRPr="007628D6" w:rsidRDefault="00BD0E31"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C14A9" w:rsidRDefault="00BD0E3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D0E31">
        <w:rPr>
          <w:rFonts w:ascii="Times New Roman" w:eastAsia="Times New Roman" w:hAnsi="Times New Roman" w:cs="Times New Roman"/>
          <w:lang w:val="de-DE" w:eastAsia="en-GB"/>
        </w:rPr>
        <w:t>o Sehr gute schriftliche und mündliche Englischkenntnisse, gute Kenntnisse anderer EU-Sprachen wären von Vorteil.</w:t>
      </w:r>
    </w:p>
    <w:p w:rsidR="00195E3A" w:rsidRDefault="00195E3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95E3A" w:rsidRDefault="00195E3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95E3A" w:rsidRDefault="00195E3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D0E31" w:rsidRPr="006740F2" w:rsidRDefault="00BD0E31"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195E3A" w:rsidRDefault="00195E3A" w:rsidP="00950BA5">
      <w:pPr>
        <w:spacing w:after="0" w:line="240" w:lineRule="auto"/>
        <w:ind w:left="426"/>
        <w:jc w:val="both"/>
        <w:rPr>
          <w:rFonts w:ascii="Times New Roman" w:eastAsia="Times New Roman" w:hAnsi="Times New Roman" w:cs="Times New Roman"/>
          <w:lang w:val="de-DE" w:eastAsia="en-GB"/>
        </w:rPr>
      </w:pPr>
    </w:p>
    <w:p w:rsidR="00195E3A" w:rsidRPr="00950BA5" w:rsidRDefault="00195E3A"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lastRenderedPageBreak/>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E50B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BD0E31" w:rsidRPr="008C30A2" w:rsidRDefault="00BD0E31"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16"/>
  </w:num>
  <w:num w:numId="6">
    <w:abstractNumId w:val="15"/>
  </w:num>
  <w:num w:numId="7">
    <w:abstractNumId w:val="17"/>
  </w:num>
  <w:num w:numId="8">
    <w:abstractNumId w:val="12"/>
  </w:num>
  <w:num w:numId="9">
    <w:abstractNumId w:val="10"/>
  </w:num>
  <w:num w:numId="10">
    <w:abstractNumId w:val="3"/>
  </w:num>
  <w:num w:numId="11">
    <w:abstractNumId w:val="13"/>
  </w:num>
  <w:num w:numId="12">
    <w:abstractNumId w:val="9"/>
  </w:num>
  <w:num w:numId="13">
    <w:abstractNumId w:val="6"/>
  </w:num>
  <w:num w:numId="14">
    <w:abstractNumId w:val="4"/>
  </w:num>
  <w:num w:numId="15">
    <w:abstractNumId w:val="7"/>
  </w:num>
  <w:num w:numId="16">
    <w:abstractNumId w:val="19"/>
  </w:num>
  <w:num w:numId="17">
    <w:abstractNumId w:val="11"/>
  </w:num>
  <w:num w:numId="18">
    <w:abstractNumId w:val="14"/>
  </w:num>
  <w:num w:numId="19">
    <w:abstractNumId w:val="8"/>
  </w:num>
  <w:num w:numId="20">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95E3A"/>
    <w:rsid w:val="001C65E7"/>
    <w:rsid w:val="001E0FBD"/>
    <w:rsid w:val="00245646"/>
    <w:rsid w:val="0025275C"/>
    <w:rsid w:val="0027275B"/>
    <w:rsid w:val="00276911"/>
    <w:rsid w:val="002B400B"/>
    <w:rsid w:val="00304580"/>
    <w:rsid w:val="0030670B"/>
    <w:rsid w:val="003208DD"/>
    <w:rsid w:val="00365478"/>
    <w:rsid w:val="00370EFD"/>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628D6"/>
    <w:rsid w:val="0076624C"/>
    <w:rsid w:val="007D2F2B"/>
    <w:rsid w:val="007E099F"/>
    <w:rsid w:val="007E50B1"/>
    <w:rsid w:val="008B1A4F"/>
    <w:rsid w:val="008E0ACC"/>
    <w:rsid w:val="00950BA5"/>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C14A5"/>
    <w:rsid w:val="00BD0E31"/>
    <w:rsid w:val="00BD26AA"/>
    <w:rsid w:val="00C24618"/>
    <w:rsid w:val="00C46077"/>
    <w:rsid w:val="00C6293F"/>
    <w:rsid w:val="00C91101"/>
    <w:rsid w:val="00CA2A4D"/>
    <w:rsid w:val="00CA497A"/>
    <w:rsid w:val="00CC14A9"/>
    <w:rsid w:val="00CC43DA"/>
    <w:rsid w:val="00CF677F"/>
    <w:rsid w:val="00D20C20"/>
    <w:rsid w:val="00D427D6"/>
    <w:rsid w:val="00D51A08"/>
    <w:rsid w:val="00D64903"/>
    <w:rsid w:val="00D830A4"/>
    <w:rsid w:val="00D8361B"/>
    <w:rsid w:val="00DA56F8"/>
    <w:rsid w:val="00DB21D9"/>
    <w:rsid w:val="00E03B17"/>
    <w:rsid w:val="00E11F69"/>
    <w:rsid w:val="00E21280"/>
    <w:rsid w:val="00E40791"/>
    <w:rsid w:val="00E44939"/>
    <w:rsid w:val="00E44E5C"/>
    <w:rsid w:val="00E731FE"/>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F738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ky.Mart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1264</Words>
  <Characters>9013</Characters>
  <Application>Microsoft Office Word</Application>
  <DocSecurity>0</DocSecurity>
  <Lines>200</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2021-11-09T17:15:00Z</dcterms:created>
  <dcterms:modified xsi:type="dcterms:W3CDTF">2022-01-11T10:30:00Z</dcterms:modified>
</cp:coreProperties>
</file>