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1A1453" w:rsidP="00585F5F">
            <w:pPr>
              <w:rPr>
                <w:rFonts w:ascii="Times New Roman" w:eastAsia="Times New Roman" w:hAnsi="Times New Roman" w:cs="Times New Roman"/>
                <w:b/>
                <w:sz w:val="24"/>
                <w:szCs w:val="20"/>
                <w:lang w:val="de-DE" w:eastAsia="en-GB"/>
              </w:rPr>
            </w:pPr>
            <w:r w:rsidRPr="001A1453">
              <w:rPr>
                <w:rFonts w:ascii="Times New Roman" w:eastAsia="Times New Roman" w:hAnsi="Times New Roman" w:cs="Times New Roman"/>
                <w:b/>
                <w:sz w:val="24"/>
                <w:szCs w:val="20"/>
                <w:lang w:val="de-DE" w:eastAsia="en-GB"/>
              </w:rPr>
              <w:t>CNECT-E-3</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r w:rsidRPr="00466ED9">
              <w:rPr>
                <w:rFonts w:ascii="Times New Roman" w:eastAsia="Times New Roman" w:hAnsi="Times New Roman" w:cs="Times New Roman"/>
                <w:b/>
                <w:lang w:val="de-DE" w:eastAsia="en-GB"/>
              </w:rPr>
              <w:t>Referatsleiter</w:t>
            </w:r>
            <w:r w:rsidR="0027275B">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A1453" w:rsidRPr="00A73E0E" w:rsidRDefault="001A1453" w:rsidP="001A1453">
            <w:pPr>
              <w:rPr>
                <w:rFonts w:ascii="Times New Roman" w:eastAsia="Times New Roman" w:hAnsi="Times New Roman" w:cs="Times New Roman"/>
                <w:b/>
                <w:lang w:eastAsia="en-GB"/>
              </w:rPr>
            </w:pPr>
            <w:r w:rsidRPr="00A73E0E">
              <w:rPr>
                <w:rFonts w:ascii="Times New Roman" w:eastAsia="Times New Roman" w:hAnsi="Times New Roman" w:cs="Times New Roman"/>
                <w:b/>
                <w:lang w:eastAsia="en-GB"/>
              </w:rPr>
              <w:t xml:space="preserve">Gemma </w:t>
            </w:r>
            <w:proofErr w:type="spellStart"/>
            <w:r w:rsidRPr="00A73E0E">
              <w:rPr>
                <w:rFonts w:ascii="Times New Roman" w:eastAsia="Times New Roman" w:hAnsi="Times New Roman" w:cs="Times New Roman"/>
                <w:b/>
                <w:lang w:eastAsia="en-GB"/>
              </w:rPr>
              <w:t>Carolillo</w:t>
            </w:r>
            <w:proofErr w:type="spellEnd"/>
          </w:p>
          <w:p w:rsidR="001A1453" w:rsidRPr="00A73E0E" w:rsidRDefault="00F13186" w:rsidP="001A1453">
            <w:pPr>
              <w:rPr>
                <w:rFonts w:ascii="Times New Roman" w:eastAsia="Times New Roman" w:hAnsi="Times New Roman" w:cs="Times New Roman"/>
                <w:b/>
                <w:lang w:eastAsia="en-GB"/>
              </w:rPr>
            </w:pPr>
            <w:hyperlink r:id="rId8" w:history="1">
              <w:r w:rsidR="001A1453" w:rsidRPr="00A73E0E">
                <w:rPr>
                  <w:rStyle w:val="Hyperlink"/>
                  <w:rFonts w:ascii="Times New Roman" w:eastAsia="Times New Roman" w:hAnsi="Times New Roman" w:cs="Times New Roman"/>
                  <w:b/>
                  <w:lang w:eastAsia="en-GB"/>
                </w:rPr>
                <w:t>Gemma.carolillo@ec.europa.eu</w:t>
              </w:r>
            </w:hyperlink>
          </w:p>
          <w:p w:rsidR="001A1453" w:rsidRPr="00A73E0E" w:rsidRDefault="001A1453" w:rsidP="001A1453">
            <w:pPr>
              <w:rPr>
                <w:rFonts w:ascii="Times New Roman" w:eastAsia="Times New Roman" w:hAnsi="Times New Roman" w:cs="Times New Roman"/>
                <w:b/>
                <w:lang w:eastAsia="en-GB"/>
              </w:rPr>
            </w:pPr>
            <w:r w:rsidRPr="00A73E0E">
              <w:rPr>
                <w:rFonts w:ascii="Times New Roman" w:eastAsia="Times New Roman" w:hAnsi="Times New Roman" w:cs="Times New Roman"/>
                <w:b/>
                <w:lang w:eastAsia="en-GB"/>
              </w:rPr>
              <w:t>+32 2 297 49 81</w:t>
            </w:r>
          </w:p>
          <w:p w:rsidR="001A1453" w:rsidRPr="00A73E0E" w:rsidRDefault="001A1453" w:rsidP="001A1453">
            <w:pPr>
              <w:rPr>
                <w:rFonts w:ascii="Times New Roman" w:eastAsia="Times New Roman" w:hAnsi="Times New Roman" w:cs="Times New Roman"/>
                <w:b/>
                <w:lang w:eastAsia="en-GB"/>
              </w:rPr>
            </w:pPr>
            <w:r w:rsidRPr="00A73E0E">
              <w:rPr>
                <w:rFonts w:ascii="Times New Roman" w:eastAsia="Times New Roman" w:hAnsi="Times New Roman" w:cs="Times New Roman"/>
                <w:b/>
                <w:lang w:eastAsia="en-GB"/>
              </w:rPr>
              <w:t>1</w:t>
            </w:r>
          </w:p>
          <w:p w:rsidR="001A1453" w:rsidRPr="00A73E0E" w:rsidRDefault="001A1453" w:rsidP="001A1453">
            <w:pPr>
              <w:ind w:right="1317"/>
              <w:jc w:val="both"/>
              <w:rPr>
                <w:rFonts w:ascii="Times New Roman" w:eastAsia="Times New Roman" w:hAnsi="Times New Roman" w:cs="Times New Roman"/>
                <w:b/>
                <w:lang w:val="de-DE" w:eastAsia="en-GB"/>
              </w:rPr>
            </w:pPr>
            <w:r w:rsidRPr="00A73E0E">
              <w:rPr>
                <w:rFonts w:ascii="Times New Roman" w:eastAsia="Times New Roman" w:hAnsi="Times New Roman" w:cs="Times New Roman"/>
                <w:b/>
                <w:lang w:val="de-DE" w:eastAsia="en-GB"/>
              </w:rPr>
              <w:t>2. Quartal 2022</w:t>
            </w:r>
            <w:r w:rsidRPr="00A73E0E">
              <w:rPr>
                <w:rFonts w:ascii="Times New Roman" w:eastAsia="Times New Roman" w:hAnsi="Times New Roman" w:cs="Times New Roman"/>
                <w:b/>
                <w:vertAlign w:val="superscript"/>
                <w:lang w:val="de-DE" w:eastAsia="en-GB"/>
              </w:rPr>
              <w:footnoteReference w:id="1"/>
            </w:r>
          </w:p>
          <w:p w:rsidR="001A1453" w:rsidRPr="00A73E0E" w:rsidRDefault="001A1453" w:rsidP="001A1453">
            <w:pPr>
              <w:ind w:right="1317"/>
              <w:jc w:val="both"/>
              <w:rPr>
                <w:rFonts w:ascii="Times New Roman" w:eastAsia="Times New Roman" w:hAnsi="Times New Roman" w:cs="Times New Roman"/>
                <w:b/>
                <w:lang w:val="de-DE" w:eastAsia="en-GB"/>
              </w:rPr>
            </w:pPr>
            <w:r w:rsidRPr="00A73E0E">
              <w:rPr>
                <w:rFonts w:ascii="Times New Roman" w:eastAsia="Times New Roman" w:hAnsi="Times New Roman" w:cs="Times New Roman"/>
                <w:b/>
                <w:lang w:val="de-DE" w:eastAsia="en-GB"/>
              </w:rPr>
              <w:t>2 Jahr(e)</w:t>
            </w:r>
            <w:r w:rsidRPr="00A73E0E">
              <w:rPr>
                <w:rFonts w:ascii="Times New Roman" w:eastAsia="Times New Roman" w:hAnsi="Times New Roman" w:cs="Times New Roman"/>
                <w:b/>
                <w:vertAlign w:val="superscript"/>
                <w:lang w:val="de-DE" w:eastAsia="en-GB"/>
              </w:rPr>
              <w:t>1</w:t>
            </w:r>
          </w:p>
          <w:p w:rsidR="001A1453" w:rsidRPr="00A73E0E" w:rsidRDefault="001A1453" w:rsidP="001A1453">
            <w:pPr>
              <w:ind w:right="1317"/>
              <w:jc w:val="both"/>
              <w:rPr>
                <w:rFonts w:ascii="Times New Roman" w:eastAsia="Times New Roman" w:hAnsi="Times New Roman" w:cs="Times New Roman"/>
                <w:b/>
                <w:lang w:val="de-DE" w:eastAsia="en-GB"/>
              </w:rPr>
            </w:pPr>
          </w:p>
          <w:p w:rsidR="00746475" w:rsidRPr="001A1453" w:rsidRDefault="001A1453" w:rsidP="001A1453">
            <w:pPr>
              <w:rPr>
                <w:rFonts w:ascii="Times New Roman" w:eastAsia="Times New Roman" w:hAnsi="Times New Roman" w:cs="Times New Roman"/>
                <w:b/>
                <w:lang w:val="de-DE" w:eastAsia="en-GB"/>
              </w:rPr>
            </w:pPr>
            <w:r w:rsidRPr="00A73E0E">
              <w:rPr>
                <w:rFonts w:ascii="Times New Roman" w:eastAsia="MS Minngs" w:hAnsi="Times New Roman" w:cs="Times New Roman"/>
                <w:b/>
                <w:bCs/>
                <w:lang w:val="fr-FR" w:eastAsia="en-GB"/>
              </w:rPr>
              <w:sym w:font="Wingdings 2" w:char="F0D0"/>
            </w:r>
            <w:r w:rsidRPr="00A73E0E">
              <w:rPr>
                <w:rFonts w:ascii="Times New Roman" w:eastAsia="MS Minngs" w:hAnsi="Times New Roman" w:cs="Times New Roman"/>
                <w:b/>
                <w:bCs/>
                <w:lang w:val="de-DE" w:eastAsia="en-GB"/>
              </w:rPr>
              <w:t xml:space="preserve">   </w:t>
            </w:r>
            <w:r w:rsidRPr="00A73E0E">
              <w:rPr>
                <w:rFonts w:ascii="Times New Roman" w:eastAsia="Times New Roman" w:hAnsi="Times New Roman" w:cs="Times New Roman"/>
                <w:b/>
                <w:lang w:val="de-DE" w:eastAsia="en-GB"/>
              </w:rPr>
              <w:t>Brüssel</w:t>
            </w:r>
            <w:r w:rsidRPr="00A73E0E">
              <w:rPr>
                <w:rFonts w:ascii="Times New Roman" w:eastAsia="Times New Roman" w:hAnsi="Times New Roman" w:cs="Times New Roman"/>
                <w:b/>
                <w:lang w:val="de-DE" w:eastAsia="en-GB"/>
              </w:rPr>
              <w:tab/>
            </w:r>
            <w:r w:rsidRPr="00A73E0E">
              <w:rPr>
                <w:rFonts w:ascii="Times New Roman" w:eastAsia="MS Minngs" w:hAnsi="Times New Roman" w:cs="Times New Roman"/>
                <w:b/>
                <w:bCs/>
                <w:lang w:val="fr-FR" w:eastAsia="en-GB"/>
              </w:rPr>
              <w:sym w:font="Wingdings 2" w:char="F0A3"/>
            </w:r>
            <w:r w:rsidRPr="00A73E0E">
              <w:rPr>
                <w:rFonts w:ascii="Times New Roman" w:eastAsia="MS Minngs" w:hAnsi="Times New Roman" w:cs="Times New Roman"/>
                <w:b/>
                <w:bCs/>
                <w:lang w:val="de-DE" w:eastAsia="en-GB"/>
              </w:rPr>
              <w:t xml:space="preserve">   </w:t>
            </w:r>
            <w:r w:rsidRPr="00A73E0E">
              <w:rPr>
                <w:rFonts w:ascii="Times New Roman" w:eastAsia="Times New Roman" w:hAnsi="Times New Roman" w:cs="Times New Roman"/>
                <w:b/>
                <w:lang w:val="de-DE" w:eastAsia="en-GB"/>
              </w:rPr>
              <w:t xml:space="preserve">Luxemburg   </w:t>
            </w:r>
            <w:r w:rsidRPr="00A73E0E">
              <w:rPr>
                <w:rFonts w:ascii="Times New Roman" w:eastAsia="MS Minngs" w:hAnsi="Times New Roman" w:cs="Times New Roman"/>
                <w:b/>
                <w:bCs/>
                <w:lang w:val="fr-FR" w:eastAsia="en-GB"/>
              </w:rPr>
              <w:sym w:font="Wingdings 2" w:char="F0A3"/>
            </w:r>
            <w:r w:rsidRPr="00A73E0E">
              <w:rPr>
                <w:rFonts w:ascii="Times New Roman" w:eastAsia="MS Minngs" w:hAnsi="Times New Roman" w:cs="Times New Roman"/>
                <w:b/>
                <w:bCs/>
                <w:lang w:val="de-DE" w:eastAsia="en-GB"/>
              </w:rPr>
              <w:t xml:space="preserve"> </w:t>
            </w:r>
            <w:r w:rsidRPr="00A73E0E">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A73E0E" w:rsidRDefault="005648F5" w:rsidP="00950BA5">
            <w:pPr>
              <w:rPr>
                <w:rFonts w:ascii="Times New Roman" w:eastAsia="Times New Roman" w:hAnsi="Times New Roman" w:cs="Times New Roman"/>
                <w:b/>
                <w:sz w:val="24"/>
                <w:szCs w:val="20"/>
                <w:lang w:val="de-DE" w:eastAsia="en-GB"/>
              </w:rPr>
            </w:pPr>
            <w:r w:rsidRPr="00A73E0E">
              <w:rPr>
                <w:rFonts w:ascii="Times New Roman" w:eastAsia="MS Minngs" w:hAnsi="Times New Roman" w:cs="Times New Roman"/>
                <w:b/>
                <w:bCs/>
                <w:lang w:val="fr-FR" w:eastAsia="en-GB"/>
              </w:rPr>
              <w:sym w:font="Wingdings 2" w:char="F054"/>
            </w:r>
            <w:r w:rsidR="00950BA5" w:rsidRPr="00A73E0E">
              <w:rPr>
                <w:rFonts w:ascii="Times New Roman" w:eastAsia="MS Minngs" w:hAnsi="Times New Roman" w:cs="Times New Roman"/>
                <w:b/>
                <w:bCs/>
                <w:lang w:val="de-DE" w:eastAsia="en-GB"/>
              </w:rPr>
              <w:t xml:space="preserve">  </w:t>
            </w:r>
            <w:r w:rsidR="00950BA5" w:rsidRPr="00A73E0E">
              <w:rPr>
                <w:rFonts w:ascii="Times New Roman" w:eastAsia="Times New Roman" w:hAnsi="Times New Roman" w:cs="Times New Roman"/>
                <w:b/>
                <w:lang w:val="de-DE" w:eastAsia="en-GB"/>
              </w:rPr>
              <w:t xml:space="preserve">Mit Vergütungen   </w:t>
            </w:r>
            <w:r w:rsidRPr="00A73E0E">
              <w:rPr>
                <w:rFonts w:ascii="Times New Roman" w:eastAsia="MS Minngs" w:hAnsi="Times New Roman" w:cs="Times New Roman"/>
                <w:b/>
                <w:bCs/>
                <w:lang w:val="fr-FR" w:eastAsia="en-GB"/>
              </w:rPr>
              <w:sym w:font="Wingdings 2" w:char="F0A3"/>
            </w:r>
            <w:r w:rsidR="00950BA5" w:rsidRPr="00A73E0E">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1A1453" w:rsidRDefault="001A1453" w:rsidP="00950BA5">
      <w:pPr>
        <w:tabs>
          <w:tab w:val="left" w:pos="426"/>
        </w:tabs>
        <w:spacing w:after="0" w:line="240" w:lineRule="auto"/>
        <w:rPr>
          <w:rFonts w:ascii="Times New Roman" w:eastAsia="Times New Roman" w:hAnsi="Times New Roman" w:cs="Times New Roman"/>
          <w:b/>
          <w:sz w:val="24"/>
          <w:szCs w:val="20"/>
          <w:u w:val="single"/>
          <w:lang w:val="de-DE" w:eastAsia="en-GB"/>
        </w:rPr>
      </w:pPr>
    </w:p>
    <w:p w:rsidR="001A1453" w:rsidRPr="00F13186" w:rsidRDefault="001A1453" w:rsidP="00A73E0E">
      <w:pPr>
        <w:ind w:left="426"/>
        <w:jc w:val="both"/>
        <w:rPr>
          <w:rFonts w:ascii="Times New Roman" w:eastAsia="Times New Roman" w:hAnsi="Times New Roman" w:cs="Times New Roman"/>
          <w:lang w:val="de-DE" w:eastAsia="en-GB"/>
        </w:rPr>
      </w:pPr>
      <w:bookmarkStart w:id="0" w:name="_GoBack"/>
      <w:r w:rsidRPr="00F13186">
        <w:rPr>
          <w:rFonts w:ascii="Times New Roman" w:eastAsia="Times New Roman" w:hAnsi="Times New Roman" w:cs="Times New Roman"/>
          <w:lang w:val="de-DE" w:eastAsia="en-GB"/>
        </w:rPr>
        <w:t>Das Referat E3 der GD-CNECT koordiniert die Initiative "</w:t>
      </w:r>
      <w:hyperlink r:id="rId9" w:history="1">
        <w:r w:rsidRPr="00F13186">
          <w:rPr>
            <w:rStyle w:val="Hyperlink"/>
            <w:rFonts w:ascii="Times New Roman" w:eastAsia="Times New Roman" w:hAnsi="Times New Roman" w:cs="Times New Roman"/>
            <w:lang w:val="de-DE" w:eastAsia="en-GB"/>
          </w:rPr>
          <w:t>Internet der nächsten Generation</w:t>
        </w:r>
      </w:hyperlink>
      <w:r w:rsidRPr="00F13186">
        <w:rPr>
          <w:rFonts w:ascii="Times New Roman" w:eastAsia="Times New Roman" w:hAnsi="Times New Roman" w:cs="Times New Roman"/>
          <w:lang w:val="de-DE" w:eastAsia="en-GB"/>
        </w:rPr>
        <w:t>" (Next Generation Internet) und ist für die Entwicklung und Umsetzung der EU-Politik zur Internet-</w:t>
      </w:r>
      <w:proofErr w:type="spellStart"/>
      <w:r w:rsidRPr="00F13186">
        <w:rPr>
          <w:rFonts w:ascii="Times New Roman" w:eastAsia="Times New Roman" w:hAnsi="Times New Roman" w:cs="Times New Roman"/>
          <w:lang w:val="de-DE" w:eastAsia="en-GB"/>
        </w:rPr>
        <w:t>Governance</w:t>
      </w:r>
      <w:proofErr w:type="spellEnd"/>
      <w:r w:rsidRPr="00F13186">
        <w:rPr>
          <w:rFonts w:ascii="Times New Roman" w:eastAsia="Times New Roman" w:hAnsi="Times New Roman" w:cs="Times New Roman"/>
          <w:lang w:val="de-DE" w:eastAsia="en-GB"/>
        </w:rPr>
        <w:t xml:space="preserve"> zuständig.</w:t>
      </w:r>
    </w:p>
    <w:p w:rsidR="001A1453" w:rsidRPr="00F13186" w:rsidRDefault="001A1453" w:rsidP="00A73E0E">
      <w:pPr>
        <w:ind w:left="426"/>
        <w:jc w:val="both"/>
        <w:rPr>
          <w:rFonts w:ascii="Times New Roman" w:eastAsia="Times New Roman" w:hAnsi="Times New Roman" w:cs="Times New Roman"/>
          <w:lang w:val="de-DE" w:eastAsia="en-GB"/>
        </w:rPr>
      </w:pPr>
      <w:r w:rsidRPr="00F13186">
        <w:rPr>
          <w:rFonts w:ascii="Times New Roman" w:eastAsia="Times New Roman" w:hAnsi="Times New Roman" w:cs="Times New Roman"/>
          <w:lang w:val="de-DE" w:eastAsia="en-GB"/>
        </w:rPr>
        <w:t>Der abgeordnete nationale Sachverständige wird zur Gestaltung und Umsetzung der EU-Politik für Internet-</w:t>
      </w:r>
      <w:proofErr w:type="spellStart"/>
      <w:r w:rsidRPr="00F13186">
        <w:rPr>
          <w:rFonts w:ascii="Times New Roman" w:eastAsia="Times New Roman" w:hAnsi="Times New Roman" w:cs="Times New Roman"/>
          <w:lang w:val="de-DE" w:eastAsia="en-GB"/>
        </w:rPr>
        <w:t>Governance</w:t>
      </w:r>
      <w:proofErr w:type="spellEnd"/>
      <w:r w:rsidRPr="00F13186">
        <w:rPr>
          <w:rFonts w:ascii="Times New Roman" w:eastAsia="Times New Roman" w:hAnsi="Times New Roman" w:cs="Times New Roman"/>
          <w:lang w:val="de-DE" w:eastAsia="en-GB"/>
        </w:rPr>
        <w:t xml:space="preserve"> beitragen, die die Reform des </w:t>
      </w:r>
      <w:proofErr w:type="spellStart"/>
      <w:r w:rsidRPr="00F13186">
        <w:rPr>
          <w:rFonts w:ascii="Times New Roman" w:eastAsia="Times New Roman" w:hAnsi="Times New Roman" w:cs="Times New Roman"/>
          <w:lang w:val="de-DE" w:eastAsia="en-GB"/>
        </w:rPr>
        <w:t>Multistakeholder</w:t>
      </w:r>
      <w:proofErr w:type="spellEnd"/>
      <w:r w:rsidRPr="00F13186">
        <w:rPr>
          <w:rFonts w:ascii="Times New Roman" w:eastAsia="Times New Roman" w:hAnsi="Times New Roman" w:cs="Times New Roman"/>
          <w:lang w:val="de-DE" w:eastAsia="en-GB"/>
        </w:rPr>
        <w:t>-Modells der Internet-</w:t>
      </w:r>
      <w:proofErr w:type="spellStart"/>
      <w:proofErr w:type="gramStart"/>
      <w:r w:rsidRPr="00F13186">
        <w:rPr>
          <w:rFonts w:ascii="Times New Roman" w:eastAsia="Times New Roman" w:hAnsi="Times New Roman" w:cs="Times New Roman"/>
          <w:lang w:val="de-DE" w:eastAsia="en-GB"/>
        </w:rPr>
        <w:t>Governance</w:t>
      </w:r>
      <w:proofErr w:type="spellEnd"/>
      <w:r w:rsidRPr="00F13186">
        <w:rPr>
          <w:rFonts w:ascii="Times New Roman" w:eastAsia="Times New Roman" w:hAnsi="Times New Roman" w:cs="Times New Roman"/>
          <w:lang w:val="de-DE" w:eastAsia="en-GB"/>
        </w:rPr>
        <w:t xml:space="preserve">, </w:t>
      </w:r>
      <w:r w:rsidR="00A73E0E" w:rsidRPr="00F13186">
        <w:rPr>
          <w:rFonts w:ascii="Times New Roman" w:eastAsia="Times New Roman" w:hAnsi="Times New Roman" w:cs="Times New Roman"/>
          <w:lang w:val="de-DE" w:eastAsia="en-GB"/>
        </w:rPr>
        <w:t xml:space="preserve">  </w:t>
      </w:r>
      <w:proofErr w:type="gramEnd"/>
      <w:r w:rsidR="00A73E0E" w:rsidRPr="00F13186">
        <w:rPr>
          <w:rFonts w:ascii="Times New Roman" w:eastAsia="Times New Roman" w:hAnsi="Times New Roman" w:cs="Times New Roman"/>
          <w:lang w:val="de-DE" w:eastAsia="en-GB"/>
        </w:rPr>
        <w:t xml:space="preserve">                   </w:t>
      </w:r>
      <w:r w:rsidRPr="00F13186">
        <w:rPr>
          <w:rFonts w:ascii="Times New Roman" w:eastAsia="Times New Roman" w:hAnsi="Times New Roman" w:cs="Times New Roman"/>
          <w:lang w:val="de-DE" w:eastAsia="en-GB"/>
        </w:rPr>
        <w:t xml:space="preserve">die Konzipierung und Umsetzung der EU-Strategie für die Offenheit und Sicherheit des Internets, </w:t>
      </w:r>
      <w:r w:rsidR="00A73E0E" w:rsidRPr="00F13186">
        <w:rPr>
          <w:rFonts w:ascii="Times New Roman" w:eastAsia="Times New Roman" w:hAnsi="Times New Roman" w:cs="Times New Roman"/>
          <w:lang w:val="de-DE" w:eastAsia="en-GB"/>
        </w:rPr>
        <w:t xml:space="preserve">                 </w:t>
      </w:r>
      <w:r w:rsidRPr="00F13186">
        <w:rPr>
          <w:rFonts w:ascii="Times New Roman" w:eastAsia="Times New Roman" w:hAnsi="Times New Roman" w:cs="Times New Roman"/>
          <w:lang w:val="de-DE" w:eastAsia="en-GB"/>
        </w:rPr>
        <w:t>die Entwicklung und Umsetzung der wichtigsten Internetprotokolle und -normen sowie die Bekämpfung des DNS-Missbrauchs umfasst - insbesondere durch</w:t>
      </w:r>
    </w:p>
    <w:p w:rsidR="001A1453" w:rsidRPr="00F13186" w:rsidRDefault="001A1453" w:rsidP="00A73E0E">
      <w:pPr>
        <w:pStyle w:val="ListParagraph"/>
        <w:numPr>
          <w:ilvl w:val="0"/>
          <w:numId w:val="2"/>
        </w:numPr>
        <w:ind w:left="426"/>
        <w:jc w:val="both"/>
        <w:rPr>
          <w:rFonts w:ascii="Times New Roman" w:eastAsia="Times New Roman" w:hAnsi="Times New Roman" w:cs="Times New Roman"/>
          <w:lang w:val="de-DE" w:eastAsia="en-GB"/>
        </w:rPr>
      </w:pPr>
      <w:r w:rsidRPr="00F13186">
        <w:rPr>
          <w:rFonts w:ascii="Times New Roman" w:eastAsia="Times New Roman" w:hAnsi="Times New Roman" w:cs="Times New Roman"/>
          <w:lang w:val="de-DE" w:eastAsia="en-GB"/>
        </w:rPr>
        <w:t>Beitrag zur Festlegung der Prioritäten und Positionen der Kommission in globalen Internet-</w:t>
      </w:r>
      <w:proofErr w:type="spellStart"/>
      <w:r w:rsidRPr="00F13186">
        <w:rPr>
          <w:rFonts w:ascii="Times New Roman" w:eastAsia="Times New Roman" w:hAnsi="Times New Roman" w:cs="Times New Roman"/>
          <w:lang w:val="de-DE" w:eastAsia="en-GB"/>
        </w:rPr>
        <w:t>Governance</w:t>
      </w:r>
      <w:proofErr w:type="spellEnd"/>
      <w:r w:rsidRPr="00F13186">
        <w:rPr>
          <w:rFonts w:ascii="Times New Roman" w:eastAsia="Times New Roman" w:hAnsi="Times New Roman" w:cs="Times New Roman"/>
          <w:lang w:val="de-DE" w:eastAsia="en-GB"/>
        </w:rPr>
        <w:t xml:space="preserve">-Gremien (einschließlich </w:t>
      </w:r>
      <w:hyperlink r:id="rId10" w:history="1">
        <w:r w:rsidRPr="00F13186">
          <w:rPr>
            <w:rStyle w:val="Hyperlink"/>
            <w:rFonts w:ascii="Times New Roman" w:eastAsia="Times New Roman" w:hAnsi="Times New Roman" w:cs="Times New Roman"/>
            <w:lang w:val="de-DE" w:eastAsia="en-GB"/>
          </w:rPr>
          <w:t>ICANN</w:t>
        </w:r>
      </w:hyperlink>
      <w:r w:rsidRPr="00F13186">
        <w:rPr>
          <w:rFonts w:ascii="Times New Roman" w:eastAsia="Times New Roman" w:hAnsi="Times New Roman" w:cs="Times New Roman"/>
          <w:lang w:val="de-DE" w:eastAsia="en-GB"/>
        </w:rPr>
        <w:t xml:space="preserve">, </w:t>
      </w:r>
      <w:hyperlink r:id="rId11" w:history="1">
        <w:r w:rsidRPr="00F13186">
          <w:rPr>
            <w:rStyle w:val="Hyperlink"/>
            <w:rFonts w:ascii="Times New Roman" w:eastAsia="Times New Roman" w:hAnsi="Times New Roman" w:cs="Times New Roman"/>
            <w:lang w:val="de-DE" w:eastAsia="en-GB"/>
          </w:rPr>
          <w:t>IGF</w:t>
        </w:r>
      </w:hyperlink>
      <w:r w:rsidRPr="00F13186">
        <w:rPr>
          <w:rFonts w:ascii="Times New Roman" w:eastAsia="Times New Roman" w:hAnsi="Times New Roman" w:cs="Times New Roman"/>
          <w:lang w:val="de-DE" w:eastAsia="en-GB"/>
        </w:rPr>
        <w:t xml:space="preserve">, </w:t>
      </w:r>
      <w:hyperlink r:id="rId12" w:history="1">
        <w:proofErr w:type="spellStart"/>
        <w:r w:rsidRPr="00F13186">
          <w:rPr>
            <w:rStyle w:val="Hyperlink"/>
            <w:rFonts w:ascii="Times New Roman" w:eastAsia="Times New Roman" w:hAnsi="Times New Roman" w:cs="Times New Roman"/>
            <w:lang w:val="de-DE" w:eastAsia="en-GB"/>
          </w:rPr>
          <w:t>EuroDIG</w:t>
        </w:r>
        <w:proofErr w:type="spellEnd"/>
      </w:hyperlink>
      <w:r w:rsidRPr="00F13186">
        <w:rPr>
          <w:rFonts w:ascii="Times New Roman" w:eastAsia="Times New Roman" w:hAnsi="Times New Roman" w:cs="Times New Roman"/>
          <w:lang w:val="de-DE" w:eastAsia="en-GB"/>
        </w:rPr>
        <w:t>);</w:t>
      </w:r>
    </w:p>
    <w:p w:rsidR="001A1453" w:rsidRPr="00F13186" w:rsidRDefault="001A1453" w:rsidP="00A73E0E">
      <w:pPr>
        <w:pStyle w:val="ListParagraph"/>
        <w:numPr>
          <w:ilvl w:val="0"/>
          <w:numId w:val="2"/>
        </w:numPr>
        <w:ind w:left="426"/>
        <w:jc w:val="both"/>
        <w:rPr>
          <w:rFonts w:ascii="Times New Roman" w:eastAsia="Times New Roman" w:hAnsi="Times New Roman" w:cs="Times New Roman"/>
          <w:lang w:val="de-DE" w:eastAsia="en-GB"/>
        </w:rPr>
      </w:pPr>
      <w:r w:rsidRPr="00F13186">
        <w:rPr>
          <w:rFonts w:ascii="Times New Roman" w:eastAsia="Times New Roman" w:hAnsi="Times New Roman" w:cs="Times New Roman"/>
          <w:lang w:val="de-DE" w:eastAsia="en-GB"/>
        </w:rPr>
        <w:t xml:space="preserve">Beitrag zur Umsetzung der EU-Politik zur Internetsicherheit, wie sie in der EU-Strategie zur </w:t>
      </w:r>
      <w:proofErr w:type="spellStart"/>
      <w:r w:rsidRPr="00F13186">
        <w:rPr>
          <w:rFonts w:ascii="Times New Roman" w:eastAsia="Times New Roman" w:hAnsi="Times New Roman" w:cs="Times New Roman"/>
          <w:lang w:val="de-DE" w:eastAsia="en-GB"/>
        </w:rPr>
        <w:t>Cybersicherheits</w:t>
      </w:r>
      <w:proofErr w:type="spellEnd"/>
      <w:r w:rsidRPr="00F13186">
        <w:rPr>
          <w:rFonts w:ascii="Times New Roman" w:eastAsia="Times New Roman" w:hAnsi="Times New Roman" w:cs="Times New Roman"/>
          <w:lang w:val="de-DE" w:eastAsia="en-GB"/>
        </w:rPr>
        <w:t xml:space="preserve"> 2020 dargelegt ist, und zur künftigen Weiterentwicklung dieser Politik, um das Internet robust, sicher und offen zu halten, insbesondere in Bezug auf die Verhinderung und Bekämpfung von DNS-Missbrauch.</w:t>
      </w:r>
    </w:p>
    <w:p w:rsidR="001A1453" w:rsidRPr="00F13186" w:rsidRDefault="001A1453" w:rsidP="00A73E0E">
      <w:pPr>
        <w:pStyle w:val="ListParagraph"/>
        <w:numPr>
          <w:ilvl w:val="0"/>
          <w:numId w:val="3"/>
        </w:numPr>
        <w:ind w:left="426"/>
        <w:jc w:val="both"/>
        <w:rPr>
          <w:rFonts w:ascii="Times New Roman" w:eastAsia="Times New Roman" w:hAnsi="Times New Roman" w:cs="Times New Roman"/>
          <w:lang w:val="de-DE" w:eastAsia="en-GB"/>
        </w:rPr>
      </w:pPr>
      <w:r w:rsidRPr="00F13186">
        <w:rPr>
          <w:rFonts w:ascii="Times New Roman" w:eastAsia="Times New Roman" w:hAnsi="Times New Roman" w:cs="Times New Roman"/>
          <w:lang w:val="de-DE" w:eastAsia="en-GB"/>
        </w:rPr>
        <w:t>Vorbereitung und Koordinierung des Standpunkts der EU zur Internet-</w:t>
      </w:r>
      <w:proofErr w:type="spellStart"/>
      <w:r w:rsidRPr="00F13186">
        <w:rPr>
          <w:rFonts w:ascii="Times New Roman" w:eastAsia="Times New Roman" w:hAnsi="Times New Roman" w:cs="Times New Roman"/>
          <w:lang w:val="de-DE" w:eastAsia="en-GB"/>
        </w:rPr>
        <w:t>Governance</w:t>
      </w:r>
      <w:proofErr w:type="spellEnd"/>
      <w:r w:rsidRPr="00F13186">
        <w:rPr>
          <w:rFonts w:ascii="Times New Roman" w:eastAsia="Times New Roman" w:hAnsi="Times New Roman" w:cs="Times New Roman"/>
          <w:lang w:val="de-DE" w:eastAsia="en-GB"/>
        </w:rPr>
        <w:t>:</w:t>
      </w:r>
    </w:p>
    <w:p w:rsidR="001A1453" w:rsidRPr="00F13186" w:rsidRDefault="001A1453" w:rsidP="00A73E0E">
      <w:pPr>
        <w:pStyle w:val="ListParagraph"/>
        <w:numPr>
          <w:ilvl w:val="1"/>
          <w:numId w:val="3"/>
        </w:numPr>
        <w:ind w:left="426"/>
        <w:jc w:val="both"/>
        <w:rPr>
          <w:rFonts w:ascii="Times New Roman" w:eastAsia="Times New Roman" w:hAnsi="Times New Roman" w:cs="Times New Roman"/>
          <w:lang w:val="de-DE" w:eastAsia="en-GB"/>
        </w:rPr>
      </w:pPr>
      <w:r w:rsidRPr="00F13186">
        <w:rPr>
          <w:rFonts w:ascii="Times New Roman" w:eastAsia="Times New Roman" w:hAnsi="Times New Roman" w:cs="Times New Roman"/>
          <w:lang w:val="de-DE" w:eastAsia="en-GB"/>
        </w:rPr>
        <w:t>kommissionsweit zu Fragen des Datenschutzes (mit der GD JUST), der Cybersicherheit und Cyberkriminalität (mit der GD HOME), des Schutzes des geistigen Eigentums (mit den GDs GROW, AGRI, TRADE);</w:t>
      </w:r>
    </w:p>
    <w:p w:rsidR="001A1453" w:rsidRPr="00F13186" w:rsidRDefault="001A1453" w:rsidP="00A73E0E">
      <w:pPr>
        <w:pStyle w:val="ListParagraph"/>
        <w:numPr>
          <w:ilvl w:val="1"/>
          <w:numId w:val="3"/>
        </w:numPr>
        <w:ind w:left="426"/>
        <w:jc w:val="both"/>
        <w:rPr>
          <w:rFonts w:ascii="Times New Roman" w:eastAsia="Times New Roman" w:hAnsi="Times New Roman" w:cs="Times New Roman"/>
          <w:lang w:val="de-DE" w:eastAsia="en-GB"/>
        </w:rPr>
      </w:pPr>
      <w:r w:rsidRPr="00F13186">
        <w:rPr>
          <w:rFonts w:ascii="Times New Roman" w:eastAsia="Times New Roman" w:hAnsi="Times New Roman" w:cs="Times New Roman"/>
          <w:lang w:val="de-DE" w:eastAsia="en-GB"/>
        </w:rPr>
        <w:t>mit dem EAD über die globale digitale Zusammenarbeit und Dialoge mit Drittländern;</w:t>
      </w:r>
    </w:p>
    <w:p w:rsidR="001A1453" w:rsidRPr="00F13186" w:rsidRDefault="001A1453" w:rsidP="00A73E0E">
      <w:pPr>
        <w:pStyle w:val="ListParagraph"/>
        <w:numPr>
          <w:ilvl w:val="1"/>
          <w:numId w:val="3"/>
        </w:numPr>
        <w:ind w:left="426"/>
        <w:jc w:val="both"/>
        <w:rPr>
          <w:rFonts w:ascii="Times New Roman" w:eastAsia="Times New Roman" w:hAnsi="Times New Roman" w:cs="Times New Roman"/>
          <w:lang w:val="de-DE" w:eastAsia="en-GB"/>
        </w:rPr>
      </w:pPr>
      <w:r w:rsidRPr="00F13186">
        <w:rPr>
          <w:rFonts w:ascii="Times New Roman" w:eastAsia="Times New Roman" w:hAnsi="Times New Roman" w:cs="Times New Roman"/>
          <w:lang w:val="de-DE" w:eastAsia="en-GB"/>
        </w:rPr>
        <w:t>mit den Mitgliedstaaten und europäischen Interessenträgern, insbesondere durch die Expertengruppe „</w:t>
      </w:r>
      <w:hyperlink r:id="rId13" w:history="1">
        <w:r w:rsidRPr="00F13186">
          <w:rPr>
            <w:rStyle w:val="Hyperlink"/>
            <w:rFonts w:ascii="Times New Roman" w:eastAsia="Times New Roman" w:hAnsi="Times New Roman" w:cs="Times New Roman"/>
            <w:lang w:val="de-DE" w:eastAsia="en-GB"/>
          </w:rPr>
          <w:t xml:space="preserve">High Level Group on Internet </w:t>
        </w:r>
        <w:proofErr w:type="spellStart"/>
        <w:r w:rsidRPr="00F13186">
          <w:rPr>
            <w:rStyle w:val="Hyperlink"/>
            <w:rFonts w:ascii="Times New Roman" w:eastAsia="Times New Roman" w:hAnsi="Times New Roman" w:cs="Times New Roman"/>
            <w:lang w:val="de-DE" w:eastAsia="en-GB"/>
          </w:rPr>
          <w:t>Governance</w:t>
        </w:r>
        <w:proofErr w:type="spellEnd"/>
      </w:hyperlink>
      <w:r w:rsidRPr="00F13186">
        <w:rPr>
          <w:rFonts w:ascii="Times New Roman" w:eastAsia="Times New Roman" w:hAnsi="Times New Roman" w:cs="Times New Roman"/>
          <w:lang w:val="de-DE" w:eastAsia="en-GB"/>
        </w:rPr>
        <w:t>“ (HLIG);</w:t>
      </w:r>
    </w:p>
    <w:p w:rsidR="00950BA5" w:rsidRPr="00F13186" w:rsidRDefault="001A1453" w:rsidP="00A73E0E">
      <w:pPr>
        <w:pStyle w:val="ListParagraph"/>
        <w:numPr>
          <w:ilvl w:val="0"/>
          <w:numId w:val="3"/>
        </w:numPr>
        <w:spacing w:after="0" w:line="240" w:lineRule="auto"/>
        <w:ind w:left="426"/>
        <w:rPr>
          <w:rFonts w:ascii="Times New Roman" w:eastAsia="Times New Roman" w:hAnsi="Times New Roman" w:cs="Times New Roman"/>
          <w:lang w:val="de-DE" w:eastAsia="en-GB"/>
        </w:rPr>
      </w:pPr>
      <w:r w:rsidRPr="00F13186">
        <w:rPr>
          <w:rFonts w:ascii="Times New Roman" w:eastAsia="Times New Roman" w:hAnsi="Times New Roman" w:cs="Times New Roman"/>
          <w:lang w:val="de-DE" w:eastAsia="en-GB"/>
        </w:rPr>
        <w:lastRenderedPageBreak/>
        <w:t>Beitrag zur Umsetzung der Richtlinie und des Rechtsrahmens für die Top-Level-Domain ".</w:t>
      </w:r>
      <w:proofErr w:type="spellStart"/>
      <w:r w:rsidRPr="00F13186">
        <w:rPr>
          <w:rFonts w:ascii="Times New Roman" w:eastAsia="Times New Roman" w:hAnsi="Times New Roman" w:cs="Times New Roman"/>
          <w:lang w:val="de-DE" w:eastAsia="en-GB"/>
        </w:rPr>
        <w:t>eu</w:t>
      </w:r>
      <w:proofErr w:type="spellEnd"/>
      <w:r w:rsidRPr="00F13186">
        <w:rPr>
          <w:rFonts w:ascii="Times New Roman" w:eastAsia="Times New Roman" w:hAnsi="Times New Roman" w:cs="Times New Roman"/>
          <w:lang w:val="de-DE" w:eastAsia="en-GB"/>
        </w:rPr>
        <w:t>", einschließlich der Umsetzung der überarbeiteten ".</w:t>
      </w:r>
      <w:proofErr w:type="spellStart"/>
      <w:r w:rsidRPr="00F13186">
        <w:rPr>
          <w:rFonts w:ascii="Times New Roman" w:hAnsi="Times New Roman" w:cs="Times New Roman"/>
        </w:rPr>
        <w:fldChar w:fldCharType="begin"/>
      </w:r>
      <w:r w:rsidRPr="00F13186">
        <w:rPr>
          <w:rFonts w:ascii="Times New Roman" w:hAnsi="Times New Roman" w:cs="Times New Roman"/>
          <w:lang w:val="de-DE"/>
        </w:rPr>
        <w:instrText xml:space="preserve"> HYPERLINK "https://ec.europa.eu/digital-single-market/en/news/new-rules-will-boost-eu-governance-and-extend-its-reach" </w:instrText>
      </w:r>
      <w:r w:rsidRPr="00F13186">
        <w:rPr>
          <w:rFonts w:ascii="Times New Roman" w:hAnsi="Times New Roman" w:cs="Times New Roman"/>
        </w:rPr>
        <w:fldChar w:fldCharType="separate"/>
      </w:r>
      <w:r w:rsidRPr="00F13186">
        <w:rPr>
          <w:rStyle w:val="Hyperlink"/>
          <w:rFonts w:ascii="Times New Roman" w:eastAsia="Times New Roman" w:hAnsi="Times New Roman" w:cs="Times New Roman"/>
          <w:lang w:val="de-DE" w:eastAsia="en-GB"/>
        </w:rPr>
        <w:t>eu</w:t>
      </w:r>
      <w:proofErr w:type="spellEnd"/>
      <w:r w:rsidRPr="00F13186">
        <w:rPr>
          <w:rStyle w:val="Hyperlink"/>
          <w:rFonts w:ascii="Times New Roman" w:eastAsia="Times New Roman" w:hAnsi="Times New Roman" w:cs="Times New Roman"/>
          <w:lang w:val="de-DE" w:eastAsia="en-GB"/>
        </w:rPr>
        <w:fldChar w:fldCharType="end"/>
      </w:r>
      <w:r w:rsidRPr="00F13186">
        <w:rPr>
          <w:rFonts w:ascii="Times New Roman" w:eastAsia="Times New Roman" w:hAnsi="Times New Roman" w:cs="Times New Roman"/>
          <w:lang w:val="de-DE" w:eastAsia="en-GB"/>
        </w:rPr>
        <w:t>"-Verordnung und der Verwaltung des Dienstleistungskonzessionsvertrags mit dem Betreiber ".</w:t>
      </w:r>
      <w:proofErr w:type="spellStart"/>
      <w:r w:rsidRPr="00F13186">
        <w:rPr>
          <w:rFonts w:ascii="Times New Roman" w:eastAsia="Times New Roman" w:hAnsi="Times New Roman" w:cs="Times New Roman"/>
          <w:lang w:val="de-DE" w:eastAsia="en-GB"/>
        </w:rPr>
        <w:t>eu</w:t>
      </w:r>
      <w:proofErr w:type="spellEnd"/>
      <w:r w:rsidRPr="00F13186">
        <w:rPr>
          <w:rFonts w:ascii="Times New Roman" w:eastAsia="Times New Roman" w:hAnsi="Times New Roman" w:cs="Times New Roman"/>
          <w:lang w:val="de-DE" w:eastAsia="en-GB"/>
        </w:rPr>
        <w:t>"-</w:t>
      </w:r>
      <w:hyperlink r:id="rId14" w:history="1">
        <w:r w:rsidRPr="00F13186">
          <w:rPr>
            <w:rStyle w:val="Hyperlink"/>
            <w:rFonts w:ascii="Times New Roman" w:eastAsia="Times New Roman" w:hAnsi="Times New Roman" w:cs="Times New Roman"/>
            <w:lang w:val="de-DE" w:eastAsia="en-GB"/>
          </w:rPr>
          <w:t>Registerbetreiber</w:t>
        </w:r>
      </w:hyperlink>
      <w:r w:rsidRPr="00F13186">
        <w:rPr>
          <w:rFonts w:ascii="Times New Roman" w:eastAsia="Times New Roman" w:hAnsi="Times New Roman" w:cs="Times New Roman"/>
          <w:lang w:val="de-DE" w:eastAsia="en-GB"/>
        </w:rPr>
        <w:t>.</w:t>
      </w:r>
    </w:p>
    <w:p w:rsidR="0027275B" w:rsidRPr="00B1164D" w:rsidRDefault="0027275B" w:rsidP="0027275B">
      <w:pPr>
        <w:spacing w:after="0" w:line="240" w:lineRule="auto"/>
        <w:ind w:left="426"/>
        <w:rPr>
          <w:rFonts w:ascii="Times New Roman" w:hAnsi="Times New Roman" w:cs="Times New Roman"/>
          <w:lang w:val="de-DE" w:eastAsia="en-GB"/>
        </w:rPr>
      </w:pPr>
    </w:p>
    <w:bookmarkEnd w:id="0"/>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1A1453" w:rsidRDefault="001A1453" w:rsidP="001A1453">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im Bereich:</w:t>
      </w:r>
      <w:r w:rsidRPr="00C223EF">
        <w:rPr>
          <w:rFonts w:ascii="Times New Roman" w:eastAsia="Times New Roman" w:hAnsi="Times New Roman" w:cs="Times New Roman"/>
          <w:lang w:val="de-DE" w:eastAsia="en-GB"/>
        </w:rPr>
        <w:t xml:space="preserve"> </w:t>
      </w:r>
      <w:r>
        <w:rPr>
          <w:rFonts w:ascii="Times New Roman" w:eastAsia="Times New Roman" w:hAnsi="Times New Roman" w:cs="Times New Roman"/>
          <w:lang w:val="de-DE" w:eastAsia="en-GB"/>
        </w:rPr>
        <w:t>Wirtschaft, Recht, Politik oder andere relevante Sozialwissenschaften, Telekommunikation oder Informatik.</w:t>
      </w:r>
    </w:p>
    <w:p w:rsidR="00950BA5" w:rsidRDefault="00950BA5" w:rsidP="00A73E0E">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A1453" w:rsidRPr="001A1453" w:rsidRDefault="00A73E0E" w:rsidP="001A1453">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 </w:t>
      </w:r>
      <w:r w:rsidR="001A1453" w:rsidRPr="001A1453">
        <w:rPr>
          <w:rFonts w:ascii="Times New Roman" w:eastAsia="Times New Roman" w:hAnsi="Times New Roman" w:cs="Times New Roman"/>
          <w:lang w:val="de-DE" w:eastAsia="en-GB"/>
        </w:rPr>
        <w:t>Erfahrung in der Strategie- und Politikentwicklung und -umsetzung im Bereich der digitalen Politik, wobei Bereiche im Zusammenhang mit Internettechnologien (z. B. Domain Name System) und Internet-</w:t>
      </w:r>
      <w:proofErr w:type="spellStart"/>
      <w:r w:rsidR="001A1453" w:rsidRPr="001A1453">
        <w:rPr>
          <w:rFonts w:ascii="Times New Roman" w:eastAsia="Times New Roman" w:hAnsi="Times New Roman" w:cs="Times New Roman"/>
          <w:lang w:val="de-DE" w:eastAsia="en-GB"/>
        </w:rPr>
        <w:t>Governance</w:t>
      </w:r>
      <w:proofErr w:type="spellEnd"/>
      <w:r w:rsidR="001A1453" w:rsidRPr="001A1453">
        <w:rPr>
          <w:rFonts w:ascii="Times New Roman" w:eastAsia="Times New Roman" w:hAnsi="Times New Roman" w:cs="Times New Roman"/>
          <w:lang w:val="de-DE" w:eastAsia="en-GB"/>
        </w:rPr>
        <w:t xml:space="preserve"> bevorzugt werden. </w:t>
      </w:r>
    </w:p>
    <w:p w:rsidR="001A1453" w:rsidRPr="001A1453" w:rsidRDefault="00A73E0E" w:rsidP="001A1453">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 </w:t>
      </w:r>
      <w:r w:rsidR="001A1453" w:rsidRPr="001A1453">
        <w:rPr>
          <w:rFonts w:ascii="Times New Roman" w:eastAsia="Times New Roman" w:hAnsi="Times New Roman" w:cs="Times New Roman"/>
          <w:lang w:val="de-DE" w:eastAsia="en-GB"/>
        </w:rPr>
        <w:t xml:space="preserve">Fundierte Berufserfahrung im Einbeziehen von Interessenträgern und in Kommunikation im Bereich der Digital- und Internetpolitik. </w:t>
      </w:r>
    </w:p>
    <w:p w:rsidR="001A1453" w:rsidRPr="001A1453" w:rsidRDefault="00A73E0E" w:rsidP="001A1453">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 </w:t>
      </w:r>
      <w:r w:rsidR="001A1453" w:rsidRPr="001A1453">
        <w:rPr>
          <w:rFonts w:ascii="Times New Roman" w:eastAsia="Times New Roman" w:hAnsi="Times New Roman" w:cs="Times New Roman"/>
          <w:lang w:val="de-DE" w:eastAsia="en-GB"/>
        </w:rPr>
        <w:t>Erfahrung in der Zusammenarbeit zwischen Regierungen in der digitalen/Internetpolitik</w:t>
      </w:r>
    </w:p>
    <w:p w:rsidR="001A1453" w:rsidRPr="001A1453" w:rsidRDefault="00A73E0E" w:rsidP="001A1453">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 </w:t>
      </w:r>
      <w:r w:rsidR="001A1453" w:rsidRPr="001A1453">
        <w:rPr>
          <w:rFonts w:ascii="Times New Roman" w:eastAsia="Times New Roman" w:hAnsi="Times New Roman" w:cs="Times New Roman"/>
          <w:lang w:val="de-DE" w:eastAsia="en-GB"/>
        </w:rPr>
        <w:t>Erfahrung in der Organisation/Teilnahme an Multi-Stakeholder Sitzungen und Workshops und Vertretung von Regierungspositionen in Multi-Stakeholder Umgebungen</w:t>
      </w:r>
    </w:p>
    <w:p w:rsidR="001A1453" w:rsidRPr="001A1453" w:rsidRDefault="00A73E0E" w:rsidP="001A1453">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 </w:t>
      </w:r>
      <w:r w:rsidR="001A1453" w:rsidRPr="001A1453">
        <w:rPr>
          <w:rFonts w:ascii="Times New Roman" w:eastAsia="Times New Roman" w:hAnsi="Times New Roman" w:cs="Times New Roman"/>
          <w:lang w:val="de-DE" w:eastAsia="en-GB"/>
        </w:rPr>
        <w:t xml:space="preserve">Ein gutes Verständnis des Internets und seiner wichtigsten politischen Herausforderungen.  </w:t>
      </w:r>
    </w:p>
    <w:p w:rsidR="008B1A4F" w:rsidRDefault="001A1453" w:rsidP="00A73E0E">
      <w:pPr>
        <w:tabs>
          <w:tab w:val="left" w:pos="709"/>
        </w:tabs>
        <w:spacing w:after="0" w:line="240" w:lineRule="auto"/>
        <w:ind w:left="709" w:right="60"/>
        <w:jc w:val="both"/>
        <w:rPr>
          <w:rFonts w:ascii="Times New Roman" w:eastAsia="Times New Roman" w:hAnsi="Times New Roman" w:cs="Times New Roman"/>
          <w:lang w:val="de-DE" w:eastAsia="en-GB"/>
        </w:rPr>
      </w:pPr>
      <w:r w:rsidRPr="001A1453">
        <w:rPr>
          <w:rFonts w:ascii="Times New Roman" w:eastAsia="Times New Roman" w:hAnsi="Times New Roman" w:cs="Times New Roman"/>
          <w:lang w:val="de-DE" w:eastAsia="en-GB"/>
        </w:rPr>
        <w:t>Frühere Erfahrungen oder ein Interesse an internationalen Beziehungen wären ein Pluspunkt.</w:t>
      </w:r>
    </w:p>
    <w:p w:rsidR="001A1453" w:rsidRPr="007628D6" w:rsidRDefault="001A1453" w:rsidP="008B1A4F">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B91189" w:rsidRPr="00F13186" w:rsidRDefault="00B91189" w:rsidP="00A73E0E">
      <w:pPr>
        <w:tabs>
          <w:tab w:val="left" w:pos="709"/>
        </w:tabs>
        <w:spacing w:after="0" w:line="240" w:lineRule="auto"/>
        <w:ind w:right="60"/>
        <w:jc w:val="both"/>
        <w:rPr>
          <w:rFonts w:ascii="Times New Roman" w:eastAsia="Times New Roman" w:hAnsi="Times New Roman" w:cs="Times New Roman"/>
          <w:lang w:val="de-DE" w:eastAsia="en-GB"/>
        </w:rPr>
      </w:pPr>
    </w:p>
    <w:p w:rsidR="001A1453" w:rsidRPr="00F13186" w:rsidRDefault="001A1453" w:rsidP="001A1453">
      <w:pPr>
        <w:tabs>
          <w:tab w:val="left" w:pos="709"/>
        </w:tabs>
        <w:spacing w:after="0" w:line="240" w:lineRule="auto"/>
        <w:ind w:left="709" w:right="60"/>
        <w:jc w:val="both"/>
        <w:rPr>
          <w:rFonts w:ascii="Times New Roman" w:eastAsia="Times New Roman" w:hAnsi="Times New Roman"/>
          <w:lang w:val="de-DE" w:eastAsia="en-GB"/>
        </w:rPr>
      </w:pPr>
      <w:r w:rsidRPr="00F13186">
        <w:rPr>
          <w:rFonts w:ascii="Times New Roman" w:eastAsia="Times New Roman" w:hAnsi="Times New Roman"/>
          <w:lang w:val="de-DE" w:eastAsia="en-GB"/>
        </w:rPr>
        <w:t>Der ANS muss zwei Gemeinschaftssprachen sprechen; für die Erfüllung der Aufgaben, einschließlich der Vorbereitung und Teilnahme an Sitzungen und Workshops mit mehreren Interessenträgern, sind sehr gute Englischkenntnisse erforderlich.</w:t>
      </w:r>
    </w:p>
    <w:p w:rsidR="001A1453" w:rsidRPr="00F13186" w:rsidRDefault="001A1453" w:rsidP="001A1453">
      <w:pPr>
        <w:tabs>
          <w:tab w:val="left" w:pos="709"/>
        </w:tabs>
        <w:spacing w:after="0" w:line="240" w:lineRule="auto"/>
        <w:ind w:left="709" w:right="60"/>
        <w:jc w:val="both"/>
        <w:rPr>
          <w:rFonts w:ascii="Times New Roman" w:eastAsia="Times New Roman" w:hAnsi="Times New Roman" w:cs="Times New Roman"/>
          <w:lang w:val="de-DE" w:eastAsia="en-GB"/>
        </w:rPr>
      </w:pPr>
    </w:p>
    <w:p w:rsidR="00A73E0E" w:rsidRPr="00950BA5" w:rsidRDefault="00A73E0E" w:rsidP="001A1453">
      <w:pPr>
        <w:tabs>
          <w:tab w:val="left" w:pos="709"/>
        </w:tabs>
        <w:spacing w:after="0" w:line="240" w:lineRule="auto"/>
        <w:ind w:left="709" w:right="60"/>
        <w:jc w:val="both"/>
        <w:rPr>
          <w:rFonts w:ascii="Times New Roman" w:eastAsia="Times New Roman" w:hAnsi="Times New Roman" w:cs="Times New Roman"/>
          <w:lang w:val="de-DE" w:eastAsia="en-GB"/>
        </w:rPr>
      </w:pPr>
    </w:p>
    <w:p w:rsidR="001A1453" w:rsidRPr="006740F2" w:rsidRDefault="001A145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5"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A73E0E" w:rsidRDefault="00A73E0E" w:rsidP="00950BA5">
      <w:pPr>
        <w:spacing w:after="0" w:line="240" w:lineRule="auto"/>
        <w:ind w:left="426"/>
        <w:jc w:val="both"/>
        <w:rPr>
          <w:rFonts w:ascii="Times New Roman" w:eastAsia="Times New Roman" w:hAnsi="Times New Roman" w:cs="Times New Roman"/>
          <w:lang w:val="de-DE" w:eastAsia="en-GB"/>
        </w:rPr>
      </w:pPr>
    </w:p>
    <w:p w:rsidR="00A73E0E" w:rsidRPr="00950BA5" w:rsidRDefault="00A73E0E"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lastRenderedPageBreak/>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6"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7"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8"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13186">
      <w:pPr>
        <w:rPr>
          <w:lang w:val="de-DE"/>
        </w:rPr>
      </w:pPr>
    </w:p>
    <w:sectPr w:rsidR="00AC55BD" w:rsidRPr="00950BA5" w:rsidSect="004E1C73">
      <w:footerReference w:type="defaul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1A1453" w:rsidRPr="008C30A2" w:rsidRDefault="001A1453" w:rsidP="001A1453">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4B17000"/>
    <w:multiLevelType w:val="hybridMultilevel"/>
    <w:tmpl w:val="90A0B55A"/>
    <w:lvl w:ilvl="0" w:tplc="04090001">
      <w:start w:val="1"/>
      <w:numFmt w:val="bullet"/>
      <w:lvlText w:val=""/>
      <w:lvlJc w:val="left"/>
      <w:pPr>
        <w:ind w:left="1068"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3EC66E4"/>
    <w:multiLevelType w:val="hybridMultilevel"/>
    <w:tmpl w:val="42BEE6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9"/>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A789A"/>
    <w:rsid w:val="001409DC"/>
    <w:rsid w:val="001561A4"/>
    <w:rsid w:val="0019598C"/>
    <w:rsid w:val="001A1453"/>
    <w:rsid w:val="001E0FBD"/>
    <w:rsid w:val="00245646"/>
    <w:rsid w:val="0025275C"/>
    <w:rsid w:val="0027275B"/>
    <w:rsid w:val="00304580"/>
    <w:rsid w:val="00365478"/>
    <w:rsid w:val="00370EFD"/>
    <w:rsid w:val="0040496A"/>
    <w:rsid w:val="00466ED9"/>
    <w:rsid w:val="0049244E"/>
    <w:rsid w:val="004B1E82"/>
    <w:rsid w:val="00534042"/>
    <w:rsid w:val="00550A94"/>
    <w:rsid w:val="005648F5"/>
    <w:rsid w:val="00585F5F"/>
    <w:rsid w:val="005A0D05"/>
    <w:rsid w:val="005D37D0"/>
    <w:rsid w:val="006740F2"/>
    <w:rsid w:val="006F30A1"/>
    <w:rsid w:val="00746475"/>
    <w:rsid w:val="007628D6"/>
    <w:rsid w:val="007D2F2B"/>
    <w:rsid w:val="007E099F"/>
    <w:rsid w:val="008B1A4F"/>
    <w:rsid w:val="008E0ACC"/>
    <w:rsid w:val="00950BA5"/>
    <w:rsid w:val="00A13487"/>
    <w:rsid w:val="00A20BBC"/>
    <w:rsid w:val="00A340F4"/>
    <w:rsid w:val="00A35B61"/>
    <w:rsid w:val="00A73E0E"/>
    <w:rsid w:val="00AA33EC"/>
    <w:rsid w:val="00AC49D2"/>
    <w:rsid w:val="00AC518C"/>
    <w:rsid w:val="00AF16BD"/>
    <w:rsid w:val="00B1164D"/>
    <w:rsid w:val="00B122C3"/>
    <w:rsid w:val="00B56BB8"/>
    <w:rsid w:val="00B8217B"/>
    <w:rsid w:val="00B91189"/>
    <w:rsid w:val="00BC14A5"/>
    <w:rsid w:val="00BD26AA"/>
    <w:rsid w:val="00C24618"/>
    <w:rsid w:val="00C46077"/>
    <w:rsid w:val="00C6293F"/>
    <w:rsid w:val="00C91101"/>
    <w:rsid w:val="00CA2A4D"/>
    <w:rsid w:val="00CF677F"/>
    <w:rsid w:val="00D20C20"/>
    <w:rsid w:val="00D51A08"/>
    <w:rsid w:val="00D64903"/>
    <w:rsid w:val="00D830A4"/>
    <w:rsid w:val="00DB21D9"/>
    <w:rsid w:val="00E11F69"/>
    <w:rsid w:val="00E21280"/>
    <w:rsid w:val="00E40791"/>
    <w:rsid w:val="00E44939"/>
    <w:rsid w:val="00E44E5C"/>
    <w:rsid w:val="00F13186"/>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mma.carolillo@ec.europa.eu" TargetMode="External"/><Relationship Id="rId13" Type="http://schemas.openxmlformats.org/officeDocument/2006/relationships/hyperlink" Target="https://ec.europa.eu/transparency/regexpert/index.cfm?do=groupDetail.groupDetail&amp;groupID=2450" TargetMode="External"/><Relationship Id="rId18" Type="http://schemas.openxmlformats.org/officeDocument/2006/relationships/hyperlink" Target="mailto:edps@edps.europa.e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eurodig.org/" TargetMode="External"/><Relationship Id="rId17"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hyperlink" Target="mailto:HR-MAIL-B4@ec.europa.e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tgovforum.org/multilingual/" TargetMode="External"/><Relationship Id="rId5" Type="http://schemas.openxmlformats.org/officeDocument/2006/relationships/footnotes" Target="footnotes.xml"/><Relationship Id="rId15" Type="http://schemas.openxmlformats.org/officeDocument/2006/relationships/hyperlink" Target="http://europass.cedefop.europa.eu/de/documents/curriculum-vitae" TargetMode="External"/><Relationship Id="rId10" Type="http://schemas.openxmlformats.org/officeDocument/2006/relationships/hyperlink" Target="file:///C:\Users\carolge\AppData\Local\Microsoft\Windows\INetCache\Content.Outlook\8ZSU9Q26\ICANN"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ngi.eu/" TargetMode="External"/><Relationship Id="rId14" Type="http://schemas.openxmlformats.org/officeDocument/2006/relationships/hyperlink" Target="https://eurid.eu/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1368</Words>
  <Characters>9803</Characters>
  <Application>Microsoft Office Word</Application>
  <DocSecurity>0</DocSecurity>
  <Lines>208</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5</cp:revision>
  <dcterms:created xsi:type="dcterms:W3CDTF">2021-05-10T14:52:00Z</dcterms:created>
  <dcterms:modified xsi:type="dcterms:W3CDTF">2022-01-07T10:31:00Z</dcterms:modified>
</cp:coreProperties>
</file>