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881807" w:rsidRDefault="00950BA5" w:rsidP="00950BA5">
            <w:pPr>
              <w:ind w:right="-1881"/>
              <w:rPr>
                <w:rFonts w:ascii="Times New Roman" w:eastAsia="Times New Roman" w:hAnsi="Times New Roman" w:cs="Times New Roman"/>
                <w:b/>
                <w:sz w:val="24"/>
                <w:szCs w:val="24"/>
                <w:lang w:val="de-DE" w:eastAsia="en-GB"/>
              </w:rPr>
            </w:pPr>
            <w:r w:rsidRPr="00881807">
              <w:rPr>
                <w:rFonts w:ascii="Times New Roman" w:eastAsia="Times New Roman" w:hAnsi="Times New Roman" w:cs="Times New Roman"/>
                <w:b/>
                <w:sz w:val="24"/>
                <w:szCs w:val="24"/>
                <w:lang w:val="de-DE" w:eastAsia="en-GB"/>
              </w:rPr>
              <w:t>Identifizierung der Stelle:</w:t>
            </w:r>
          </w:p>
          <w:p w:rsidR="00950BA5" w:rsidRPr="00881807" w:rsidRDefault="00950BA5" w:rsidP="00950BA5">
            <w:pPr>
              <w:ind w:right="-1881"/>
              <w:jc w:val="both"/>
              <w:rPr>
                <w:rFonts w:ascii="Times New Roman" w:eastAsia="Times New Roman" w:hAnsi="Times New Roman" w:cs="Times New Roman"/>
                <w:sz w:val="24"/>
                <w:szCs w:val="24"/>
                <w:lang w:val="de-DE" w:eastAsia="en-GB"/>
              </w:rPr>
            </w:pPr>
            <w:r w:rsidRPr="00881807">
              <w:rPr>
                <w:rFonts w:ascii="Times New Roman" w:eastAsia="Times New Roman" w:hAnsi="Times New Roman" w:cs="Times New Roman"/>
                <w:sz w:val="24"/>
                <w:szCs w:val="24"/>
                <w:lang w:val="de-DE" w:eastAsia="en-GB"/>
              </w:rPr>
              <w:t>(GD-DIR-REF)</w:t>
            </w:r>
          </w:p>
        </w:tc>
        <w:tc>
          <w:tcPr>
            <w:tcW w:w="5597" w:type="dxa"/>
            <w:vAlign w:val="center"/>
          </w:tcPr>
          <w:p w:rsidR="00950BA5" w:rsidRPr="00881807" w:rsidRDefault="00DC22A2" w:rsidP="008F0ADD">
            <w:pPr>
              <w:rPr>
                <w:rFonts w:ascii="Times New Roman" w:eastAsia="Times New Roman" w:hAnsi="Times New Roman" w:cs="Times New Roman"/>
                <w:b/>
                <w:sz w:val="24"/>
                <w:szCs w:val="24"/>
                <w:lang w:val="de-DE" w:eastAsia="en-GB"/>
              </w:rPr>
            </w:pPr>
            <w:r w:rsidRPr="00881807">
              <w:rPr>
                <w:rFonts w:ascii="Times New Roman" w:eastAsia="Times New Roman" w:hAnsi="Times New Roman" w:cs="Times New Roman"/>
                <w:b/>
                <w:sz w:val="24"/>
                <w:szCs w:val="24"/>
                <w:lang w:val="de-DE" w:eastAsia="en-GB"/>
              </w:rPr>
              <w:t>RTD-</w:t>
            </w:r>
            <w:r w:rsidR="00881807" w:rsidRPr="00881807">
              <w:rPr>
                <w:rFonts w:ascii="Times New Roman" w:eastAsia="Times New Roman" w:hAnsi="Times New Roman" w:cs="Times New Roman"/>
                <w:b/>
                <w:sz w:val="24"/>
                <w:szCs w:val="24"/>
                <w:lang w:val="de-DE" w:eastAsia="en-GB"/>
              </w:rPr>
              <w:t>G-3</w:t>
            </w:r>
          </w:p>
        </w:tc>
      </w:tr>
      <w:tr w:rsidR="00950BA5" w:rsidRPr="006740F2" w:rsidTr="00EC6FF0">
        <w:trPr>
          <w:trHeight w:val="1977"/>
          <w:jc w:val="center"/>
        </w:trPr>
        <w:tc>
          <w:tcPr>
            <w:tcW w:w="4359" w:type="dxa"/>
            <w:tcBorders>
              <w:bottom w:val="nil"/>
            </w:tcBorders>
          </w:tcPr>
          <w:p w:rsidR="00950BA5" w:rsidRPr="00881807"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881807">
              <w:rPr>
                <w:rFonts w:ascii="Times New Roman" w:eastAsia="Times New Roman" w:hAnsi="Times New Roman" w:cs="Times New Roman"/>
                <w:b/>
                <w:lang w:val="de-DE" w:eastAsia="en-GB"/>
              </w:rPr>
              <w:t>Referatsleiter</w:t>
            </w:r>
            <w:r w:rsidR="00DA56F8" w:rsidRPr="00881807">
              <w:rPr>
                <w:rFonts w:ascii="Times New Roman" w:eastAsia="Times New Roman" w:hAnsi="Times New Roman" w:cs="Times New Roman"/>
                <w:b/>
                <w:lang w:val="de-DE" w:eastAsia="en-GB"/>
              </w:rPr>
              <w:t xml:space="preserve"> </w:t>
            </w:r>
            <w:r w:rsidR="0027275B" w:rsidRPr="00881807">
              <w:rPr>
                <w:rFonts w:ascii="Times New Roman" w:eastAsia="Times New Roman" w:hAnsi="Times New Roman" w:cs="Times New Roman"/>
                <w:b/>
                <w:lang w:val="de-DE" w:eastAsia="en-GB"/>
              </w:rPr>
              <w:t>:</w:t>
            </w:r>
            <w:proofErr w:type="gramEnd"/>
          </w:p>
          <w:p w:rsidR="00950BA5" w:rsidRPr="00881807" w:rsidRDefault="00950BA5" w:rsidP="00950BA5">
            <w:pPr>
              <w:tabs>
                <w:tab w:val="left" w:pos="1697"/>
              </w:tabs>
              <w:ind w:right="-1739"/>
              <w:jc w:val="both"/>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E-Mail-Adresse:</w:t>
            </w:r>
          </w:p>
          <w:p w:rsidR="00950BA5" w:rsidRPr="00881807" w:rsidRDefault="00950BA5" w:rsidP="00950BA5">
            <w:pPr>
              <w:tabs>
                <w:tab w:val="left" w:pos="1697"/>
              </w:tabs>
              <w:ind w:right="-1739"/>
              <w:jc w:val="both"/>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Telefon:</w:t>
            </w:r>
          </w:p>
          <w:p w:rsidR="00950BA5" w:rsidRPr="00881807" w:rsidRDefault="00950BA5" w:rsidP="00950BA5">
            <w:pPr>
              <w:tabs>
                <w:tab w:val="left" w:pos="1697"/>
              </w:tabs>
              <w:ind w:right="-1739"/>
              <w:jc w:val="both"/>
              <w:rPr>
                <w:rFonts w:ascii="Times New Roman" w:eastAsia="Times New Roman" w:hAnsi="Times New Roman" w:cs="Times New Roman"/>
                <w:lang w:val="de-DE" w:eastAsia="en-GB"/>
              </w:rPr>
            </w:pPr>
            <w:r w:rsidRPr="00881807">
              <w:rPr>
                <w:rFonts w:ascii="Times New Roman" w:eastAsia="Times New Roman" w:hAnsi="Times New Roman" w:cs="Times New Roman"/>
                <w:b/>
                <w:lang w:val="de-DE" w:eastAsia="en-GB"/>
              </w:rPr>
              <w:t>Anzahl der zu besetzenden Stellen:</w:t>
            </w:r>
          </w:p>
          <w:p w:rsidR="00950BA5" w:rsidRPr="00881807" w:rsidRDefault="00950BA5" w:rsidP="00950BA5">
            <w:pPr>
              <w:tabs>
                <w:tab w:val="left" w:pos="1697"/>
              </w:tabs>
              <w:ind w:right="-1739"/>
              <w:jc w:val="both"/>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Gewünschter Dienstantritt:</w:t>
            </w:r>
          </w:p>
          <w:p w:rsidR="00950BA5" w:rsidRPr="00881807" w:rsidRDefault="00950BA5" w:rsidP="00950BA5">
            <w:pPr>
              <w:tabs>
                <w:tab w:val="left" w:pos="1697"/>
              </w:tabs>
              <w:ind w:right="-1739"/>
              <w:jc w:val="both"/>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Gewünschte Dauer der</w:t>
            </w:r>
          </w:p>
          <w:p w:rsidR="00950BA5" w:rsidRPr="00881807" w:rsidRDefault="00950BA5" w:rsidP="00950BA5">
            <w:pPr>
              <w:tabs>
                <w:tab w:val="left" w:pos="1697"/>
              </w:tabs>
              <w:ind w:right="-1739"/>
              <w:jc w:val="both"/>
              <w:rPr>
                <w:rFonts w:ascii="Times New Roman" w:eastAsia="Times New Roman" w:hAnsi="Times New Roman" w:cs="Times New Roman"/>
                <w:lang w:val="de-DE" w:eastAsia="en-GB"/>
              </w:rPr>
            </w:pPr>
            <w:r w:rsidRPr="00881807">
              <w:rPr>
                <w:rFonts w:ascii="Times New Roman" w:eastAsia="Times New Roman" w:hAnsi="Times New Roman" w:cs="Times New Roman"/>
                <w:b/>
                <w:lang w:val="de-DE" w:eastAsia="en-GB"/>
              </w:rPr>
              <w:t>1. Abordnung:</w:t>
            </w:r>
          </w:p>
          <w:p w:rsidR="00950BA5" w:rsidRPr="00881807" w:rsidRDefault="00950BA5" w:rsidP="00950BA5">
            <w:pPr>
              <w:tabs>
                <w:tab w:val="left" w:pos="1697"/>
              </w:tabs>
              <w:ind w:right="-1739"/>
              <w:jc w:val="both"/>
              <w:rPr>
                <w:rFonts w:ascii="Times New Roman" w:eastAsia="Times New Roman" w:hAnsi="Times New Roman" w:cs="Times New Roman"/>
                <w:lang w:val="de-DE" w:eastAsia="en-GB"/>
              </w:rPr>
            </w:pPr>
            <w:r w:rsidRPr="00881807">
              <w:rPr>
                <w:rFonts w:ascii="Times New Roman" w:eastAsia="Times New Roman" w:hAnsi="Times New Roman" w:cs="Times New Roman"/>
                <w:b/>
                <w:lang w:val="de-DE" w:eastAsia="en-GB"/>
              </w:rPr>
              <w:t>Dienstort:</w:t>
            </w:r>
          </w:p>
        </w:tc>
        <w:tc>
          <w:tcPr>
            <w:tcW w:w="5597" w:type="dxa"/>
          </w:tcPr>
          <w:p w:rsidR="00881807" w:rsidRPr="00881807" w:rsidRDefault="00881807"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 xml:space="preserve">Aleksandra KORDECKA </w:t>
            </w:r>
          </w:p>
          <w:p w:rsidR="00881807" w:rsidRPr="00881807" w:rsidRDefault="00992CA2" w:rsidP="00881807">
            <w:pPr>
              <w:rPr>
                <w:rFonts w:ascii="Times New Roman" w:eastAsia="Times New Roman" w:hAnsi="Times New Roman" w:cs="Times New Roman"/>
                <w:b/>
                <w:lang w:val="de-DE" w:eastAsia="en-GB"/>
              </w:rPr>
            </w:pPr>
            <w:hyperlink r:id="rId8" w:history="1">
              <w:r w:rsidR="00881807" w:rsidRPr="00881807">
                <w:rPr>
                  <w:rStyle w:val="Hyperlink"/>
                  <w:rFonts w:ascii="Times New Roman" w:eastAsia="Times New Roman" w:hAnsi="Times New Roman" w:cs="Times New Roman"/>
                  <w:b/>
                  <w:lang w:val="de-DE" w:eastAsia="en-GB"/>
                </w:rPr>
                <w:t>Aleksandra.KORDECKA@ec.europa.eu</w:t>
              </w:r>
            </w:hyperlink>
            <w:r w:rsidR="00881807" w:rsidRPr="00881807">
              <w:rPr>
                <w:rFonts w:ascii="Times New Roman" w:eastAsia="Times New Roman" w:hAnsi="Times New Roman" w:cs="Times New Roman"/>
                <w:b/>
                <w:lang w:val="de-DE" w:eastAsia="en-GB"/>
              </w:rPr>
              <w:t xml:space="preserve"> </w:t>
            </w:r>
          </w:p>
          <w:p w:rsidR="00881807" w:rsidRPr="00881807" w:rsidRDefault="00881807"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+32 2 2 740 70</w:t>
            </w:r>
          </w:p>
          <w:p w:rsidR="00881807" w:rsidRPr="00881807" w:rsidRDefault="00881807"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1</w:t>
            </w:r>
          </w:p>
          <w:p w:rsidR="00881807" w:rsidRPr="00881807" w:rsidRDefault="00881807"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2 Viertel 2022</w:t>
            </w:r>
          </w:p>
          <w:p w:rsidR="00881807" w:rsidRPr="00881807" w:rsidRDefault="00881807"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 xml:space="preserve">2 Jahren. </w:t>
            </w:r>
          </w:p>
          <w:p w:rsidR="00881807" w:rsidRPr="00881807" w:rsidRDefault="00881807"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 xml:space="preserve">Brüssel  </w:t>
            </w:r>
          </w:p>
          <w:p w:rsidR="00746475" w:rsidRPr="00881807" w:rsidRDefault="00881807"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X Brüssel</w:t>
            </w:r>
            <w:r w:rsidRPr="00881807">
              <w:rPr>
                <w:rFonts w:ascii="Times New Roman" w:eastAsia="Times New Roman" w:hAnsi="Times New Roman" w:cs="Times New Roman"/>
                <w:b/>
                <w:lang w:val="de-DE" w:eastAsia="en-GB"/>
              </w:rPr>
              <w:tab/>
            </w:r>
            <w:r w:rsidRPr="00881807">
              <w:rPr>
                <w:rFonts w:ascii="Times New Roman" w:eastAsia="Times New Roman" w:hAnsi="Times New Roman" w:cs="Times New Roman"/>
                <w:b/>
                <w:lang w:val="de-DE" w:eastAsia="en-GB"/>
              </w:rPr>
              <w:t xml:space="preserve">   Luxemburg   </w:t>
            </w:r>
            <w:r w:rsidRPr="00881807">
              <w:rPr>
                <w:rFonts w:ascii="Times New Roman" w:eastAsia="Times New Roman" w:hAnsi="Times New Roman" w:cs="Times New Roman"/>
                <w:b/>
                <w:lang w:val="de-DE" w:eastAsia="en-GB"/>
              </w:rPr>
              <w:t> Anderer:…………..</w:t>
            </w:r>
          </w:p>
        </w:tc>
      </w:tr>
      <w:tr w:rsidR="00950BA5" w:rsidRPr="00992CA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881807"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881807" w:rsidRDefault="00881807" w:rsidP="00950BA5">
            <w:pPr>
              <w:rPr>
                <w:rFonts w:ascii="Times New Roman" w:eastAsia="Times New Roman" w:hAnsi="Times New Roman" w:cs="Times New Roman"/>
                <w:sz w:val="24"/>
                <w:szCs w:val="20"/>
                <w:lang w:val="de-DE" w:eastAsia="en-GB"/>
              </w:rPr>
            </w:pPr>
            <w:r w:rsidRPr="00881807">
              <w:rPr>
                <w:rFonts w:ascii="Times New Roman" w:eastAsia="MS Minngs" w:hAnsi="Times New Roman" w:cs="Times New Roman"/>
                <w:bCs/>
                <w:lang w:val="fr-FR"/>
              </w:rPr>
              <w:sym w:font="Wingdings 2" w:char="F0A3"/>
            </w:r>
            <w:r w:rsidRPr="00881807">
              <w:rPr>
                <w:rFonts w:ascii="Times New Roman" w:eastAsia="MS Minngs" w:hAnsi="Times New Roman" w:cs="Times New Roman"/>
                <w:bCs/>
                <w:lang w:val="en-US"/>
              </w:rPr>
              <w:t xml:space="preserve"> </w:t>
            </w:r>
            <w:r w:rsidRPr="00881807">
              <w:rPr>
                <w:rFonts w:ascii="Times New Roman" w:hAnsi="Times New Roman" w:cs="Times New Roman"/>
                <w:b/>
                <w:lang w:val="de-DE"/>
              </w:rPr>
              <w:t xml:space="preserve">Mit Vergütungen    </w:t>
            </w:r>
            <w:r w:rsidRPr="00881807">
              <w:rPr>
                <w:rFonts w:ascii="Times New Roman" w:eastAsia="MS Minngs" w:hAnsi="Times New Roman" w:cs="Times New Roman"/>
                <w:bCs/>
                <w:lang w:val="de-DE"/>
              </w:rPr>
              <w:t>X</w:t>
            </w:r>
            <w:r w:rsidRPr="00881807">
              <w:rPr>
                <w:rFonts w:ascii="Times New Roman" w:hAnsi="Times New Roman" w:cs="Times New Roman"/>
                <w:b/>
                <w:lang w:val="de-DE"/>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881807" w:rsidRPr="00881807" w:rsidRDefault="00881807"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Auf diese Stellenausschreibung können sich auch</w:t>
            </w:r>
          </w:p>
          <w:p w:rsidR="00881807" w:rsidRPr="00881807" w:rsidRDefault="00881807" w:rsidP="00881807">
            <w:pPr>
              <w:rPr>
                <w:rFonts w:ascii="Times New Roman" w:eastAsia="Times New Roman" w:hAnsi="Times New Roman" w:cs="Times New Roman"/>
                <w:b/>
                <w:lang w:val="de-DE" w:eastAsia="en-GB"/>
              </w:rPr>
            </w:pPr>
          </w:p>
          <w:p w:rsidR="00881807" w:rsidRPr="00881807" w:rsidRDefault="00992CA2"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X</w:t>
            </w:r>
            <w:bookmarkStart w:id="0" w:name="_GoBack"/>
            <w:bookmarkEnd w:id="0"/>
            <w:r w:rsidR="00881807" w:rsidRPr="00881807">
              <w:rPr>
                <w:rFonts w:ascii="Times New Roman" w:eastAsia="Times New Roman" w:hAnsi="Times New Roman" w:cs="Times New Roman"/>
                <w:b/>
                <w:lang w:val="de-DE" w:eastAsia="en-GB"/>
              </w:rPr>
              <w:t xml:space="preserve">    Bedienstete der folgenden EFTA-Staaten bewerben:</w:t>
            </w:r>
          </w:p>
          <w:p w:rsidR="00881807" w:rsidRPr="00881807" w:rsidRDefault="00881807"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ab/>
            </w:r>
            <w:r w:rsidRPr="00881807">
              <w:rPr>
                <w:rFonts w:ascii="Times New Roman" w:eastAsia="Times New Roman" w:hAnsi="Times New Roman" w:cs="Times New Roman"/>
                <w:b/>
                <w:lang w:val="de-DE" w:eastAsia="en-GB"/>
              </w:rPr>
              <w:t xml:space="preserve"> Island </w:t>
            </w:r>
            <w:r w:rsidRPr="00881807">
              <w:rPr>
                <w:rFonts w:ascii="Times New Roman" w:eastAsia="Times New Roman" w:hAnsi="Times New Roman" w:cs="Times New Roman"/>
                <w:b/>
                <w:lang w:val="de-DE" w:eastAsia="en-GB"/>
              </w:rPr>
              <w:t xml:space="preserve"> Liechtenstein X Norwegen </w:t>
            </w:r>
            <w:r w:rsidRPr="00881807">
              <w:rPr>
                <w:rFonts w:ascii="Times New Roman" w:eastAsia="Times New Roman" w:hAnsi="Times New Roman" w:cs="Times New Roman"/>
                <w:b/>
                <w:lang w:val="de-DE" w:eastAsia="en-GB"/>
              </w:rPr>
              <w:t> die Schweiz</w:t>
            </w:r>
          </w:p>
          <w:p w:rsidR="00881807" w:rsidRPr="00881807" w:rsidRDefault="00881807"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ab/>
            </w:r>
            <w:r w:rsidRPr="00881807">
              <w:rPr>
                <w:rFonts w:ascii="Times New Roman" w:eastAsia="Times New Roman" w:hAnsi="Times New Roman" w:cs="Times New Roman"/>
                <w:b/>
                <w:lang w:val="de-DE" w:eastAsia="en-GB"/>
              </w:rPr>
              <w:t> EFTA-EEA in Kind Abkommen (Island, Liechtenstein, Norwegen)</w:t>
            </w:r>
          </w:p>
          <w:p w:rsidR="00881807" w:rsidRPr="00881807" w:rsidRDefault="00881807" w:rsidP="00881807">
            <w:pPr>
              <w:rPr>
                <w:rFonts w:ascii="Times New Roman" w:eastAsia="Times New Roman" w:hAnsi="Times New Roman" w:cs="Times New Roman"/>
                <w:b/>
                <w:lang w:val="de-DE" w:eastAsia="en-GB"/>
              </w:rPr>
            </w:pPr>
            <w:r w:rsidRPr="00881807">
              <w:rPr>
                <w:rFonts w:ascii="Times New Roman" w:eastAsia="Times New Roman" w:hAnsi="Times New Roman" w:cs="Times New Roman"/>
                <w:b/>
                <w:lang w:val="de-DE" w:eastAsia="en-GB"/>
              </w:rPr>
              <w:t>    Bedienstete der folgenden Drittländer bewerben:</w:t>
            </w:r>
          </w:p>
          <w:p w:rsidR="00950BA5" w:rsidRPr="00950BA5" w:rsidRDefault="00881807" w:rsidP="00881807">
            <w:pPr>
              <w:rPr>
                <w:rFonts w:ascii="Times New Roman" w:eastAsia="Times New Roman" w:hAnsi="Times New Roman" w:cs="Times New Roman"/>
                <w:lang w:val="de-DE" w:eastAsia="en-GB"/>
              </w:rPr>
            </w:pPr>
            <w:r w:rsidRPr="00881807">
              <w:rPr>
                <w:rFonts w:ascii="Times New Roman" w:eastAsia="Times New Roman" w:hAnsi="Times New Roman" w:cs="Times New Roman"/>
                <w:b/>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881807" w:rsidRPr="00950BA5" w:rsidRDefault="00881807" w:rsidP="00950BA5">
      <w:pPr>
        <w:tabs>
          <w:tab w:val="left" w:pos="426"/>
        </w:tabs>
        <w:spacing w:after="0" w:line="240" w:lineRule="auto"/>
        <w:rPr>
          <w:rFonts w:ascii="Times New Roman" w:eastAsia="Times New Roman" w:hAnsi="Times New Roman" w:cs="Times New Roman"/>
          <w:b/>
          <w:sz w:val="24"/>
          <w:szCs w:val="20"/>
          <w:u w:val="single"/>
          <w:lang w:val="de-DE" w:eastAsia="en-GB"/>
        </w:rPr>
      </w:pPr>
    </w:p>
    <w:p w:rsidR="00881807" w:rsidRPr="00881807" w:rsidRDefault="00881807" w:rsidP="00881807">
      <w:pPr>
        <w:spacing w:after="0" w:line="240" w:lineRule="auto"/>
        <w:ind w:left="426"/>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 xml:space="preserve">Beitrag zur Koordinierung der effizienten Gestaltung und Umsetzung des EU-Rahmenprogramms für Forschung und Innovation - </w:t>
      </w:r>
      <w:proofErr w:type="spellStart"/>
      <w:r w:rsidRPr="00881807">
        <w:rPr>
          <w:rFonts w:ascii="Times New Roman" w:eastAsia="Times New Roman" w:hAnsi="Times New Roman" w:cs="Times New Roman"/>
          <w:lang w:val="de-DE" w:eastAsia="en-GB"/>
        </w:rPr>
        <w:t>Horizon</w:t>
      </w:r>
      <w:proofErr w:type="spellEnd"/>
      <w:r w:rsidRPr="00881807">
        <w:rPr>
          <w:rFonts w:ascii="Times New Roman" w:eastAsia="Times New Roman" w:hAnsi="Times New Roman" w:cs="Times New Roman"/>
          <w:lang w:val="de-DE" w:eastAsia="en-GB"/>
        </w:rPr>
        <w:t xml:space="preserve"> Europe (2021-2027) im Rahmen seiner neuen </w:t>
      </w:r>
      <w:proofErr w:type="spellStart"/>
      <w:r w:rsidRPr="00881807">
        <w:rPr>
          <w:rFonts w:ascii="Times New Roman" w:eastAsia="Times New Roman" w:hAnsi="Times New Roman" w:cs="Times New Roman"/>
          <w:lang w:val="de-DE" w:eastAsia="en-GB"/>
        </w:rPr>
        <w:t>Governance</w:t>
      </w:r>
      <w:proofErr w:type="spellEnd"/>
      <w:r w:rsidRPr="00881807">
        <w:rPr>
          <w:rFonts w:ascii="Times New Roman" w:eastAsia="Times New Roman" w:hAnsi="Times New Roman" w:cs="Times New Roman"/>
          <w:lang w:val="de-DE" w:eastAsia="en-GB"/>
        </w:rPr>
        <w:t>-Vereinbarung.</w:t>
      </w:r>
    </w:p>
    <w:p w:rsidR="00881807" w:rsidRPr="00881807" w:rsidRDefault="00881807" w:rsidP="00881807">
      <w:pPr>
        <w:spacing w:after="0" w:line="240" w:lineRule="auto"/>
        <w:ind w:left="426"/>
        <w:jc w:val="both"/>
        <w:rPr>
          <w:rFonts w:ascii="Times New Roman" w:eastAsia="Times New Roman" w:hAnsi="Times New Roman" w:cs="Times New Roman"/>
          <w:lang w:val="de-DE" w:eastAsia="en-GB"/>
        </w:rPr>
      </w:pPr>
    </w:p>
    <w:p w:rsidR="00881807" w:rsidRPr="00881807" w:rsidRDefault="00881807" w:rsidP="00881807">
      <w:pPr>
        <w:spacing w:after="0" w:line="240" w:lineRule="auto"/>
        <w:ind w:left="426"/>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Durchführung von Analysen, Vorbereitung von Entwürfen für politische Dokumente, Briefings und Reden, Vertretung des Referats, Kontaktpflege mit den Mitgliedstaaten und anderen Interessengruppen, Berichterstattung über Sitzungen und andere Aktivitäten, die für die Politikgestaltung und die Festlegung von Optionen auf EU-Ebene von Bedeutung sind.</w:t>
      </w:r>
    </w:p>
    <w:p w:rsidR="00881807" w:rsidRPr="00881807" w:rsidRDefault="00881807" w:rsidP="00881807">
      <w:pPr>
        <w:spacing w:after="0" w:line="240" w:lineRule="auto"/>
        <w:ind w:left="426"/>
        <w:jc w:val="both"/>
        <w:rPr>
          <w:rFonts w:ascii="Times New Roman" w:eastAsia="Times New Roman" w:hAnsi="Times New Roman" w:cs="Times New Roman"/>
          <w:lang w:val="de-DE" w:eastAsia="en-GB"/>
        </w:rPr>
      </w:pPr>
    </w:p>
    <w:p w:rsidR="00881807" w:rsidRPr="00881807" w:rsidRDefault="00881807" w:rsidP="00881807">
      <w:pPr>
        <w:spacing w:after="0" w:line="240" w:lineRule="auto"/>
        <w:ind w:left="426"/>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 xml:space="preserve">Der ANS wird unter der Aufsicht eines Administrators arbeiten. Unbeschadet des Grundsatzes der loyalen Zusammenarbeit zwischen den nationalen/regionalen und europäischen Verwaltungen wird der ANS nicht an Fällen arbeiten, die im Zusammenhang mit Tätigkeiten stehen, mit denen er/sie in den zwei Jahren vor seinem/ihren Eintritt in die Kommission in seiner/ihrer nationalen Verwaltung zu tun gehabt hat, oder unmittelbar angrenzende Fälle. </w:t>
      </w:r>
    </w:p>
    <w:p w:rsidR="00881807" w:rsidRPr="00881807" w:rsidRDefault="00881807" w:rsidP="00881807">
      <w:pPr>
        <w:spacing w:after="0" w:line="240" w:lineRule="auto"/>
        <w:ind w:left="426"/>
        <w:jc w:val="both"/>
        <w:rPr>
          <w:rFonts w:ascii="Times New Roman" w:eastAsia="Times New Roman" w:hAnsi="Times New Roman" w:cs="Times New Roman"/>
          <w:lang w:val="de-DE" w:eastAsia="en-GB"/>
        </w:rPr>
      </w:pPr>
    </w:p>
    <w:p w:rsidR="00881807" w:rsidRPr="00881807" w:rsidRDefault="00881807" w:rsidP="00881807">
      <w:pPr>
        <w:spacing w:after="0" w:line="240" w:lineRule="auto"/>
        <w:ind w:left="426"/>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In keinem Fall vertritt er/sie die Kommission, um finanzielle oder sonstige Verpflichtungen einzugehen oder um im Name</w:t>
      </w:r>
      <w:r>
        <w:rPr>
          <w:rFonts w:ascii="Times New Roman" w:eastAsia="Times New Roman" w:hAnsi="Times New Roman" w:cs="Times New Roman"/>
          <w:lang w:val="de-DE" w:eastAsia="en-GB"/>
        </w:rPr>
        <w:t>n der Kommission zu verhandeln.</w:t>
      </w:r>
    </w:p>
    <w:p w:rsidR="00881807" w:rsidRPr="00950BA5" w:rsidRDefault="00881807" w:rsidP="00881807">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881807">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881807">
      <w:pPr>
        <w:spacing w:after="0" w:line="240" w:lineRule="auto"/>
        <w:jc w:val="both"/>
        <w:rPr>
          <w:rFonts w:ascii="Times New Roman" w:eastAsia="Times New Roman" w:hAnsi="Times New Roman" w:cs="Times New Roman"/>
          <w:sz w:val="24"/>
          <w:szCs w:val="20"/>
          <w:lang w:val="de-DE" w:eastAsia="en-GB"/>
        </w:rPr>
      </w:pPr>
    </w:p>
    <w:p w:rsidR="00950BA5" w:rsidRPr="00950BA5" w:rsidRDefault="00950BA5" w:rsidP="00881807">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881807">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881807">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Default="00950BA5" w:rsidP="00881807">
      <w:pPr>
        <w:tabs>
          <w:tab w:val="left" w:pos="709"/>
        </w:tabs>
        <w:spacing w:after="0" w:line="240" w:lineRule="auto"/>
        <w:ind w:left="709" w:right="1317"/>
        <w:jc w:val="both"/>
        <w:rPr>
          <w:rFonts w:ascii="Times New Roman" w:eastAsia="Times New Roman" w:hAnsi="Times New Roman" w:cs="Times New Roman"/>
          <w:lang w:val="de-DE" w:eastAsia="en-GB"/>
        </w:rPr>
      </w:pP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im Bereich:</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 Forschung und Innovation</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 Öffentliche Verwaltung</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 Politik/Internationale Beziehungen</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 Wirtschaft</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 Recht</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 Europäische Studien</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 Ingenieurswissenschaft</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 Naturwissenschaft</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u w:val="single"/>
          <w:lang w:val="de-DE" w:eastAsia="en-GB"/>
        </w:rPr>
      </w:pPr>
      <w:r w:rsidRPr="00881807">
        <w:rPr>
          <w:rFonts w:ascii="Times New Roman" w:eastAsia="Times New Roman" w:hAnsi="Times New Roman" w:cs="Times New Roman"/>
          <w:u w:val="single"/>
          <w:lang w:val="de-DE" w:eastAsia="en-GB"/>
        </w:rPr>
        <w:t>Berufserfahrung</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p>
    <w:p w:rsidR="00881807" w:rsidRDefault="00881807" w:rsidP="00881807">
      <w:pPr>
        <w:tabs>
          <w:tab w:val="left" w:pos="709"/>
        </w:tabs>
        <w:spacing w:after="0" w:line="240" w:lineRule="auto"/>
        <w:ind w:left="709" w:right="139"/>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Gute Kenntnisse in der Forschungs- und Innovationspolitik von mindestens einem der EU-Mitgliedstaaten oder assoziierten Ländern; gutes Verständnis der EU-Institutionen und ihres Zusammenwirkens; Fähigkeit zur effizienten Zusammenarbeit mit Interessengruppen auf europäischer Ebene. Ausgezeichnete schriftliche und mündliche Kommunikationsfähigkeiten in Bezug auf Politikanalyse und -präsentation.</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u w:val="single"/>
          <w:lang w:val="de-DE" w:eastAsia="en-GB"/>
        </w:rPr>
      </w:pPr>
      <w:r w:rsidRPr="00881807">
        <w:rPr>
          <w:rFonts w:ascii="Times New Roman" w:eastAsia="Times New Roman" w:hAnsi="Times New Roman" w:cs="Times New Roman"/>
          <w:u w:val="single"/>
          <w:lang w:val="de-DE" w:eastAsia="en-GB"/>
        </w:rPr>
        <w:t>Zur Ausübung der Tätigkeit erforderliche Sprachkenntnisse</w:t>
      </w:r>
    </w:p>
    <w:p w:rsidR="00881807" w:rsidRPr="00881807" w:rsidRDefault="00881807" w:rsidP="00881807">
      <w:pPr>
        <w:tabs>
          <w:tab w:val="left" w:pos="709"/>
        </w:tabs>
        <w:spacing w:after="0" w:line="240" w:lineRule="auto"/>
        <w:ind w:left="709" w:right="1317"/>
        <w:jc w:val="both"/>
        <w:rPr>
          <w:rFonts w:ascii="Times New Roman" w:eastAsia="Times New Roman" w:hAnsi="Times New Roman" w:cs="Times New Roman"/>
          <w:lang w:val="de-DE" w:eastAsia="en-GB"/>
        </w:rPr>
      </w:pPr>
    </w:p>
    <w:p w:rsidR="00881807" w:rsidRPr="00881807" w:rsidRDefault="00881807" w:rsidP="00881807">
      <w:pPr>
        <w:tabs>
          <w:tab w:val="left" w:pos="709"/>
        </w:tabs>
        <w:spacing w:after="0" w:line="240" w:lineRule="auto"/>
        <w:ind w:left="709" w:right="139"/>
        <w:jc w:val="both"/>
        <w:rPr>
          <w:rFonts w:ascii="Times New Roman" w:eastAsia="Times New Roman" w:hAnsi="Times New Roman" w:cs="Times New Roman"/>
          <w:lang w:val="de-DE" w:eastAsia="en-GB"/>
        </w:rPr>
      </w:pPr>
      <w:r w:rsidRPr="00881807">
        <w:rPr>
          <w:rFonts w:ascii="Times New Roman" w:eastAsia="Times New Roman" w:hAnsi="Times New Roman" w:cs="Times New Roman"/>
          <w:lang w:val="de-DE" w:eastAsia="en-GB"/>
        </w:rPr>
        <w:t>Zur Ausübung der Tätigkeit erforderliche Sprachkenntnisse: Englisch sowie eine weitere Sprache eines EU-Mitgliedsstaates oder assoziierten Landes. Kenntnisse in Französisch und/oder Deutsch sind vorteilhaft.</w:t>
      </w:r>
    </w:p>
    <w:p w:rsidR="00881807" w:rsidRPr="00950BA5" w:rsidRDefault="00881807" w:rsidP="00881807">
      <w:pPr>
        <w:tabs>
          <w:tab w:val="left" w:pos="709"/>
        </w:tabs>
        <w:spacing w:after="0" w:line="240" w:lineRule="auto"/>
        <w:ind w:right="1317"/>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81807" w:rsidRPr="00950BA5" w:rsidRDefault="00950BA5" w:rsidP="00881807">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92CA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1"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4"/>
  </w:num>
  <w:num w:numId="6">
    <w:abstractNumId w:val="23"/>
  </w:num>
  <w:num w:numId="7">
    <w:abstractNumId w:val="25"/>
  </w:num>
  <w:num w:numId="8">
    <w:abstractNumId w:val="18"/>
  </w:num>
  <w:num w:numId="9">
    <w:abstractNumId w:val="14"/>
  </w:num>
  <w:num w:numId="10">
    <w:abstractNumId w:val="4"/>
  </w:num>
  <w:num w:numId="11">
    <w:abstractNumId w:val="19"/>
  </w:num>
  <w:num w:numId="12">
    <w:abstractNumId w:val="12"/>
  </w:num>
  <w:num w:numId="13">
    <w:abstractNumId w:val="7"/>
  </w:num>
  <w:num w:numId="14">
    <w:abstractNumId w:val="5"/>
  </w:num>
  <w:num w:numId="15">
    <w:abstractNumId w:val="8"/>
  </w:num>
  <w:num w:numId="16">
    <w:abstractNumId w:val="29"/>
  </w:num>
  <w:num w:numId="17">
    <w:abstractNumId w:val="17"/>
  </w:num>
  <w:num w:numId="18">
    <w:abstractNumId w:val="22"/>
  </w:num>
  <w:num w:numId="19">
    <w:abstractNumId w:val="10"/>
  </w:num>
  <w:num w:numId="20">
    <w:abstractNumId w:val="28"/>
  </w:num>
  <w:num w:numId="21">
    <w:abstractNumId w:val="9"/>
  </w:num>
  <w:num w:numId="22">
    <w:abstractNumId w:val="13"/>
  </w:num>
  <w:num w:numId="23">
    <w:abstractNumId w:val="15"/>
  </w:num>
  <w:num w:numId="24">
    <w:abstractNumId w:val="20"/>
  </w:num>
  <w:num w:numId="25">
    <w:abstractNumId w:val="0"/>
  </w:num>
  <w:num w:numId="26">
    <w:abstractNumId w:val="16"/>
  </w:num>
  <w:num w:numId="27">
    <w:abstractNumId w:val="27"/>
  </w:num>
  <w:num w:numId="28">
    <w:abstractNumId w:val="21"/>
  </w:num>
  <w:num w:numId="29">
    <w:abstractNumId w:val="26"/>
  </w:num>
  <w:num w:numId="3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81807"/>
    <w:rsid w:val="008B1A4F"/>
    <w:rsid w:val="008E0ACC"/>
    <w:rsid w:val="008F0ADD"/>
    <w:rsid w:val="00950BA5"/>
    <w:rsid w:val="009851D6"/>
    <w:rsid w:val="00992CA2"/>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F649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KORDEC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1173</Words>
  <Characters>8366</Characters>
  <Application>Microsoft Office Word</Application>
  <DocSecurity>0</DocSecurity>
  <Lines>190</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2021-12-13T16:34:00Z</dcterms:created>
  <dcterms:modified xsi:type="dcterms:W3CDTF">2022-01-11T15:39:00Z</dcterms:modified>
</cp:coreProperties>
</file>