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D2B47" w:rsidP="0071797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GROW-I-2</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D2B47" w:rsidRPr="000D2B47" w:rsidRDefault="000D2B47" w:rsidP="000D2B47">
            <w:pPr>
              <w:rPr>
                <w:rFonts w:ascii="Times New Roman" w:hAnsi="Times New Roman" w:cs="Times New Roman"/>
                <w:b/>
                <w:lang w:val="en-GB"/>
              </w:rPr>
            </w:pPr>
            <w:r w:rsidRPr="000D2B47">
              <w:rPr>
                <w:rFonts w:ascii="Times New Roman" w:hAnsi="Times New Roman" w:cs="Times New Roman"/>
                <w:b/>
                <w:lang w:val="en-GB"/>
              </w:rPr>
              <w:t xml:space="preserve">Joanna </w:t>
            </w:r>
            <w:proofErr w:type="spellStart"/>
            <w:r w:rsidRPr="000D2B47">
              <w:rPr>
                <w:rFonts w:ascii="Times New Roman" w:hAnsi="Times New Roman" w:cs="Times New Roman"/>
                <w:b/>
                <w:lang w:val="en-GB"/>
              </w:rPr>
              <w:t>Szychowska</w:t>
            </w:r>
            <w:proofErr w:type="spellEnd"/>
          </w:p>
          <w:p w:rsidR="000D2B47" w:rsidRPr="000D2B47" w:rsidRDefault="000D2B47" w:rsidP="000D2B47">
            <w:pPr>
              <w:rPr>
                <w:rFonts w:ascii="Times New Roman" w:hAnsi="Times New Roman" w:cs="Times New Roman"/>
                <w:b/>
                <w:lang w:val="en-GB"/>
              </w:rPr>
            </w:pPr>
            <w:hyperlink r:id="rId8" w:history="1">
              <w:r w:rsidRPr="000D2B47">
                <w:rPr>
                  <w:rFonts w:ascii="Times New Roman" w:hAnsi="Times New Roman" w:cs="Times New Roman"/>
                  <w:b/>
                  <w:color w:val="0000FF" w:themeColor="hyperlink"/>
                  <w:u w:val="single"/>
                  <w:lang w:val="en-GB"/>
                </w:rPr>
                <w:t>joanna.szychowska@ec.europa.eu</w:t>
              </w:r>
            </w:hyperlink>
            <w:r w:rsidRPr="000D2B47">
              <w:rPr>
                <w:rFonts w:ascii="Times New Roman" w:hAnsi="Times New Roman" w:cs="Times New Roman"/>
                <w:b/>
                <w:lang w:val="en-GB"/>
              </w:rPr>
              <w:t xml:space="preserve">  </w:t>
            </w:r>
          </w:p>
          <w:p w:rsidR="009F5B63" w:rsidRPr="00613992" w:rsidRDefault="000D2B47" w:rsidP="000D2B47">
            <w:pPr>
              <w:ind w:left="34" w:right="1317"/>
              <w:jc w:val="both"/>
              <w:rPr>
                <w:rFonts w:ascii="Times New Roman" w:hAnsi="Times New Roman" w:cs="Times New Roman"/>
                <w:b/>
              </w:rPr>
            </w:pPr>
            <w:r w:rsidRPr="000D2B47">
              <w:rPr>
                <w:rFonts w:ascii="Times New Roman" w:hAnsi="Times New Roman" w:cs="Times New Roman"/>
                <w:b/>
              </w:rPr>
              <w:t>+32 2 29 88632</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71797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C22A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0D2B47" w:rsidRDefault="000D2B47" w:rsidP="000D2B47">
      <w:pPr>
        <w:spacing w:after="0" w:line="240" w:lineRule="auto"/>
        <w:ind w:left="426"/>
        <w:rPr>
          <w:rFonts w:ascii="Times New Roman" w:hAnsi="Times New Roman" w:cs="Times New Roman"/>
          <w:szCs w:val="24"/>
          <w:lang w:val="de-DE"/>
        </w:rPr>
      </w:pPr>
      <w:r w:rsidRPr="00CB6A00">
        <w:rPr>
          <w:rFonts w:ascii="Times New Roman" w:hAnsi="Times New Roman" w:cs="Times New Roman"/>
          <w:szCs w:val="24"/>
          <w:lang w:val="de-DE"/>
        </w:rPr>
        <w:t>Wir suchen eine</w:t>
      </w:r>
      <w:r>
        <w:rPr>
          <w:rFonts w:ascii="Times New Roman" w:hAnsi="Times New Roman" w:cs="Times New Roman"/>
          <w:szCs w:val="24"/>
          <w:lang w:val="de-DE"/>
        </w:rPr>
        <w:t>/</w:t>
      </w:r>
      <w:r w:rsidRPr="00CB6A00">
        <w:rPr>
          <w:rFonts w:ascii="Times New Roman" w:hAnsi="Times New Roman" w:cs="Times New Roman"/>
          <w:szCs w:val="24"/>
          <w:lang w:val="de-DE"/>
        </w:rPr>
        <w:t>n dynamische</w:t>
      </w:r>
      <w:r>
        <w:rPr>
          <w:rFonts w:ascii="Times New Roman" w:hAnsi="Times New Roman" w:cs="Times New Roman"/>
          <w:szCs w:val="24"/>
          <w:lang w:val="de-DE"/>
        </w:rPr>
        <w:t>/</w:t>
      </w:r>
      <w:r w:rsidRPr="00CB6A00">
        <w:rPr>
          <w:rFonts w:ascii="Times New Roman" w:hAnsi="Times New Roman" w:cs="Times New Roman"/>
          <w:szCs w:val="24"/>
          <w:lang w:val="de-DE"/>
        </w:rPr>
        <w:t>n und motivierte</w:t>
      </w:r>
      <w:r>
        <w:rPr>
          <w:rFonts w:ascii="Times New Roman" w:hAnsi="Times New Roman" w:cs="Times New Roman"/>
          <w:szCs w:val="24"/>
          <w:lang w:val="de-DE"/>
        </w:rPr>
        <w:t>/</w:t>
      </w:r>
      <w:r w:rsidRPr="00CB6A00">
        <w:rPr>
          <w:rFonts w:ascii="Times New Roman" w:hAnsi="Times New Roman" w:cs="Times New Roman"/>
          <w:szCs w:val="24"/>
          <w:lang w:val="de-DE"/>
        </w:rPr>
        <w:t>n abgeordnete</w:t>
      </w:r>
      <w:r>
        <w:rPr>
          <w:rFonts w:ascii="Times New Roman" w:hAnsi="Times New Roman" w:cs="Times New Roman"/>
          <w:szCs w:val="24"/>
          <w:lang w:val="de-DE"/>
        </w:rPr>
        <w:t>/</w:t>
      </w:r>
      <w:r w:rsidRPr="00CB6A00">
        <w:rPr>
          <w:rFonts w:ascii="Times New Roman" w:hAnsi="Times New Roman" w:cs="Times New Roman"/>
          <w:szCs w:val="24"/>
          <w:lang w:val="de-DE"/>
        </w:rPr>
        <w:t>n nationale</w:t>
      </w:r>
      <w:r>
        <w:rPr>
          <w:rFonts w:ascii="Times New Roman" w:hAnsi="Times New Roman" w:cs="Times New Roman"/>
          <w:szCs w:val="24"/>
          <w:lang w:val="de-DE"/>
        </w:rPr>
        <w:t>/</w:t>
      </w:r>
      <w:r w:rsidRPr="00CB6A00">
        <w:rPr>
          <w:rFonts w:ascii="Times New Roman" w:hAnsi="Times New Roman" w:cs="Times New Roman"/>
          <w:szCs w:val="24"/>
          <w:lang w:val="de-DE"/>
        </w:rPr>
        <w:t>n Sachverständige</w:t>
      </w:r>
      <w:r>
        <w:rPr>
          <w:rFonts w:ascii="Times New Roman" w:hAnsi="Times New Roman" w:cs="Times New Roman"/>
          <w:szCs w:val="24"/>
          <w:lang w:val="de-DE"/>
        </w:rPr>
        <w:t>/</w:t>
      </w:r>
      <w:r w:rsidRPr="00CB6A00">
        <w:rPr>
          <w:rFonts w:ascii="Times New Roman" w:hAnsi="Times New Roman" w:cs="Times New Roman"/>
          <w:szCs w:val="24"/>
          <w:lang w:val="de-DE"/>
        </w:rPr>
        <w:t>n (ANS) für die Mitarbeit bei der Vorbereitung und Begleitung von Gesetzgebungsverfahren, einschließlich Folgenabschätzung, im Bereich Kraftfahrzeugkonstruktion und Zulassung (unterschiedliche Fahrzeugklassen). Die Tätigkeit umfasst die Harmonisierung des gemeinsamen Binnenmarktes für Sicherheits- und Umweltaspekte, die internationale Harmonisierung des Regelwerks mit Drittstaaten, auf multilateraler Ebene, sowie den relevante</w:t>
      </w:r>
      <w:r>
        <w:rPr>
          <w:rFonts w:ascii="Times New Roman" w:hAnsi="Times New Roman" w:cs="Times New Roman"/>
          <w:szCs w:val="24"/>
          <w:lang w:val="de-DE"/>
        </w:rPr>
        <w:t>n Foren der Vereinten Nationen.</w:t>
      </w:r>
    </w:p>
    <w:p w:rsidR="000D2B47" w:rsidRDefault="000D2B47" w:rsidP="000D2B47">
      <w:pPr>
        <w:spacing w:after="0" w:line="240" w:lineRule="auto"/>
        <w:ind w:left="426"/>
        <w:rPr>
          <w:rFonts w:ascii="Times New Roman" w:hAnsi="Times New Roman" w:cs="Times New Roman"/>
          <w:szCs w:val="24"/>
          <w:lang w:val="de-DE"/>
        </w:rPr>
      </w:pPr>
    </w:p>
    <w:p w:rsidR="000D2B47" w:rsidRPr="00CB6A00" w:rsidRDefault="000D2B47" w:rsidP="000D2B47">
      <w:pPr>
        <w:spacing w:after="0" w:line="240" w:lineRule="auto"/>
        <w:ind w:left="426"/>
        <w:rPr>
          <w:rFonts w:ascii="Times New Roman" w:eastAsia="Times New Roman" w:hAnsi="Times New Roman" w:cs="Times New Roman"/>
          <w:szCs w:val="24"/>
          <w:lang w:val="de-DE"/>
        </w:rPr>
      </w:pPr>
      <w:r w:rsidRPr="00343A69">
        <w:rPr>
          <w:rFonts w:ascii="Times New Roman" w:hAnsi="Times New Roman" w:cs="Times New Roman"/>
          <w:lang w:val="de-DE"/>
        </w:rPr>
        <w:t>Darüber hinaus wird der</w:t>
      </w:r>
      <w:r>
        <w:rPr>
          <w:rFonts w:ascii="Times New Roman" w:hAnsi="Times New Roman" w:cs="Times New Roman"/>
          <w:lang w:val="de-DE"/>
        </w:rPr>
        <w:t>/die</w:t>
      </w:r>
      <w:r w:rsidRPr="00343A69">
        <w:rPr>
          <w:rFonts w:ascii="Times New Roman" w:hAnsi="Times New Roman" w:cs="Times New Roman"/>
          <w:lang w:val="de-DE"/>
        </w:rPr>
        <w:t xml:space="preserve"> ANS zur Ausarbeitung der Durchführungsvorschriften für den </w:t>
      </w:r>
      <w:hyperlink r:id="rId9" w:history="1">
        <w:r w:rsidRPr="00343A69">
          <w:rPr>
            <w:rStyle w:val="Hyperlink"/>
            <w:rFonts w:ascii="Times New Roman" w:hAnsi="Times New Roman" w:cs="Times New Roman"/>
            <w:lang w:val="de-DE"/>
          </w:rPr>
          <w:t>europäischen Rahmen für die Genehmigung und Marktüberwachung</w:t>
        </w:r>
      </w:hyperlink>
      <w:r>
        <w:rPr>
          <w:rFonts w:ascii="Times New Roman" w:hAnsi="Times New Roman" w:cs="Times New Roman"/>
          <w:lang w:val="de-DE"/>
        </w:rPr>
        <w:t>.</w:t>
      </w:r>
    </w:p>
    <w:p w:rsidR="000D2B47" w:rsidRPr="004B1B4C" w:rsidRDefault="000D2B47" w:rsidP="000D2B47">
      <w:pPr>
        <w:spacing w:after="0" w:line="240" w:lineRule="auto"/>
        <w:ind w:left="426"/>
        <w:rPr>
          <w:rFonts w:ascii="Times New Roman" w:eastAsia="Times New Roman" w:hAnsi="Times New Roman" w:cs="Times New Roman"/>
          <w:sz w:val="24"/>
          <w:szCs w:val="24"/>
          <w:lang w:val="de-DE"/>
        </w:rPr>
      </w:pPr>
    </w:p>
    <w:p w:rsidR="00B936A6" w:rsidRPr="00B936A6" w:rsidRDefault="000D2B47" w:rsidP="000D2B47">
      <w:pPr>
        <w:spacing w:after="0" w:line="240" w:lineRule="auto"/>
        <w:ind w:left="426"/>
        <w:jc w:val="both"/>
        <w:rPr>
          <w:rFonts w:ascii="Times New Roman" w:eastAsia="Times New Roman" w:hAnsi="Times New Roman" w:cs="Times New Roman"/>
          <w:lang w:val="de-DE" w:eastAsia="en-GB"/>
        </w:rPr>
      </w:pPr>
      <w:r>
        <w:rPr>
          <w:rFonts w:ascii="Times New Roman" w:hAnsi="Times New Roman"/>
          <w:lang w:val="de-DE"/>
        </w:rPr>
        <w:t>Die</w:t>
      </w:r>
      <w:r w:rsidRPr="004B1B4C">
        <w:rPr>
          <w:rFonts w:ascii="Times New Roman" w:hAnsi="Times New Roman"/>
          <w:lang w:val="de-DE"/>
        </w:rPr>
        <w:t xml:space="preserve"> Zuständigkeiten umfassen die Organisation und Leitung von Sitzungen mit Automobilexperten aus der Industrie, den Mitgliedstaaten und NRO in verschiedenen</w:t>
      </w:r>
      <w:r>
        <w:rPr>
          <w:rFonts w:ascii="Times New Roman" w:hAnsi="Times New Roman"/>
          <w:lang w:val="de-DE"/>
        </w:rPr>
        <w:t xml:space="preserve"> Arbeitsgruppen der Kommission.</w:t>
      </w:r>
    </w:p>
    <w:p w:rsidR="00A77F0F" w:rsidRPr="00A77F0F" w:rsidRDefault="00A77F0F" w:rsidP="00A77F0F">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F0ADD">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0D2B47" w:rsidRPr="000D2B47">
        <w:rPr>
          <w:rFonts w:ascii="Times New Roman" w:eastAsia="Times New Roman" w:hAnsi="Times New Roman" w:cs="Times New Roman"/>
          <w:lang w:val="de-DE" w:eastAsia="en-GB"/>
        </w:rPr>
        <w:t>Ingenieurwesen, Physik, Wirtschaftswissenschaften</w:t>
      </w:r>
      <w:r w:rsidR="00C246CB" w:rsidRPr="00C246C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0D2B47" w:rsidRDefault="000D2B47" w:rsidP="000D2B47">
      <w:pPr>
        <w:tabs>
          <w:tab w:val="left" w:pos="1843"/>
        </w:tabs>
        <w:spacing w:after="0" w:line="240" w:lineRule="auto"/>
        <w:ind w:left="709" w:right="60"/>
        <w:jc w:val="both"/>
        <w:rPr>
          <w:rFonts w:ascii="Times New Roman" w:eastAsia="Times New Roman" w:hAnsi="Times New Roman" w:cs="Times New Roman"/>
          <w:lang w:val="de-DE" w:eastAsia="en-GB"/>
        </w:rPr>
      </w:pPr>
      <w:r w:rsidRPr="000D2B47">
        <w:rPr>
          <w:rFonts w:ascii="Times New Roman" w:eastAsia="Times New Roman" w:hAnsi="Times New Roman" w:cs="Times New Roman"/>
          <w:lang w:val="de-DE" w:eastAsia="en-GB"/>
        </w:rPr>
        <w:t>Ein beruflicher Hintergrund in den Bereichen Ingenieur-, Natur- oder Wirtschaftswissenschaften sowie eine mehrjährige Erfahrung in der Industrie oder der öffentlichen Verwaltung sind unerlässlich.</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0D2B47"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0D2B47">
        <w:rPr>
          <w:rFonts w:ascii="Times New Roman" w:eastAsia="Times New Roman" w:hAnsi="Times New Roman" w:cs="Times New Roman"/>
          <w:lang w:val="de-DE" w:eastAsia="en-GB"/>
        </w:rPr>
        <w:t>Bewerber sollten die englische Sprache ausgezeichnet beherrschen. Die Beherrschung anderer Amtssprachen der Europäischen Union würde begrüßt.</w:t>
      </w:r>
      <w:bookmarkStart w:id="0" w:name="_GoBack"/>
      <w:bookmarkEnd w:id="0"/>
    </w:p>
    <w:p w:rsidR="00DC22A2" w:rsidRPr="006740F2" w:rsidRDefault="00DC22A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D2B47">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5391C57"/>
    <w:multiLevelType w:val="hybridMultilevel"/>
    <w:tmpl w:val="E20A37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9420331"/>
    <w:multiLevelType w:val="hybridMultilevel"/>
    <w:tmpl w:val="CB0C2518"/>
    <w:lvl w:ilvl="0" w:tplc="31EEC0C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3923385"/>
    <w:multiLevelType w:val="hybridMultilevel"/>
    <w:tmpl w:val="7A3AA9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6F1BB6"/>
    <w:multiLevelType w:val="hybridMultilevel"/>
    <w:tmpl w:val="986E24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4312B2D"/>
    <w:multiLevelType w:val="hybridMultilevel"/>
    <w:tmpl w:val="A7865842"/>
    <w:lvl w:ilvl="0" w:tplc="92E03BC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5"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2BB6FCD"/>
    <w:multiLevelType w:val="hybridMultilevel"/>
    <w:tmpl w:val="A798F6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1342E10"/>
    <w:multiLevelType w:val="hybridMultilevel"/>
    <w:tmpl w:val="9174B7F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4"/>
  </w:num>
  <w:num w:numId="3">
    <w:abstractNumId w:val="7"/>
  </w:num>
  <w:num w:numId="4">
    <w:abstractNumId w:val="3"/>
  </w:num>
  <w:num w:numId="5">
    <w:abstractNumId w:val="29"/>
  </w:num>
  <w:num w:numId="6">
    <w:abstractNumId w:val="28"/>
  </w:num>
  <w:num w:numId="7">
    <w:abstractNumId w:val="30"/>
  </w:num>
  <w:num w:numId="8">
    <w:abstractNumId w:val="22"/>
  </w:num>
  <w:num w:numId="9">
    <w:abstractNumId w:val="16"/>
  </w:num>
  <w:num w:numId="10">
    <w:abstractNumId w:val="5"/>
  </w:num>
  <w:num w:numId="11">
    <w:abstractNumId w:val="23"/>
  </w:num>
  <w:num w:numId="12">
    <w:abstractNumId w:val="13"/>
  </w:num>
  <w:num w:numId="13">
    <w:abstractNumId w:val="8"/>
  </w:num>
  <w:num w:numId="14">
    <w:abstractNumId w:val="6"/>
  </w:num>
  <w:num w:numId="15">
    <w:abstractNumId w:val="9"/>
  </w:num>
  <w:num w:numId="16">
    <w:abstractNumId w:val="34"/>
  </w:num>
  <w:num w:numId="17">
    <w:abstractNumId w:val="20"/>
  </w:num>
  <w:num w:numId="18">
    <w:abstractNumId w:val="26"/>
  </w:num>
  <w:num w:numId="19">
    <w:abstractNumId w:val="11"/>
  </w:num>
  <w:num w:numId="20">
    <w:abstractNumId w:val="33"/>
  </w:num>
  <w:num w:numId="21">
    <w:abstractNumId w:val="10"/>
  </w:num>
  <w:num w:numId="22">
    <w:abstractNumId w:val="15"/>
  </w:num>
  <w:num w:numId="23">
    <w:abstractNumId w:val="18"/>
  </w:num>
  <w:num w:numId="24">
    <w:abstractNumId w:val="24"/>
  </w:num>
  <w:num w:numId="25">
    <w:abstractNumId w:val="0"/>
  </w:num>
  <w:num w:numId="26">
    <w:abstractNumId w:val="19"/>
  </w:num>
  <w:num w:numId="27">
    <w:abstractNumId w:val="32"/>
  </w:num>
  <w:num w:numId="28">
    <w:abstractNumId w:val="25"/>
  </w:num>
  <w:num w:numId="29">
    <w:abstractNumId w:val="31"/>
  </w:num>
  <w:num w:numId="30">
    <w:abstractNumId w:val="12"/>
  </w:num>
  <w:num w:numId="31">
    <w:abstractNumId w:val="14"/>
  </w:num>
  <w:num w:numId="32">
    <w:abstractNumId w:val="21"/>
  </w:num>
  <w:num w:numId="33">
    <w:abstractNumId w:val="2"/>
  </w:num>
  <w:num w:numId="34">
    <w:abstractNumId w:val="27"/>
  </w:num>
  <w:num w:numId="35">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2B47"/>
    <w:rsid w:val="000D61CA"/>
    <w:rsid w:val="001409DC"/>
    <w:rsid w:val="001561A4"/>
    <w:rsid w:val="0019598C"/>
    <w:rsid w:val="001C65E7"/>
    <w:rsid w:val="001E0FBD"/>
    <w:rsid w:val="00242ACE"/>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17974"/>
    <w:rsid w:val="00746475"/>
    <w:rsid w:val="007628D6"/>
    <w:rsid w:val="0076624C"/>
    <w:rsid w:val="007D2F2B"/>
    <w:rsid w:val="007E099F"/>
    <w:rsid w:val="008B1A4F"/>
    <w:rsid w:val="008E0ACC"/>
    <w:rsid w:val="008F0ADD"/>
    <w:rsid w:val="00950BA5"/>
    <w:rsid w:val="009851D6"/>
    <w:rsid w:val="009F5B63"/>
    <w:rsid w:val="00A13487"/>
    <w:rsid w:val="00A20BBC"/>
    <w:rsid w:val="00A340F4"/>
    <w:rsid w:val="00A35B61"/>
    <w:rsid w:val="00A552B3"/>
    <w:rsid w:val="00A77F0F"/>
    <w:rsid w:val="00AA33EC"/>
    <w:rsid w:val="00AC49D2"/>
    <w:rsid w:val="00AC518C"/>
    <w:rsid w:val="00AD1524"/>
    <w:rsid w:val="00AF16BD"/>
    <w:rsid w:val="00B07D44"/>
    <w:rsid w:val="00B1164D"/>
    <w:rsid w:val="00B122C3"/>
    <w:rsid w:val="00B56BB8"/>
    <w:rsid w:val="00B8217B"/>
    <w:rsid w:val="00B91189"/>
    <w:rsid w:val="00B931DA"/>
    <w:rsid w:val="00B936A6"/>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30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nna.szychowska@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hyperlink" Target="https://eur-lex.europa.eu/legal-content/EN/TXT/?uri=uriserv:OJ.L_.2018.151.01.0001.01.D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1092</Words>
  <Characters>7909</Characters>
  <Application>Microsoft Office Word</Application>
  <DocSecurity>0</DocSecurity>
  <Lines>175</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2021-12-13T17:38:00Z</dcterms:created>
  <dcterms:modified xsi:type="dcterms:W3CDTF">2021-12-13T17:38:00Z</dcterms:modified>
</cp:coreProperties>
</file>