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85D" w:rsidRDefault="00EA585D" w:rsidP="00202DAB">
      <w:pPr>
        <w:pStyle w:val="NormalWeb"/>
        <w:spacing w:before="0" w:beforeAutospacing="0" w:after="0" w:afterAutospacing="0"/>
        <w:rPr>
          <w:rFonts w:asciiTheme="majorHAnsi" w:hAnsiTheme="majorHAnsi"/>
          <w:b/>
        </w:rPr>
      </w:pPr>
      <w:bookmarkStart w:id="0" w:name="_GoBack"/>
      <w:bookmarkEnd w:id="0"/>
    </w:p>
    <w:p w:rsidR="00506D04" w:rsidRPr="0095465A" w:rsidRDefault="00506D04" w:rsidP="00EA585D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</w:rPr>
      </w:pPr>
      <w:r w:rsidRPr="0095465A">
        <w:rPr>
          <w:rFonts w:asciiTheme="majorHAnsi" w:hAnsiTheme="majorHAnsi"/>
          <w:b/>
        </w:rPr>
        <w:t xml:space="preserve">Обявление за набиране на кандидатури </w:t>
      </w:r>
      <w:r w:rsidR="004A49DA" w:rsidRPr="0095465A">
        <w:rPr>
          <w:rFonts w:asciiTheme="majorHAnsi" w:hAnsiTheme="majorHAnsi"/>
          <w:b/>
        </w:rPr>
        <w:t xml:space="preserve">в </w:t>
      </w:r>
      <w:r w:rsidRPr="0095465A">
        <w:rPr>
          <w:rFonts w:asciiTheme="majorHAnsi" w:hAnsiTheme="majorHAnsi"/>
          <w:b/>
        </w:rPr>
        <w:t>дипломатически</w:t>
      </w:r>
      <w:r w:rsidR="000666E5" w:rsidRPr="0095465A">
        <w:rPr>
          <w:rFonts w:asciiTheme="majorHAnsi" w:hAnsiTheme="majorHAnsi"/>
          <w:b/>
        </w:rPr>
        <w:t>те</w:t>
      </w:r>
      <w:r w:rsidRPr="0095465A">
        <w:rPr>
          <w:rFonts w:asciiTheme="majorHAnsi" w:hAnsiTheme="majorHAnsi"/>
          <w:b/>
        </w:rPr>
        <w:t xml:space="preserve"> представителства на Република България</w:t>
      </w:r>
    </w:p>
    <w:p w:rsidR="00506D04" w:rsidRDefault="00506D04" w:rsidP="00202DAB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122847" w:rsidRPr="0095465A" w:rsidRDefault="00122847" w:rsidP="00202DAB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</w:p>
    <w:p w:rsidR="0095465A" w:rsidRDefault="00506D04" w:rsidP="00EA585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95465A">
        <w:rPr>
          <w:rFonts w:asciiTheme="majorHAnsi" w:hAnsiTheme="majorHAnsi"/>
          <w:sz w:val="24"/>
          <w:szCs w:val="24"/>
        </w:rPr>
        <w:t xml:space="preserve">В съответствие с </w:t>
      </w:r>
      <w:r w:rsidRPr="0095465A">
        <w:rPr>
          <w:rFonts w:asciiTheme="majorHAnsi" w:hAnsiTheme="majorHAnsi" w:cstheme="minorHAnsi"/>
          <w:sz w:val="24"/>
          <w:szCs w:val="24"/>
        </w:rPr>
        <w:t xml:space="preserve">чл. 26, ал. 8  </w:t>
      </w:r>
      <w:r w:rsidRPr="0095465A">
        <w:rPr>
          <w:rFonts w:asciiTheme="majorHAnsi" w:hAnsiTheme="majorHAnsi"/>
          <w:sz w:val="24"/>
          <w:szCs w:val="24"/>
        </w:rPr>
        <w:t xml:space="preserve">от </w:t>
      </w:r>
      <w:r w:rsidRPr="0095465A">
        <w:rPr>
          <w:rStyle w:val="highlight"/>
          <w:rFonts w:asciiTheme="majorHAnsi" w:hAnsiTheme="majorHAnsi"/>
          <w:sz w:val="24"/>
          <w:szCs w:val="24"/>
        </w:rPr>
        <w:t>На</w:t>
      </w:r>
      <w:r w:rsidRPr="0095465A">
        <w:rPr>
          <w:rFonts w:asciiTheme="majorHAnsi" w:hAnsiTheme="majorHAnsi"/>
          <w:sz w:val="24"/>
          <w:szCs w:val="24"/>
        </w:rPr>
        <w:t xml:space="preserve">редба № 1 от 14.10.2013 г. </w:t>
      </w:r>
      <w:r w:rsidRPr="0095465A">
        <w:rPr>
          <w:rStyle w:val="highlight"/>
          <w:rFonts w:asciiTheme="majorHAnsi" w:hAnsiTheme="majorHAnsi"/>
          <w:sz w:val="24"/>
          <w:szCs w:val="24"/>
        </w:rPr>
        <w:t>за</w:t>
      </w:r>
      <w:r w:rsidRPr="0095465A">
        <w:rPr>
          <w:rFonts w:asciiTheme="majorHAnsi" w:hAnsiTheme="majorHAnsi"/>
          <w:sz w:val="24"/>
          <w:szCs w:val="24"/>
        </w:rPr>
        <w:t xml:space="preserve"> кариерното развитие </w:t>
      </w:r>
      <w:r w:rsidRPr="0095465A">
        <w:rPr>
          <w:rStyle w:val="highlight"/>
          <w:rFonts w:asciiTheme="majorHAnsi" w:hAnsiTheme="majorHAnsi"/>
          <w:sz w:val="24"/>
          <w:szCs w:val="24"/>
        </w:rPr>
        <w:t>на</w:t>
      </w:r>
      <w:r w:rsidRPr="0095465A">
        <w:rPr>
          <w:rFonts w:asciiTheme="majorHAnsi" w:hAnsiTheme="majorHAnsi"/>
          <w:sz w:val="24"/>
          <w:szCs w:val="24"/>
        </w:rPr>
        <w:t xml:space="preserve"> дипломатическите служители и </w:t>
      </w:r>
      <w:r w:rsidRPr="0095465A">
        <w:rPr>
          <w:rStyle w:val="highlight"/>
          <w:rFonts w:asciiTheme="majorHAnsi" w:hAnsiTheme="majorHAnsi"/>
          <w:sz w:val="24"/>
          <w:szCs w:val="24"/>
        </w:rPr>
        <w:t>ротация</w:t>
      </w:r>
      <w:r w:rsidRPr="0095465A">
        <w:rPr>
          <w:rFonts w:asciiTheme="majorHAnsi" w:hAnsiTheme="majorHAnsi"/>
          <w:sz w:val="24"/>
          <w:szCs w:val="24"/>
        </w:rPr>
        <w:t xml:space="preserve">та </w:t>
      </w:r>
      <w:r w:rsidRPr="0095465A">
        <w:rPr>
          <w:rStyle w:val="highlight"/>
          <w:rFonts w:asciiTheme="majorHAnsi" w:hAnsiTheme="majorHAnsi"/>
          <w:sz w:val="24"/>
          <w:szCs w:val="24"/>
        </w:rPr>
        <w:t>на</w:t>
      </w:r>
      <w:r w:rsidRPr="0095465A">
        <w:rPr>
          <w:rFonts w:asciiTheme="majorHAnsi" w:hAnsiTheme="majorHAnsi"/>
          <w:sz w:val="24"/>
          <w:szCs w:val="24"/>
        </w:rPr>
        <w:t xml:space="preserve"> служителите в дипломатическата служба, Министерството на външните работи стартира процедура за </w:t>
      </w:r>
      <w:r w:rsidRPr="0095465A">
        <w:rPr>
          <w:rFonts w:asciiTheme="majorHAnsi" w:hAnsiTheme="majorHAnsi" w:cstheme="minorHAnsi"/>
          <w:sz w:val="24"/>
          <w:szCs w:val="24"/>
        </w:rPr>
        <w:t xml:space="preserve">подбор по документи </w:t>
      </w:r>
      <w:r w:rsidR="006E3E4B" w:rsidRPr="0095465A">
        <w:rPr>
          <w:rFonts w:asciiTheme="majorHAnsi" w:hAnsiTheme="majorHAnsi" w:cstheme="minorHAnsi"/>
          <w:sz w:val="24"/>
          <w:szCs w:val="24"/>
        </w:rPr>
        <w:t xml:space="preserve">на кандидатури на лица извън дипломатическата служба </w:t>
      </w:r>
      <w:r w:rsidRPr="0095465A">
        <w:rPr>
          <w:rFonts w:asciiTheme="majorHAnsi" w:hAnsiTheme="majorHAnsi" w:cstheme="minorHAnsi"/>
          <w:sz w:val="24"/>
          <w:szCs w:val="24"/>
        </w:rPr>
        <w:t xml:space="preserve">за освобождаващи се </w:t>
      </w:r>
      <w:r w:rsidR="00877320" w:rsidRPr="0095465A">
        <w:rPr>
          <w:rFonts w:asciiTheme="majorHAnsi" w:hAnsiTheme="majorHAnsi" w:cstheme="minorHAnsi"/>
          <w:sz w:val="24"/>
          <w:szCs w:val="24"/>
        </w:rPr>
        <w:t>позиции</w:t>
      </w:r>
      <w:r w:rsidRPr="0095465A">
        <w:rPr>
          <w:rFonts w:asciiTheme="majorHAnsi" w:hAnsiTheme="majorHAnsi" w:cstheme="minorHAnsi"/>
          <w:sz w:val="24"/>
          <w:szCs w:val="24"/>
        </w:rPr>
        <w:t xml:space="preserve"> в </w:t>
      </w:r>
      <w:r w:rsidR="00B53C66" w:rsidRPr="0095465A">
        <w:rPr>
          <w:rFonts w:asciiTheme="majorHAnsi" w:hAnsiTheme="majorHAnsi" w:cstheme="minorHAnsi"/>
          <w:sz w:val="24"/>
          <w:szCs w:val="24"/>
        </w:rPr>
        <w:t>дипломатическите</w:t>
      </w:r>
      <w:r w:rsidRPr="0095465A">
        <w:rPr>
          <w:rFonts w:asciiTheme="majorHAnsi" w:hAnsiTheme="majorHAnsi" w:cstheme="minorHAnsi"/>
          <w:sz w:val="24"/>
          <w:szCs w:val="24"/>
        </w:rPr>
        <w:t xml:space="preserve"> представителства</w:t>
      </w:r>
      <w:r w:rsidR="00877320" w:rsidRPr="0095465A">
        <w:rPr>
          <w:rFonts w:asciiTheme="majorHAnsi" w:hAnsiTheme="majorHAnsi" w:cstheme="minorHAnsi"/>
          <w:sz w:val="24"/>
          <w:szCs w:val="24"/>
        </w:rPr>
        <w:t xml:space="preserve"> на Република България</w:t>
      </w:r>
      <w:r w:rsidRPr="0095465A">
        <w:rPr>
          <w:rFonts w:asciiTheme="majorHAnsi" w:hAnsiTheme="majorHAnsi" w:cstheme="minorHAnsi"/>
          <w:sz w:val="24"/>
          <w:szCs w:val="24"/>
        </w:rPr>
        <w:t xml:space="preserve">, </w:t>
      </w:r>
      <w:r w:rsidRPr="0095465A">
        <w:rPr>
          <w:rFonts w:asciiTheme="majorHAnsi" w:hAnsiTheme="majorHAnsi"/>
          <w:sz w:val="24"/>
          <w:szCs w:val="24"/>
        </w:rPr>
        <w:t>както следва:</w:t>
      </w:r>
    </w:p>
    <w:p w:rsidR="006A4571" w:rsidRPr="0095465A" w:rsidRDefault="006A4571" w:rsidP="00EA585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95465A" w:rsidRDefault="0095465A" w:rsidP="00EA58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bg-BG"/>
        </w:rPr>
      </w:pPr>
      <w:r w:rsidRPr="0095465A">
        <w:rPr>
          <w:rFonts w:asciiTheme="majorHAnsi" w:hAnsiTheme="majorHAnsi"/>
          <w:b/>
          <w:sz w:val="24"/>
          <w:szCs w:val="24"/>
          <w:lang w:val="bg-BG"/>
        </w:rPr>
        <w:t>„Преводач с гръцки език“</w:t>
      </w:r>
      <w:r w:rsidRPr="0095465A">
        <w:rPr>
          <w:rFonts w:asciiTheme="majorHAnsi" w:hAnsiTheme="majorHAnsi"/>
          <w:sz w:val="24"/>
          <w:szCs w:val="24"/>
          <w:lang w:val="bg-BG"/>
        </w:rPr>
        <w:t xml:space="preserve"> към Посолството на Република България в Атина, Република Гърция, считано от 01.08.2022 г.</w:t>
      </w:r>
    </w:p>
    <w:p w:rsidR="00B9604B" w:rsidRPr="0095465A" w:rsidRDefault="00B9604B" w:rsidP="00B9604B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  <w:lang w:val="bg-BG"/>
        </w:rPr>
      </w:pPr>
    </w:p>
    <w:p w:rsidR="0095465A" w:rsidRDefault="0095465A" w:rsidP="00EA585D">
      <w:pPr>
        <w:pStyle w:val="ListParagraph"/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  <w:lang w:val="bg-BG"/>
        </w:rPr>
      </w:pPr>
      <w:r w:rsidRPr="0095465A">
        <w:rPr>
          <w:rFonts w:asciiTheme="majorHAnsi" w:hAnsiTheme="majorHAnsi" w:cs="Calibri"/>
          <w:sz w:val="24"/>
          <w:szCs w:val="24"/>
          <w:u w:val="single"/>
          <w:lang w:val="bg-BG"/>
        </w:rPr>
        <w:t>Области на дейност и основни задължения</w:t>
      </w:r>
      <w:r w:rsidRPr="0095465A">
        <w:rPr>
          <w:rFonts w:asciiTheme="majorHAnsi" w:hAnsiTheme="majorHAnsi" w:cs="Calibri"/>
          <w:sz w:val="24"/>
          <w:szCs w:val="24"/>
          <w:lang w:val="bg-BG"/>
        </w:rPr>
        <w:t xml:space="preserve">: Преводаческа дейност на документи от/на гръцки език, устни преводи и други административно-деловодни функции. Високо ниво на владеене на гръцки език за осъществяване на писмени преводи на документи, при необходимост и устни преводи, </w:t>
      </w:r>
      <w:r w:rsidRPr="0095465A">
        <w:rPr>
          <w:rFonts w:asciiTheme="majorHAnsi" w:hAnsiTheme="majorHAnsi" w:cstheme="minorHAnsi"/>
          <w:bCs/>
          <w:sz w:val="24"/>
          <w:szCs w:val="24"/>
          <w:lang w:val="bg-BG"/>
        </w:rPr>
        <w:t xml:space="preserve">подготвяне на документи за акредитиране на служители. </w:t>
      </w:r>
      <w:r w:rsidRPr="0095465A">
        <w:rPr>
          <w:rFonts w:asciiTheme="majorHAnsi" w:hAnsiTheme="majorHAnsi" w:cs="Calibri"/>
          <w:sz w:val="24"/>
          <w:szCs w:val="24"/>
          <w:lang w:val="bg-BG"/>
        </w:rPr>
        <w:t xml:space="preserve">Добра компютърна грамотност. Добри организационни умения. Наличие на опит като преводач, познания в областта на протоколната дейност и деловодството. </w:t>
      </w:r>
    </w:p>
    <w:p w:rsidR="00B9604B" w:rsidRPr="0095465A" w:rsidRDefault="00B9604B" w:rsidP="00EA585D">
      <w:pPr>
        <w:pStyle w:val="ListParagraph"/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  <w:lang w:val="bg-BG"/>
        </w:rPr>
      </w:pPr>
    </w:p>
    <w:p w:rsidR="0095465A" w:rsidRDefault="0095465A" w:rsidP="00EA585D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</w:rPr>
      </w:pPr>
      <w:r w:rsidRPr="0095465A">
        <w:rPr>
          <w:rFonts w:asciiTheme="majorHAnsi" w:hAnsiTheme="majorHAnsi" w:cs="Calibri"/>
          <w:bCs/>
          <w:sz w:val="24"/>
          <w:szCs w:val="24"/>
          <w:u w:val="single"/>
        </w:rPr>
        <w:t>Изисквания за заемане на длъжността</w:t>
      </w:r>
      <w:r w:rsidRPr="0095465A">
        <w:rPr>
          <w:rFonts w:asciiTheme="majorHAnsi" w:hAnsiTheme="majorHAnsi" w:cs="Calibri"/>
          <w:bCs/>
          <w:sz w:val="24"/>
          <w:szCs w:val="24"/>
        </w:rPr>
        <w:t xml:space="preserve">: </w:t>
      </w:r>
      <w:r w:rsidRPr="0095465A">
        <w:rPr>
          <w:rFonts w:asciiTheme="majorHAnsi" w:hAnsiTheme="majorHAnsi"/>
          <w:sz w:val="24"/>
          <w:szCs w:val="24"/>
        </w:rPr>
        <w:t xml:space="preserve">Да са български граждани и да нямат друго гражданство, освен на държава – членка на Европейския съюз; Да притежават висше </w:t>
      </w:r>
      <w:r w:rsidRPr="0095465A">
        <w:rPr>
          <w:rFonts w:asciiTheme="majorHAnsi" w:hAnsiTheme="majorHAnsi" w:cs="Calibri"/>
          <w:sz w:val="24"/>
          <w:szCs w:val="24"/>
        </w:rPr>
        <w:t>образование с образователно-квалификационна степен „бакалавър“ или „магистър“ по гръцки език, включително като втора специалност;</w:t>
      </w:r>
      <w:r w:rsidRPr="0095465A">
        <w:rPr>
          <w:rFonts w:asciiTheme="majorHAnsi" w:hAnsiTheme="majorHAnsi" w:cstheme="minorHAnsi"/>
          <w:sz w:val="24"/>
          <w:szCs w:val="24"/>
        </w:rPr>
        <w:t xml:space="preserve"> </w:t>
      </w:r>
      <w:r w:rsidRPr="0095465A">
        <w:rPr>
          <w:rFonts w:asciiTheme="majorHAnsi" w:hAnsiTheme="majorHAnsi"/>
          <w:sz w:val="24"/>
          <w:szCs w:val="24"/>
        </w:rPr>
        <w:t xml:space="preserve">Да притежават компютърна грамотност - MS Windows, MS Word, MS Outlook, Mozilla Firefox; Да не страдат от хронично психическо заболяване; Да притежават минимален професионален опит – </w:t>
      </w:r>
      <w:r w:rsidRPr="0095465A">
        <w:rPr>
          <w:rFonts w:asciiTheme="majorHAnsi" w:hAnsiTheme="majorHAnsi" w:cs="Calibri"/>
          <w:sz w:val="24"/>
          <w:szCs w:val="24"/>
        </w:rPr>
        <w:t xml:space="preserve">минимум </w:t>
      </w:r>
      <w:r w:rsidRPr="0095465A">
        <w:rPr>
          <w:rFonts w:asciiTheme="majorHAnsi" w:hAnsiTheme="majorHAnsi"/>
          <w:sz w:val="24"/>
          <w:szCs w:val="24"/>
        </w:rPr>
        <w:t xml:space="preserve">2 години </w:t>
      </w:r>
      <w:r w:rsidRPr="0095465A">
        <w:rPr>
          <w:rFonts w:asciiTheme="majorHAnsi" w:hAnsiTheme="majorHAnsi" w:cs="Calibri"/>
          <w:sz w:val="24"/>
          <w:szCs w:val="24"/>
        </w:rPr>
        <w:t xml:space="preserve">в посочените области; </w:t>
      </w:r>
      <w:r w:rsidRPr="0095465A">
        <w:rPr>
          <w:rFonts w:asciiTheme="majorHAnsi" w:hAnsiTheme="majorHAnsi"/>
          <w:sz w:val="24"/>
          <w:szCs w:val="24"/>
        </w:rPr>
        <w:t>Да отговарят на другите изисквания за заемане по чл. 107а, ал. 1 Кодекса на труда.</w:t>
      </w:r>
    </w:p>
    <w:p w:rsidR="006A4571" w:rsidRPr="0095465A" w:rsidRDefault="006A4571" w:rsidP="00EA585D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</w:rPr>
      </w:pPr>
    </w:p>
    <w:p w:rsidR="0095465A" w:rsidRPr="00B9604B" w:rsidRDefault="0095465A" w:rsidP="00EA58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bg-BG"/>
        </w:rPr>
      </w:pPr>
      <w:r w:rsidRPr="0095465A">
        <w:rPr>
          <w:rFonts w:asciiTheme="majorHAnsi" w:hAnsiTheme="majorHAnsi" w:cstheme="minorHAnsi"/>
          <w:b/>
          <w:sz w:val="24"/>
          <w:szCs w:val="24"/>
          <w:lang w:val="bg-BG"/>
        </w:rPr>
        <w:t>„Преводач с френски език“</w:t>
      </w:r>
      <w:r w:rsidRPr="0095465A">
        <w:rPr>
          <w:rFonts w:asciiTheme="majorHAnsi" w:hAnsiTheme="majorHAnsi" w:cstheme="minorHAnsi"/>
          <w:sz w:val="24"/>
          <w:szCs w:val="24"/>
          <w:lang w:val="bg-BG"/>
        </w:rPr>
        <w:t xml:space="preserve"> към Постоянното представителство на Република България към ЕС в Брюксел, Кралство Белгия, считано от 01.09.2022 г.</w:t>
      </w:r>
      <w:r w:rsidRPr="0095465A">
        <w:rPr>
          <w:rFonts w:asciiTheme="majorHAnsi" w:hAnsiTheme="majorHAnsi" w:cs="Calibri"/>
          <w:sz w:val="24"/>
          <w:szCs w:val="24"/>
          <w:lang w:val="bg-BG"/>
        </w:rPr>
        <w:t xml:space="preserve"> </w:t>
      </w:r>
    </w:p>
    <w:p w:rsidR="00B9604B" w:rsidRPr="0095465A" w:rsidRDefault="00B9604B" w:rsidP="00B9604B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  <w:lang w:val="bg-BG"/>
        </w:rPr>
      </w:pPr>
    </w:p>
    <w:p w:rsidR="0095465A" w:rsidRDefault="0095465A" w:rsidP="00EA585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</w:rPr>
      </w:pPr>
      <w:r w:rsidRPr="0095465A">
        <w:rPr>
          <w:rFonts w:asciiTheme="majorHAnsi" w:hAnsiTheme="majorHAnsi" w:cs="Calibri"/>
          <w:sz w:val="24"/>
          <w:szCs w:val="24"/>
          <w:u w:val="single"/>
        </w:rPr>
        <w:t>Области на дейност и основни задължения</w:t>
      </w:r>
      <w:r w:rsidRPr="0095465A">
        <w:rPr>
          <w:rFonts w:asciiTheme="majorHAnsi" w:hAnsiTheme="majorHAnsi" w:cs="Calibri"/>
          <w:sz w:val="24"/>
          <w:szCs w:val="24"/>
        </w:rPr>
        <w:t xml:space="preserve">: Преводаческа дейност на документи от/на френски език, устни преводи и други административни функции. Високо ниво на владеене на френски език за осъществяване на писмени преводи на документи, при необходимост и устни преводи, </w:t>
      </w:r>
      <w:r w:rsidRPr="0095465A">
        <w:rPr>
          <w:rFonts w:asciiTheme="majorHAnsi" w:hAnsiTheme="majorHAnsi" w:cstheme="minorHAnsi"/>
          <w:bCs/>
          <w:sz w:val="24"/>
          <w:szCs w:val="24"/>
        </w:rPr>
        <w:t xml:space="preserve">подготвяне на документи за акредитиране към Съвета служителите на Постоянното представителство и национални експерти от администрацията с постоянна акредитация, установяване и поддържане на  контакти с хотели в Брюксел и Люксембург за резервации и настаняване на краткосрочно командировани служители от столицата. </w:t>
      </w:r>
      <w:r w:rsidRPr="0095465A">
        <w:rPr>
          <w:rFonts w:asciiTheme="majorHAnsi" w:hAnsiTheme="majorHAnsi" w:cs="Calibri"/>
          <w:sz w:val="24"/>
          <w:szCs w:val="24"/>
        </w:rPr>
        <w:t xml:space="preserve">Добра компютърна грамотност. Добри организационни умения. Наличие на опит като преводач, познания в областта на протоколната дейност и деловодството. </w:t>
      </w:r>
    </w:p>
    <w:p w:rsidR="00B9604B" w:rsidRPr="0095465A" w:rsidRDefault="00B9604B" w:rsidP="00EA585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</w:rPr>
      </w:pPr>
    </w:p>
    <w:p w:rsidR="0095465A" w:rsidRDefault="0095465A" w:rsidP="00EA585D">
      <w:pPr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</w:rPr>
      </w:pPr>
      <w:r w:rsidRPr="0095465A">
        <w:rPr>
          <w:rFonts w:asciiTheme="majorHAnsi" w:hAnsiTheme="majorHAnsi" w:cs="Calibri"/>
          <w:bCs/>
          <w:sz w:val="24"/>
          <w:szCs w:val="24"/>
          <w:u w:val="single"/>
        </w:rPr>
        <w:lastRenderedPageBreak/>
        <w:t>Изисквания за заемане на длъжността</w:t>
      </w:r>
      <w:r w:rsidRPr="0095465A">
        <w:rPr>
          <w:rFonts w:asciiTheme="majorHAnsi" w:hAnsiTheme="majorHAnsi" w:cs="Calibri"/>
          <w:bCs/>
          <w:sz w:val="24"/>
          <w:szCs w:val="24"/>
        </w:rPr>
        <w:t xml:space="preserve">: </w:t>
      </w:r>
      <w:r w:rsidRPr="0095465A">
        <w:rPr>
          <w:rFonts w:asciiTheme="majorHAnsi" w:hAnsiTheme="majorHAnsi"/>
          <w:sz w:val="24"/>
          <w:szCs w:val="24"/>
        </w:rPr>
        <w:t xml:space="preserve">Да са български граждани и да нямат друго гражданство, освен на държава – членка на Европейския съюз; Да притежават висше </w:t>
      </w:r>
      <w:r w:rsidRPr="0095465A">
        <w:rPr>
          <w:rFonts w:asciiTheme="majorHAnsi" w:hAnsiTheme="majorHAnsi" w:cs="Calibri"/>
          <w:sz w:val="24"/>
          <w:szCs w:val="24"/>
        </w:rPr>
        <w:t>образование с образователно-квалификационна степен „бакалавър“ или „магистър“ по френски език, включително като втора специалност;</w:t>
      </w:r>
      <w:r w:rsidRPr="0095465A">
        <w:rPr>
          <w:rFonts w:asciiTheme="majorHAnsi" w:hAnsiTheme="majorHAnsi" w:cstheme="minorHAnsi"/>
          <w:sz w:val="24"/>
          <w:szCs w:val="24"/>
        </w:rPr>
        <w:t xml:space="preserve"> </w:t>
      </w:r>
      <w:r w:rsidRPr="0095465A">
        <w:rPr>
          <w:rFonts w:asciiTheme="majorHAnsi" w:hAnsiTheme="majorHAnsi"/>
          <w:sz w:val="24"/>
          <w:szCs w:val="24"/>
        </w:rPr>
        <w:t xml:space="preserve">Да притежават компютърна грамотност - MS Windows; MS Word; MS Outlook, Mozilla Firefox; Да не страдат от хронично психическо заболяване; Да притежават минимален професионален опит – </w:t>
      </w:r>
      <w:r w:rsidRPr="0095465A">
        <w:rPr>
          <w:rFonts w:asciiTheme="majorHAnsi" w:hAnsiTheme="majorHAnsi" w:cs="Calibri"/>
          <w:sz w:val="24"/>
          <w:szCs w:val="24"/>
        </w:rPr>
        <w:t xml:space="preserve">минимум </w:t>
      </w:r>
      <w:r w:rsidRPr="0095465A">
        <w:rPr>
          <w:rFonts w:asciiTheme="majorHAnsi" w:hAnsiTheme="majorHAnsi"/>
          <w:sz w:val="24"/>
          <w:szCs w:val="24"/>
        </w:rPr>
        <w:t xml:space="preserve">2 години </w:t>
      </w:r>
      <w:r w:rsidRPr="0095465A">
        <w:rPr>
          <w:rFonts w:asciiTheme="majorHAnsi" w:hAnsiTheme="majorHAnsi" w:cs="Calibri"/>
          <w:sz w:val="24"/>
          <w:szCs w:val="24"/>
        </w:rPr>
        <w:t xml:space="preserve">в посочените области; </w:t>
      </w:r>
      <w:r w:rsidRPr="0095465A">
        <w:rPr>
          <w:rFonts w:asciiTheme="majorHAnsi" w:hAnsiTheme="majorHAnsi"/>
          <w:sz w:val="24"/>
          <w:szCs w:val="24"/>
        </w:rPr>
        <w:t>Да отговарят на другите изисквания за заемане по чл. 107а, ал. 1 Кодекса на труда.</w:t>
      </w:r>
      <w:r w:rsidRPr="0095465A">
        <w:rPr>
          <w:rFonts w:asciiTheme="majorHAnsi" w:hAnsiTheme="majorHAnsi" w:cs="Calibri"/>
          <w:sz w:val="24"/>
          <w:szCs w:val="24"/>
        </w:rPr>
        <w:t xml:space="preserve"> </w:t>
      </w:r>
    </w:p>
    <w:p w:rsidR="006A4571" w:rsidRPr="0095465A" w:rsidRDefault="006A4571" w:rsidP="00EA585D">
      <w:pPr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</w:rPr>
      </w:pPr>
    </w:p>
    <w:p w:rsidR="0095465A" w:rsidRDefault="0095465A" w:rsidP="00EA585D">
      <w:pPr>
        <w:pStyle w:val="ListParagraph"/>
        <w:numPr>
          <w:ilvl w:val="0"/>
          <w:numId w:val="5"/>
        </w:numPr>
        <w:tabs>
          <w:tab w:val="left" w:pos="1260"/>
        </w:tabs>
        <w:spacing w:after="0" w:line="240" w:lineRule="auto"/>
        <w:jc w:val="both"/>
        <w:rPr>
          <w:rFonts w:asciiTheme="majorHAnsi" w:hAnsiTheme="majorHAnsi"/>
          <w:sz w:val="24"/>
          <w:szCs w:val="24"/>
          <w:lang w:val="bg-BG"/>
        </w:rPr>
      </w:pPr>
      <w:r w:rsidRPr="0095465A">
        <w:rPr>
          <w:rFonts w:asciiTheme="majorHAnsi" w:hAnsiTheme="majorHAnsi"/>
          <w:b/>
          <w:sz w:val="24"/>
          <w:szCs w:val="24"/>
          <w:lang w:val="bg-BG"/>
        </w:rPr>
        <w:t>„Преводач с унгарски език“</w:t>
      </w:r>
      <w:r w:rsidRPr="0095465A">
        <w:rPr>
          <w:rFonts w:asciiTheme="majorHAnsi" w:hAnsiTheme="majorHAnsi"/>
          <w:sz w:val="24"/>
          <w:szCs w:val="24"/>
          <w:lang w:val="bg-BG"/>
        </w:rPr>
        <w:t xml:space="preserve"> към Посолството на Република България в Будапеща, Унгария, считано от 02.01.2023 г.</w:t>
      </w:r>
    </w:p>
    <w:p w:rsidR="00B9604B" w:rsidRPr="0095465A" w:rsidRDefault="00B9604B" w:rsidP="00B9604B">
      <w:pPr>
        <w:pStyle w:val="ListParagraph"/>
        <w:tabs>
          <w:tab w:val="left" w:pos="1260"/>
        </w:tabs>
        <w:spacing w:after="0" w:line="240" w:lineRule="auto"/>
        <w:jc w:val="both"/>
        <w:rPr>
          <w:rFonts w:asciiTheme="majorHAnsi" w:hAnsiTheme="majorHAnsi"/>
          <w:sz w:val="24"/>
          <w:szCs w:val="24"/>
          <w:lang w:val="bg-BG"/>
        </w:rPr>
      </w:pPr>
    </w:p>
    <w:p w:rsidR="0095465A" w:rsidRDefault="0095465A" w:rsidP="00EA585D">
      <w:pPr>
        <w:pStyle w:val="ListParagraph"/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  <w:lang w:val="bg-BG"/>
        </w:rPr>
      </w:pPr>
      <w:r w:rsidRPr="0095465A">
        <w:rPr>
          <w:rFonts w:asciiTheme="majorHAnsi" w:hAnsiTheme="majorHAnsi" w:cs="Calibri"/>
          <w:sz w:val="24"/>
          <w:szCs w:val="24"/>
          <w:u w:val="single"/>
          <w:lang w:val="bg-BG"/>
        </w:rPr>
        <w:t>Области на дейност и основни задължения</w:t>
      </w:r>
      <w:r w:rsidRPr="0095465A">
        <w:rPr>
          <w:rFonts w:asciiTheme="majorHAnsi" w:hAnsiTheme="majorHAnsi" w:cs="Calibri"/>
          <w:sz w:val="24"/>
          <w:szCs w:val="24"/>
          <w:lang w:val="bg-BG"/>
        </w:rPr>
        <w:t xml:space="preserve">: Преводаческа дейност на документи от/на унгарски език, устни преводи и други административно-деловодни функции. Високо ниво на владеене на унгарски език за осъществяване на писмени преводи на документи, при необходимост и устни преводи, </w:t>
      </w:r>
      <w:r w:rsidRPr="0095465A">
        <w:rPr>
          <w:rFonts w:asciiTheme="majorHAnsi" w:hAnsiTheme="majorHAnsi" w:cstheme="minorHAnsi"/>
          <w:bCs/>
          <w:sz w:val="24"/>
          <w:szCs w:val="24"/>
          <w:lang w:val="bg-BG"/>
        </w:rPr>
        <w:t xml:space="preserve">подготвяне на документи за акредитиране на служители. </w:t>
      </w:r>
      <w:r w:rsidRPr="0095465A">
        <w:rPr>
          <w:rFonts w:asciiTheme="majorHAnsi" w:hAnsiTheme="majorHAnsi" w:cs="Calibri"/>
          <w:sz w:val="24"/>
          <w:szCs w:val="24"/>
          <w:lang w:val="bg-BG"/>
        </w:rPr>
        <w:t xml:space="preserve">Добра компютърна грамотност. Добри организационни умения. Наличие на опит като преводач, познания в областта на протоколната дейност и деловодството. </w:t>
      </w:r>
    </w:p>
    <w:p w:rsidR="00B9604B" w:rsidRPr="0095465A" w:rsidRDefault="00B9604B" w:rsidP="00EA585D">
      <w:pPr>
        <w:pStyle w:val="ListParagraph"/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  <w:lang w:val="bg-BG"/>
        </w:rPr>
      </w:pPr>
    </w:p>
    <w:p w:rsidR="0095465A" w:rsidRDefault="0095465A" w:rsidP="00EA585D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</w:rPr>
      </w:pPr>
      <w:r w:rsidRPr="0095465A">
        <w:rPr>
          <w:rFonts w:asciiTheme="majorHAnsi" w:hAnsiTheme="majorHAnsi" w:cs="Calibri"/>
          <w:bCs/>
          <w:sz w:val="24"/>
          <w:szCs w:val="24"/>
          <w:u w:val="single"/>
        </w:rPr>
        <w:t>Изисквания за заемане на длъжността</w:t>
      </w:r>
      <w:r w:rsidRPr="0095465A">
        <w:rPr>
          <w:rFonts w:asciiTheme="majorHAnsi" w:hAnsiTheme="majorHAnsi" w:cs="Calibri"/>
          <w:bCs/>
          <w:sz w:val="24"/>
          <w:szCs w:val="24"/>
        </w:rPr>
        <w:t xml:space="preserve">: </w:t>
      </w:r>
      <w:r w:rsidRPr="0095465A">
        <w:rPr>
          <w:rFonts w:asciiTheme="majorHAnsi" w:hAnsiTheme="majorHAnsi"/>
          <w:sz w:val="24"/>
          <w:szCs w:val="24"/>
        </w:rPr>
        <w:t xml:space="preserve">Да са български граждани и да нямат друго гражданство, освен на държава – членка на Европейския съюз; Да притежават висше </w:t>
      </w:r>
      <w:r w:rsidRPr="0095465A">
        <w:rPr>
          <w:rFonts w:asciiTheme="majorHAnsi" w:hAnsiTheme="majorHAnsi" w:cs="Calibri"/>
          <w:sz w:val="24"/>
          <w:szCs w:val="24"/>
        </w:rPr>
        <w:t>образование с образователно-квалификационна степен „бакалавър“ или „магистър“ по унгарски език, включително като втора специалност;</w:t>
      </w:r>
      <w:r w:rsidRPr="0095465A">
        <w:rPr>
          <w:rFonts w:asciiTheme="majorHAnsi" w:hAnsiTheme="majorHAnsi" w:cstheme="minorHAnsi"/>
          <w:sz w:val="24"/>
          <w:szCs w:val="24"/>
        </w:rPr>
        <w:t xml:space="preserve"> </w:t>
      </w:r>
      <w:r w:rsidRPr="0095465A">
        <w:rPr>
          <w:rFonts w:asciiTheme="majorHAnsi" w:hAnsiTheme="majorHAnsi"/>
          <w:sz w:val="24"/>
          <w:szCs w:val="24"/>
        </w:rPr>
        <w:t xml:space="preserve">Да притежават компютърна грамотност - MS Windows, MS Word, MS Outlook, Mozilla Firefox; Да не страдат от хронично психическо заболяване; Да притежават минимален професионален опит – </w:t>
      </w:r>
      <w:r w:rsidRPr="0095465A">
        <w:rPr>
          <w:rFonts w:asciiTheme="majorHAnsi" w:hAnsiTheme="majorHAnsi" w:cs="Calibri"/>
          <w:sz w:val="24"/>
          <w:szCs w:val="24"/>
        </w:rPr>
        <w:t xml:space="preserve">минимум </w:t>
      </w:r>
      <w:r w:rsidRPr="0095465A">
        <w:rPr>
          <w:rFonts w:asciiTheme="majorHAnsi" w:hAnsiTheme="majorHAnsi"/>
          <w:sz w:val="24"/>
          <w:szCs w:val="24"/>
        </w:rPr>
        <w:t xml:space="preserve">2 години </w:t>
      </w:r>
      <w:r w:rsidRPr="0095465A">
        <w:rPr>
          <w:rFonts w:asciiTheme="majorHAnsi" w:hAnsiTheme="majorHAnsi" w:cs="Calibri"/>
          <w:sz w:val="24"/>
          <w:szCs w:val="24"/>
        </w:rPr>
        <w:t xml:space="preserve">в посочените области; </w:t>
      </w:r>
      <w:r w:rsidRPr="0095465A">
        <w:rPr>
          <w:rFonts w:asciiTheme="majorHAnsi" w:hAnsiTheme="majorHAnsi"/>
          <w:sz w:val="24"/>
          <w:szCs w:val="24"/>
        </w:rPr>
        <w:t>Да отговарят на другите изисквания за заемане по чл. 107а, ал. 1 Кодекса на труда.</w:t>
      </w:r>
    </w:p>
    <w:p w:rsidR="006A4571" w:rsidRPr="0095465A" w:rsidRDefault="006A4571" w:rsidP="00EA585D">
      <w:pPr>
        <w:spacing w:after="0" w:line="240" w:lineRule="auto"/>
        <w:ind w:left="426"/>
        <w:jc w:val="both"/>
        <w:rPr>
          <w:rFonts w:asciiTheme="majorHAnsi" w:hAnsiTheme="majorHAnsi"/>
          <w:sz w:val="24"/>
          <w:szCs w:val="24"/>
        </w:rPr>
      </w:pPr>
    </w:p>
    <w:p w:rsidR="0095465A" w:rsidRPr="00B9604B" w:rsidRDefault="0095465A" w:rsidP="00EA585D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Theme="majorHAnsi" w:hAnsiTheme="majorHAnsi"/>
          <w:sz w:val="24"/>
          <w:szCs w:val="24"/>
          <w:lang w:val="bg-BG"/>
        </w:rPr>
      </w:pPr>
      <w:r w:rsidRPr="0095465A">
        <w:rPr>
          <w:rFonts w:asciiTheme="majorHAnsi" w:hAnsiTheme="majorHAnsi" w:cstheme="minorHAnsi"/>
          <w:b/>
          <w:sz w:val="24"/>
          <w:szCs w:val="24"/>
          <w:lang w:val="bg-BG"/>
        </w:rPr>
        <w:t xml:space="preserve">„Преводач с немски език </w:t>
      </w:r>
      <w:r w:rsidRPr="0095465A">
        <w:rPr>
          <w:rFonts w:asciiTheme="majorHAnsi" w:eastAsia="Times New Roman" w:hAnsiTheme="majorHAnsi" w:cs="Arial"/>
          <w:b/>
          <w:sz w:val="24"/>
          <w:szCs w:val="24"/>
          <w:lang w:val="bg-BG"/>
        </w:rPr>
        <w:t>с допълнителни функции на секретар, деловодител</w:t>
      </w:r>
      <w:r w:rsidRPr="0095465A">
        <w:rPr>
          <w:rFonts w:asciiTheme="majorHAnsi" w:hAnsiTheme="majorHAnsi" w:cstheme="minorHAnsi"/>
          <w:b/>
          <w:sz w:val="24"/>
          <w:szCs w:val="24"/>
          <w:lang w:val="bg-BG"/>
        </w:rPr>
        <w:t>“</w:t>
      </w:r>
      <w:r w:rsidRPr="0095465A">
        <w:rPr>
          <w:rFonts w:asciiTheme="majorHAnsi" w:hAnsiTheme="majorHAnsi" w:cstheme="minorHAnsi"/>
          <w:sz w:val="24"/>
          <w:szCs w:val="24"/>
          <w:lang w:val="bg-BG"/>
        </w:rPr>
        <w:t xml:space="preserve"> към Посолството на Република България във Виена, Република Австрия, считано от 15.08.2022 г.</w:t>
      </w:r>
      <w:r w:rsidRPr="0095465A">
        <w:rPr>
          <w:rFonts w:asciiTheme="majorHAnsi" w:hAnsiTheme="majorHAnsi" w:cs="Calibri"/>
          <w:sz w:val="24"/>
          <w:szCs w:val="24"/>
          <w:lang w:val="bg-BG"/>
        </w:rPr>
        <w:t xml:space="preserve"> </w:t>
      </w:r>
    </w:p>
    <w:p w:rsidR="00B9604B" w:rsidRPr="0095465A" w:rsidRDefault="00B9604B" w:rsidP="00B9604B">
      <w:pPr>
        <w:pStyle w:val="ListParagraph"/>
        <w:tabs>
          <w:tab w:val="left" w:pos="900"/>
        </w:tabs>
        <w:spacing w:after="0" w:line="240" w:lineRule="auto"/>
        <w:jc w:val="both"/>
        <w:rPr>
          <w:rFonts w:asciiTheme="majorHAnsi" w:hAnsiTheme="majorHAnsi"/>
          <w:sz w:val="24"/>
          <w:szCs w:val="24"/>
          <w:lang w:val="bg-BG"/>
        </w:rPr>
      </w:pPr>
    </w:p>
    <w:p w:rsidR="0095465A" w:rsidRDefault="0095465A" w:rsidP="00EA585D">
      <w:pPr>
        <w:pStyle w:val="ListParagraph"/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  <w:lang w:val="bg-BG"/>
        </w:rPr>
      </w:pPr>
      <w:r w:rsidRPr="0095465A">
        <w:rPr>
          <w:rFonts w:asciiTheme="majorHAnsi" w:hAnsiTheme="majorHAnsi" w:cs="Calibri"/>
          <w:sz w:val="24"/>
          <w:szCs w:val="24"/>
          <w:u w:val="single"/>
          <w:lang w:val="bg-BG"/>
        </w:rPr>
        <w:t>Области на дейност и основни задължения</w:t>
      </w:r>
      <w:r w:rsidRPr="0095465A">
        <w:rPr>
          <w:rFonts w:asciiTheme="majorHAnsi" w:hAnsiTheme="majorHAnsi" w:cs="Calibri"/>
          <w:sz w:val="24"/>
          <w:szCs w:val="24"/>
          <w:lang w:val="bg-BG"/>
        </w:rPr>
        <w:t xml:space="preserve">: Преводаческа дейности на документи от/на немски език, устни преводи и административно-деловодни функции. Високо ниво на владеене на немски език за осъществяване на писмени и устни преводи. Добра компютърна грамотност. Добри организационни умения. Наличие на опит като преводач, познания в областта на протоколната дейност и деловодството. </w:t>
      </w:r>
    </w:p>
    <w:p w:rsidR="00B9604B" w:rsidRPr="0095465A" w:rsidRDefault="00B9604B" w:rsidP="00EA585D">
      <w:pPr>
        <w:pStyle w:val="ListParagraph"/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  <w:lang w:val="bg-BG"/>
        </w:rPr>
      </w:pPr>
    </w:p>
    <w:p w:rsidR="006A4571" w:rsidRDefault="0095465A" w:rsidP="00122847">
      <w:pPr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</w:rPr>
      </w:pPr>
      <w:r w:rsidRPr="0095465A">
        <w:rPr>
          <w:rFonts w:asciiTheme="majorHAnsi" w:hAnsiTheme="majorHAnsi" w:cs="Calibri"/>
          <w:bCs/>
          <w:sz w:val="24"/>
          <w:szCs w:val="24"/>
          <w:u w:val="single"/>
        </w:rPr>
        <w:t>Изисквания за заемане на длъжността</w:t>
      </w:r>
      <w:r w:rsidRPr="0095465A">
        <w:rPr>
          <w:rFonts w:asciiTheme="majorHAnsi" w:hAnsiTheme="majorHAnsi" w:cs="Calibri"/>
          <w:bCs/>
          <w:sz w:val="24"/>
          <w:szCs w:val="24"/>
        </w:rPr>
        <w:t xml:space="preserve">: </w:t>
      </w:r>
      <w:r w:rsidRPr="0095465A">
        <w:rPr>
          <w:rFonts w:asciiTheme="majorHAnsi" w:hAnsiTheme="majorHAnsi"/>
          <w:sz w:val="24"/>
          <w:szCs w:val="24"/>
        </w:rPr>
        <w:t xml:space="preserve">Да са български граждани и да нямат друго гражданство, освен на държава – членка на Европейския съюз; Да притежават висше </w:t>
      </w:r>
      <w:r w:rsidRPr="0095465A">
        <w:rPr>
          <w:rFonts w:asciiTheme="majorHAnsi" w:hAnsiTheme="majorHAnsi" w:cs="Calibri"/>
          <w:sz w:val="24"/>
          <w:szCs w:val="24"/>
        </w:rPr>
        <w:t>образование с образователно-квалификационна степен „бакалавър“ или „магистър“ по немски език, включително като втора специалност;</w:t>
      </w:r>
      <w:r w:rsidRPr="0095465A">
        <w:rPr>
          <w:rFonts w:asciiTheme="majorHAnsi" w:hAnsiTheme="majorHAnsi" w:cstheme="minorHAnsi"/>
          <w:sz w:val="24"/>
          <w:szCs w:val="24"/>
        </w:rPr>
        <w:t xml:space="preserve"> </w:t>
      </w:r>
      <w:r w:rsidRPr="0095465A">
        <w:rPr>
          <w:rFonts w:asciiTheme="majorHAnsi" w:hAnsiTheme="majorHAnsi"/>
          <w:sz w:val="24"/>
          <w:szCs w:val="24"/>
        </w:rPr>
        <w:t xml:space="preserve">Да притежават компютърна грамотност - MS Windows; MS Word; MS Outlook, Mozilla Firefox; Да не страдат от хронично психическо заболяване; Да притежават минимален професионален опит – </w:t>
      </w:r>
      <w:r w:rsidRPr="0095465A">
        <w:rPr>
          <w:rFonts w:asciiTheme="majorHAnsi" w:hAnsiTheme="majorHAnsi" w:cs="Calibri"/>
          <w:sz w:val="24"/>
          <w:szCs w:val="24"/>
        </w:rPr>
        <w:t xml:space="preserve">минимум </w:t>
      </w:r>
      <w:r w:rsidRPr="0095465A">
        <w:rPr>
          <w:rFonts w:asciiTheme="majorHAnsi" w:hAnsiTheme="majorHAnsi"/>
          <w:sz w:val="24"/>
          <w:szCs w:val="24"/>
        </w:rPr>
        <w:t xml:space="preserve">2 години </w:t>
      </w:r>
      <w:r w:rsidRPr="0095465A">
        <w:rPr>
          <w:rFonts w:asciiTheme="majorHAnsi" w:hAnsiTheme="majorHAnsi" w:cs="Calibri"/>
          <w:sz w:val="24"/>
          <w:szCs w:val="24"/>
        </w:rPr>
        <w:t xml:space="preserve">в посочените области; </w:t>
      </w:r>
      <w:r w:rsidRPr="0095465A">
        <w:rPr>
          <w:rFonts w:asciiTheme="majorHAnsi" w:hAnsiTheme="majorHAnsi"/>
          <w:sz w:val="24"/>
          <w:szCs w:val="24"/>
        </w:rPr>
        <w:t>Да отговарят на другите изисквания за заемане по чл. 107а, ал. 1 от Кодекса на труда.</w:t>
      </w:r>
      <w:r w:rsidRPr="0095465A">
        <w:rPr>
          <w:rFonts w:asciiTheme="majorHAnsi" w:hAnsiTheme="majorHAnsi" w:cs="Calibri"/>
          <w:sz w:val="24"/>
          <w:szCs w:val="24"/>
        </w:rPr>
        <w:t xml:space="preserve"> </w:t>
      </w:r>
    </w:p>
    <w:p w:rsidR="00B9604B" w:rsidRPr="0095465A" w:rsidRDefault="00B9604B" w:rsidP="00EA585D">
      <w:pPr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</w:rPr>
      </w:pPr>
    </w:p>
    <w:p w:rsidR="0095465A" w:rsidRDefault="0095465A" w:rsidP="00EA58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bg-BG"/>
        </w:rPr>
      </w:pPr>
      <w:r w:rsidRPr="0095465A">
        <w:rPr>
          <w:rFonts w:asciiTheme="majorHAnsi" w:hAnsiTheme="majorHAnsi" w:cstheme="minorHAnsi"/>
          <w:b/>
          <w:sz w:val="24"/>
          <w:szCs w:val="24"/>
          <w:lang w:val="bg-BG"/>
        </w:rPr>
        <w:t>„Преводач с руски език“</w:t>
      </w:r>
      <w:r w:rsidRPr="0095465A">
        <w:rPr>
          <w:rFonts w:asciiTheme="majorHAnsi" w:hAnsiTheme="majorHAnsi" w:cstheme="minorHAnsi"/>
          <w:sz w:val="24"/>
          <w:szCs w:val="24"/>
          <w:lang w:val="bg-BG"/>
        </w:rPr>
        <w:t xml:space="preserve"> към Посолството на Република България в Москва, Руска федерация, считано от 01.08.2022 г.</w:t>
      </w:r>
      <w:r w:rsidRPr="0095465A">
        <w:rPr>
          <w:rFonts w:asciiTheme="majorHAnsi" w:hAnsiTheme="majorHAnsi" w:cs="Calibri"/>
          <w:sz w:val="24"/>
          <w:szCs w:val="24"/>
          <w:lang w:val="bg-BG"/>
        </w:rPr>
        <w:t xml:space="preserve"> </w:t>
      </w:r>
    </w:p>
    <w:p w:rsidR="00B9604B" w:rsidRPr="0095465A" w:rsidRDefault="00B9604B" w:rsidP="00B9604B">
      <w:pPr>
        <w:pStyle w:val="ListParagraph"/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bg-BG"/>
        </w:rPr>
      </w:pPr>
    </w:p>
    <w:p w:rsidR="0095465A" w:rsidRDefault="0095465A" w:rsidP="00EA585D">
      <w:pPr>
        <w:pStyle w:val="ListParagraph"/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  <w:lang w:val="bg-BG"/>
        </w:rPr>
      </w:pPr>
      <w:r w:rsidRPr="0095465A">
        <w:rPr>
          <w:rFonts w:asciiTheme="majorHAnsi" w:hAnsiTheme="majorHAnsi" w:cs="Calibri"/>
          <w:sz w:val="24"/>
          <w:szCs w:val="24"/>
          <w:u w:val="single"/>
          <w:lang w:val="bg-BG"/>
        </w:rPr>
        <w:t>Области на дейност и основни задължения</w:t>
      </w:r>
      <w:r w:rsidRPr="0095465A">
        <w:rPr>
          <w:rFonts w:asciiTheme="majorHAnsi" w:hAnsiTheme="majorHAnsi" w:cs="Calibri"/>
          <w:sz w:val="24"/>
          <w:szCs w:val="24"/>
          <w:lang w:val="bg-BG"/>
        </w:rPr>
        <w:t xml:space="preserve">: Преводаческа дейности на документи от/на руски език, устни преводи и административно-деловодни функции. Високо ниво на владеене на руски език за осъществяване на писмени и устни преводи. Добра компютърна грамотност. Добри организационни умения. Наличие на опит като преводач, познания в областта на протоколната дейност и деловодството. </w:t>
      </w:r>
    </w:p>
    <w:p w:rsidR="00B9604B" w:rsidRPr="0095465A" w:rsidRDefault="00B9604B" w:rsidP="00EA585D">
      <w:pPr>
        <w:pStyle w:val="ListParagraph"/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  <w:lang w:val="bg-BG"/>
        </w:rPr>
      </w:pPr>
    </w:p>
    <w:p w:rsidR="0095465A" w:rsidRDefault="0095465A" w:rsidP="00EA585D">
      <w:pPr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</w:rPr>
      </w:pPr>
      <w:r w:rsidRPr="0095465A">
        <w:rPr>
          <w:rFonts w:asciiTheme="majorHAnsi" w:hAnsiTheme="majorHAnsi" w:cs="Calibri"/>
          <w:bCs/>
          <w:sz w:val="24"/>
          <w:szCs w:val="24"/>
          <w:u w:val="single"/>
        </w:rPr>
        <w:t>Изисквания за заемане на длъжността</w:t>
      </w:r>
      <w:r w:rsidRPr="0095465A">
        <w:rPr>
          <w:rFonts w:asciiTheme="majorHAnsi" w:hAnsiTheme="majorHAnsi" w:cs="Calibri"/>
          <w:bCs/>
          <w:sz w:val="24"/>
          <w:szCs w:val="24"/>
        </w:rPr>
        <w:t xml:space="preserve">: </w:t>
      </w:r>
      <w:r w:rsidRPr="0095465A">
        <w:rPr>
          <w:rFonts w:asciiTheme="majorHAnsi" w:hAnsiTheme="majorHAnsi"/>
          <w:sz w:val="24"/>
          <w:szCs w:val="24"/>
        </w:rPr>
        <w:t xml:space="preserve">Да са български граждани и да нямат друго гражданство, освен на държава – членка на Европейския съюз; Да притежават висше </w:t>
      </w:r>
      <w:r w:rsidRPr="0095465A">
        <w:rPr>
          <w:rFonts w:asciiTheme="majorHAnsi" w:hAnsiTheme="majorHAnsi" w:cs="Calibri"/>
          <w:sz w:val="24"/>
          <w:szCs w:val="24"/>
        </w:rPr>
        <w:t>образование с образователно-квалификационна степен „бакалавър“ или „магистър“ по руски език, включително като втора специалност;</w:t>
      </w:r>
      <w:r w:rsidRPr="0095465A">
        <w:rPr>
          <w:rFonts w:asciiTheme="majorHAnsi" w:hAnsiTheme="majorHAnsi" w:cstheme="minorHAnsi"/>
          <w:sz w:val="24"/>
          <w:szCs w:val="24"/>
        </w:rPr>
        <w:t xml:space="preserve"> </w:t>
      </w:r>
      <w:r w:rsidRPr="0095465A">
        <w:rPr>
          <w:rFonts w:asciiTheme="majorHAnsi" w:hAnsiTheme="majorHAnsi"/>
          <w:sz w:val="24"/>
          <w:szCs w:val="24"/>
        </w:rPr>
        <w:t xml:space="preserve">Да притежават компютърна грамотност - MS Windows; MS Word; MS Outlook, Mozilla Firefox; Да не страдат от хронично психическо заболяване; Да притежават минимален професионален опит – </w:t>
      </w:r>
      <w:r w:rsidRPr="0095465A">
        <w:rPr>
          <w:rFonts w:asciiTheme="majorHAnsi" w:hAnsiTheme="majorHAnsi" w:cs="Calibri"/>
          <w:sz w:val="24"/>
          <w:szCs w:val="24"/>
        </w:rPr>
        <w:t xml:space="preserve">минимум </w:t>
      </w:r>
      <w:r w:rsidRPr="0095465A">
        <w:rPr>
          <w:rFonts w:asciiTheme="majorHAnsi" w:hAnsiTheme="majorHAnsi"/>
          <w:sz w:val="24"/>
          <w:szCs w:val="24"/>
        </w:rPr>
        <w:t xml:space="preserve">2 години </w:t>
      </w:r>
      <w:r w:rsidRPr="0095465A">
        <w:rPr>
          <w:rFonts w:asciiTheme="majorHAnsi" w:hAnsiTheme="majorHAnsi" w:cs="Calibri"/>
          <w:sz w:val="24"/>
          <w:szCs w:val="24"/>
        </w:rPr>
        <w:t xml:space="preserve">в посочените области; </w:t>
      </w:r>
      <w:r w:rsidRPr="0095465A">
        <w:rPr>
          <w:rFonts w:asciiTheme="majorHAnsi" w:hAnsiTheme="majorHAnsi"/>
          <w:sz w:val="24"/>
          <w:szCs w:val="24"/>
        </w:rPr>
        <w:t>Да отговарят на другите изисквания за заемане по чл. 107а, ал. 1 Кодекса на труда.</w:t>
      </w:r>
      <w:r w:rsidRPr="0095465A">
        <w:rPr>
          <w:rFonts w:asciiTheme="majorHAnsi" w:hAnsiTheme="majorHAnsi" w:cs="Calibri"/>
          <w:sz w:val="24"/>
          <w:szCs w:val="24"/>
        </w:rPr>
        <w:t xml:space="preserve"> </w:t>
      </w:r>
    </w:p>
    <w:p w:rsidR="006A4571" w:rsidRPr="0095465A" w:rsidRDefault="006A4571" w:rsidP="00EA585D">
      <w:pPr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</w:rPr>
      </w:pPr>
    </w:p>
    <w:p w:rsidR="0095465A" w:rsidRDefault="0095465A" w:rsidP="00EA58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bg-BG"/>
        </w:rPr>
      </w:pPr>
      <w:r w:rsidRPr="0095465A">
        <w:rPr>
          <w:rFonts w:asciiTheme="majorHAnsi" w:hAnsiTheme="majorHAnsi" w:cstheme="minorHAnsi"/>
          <w:b/>
          <w:sz w:val="24"/>
          <w:szCs w:val="24"/>
          <w:lang w:val="bg-BG"/>
        </w:rPr>
        <w:t>„Преводач с китайски език“</w:t>
      </w:r>
      <w:r w:rsidRPr="0095465A">
        <w:rPr>
          <w:rFonts w:asciiTheme="majorHAnsi" w:hAnsiTheme="majorHAnsi" w:cstheme="minorHAnsi"/>
          <w:sz w:val="24"/>
          <w:szCs w:val="24"/>
          <w:lang w:val="bg-BG"/>
        </w:rPr>
        <w:t xml:space="preserve"> към Посолството на Република България в Пекин, Китайската народна република, считано от 01.09.2022 г.</w:t>
      </w:r>
      <w:r w:rsidRPr="0095465A">
        <w:rPr>
          <w:rFonts w:asciiTheme="majorHAnsi" w:hAnsiTheme="majorHAnsi" w:cs="Calibri"/>
          <w:sz w:val="24"/>
          <w:szCs w:val="24"/>
          <w:lang w:val="bg-BG"/>
        </w:rPr>
        <w:t xml:space="preserve"> </w:t>
      </w:r>
    </w:p>
    <w:p w:rsidR="00B9604B" w:rsidRPr="0095465A" w:rsidRDefault="00B9604B" w:rsidP="00B9604B">
      <w:pPr>
        <w:pStyle w:val="ListParagraph"/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bg-BG"/>
        </w:rPr>
      </w:pPr>
    </w:p>
    <w:p w:rsidR="0095465A" w:rsidRDefault="0095465A" w:rsidP="00EA585D">
      <w:pPr>
        <w:pStyle w:val="ListParagraph"/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  <w:lang w:val="bg-BG"/>
        </w:rPr>
      </w:pPr>
      <w:r w:rsidRPr="0095465A">
        <w:rPr>
          <w:rFonts w:asciiTheme="majorHAnsi" w:hAnsiTheme="majorHAnsi" w:cs="Calibri"/>
          <w:sz w:val="24"/>
          <w:szCs w:val="24"/>
          <w:u w:val="single"/>
          <w:lang w:val="bg-BG"/>
        </w:rPr>
        <w:t>Области на дейност и основни задължения</w:t>
      </w:r>
      <w:r w:rsidRPr="0095465A">
        <w:rPr>
          <w:rFonts w:asciiTheme="majorHAnsi" w:hAnsiTheme="majorHAnsi" w:cs="Calibri"/>
          <w:sz w:val="24"/>
          <w:szCs w:val="24"/>
          <w:lang w:val="bg-BG"/>
        </w:rPr>
        <w:t xml:space="preserve">: Преводаческа дейност на документи от/на китайски език, устни преводи и други административно-деловодни функции. Високо ниво на владеене на китайски език за осъществяване на писмени преводи на документи, при необходимост и устни преводи, </w:t>
      </w:r>
      <w:r w:rsidRPr="0095465A">
        <w:rPr>
          <w:rFonts w:asciiTheme="majorHAnsi" w:hAnsiTheme="majorHAnsi" w:cstheme="minorHAnsi"/>
          <w:sz w:val="24"/>
          <w:szCs w:val="24"/>
          <w:lang w:val="bg-BG"/>
        </w:rPr>
        <w:t xml:space="preserve">подготвяне на документи за акредитиране на служители. </w:t>
      </w:r>
      <w:r w:rsidRPr="0095465A">
        <w:rPr>
          <w:rFonts w:asciiTheme="majorHAnsi" w:hAnsiTheme="majorHAnsi" w:cs="Calibri"/>
          <w:sz w:val="24"/>
          <w:szCs w:val="24"/>
          <w:lang w:val="bg-BG"/>
        </w:rPr>
        <w:t xml:space="preserve">Добра компютърна грамотност. Добри организационни умения. Наличие на опит като преводач, познания в областта на протоколната дейност и деловодството. </w:t>
      </w:r>
    </w:p>
    <w:p w:rsidR="00B9604B" w:rsidRPr="0095465A" w:rsidRDefault="00B9604B" w:rsidP="00EA585D">
      <w:pPr>
        <w:pStyle w:val="ListParagraph"/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  <w:lang w:val="bg-BG"/>
        </w:rPr>
      </w:pPr>
    </w:p>
    <w:p w:rsidR="0095465A" w:rsidRDefault="0095465A" w:rsidP="00EA585D">
      <w:pPr>
        <w:spacing w:after="0" w:line="240" w:lineRule="auto"/>
        <w:ind w:left="426"/>
        <w:jc w:val="both"/>
        <w:rPr>
          <w:rFonts w:asciiTheme="majorHAnsi" w:hAnsiTheme="majorHAnsi"/>
          <w:b/>
          <w:sz w:val="24"/>
          <w:szCs w:val="24"/>
        </w:rPr>
      </w:pPr>
      <w:r w:rsidRPr="0095465A">
        <w:rPr>
          <w:rFonts w:asciiTheme="majorHAnsi" w:hAnsiTheme="majorHAnsi" w:cs="Calibri"/>
          <w:bCs/>
          <w:sz w:val="24"/>
          <w:szCs w:val="24"/>
          <w:u w:val="single"/>
        </w:rPr>
        <w:t>Изисквания за заемане на длъжността</w:t>
      </w:r>
      <w:r w:rsidRPr="0095465A">
        <w:rPr>
          <w:rFonts w:asciiTheme="majorHAnsi" w:hAnsiTheme="majorHAnsi" w:cs="Calibri"/>
          <w:bCs/>
          <w:sz w:val="24"/>
          <w:szCs w:val="24"/>
        </w:rPr>
        <w:t xml:space="preserve">: </w:t>
      </w:r>
      <w:r w:rsidRPr="0095465A">
        <w:rPr>
          <w:rFonts w:asciiTheme="majorHAnsi" w:hAnsiTheme="majorHAnsi"/>
          <w:sz w:val="24"/>
          <w:szCs w:val="24"/>
        </w:rPr>
        <w:t xml:space="preserve">Да са български граждани и да нямат друго гражданство, освен на държава – членка на Европейския съюз; Да притежават висше </w:t>
      </w:r>
      <w:r w:rsidRPr="0095465A">
        <w:rPr>
          <w:rFonts w:asciiTheme="majorHAnsi" w:hAnsiTheme="majorHAnsi" w:cs="Calibri"/>
          <w:sz w:val="24"/>
          <w:szCs w:val="24"/>
        </w:rPr>
        <w:t>образование с образователно-квалификационна степен „бакалавър“ или „магистър“ по китайски език, включително като втора специалност;</w:t>
      </w:r>
      <w:r w:rsidRPr="0095465A">
        <w:rPr>
          <w:rFonts w:asciiTheme="majorHAnsi" w:hAnsiTheme="majorHAnsi" w:cstheme="minorHAnsi"/>
          <w:sz w:val="24"/>
          <w:szCs w:val="24"/>
        </w:rPr>
        <w:t xml:space="preserve"> </w:t>
      </w:r>
      <w:r w:rsidRPr="0095465A">
        <w:rPr>
          <w:rFonts w:asciiTheme="majorHAnsi" w:hAnsiTheme="majorHAnsi"/>
          <w:sz w:val="24"/>
          <w:szCs w:val="24"/>
        </w:rPr>
        <w:t xml:space="preserve">Да притежават компютърна грамотност - MS Windows, MS Word, MS Outlook, Mozilla Firefox; Да не страдат от хронично психическо заболяване; Да притежават минимален професионален опит – </w:t>
      </w:r>
      <w:r w:rsidRPr="0095465A">
        <w:rPr>
          <w:rFonts w:asciiTheme="majorHAnsi" w:hAnsiTheme="majorHAnsi" w:cs="Calibri"/>
          <w:sz w:val="24"/>
          <w:szCs w:val="24"/>
        </w:rPr>
        <w:t xml:space="preserve">минимум </w:t>
      </w:r>
      <w:r w:rsidRPr="0095465A">
        <w:rPr>
          <w:rFonts w:asciiTheme="majorHAnsi" w:hAnsiTheme="majorHAnsi"/>
          <w:sz w:val="24"/>
          <w:szCs w:val="24"/>
        </w:rPr>
        <w:t xml:space="preserve">2 години </w:t>
      </w:r>
      <w:r w:rsidRPr="0095465A">
        <w:rPr>
          <w:rFonts w:asciiTheme="majorHAnsi" w:hAnsiTheme="majorHAnsi" w:cs="Calibri"/>
          <w:sz w:val="24"/>
          <w:szCs w:val="24"/>
        </w:rPr>
        <w:t xml:space="preserve">в посочените области; </w:t>
      </w:r>
      <w:r w:rsidRPr="0095465A">
        <w:rPr>
          <w:rFonts w:asciiTheme="majorHAnsi" w:hAnsiTheme="majorHAnsi"/>
          <w:sz w:val="24"/>
          <w:szCs w:val="24"/>
        </w:rPr>
        <w:t>Да отговарят на другите изисквания за заемане по чл. 107а, ал. 1 Кодекса на труда.</w:t>
      </w:r>
      <w:r w:rsidRPr="0095465A">
        <w:rPr>
          <w:rFonts w:asciiTheme="majorHAnsi" w:hAnsiTheme="majorHAnsi"/>
          <w:b/>
          <w:sz w:val="24"/>
          <w:szCs w:val="24"/>
        </w:rPr>
        <w:t xml:space="preserve"> </w:t>
      </w:r>
    </w:p>
    <w:p w:rsidR="006A4571" w:rsidRPr="0095465A" w:rsidRDefault="006A4571" w:rsidP="00EA585D">
      <w:pPr>
        <w:spacing w:after="0" w:line="240" w:lineRule="auto"/>
        <w:ind w:left="426"/>
        <w:jc w:val="both"/>
        <w:rPr>
          <w:rFonts w:asciiTheme="majorHAnsi" w:hAnsiTheme="majorHAnsi"/>
          <w:b/>
          <w:sz w:val="24"/>
          <w:szCs w:val="24"/>
        </w:rPr>
      </w:pPr>
    </w:p>
    <w:p w:rsidR="0095465A" w:rsidRDefault="0095465A" w:rsidP="00EA58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4"/>
          <w:szCs w:val="24"/>
          <w:lang w:val="bg-BG"/>
        </w:rPr>
      </w:pPr>
      <w:r w:rsidRPr="0095465A">
        <w:rPr>
          <w:rFonts w:asciiTheme="majorHAnsi" w:hAnsiTheme="majorHAnsi"/>
          <w:b/>
          <w:sz w:val="24"/>
          <w:szCs w:val="24"/>
          <w:lang w:val="bg-BG"/>
        </w:rPr>
        <w:t xml:space="preserve">„Преводач с италиански език“ </w:t>
      </w:r>
      <w:r w:rsidRPr="0095465A">
        <w:rPr>
          <w:rFonts w:asciiTheme="majorHAnsi" w:hAnsiTheme="majorHAnsi"/>
          <w:sz w:val="24"/>
          <w:szCs w:val="24"/>
          <w:lang w:val="bg-BG"/>
        </w:rPr>
        <w:t>към Посолството на Република България в Рим, Италианска република, считано от 01.10.2022 г.</w:t>
      </w:r>
    </w:p>
    <w:p w:rsidR="00B9604B" w:rsidRPr="0095465A" w:rsidRDefault="00B9604B" w:rsidP="00B9604B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  <w:lang w:val="bg-BG"/>
        </w:rPr>
      </w:pPr>
    </w:p>
    <w:p w:rsidR="0095465A" w:rsidRDefault="0095465A" w:rsidP="00EA585D">
      <w:pPr>
        <w:pStyle w:val="ListParagraph"/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  <w:lang w:val="bg-BG"/>
        </w:rPr>
      </w:pPr>
      <w:r w:rsidRPr="0095465A">
        <w:rPr>
          <w:rFonts w:asciiTheme="majorHAnsi" w:hAnsiTheme="majorHAnsi" w:cs="Calibri"/>
          <w:sz w:val="24"/>
          <w:szCs w:val="24"/>
          <w:u w:val="single"/>
          <w:lang w:val="bg-BG"/>
        </w:rPr>
        <w:t>Области на дейност и основни задължения</w:t>
      </w:r>
      <w:r w:rsidRPr="0095465A">
        <w:rPr>
          <w:rFonts w:asciiTheme="majorHAnsi" w:hAnsiTheme="majorHAnsi" w:cs="Calibri"/>
          <w:sz w:val="24"/>
          <w:szCs w:val="24"/>
          <w:lang w:val="bg-BG"/>
        </w:rPr>
        <w:t xml:space="preserve">: Преводаческа дейности на документи от/на италиански език, устни преводи и административно-деловодни функции. Високо ниво на владеене на италиански език за осъществяване на писмени и устни преводи.  Добра компютърна грамотност. Добри организационни умения. Наличие на опит като преводач, познания в областта на протоколната дейност и деловодството. </w:t>
      </w:r>
    </w:p>
    <w:p w:rsidR="00B9604B" w:rsidRPr="0095465A" w:rsidRDefault="00B9604B" w:rsidP="00EA585D">
      <w:pPr>
        <w:pStyle w:val="ListParagraph"/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  <w:lang w:val="bg-BG"/>
        </w:rPr>
      </w:pPr>
    </w:p>
    <w:p w:rsidR="0095465A" w:rsidRDefault="0095465A" w:rsidP="00EA585D">
      <w:pPr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</w:rPr>
      </w:pPr>
      <w:r w:rsidRPr="0095465A">
        <w:rPr>
          <w:rFonts w:asciiTheme="majorHAnsi" w:hAnsiTheme="majorHAnsi" w:cs="Calibri"/>
          <w:bCs/>
          <w:sz w:val="24"/>
          <w:szCs w:val="24"/>
          <w:u w:val="single"/>
        </w:rPr>
        <w:t>Изисквания за заемане на длъжността</w:t>
      </w:r>
      <w:r w:rsidRPr="0095465A">
        <w:rPr>
          <w:rFonts w:asciiTheme="majorHAnsi" w:hAnsiTheme="majorHAnsi" w:cs="Calibri"/>
          <w:bCs/>
          <w:sz w:val="24"/>
          <w:szCs w:val="24"/>
        </w:rPr>
        <w:t xml:space="preserve">: </w:t>
      </w:r>
      <w:r w:rsidRPr="0095465A">
        <w:rPr>
          <w:rFonts w:asciiTheme="majorHAnsi" w:hAnsiTheme="majorHAnsi"/>
          <w:sz w:val="24"/>
          <w:szCs w:val="24"/>
        </w:rPr>
        <w:t xml:space="preserve">Да са български граждани и да нямат друго гражданство, освен на държава – членка на Европейския съюз; Да притежават висше </w:t>
      </w:r>
      <w:r w:rsidRPr="0095465A">
        <w:rPr>
          <w:rFonts w:asciiTheme="majorHAnsi" w:hAnsiTheme="majorHAnsi" w:cs="Calibri"/>
          <w:sz w:val="24"/>
          <w:szCs w:val="24"/>
        </w:rPr>
        <w:t>образование с образователно-квалификационна степен „бакалавър“ или „магистър“ по италиански език, включително като втора специалност;</w:t>
      </w:r>
      <w:r w:rsidRPr="0095465A">
        <w:rPr>
          <w:rFonts w:asciiTheme="majorHAnsi" w:hAnsiTheme="majorHAnsi" w:cstheme="minorHAnsi"/>
          <w:sz w:val="24"/>
          <w:szCs w:val="24"/>
        </w:rPr>
        <w:t xml:space="preserve"> </w:t>
      </w:r>
      <w:r w:rsidRPr="0095465A">
        <w:rPr>
          <w:rFonts w:asciiTheme="majorHAnsi" w:hAnsiTheme="majorHAnsi"/>
          <w:sz w:val="24"/>
          <w:szCs w:val="24"/>
        </w:rPr>
        <w:t xml:space="preserve">Да притежават компютърна грамотност - MS Windows; MS Word; MS Outlook, Mozilla Firefox; Да не страдат от хронично психическо заболяване; Да притежават минимален професионален опит – </w:t>
      </w:r>
      <w:r w:rsidRPr="0095465A">
        <w:rPr>
          <w:rFonts w:asciiTheme="majorHAnsi" w:hAnsiTheme="majorHAnsi" w:cs="Calibri"/>
          <w:sz w:val="24"/>
          <w:szCs w:val="24"/>
        </w:rPr>
        <w:t xml:space="preserve">минимум </w:t>
      </w:r>
      <w:r w:rsidRPr="0095465A">
        <w:rPr>
          <w:rFonts w:asciiTheme="majorHAnsi" w:hAnsiTheme="majorHAnsi"/>
          <w:sz w:val="24"/>
          <w:szCs w:val="24"/>
        </w:rPr>
        <w:t xml:space="preserve">2 години </w:t>
      </w:r>
      <w:r w:rsidRPr="0095465A">
        <w:rPr>
          <w:rFonts w:asciiTheme="majorHAnsi" w:hAnsiTheme="majorHAnsi" w:cs="Calibri"/>
          <w:sz w:val="24"/>
          <w:szCs w:val="24"/>
        </w:rPr>
        <w:t xml:space="preserve">в посочените области; </w:t>
      </w:r>
      <w:r w:rsidRPr="0095465A">
        <w:rPr>
          <w:rFonts w:asciiTheme="majorHAnsi" w:hAnsiTheme="majorHAnsi"/>
          <w:sz w:val="24"/>
          <w:szCs w:val="24"/>
        </w:rPr>
        <w:t>Да отговарят на другите изисквания за заемане по чл. 107а, ал. 1 Кодекса на труда.</w:t>
      </w:r>
      <w:r w:rsidRPr="0095465A">
        <w:rPr>
          <w:rFonts w:asciiTheme="majorHAnsi" w:hAnsiTheme="majorHAnsi" w:cs="Calibri"/>
          <w:sz w:val="24"/>
          <w:szCs w:val="24"/>
        </w:rPr>
        <w:t xml:space="preserve"> </w:t>
      </w:r>
    </w:p>
    <w:p w:rsidR="006A4571" w:rsidRPr="0095465A" w:rsidRDefault="006A4571" w:rsidP="00EA585D">
      <w:pPr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</w:rPr>
      </w:pPr>
    </w:p>
    <w:p w:rsidR="0095465A" w:rsidRPr="00B9604B" w:rsidRDefault="0095465A" w:rsidP="00EA585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bg-BG"/>
        </w:rPr>
      </w:pPr>
      <w:r w:rsidRPr="0095465A">
        <w:rPr>
          <w:rFonts w:asciiTheme="majorHAnsi" w:hAnsiTheme="majorHAnsi"/>
          <w:b/>
          <w:sz w:val="24"/>
          <w:szCs w:val="24"/>
          <w:lang w:val="bg-BG"/>
        </w:rPr>
        <w:t>„Преводач с шведски език“</w:t>
      </w:r>
      <w:r w:rsidRPr="0095465A">
        <w:rPr>
          <w:rFonts w:asciiTheme="majorHAnsi" w:hAnsiTheme="majorHAnsi"/>
          <w:sz w:val="24"/>
          <w:szCs w:val="24"/>
          <w:lang w:val="bg-BG"/>
        </w:rPr>
        <w:t xml:space="preserve"> към Посолството на Република България в Стокхолм, Кралство Швеция, считано от 25.03.2022 г.</w:t>
      </w:r>
    </w:p>
    <w:p w:rsidR="00B9604B" w:rsidRPr="0095465A" w:rsidRDefault="00B9604B" w:rsidP="00B9604B">
      <w:pPr>
        <w:pStyle w:val="ListParagraph"/>
        <w:spacing w:after="0" w:line="240" w:lineRule="auto"/>
        <w:jc w:val="both"/>
        <w:rPr>
          <w:rFonts w:asciiTheme="majorHAnsi" w:hAnsiTheme="majorHAnsi" w:cs="Calibri"/>
          <w:sz w:val="24"/>
          <w:szCs w:val="24"/>
          <w:lang w:val="bg-BG"/>
        </w:rPr>
      </w:pPr>
    </w:p>
    <w:p w:rsidR="0095465A" w:rsidRDefault="0095465A" w:rsidP="00EA585D">
      <w:pPr>
        <w:pStyle w:val="ListParagraph"/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  <w:lang w:val="bg-BG"/>
        </w:rPr>
      </w:pPr>
      <w:r w:rsidRPr="0095465A">
        <w:rPr>
          <w:rFonts w:asciiTheme="majorHAnsi" w:hAnsiTheme="majorHAnsi" w:cs="Calibri"/>
          <w:sz w:val="24"/>
          <w:szCs w:val="24"/>
          <w:u w:val="single"/>
          <w:lang w:val="bg-BG"/>
        </w:rPr>
        <w:t>Области на дейност и основни задължения</w:t>
      </w:r>
      <w:r w:rsidRPr="0095465A">
        <w:rPr>
          <w:rFonts w:asciiTheme="majorHAnsi" w:hAnsiTheme="majorHAnsi" w:cs="Calibri"/>
          <w:sz w:val="24"/>
          <w:szCs w:val="24"/>
          <w:lang w:val="bg-BG"/>
        </w:rPr>
        <w:t xml:space="preserve">: Преводаческа дейности на документи от/на шведски език, устни преводи и административно-деловодни функции. Високо ниво на владеене на шведски език за осъществяване на писмени и устни преводи. Добра компютърна грамотност. Добри организационни умения. Наличие на опит като преводач, познания в областта на протоколната дейност и деловодството. </w:t>
      </w:r>
    </w:p>
    <w:p w:rsidR="00B9604B" w:rsidRPr="0095465A" w:rsidRDefault="00B9604B" w:rsidP="00EA585D">
      <w:pPr>
        <w:pStyle w:val="ListParagraph"/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  <w:lang w:val="bg-BG"/>
        </w:rPr>
      </w:pPr>
    </w:p>
    <w:p w:rsidR="0095465A" w:rsidRPr="0095465A" w:rsidRDefault="0095465A" w:rsidP="00EA585D">
      <w:pPr>
        <w:spacing w:after="0" w:line="240" w:lineRule="auto"/>
        <w:ind w:left="426"/>
        <w:jc w:val="both"/>
        <w:rPr>
          <w:rFonts w:asciiTheme="majorHAnsi" w:hAnsiTheme="majorHAnsi" w:cs="Calibri"/>
          <w:sz w:val="24"/>
          <w:szCs w:val="24"/>
        </w:rPr>
      </w:pPr>
      <w:r w:rsidRPr="0095465A">
        <w:rPr>
          <w:rFonts w:asciiTheme="majorHAnsi" w:hAnsiTheme="majorHAnsi" w:cs="Calibri"/>
          <w:bCs/>
          <w:sz w:val="24"/>
          <w:szCs w:val="24"/>
          <w:u w:val="single"/>
        </w:rPr>
        <w:t>Изисквания за заемане на длъжността</w:t>
      </w:r>
      <w:r w:rsidRPr="0095465A">
        <w:rPr>
          <w:rFonts w:asciiTheme="majorHAnsi" w:hAnsiTheme="majorHAnsi" w:cs="Calibri"/>
          <w:bCs/>
          <w:sz w:val="24"/>
          <w:szCs w:val="24"/>
        </w:rPr>
        <w:t xml:space="preserve">: </w:t>
      </w:r>
      <w:r w:rsidRPr="0095465A">
        <w:rPr>
          <w:rFonts w:asciiTheme="majorHAnsi" w:hAnsiTheme="majorHAnsi"/>
          <w:sz w:val="24"/>
          <w:szCs w:val="24"/>
        </w:rPr>
        <w:t xml:space="preserve">Да са български граждани и да нямат друго гражданство, освен на държава – членка на Европейския съюз; Да притежават висше </w:t>
      </w:r>
      <w:r w:rsidRPr="0095465A">
        <w:rPr>
          <w:rFonts w:asciiTheme="majorHAnsi" w:hAnsiTheme="majorHAnsi" w:cs="Calibri"/>
          <w:sz w:val="24"/>
          <w:szCs w:val="24"/>
        </w:rPr>
        <w:t>образование с образователно-квалификационна степен „бакалавър“ или „магистър“ по шведски език, включително като втора специалност;</w:t>
      </w:r>
      <w:r w:rsidRPr="0095465A">
        <w:rPr>
          <w:rFonts w:asciiTheme="majorHAnsi" w:hAnsiTheme="majorHAnsi" w:cstheme="minorHAnsi"/>
          <w:sz w:val="24"/>
          <w:szCs w:val="24"/>
        </w:rPr>
        <w:t xml:space="preserve"> </w:t>
      </w:r>
      <w:r w:rsidRPr="0095465A">
        <w:rPr>
          <w:rFonts w:asciiTheme="majorHAnsi" w:hAnsiTheme="majorHAnsi"/>
          <w:sz w:val="24"/>
          <w:szCs w:val="24"/>
        </w:rPr>
        <w:t xml:space="preserve">Да притежават компютърна грамотност - MS Windows; MS Word; MS Outlook, Mozilla Firefox; Да не страдат от хронично психическо заболяване; Да притежават минимален професионален опит – </w:t>
      </w:r>
      <w:r w:rsidRPr="0095465A">
        <w:rPr>
          <w:rFonts w:asciiTheme="majorHAnsi" w:hAnsiTheme="majorHAnsi" w:cs="Calibri"/>
          <w:sz w:val="24"/>
          <w:szCs w:val="24"/>
        </w:rPr>
        <w:t xml:space="preserve">минимум </w:t>
      </w:r>
      <w:r w:rsidRPr="0095465A">
        <w:rPr>
          <w:rFonts w:asciiTheme="majorHAnsi" w:hAnsiTheme="majorHAnsi"/>
          <w:sz w:val="24"/>
          <w:szCs w:val="24"/>
        </w:rPr>
        <w:t xml:space="preserve">2 години </w:t>
      </w:r>
      <w:r w:rsidRPr="0095465A">
        <w:rPr>
          <w:rFonts w:asciiTheme="majorHAnsi" w:hAnsiTheme="majorHAnsi" w:cs="Calibri"/>
          <w:sz w:val="24"/>
          <w:szCs w:val="24"/>
        </w:rPr>
        <w:t xml:space="preserve">в посочените области; </w:t>
      </w:r>
      <w:r w:rsidRPr="0095465A">
        <w:rPr>
          <w:rFonts w:asciiTheme="majorHAnsi" w:hAnsiTheme="majorHAnsi"/>
          <w:sz w:val="24"/>
          <w:szCs w:val="24"/>
        </w:rPr>
        <w:t>Да отговарят на другите изисквания за заемане по чл. 107а, ал. 1 Кодекса на труда.</w:t>
      </w:r>
      <w:r w:rsidRPr="0095465A">
        <w:rPr>
          <w:rFonts w:asciiTheme="majorHAnsi" w:hAnsiTheme="majorHAnsi" w:cs="Calibri"/>
          <w:sz w:val="24"/>
          <w:szCs w:val="24"/>
        </w:rPr>
        <w:t xml:space="preserve"> </w:t>
      </w:r>
    </w:p>
    <w:p w:rsidR="00763667" w:rsidRDefault="00763667" w:rsidP="00B96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6A4571" w:rsidRDefault="006A4571" w:rsidP="00133114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763667" w:rsidRPr="00763667" w:rsidRDefault="00763667" w:rsidP="00133114">
      <w:pPr>
        <w:widowControl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763667">
        <w:rPr>
          <w:rFonts w:asciiTheme="majorHAnsi" w:hAnsiTheme="majorHAnsi" w:cstheme="minorHAnsi"/>
          <w:b/>
          <w:sz w:val="24"/>
          <w:szCs w:val="24"/>
        </w:rPr>
        <w:t>Желаещите да участват в процедурата трябва да подадат следните документи:</w:t>
      </w:r>
    </w:p>
    <w:p w:rsidR="00763667" w:rsidRPr="00763667" w:rsidRDefault="00763667" w:rsidP="00133114">
      <w:pPr>
        <w:widowControl w:val="0"/>
        <w:numPr>
          <w:ilvl w:val="2"/>
          <w:numId w:val="3"/>
        </w:numPr>
        <w:tabs>
          <w:tab w:val="left" w:pos="1260"/>
        </w:tabs>
        <w:autoSpaceDE w:val="0"/>
        <w:autoSpaceDN w:val="0"/>
        <w:adjustRightInd w:val="0"/>
        <w:spacing w:before="240" w:after="0" w:line="240" w:lineRule="auto"/>
        <w:ind w:left="1260" w:hanging="45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763667">
        <w:rPr>
          <w:rFonts w:asciiTheme="majorHAnsi" w:hAnsiTheme="majorHAnsi" w:cstheme="minorHAnsi"/>
          <w:sz w:val="24"/>
          <w:szCs w:val="24"/>
        </w:rPr>
        <w:t xml:space="preserve">Писмено Заявление за участие в подбора, съгласно </w:t>
      </w:r>
      <w:r w:rsidRPr="00763667">
        <w:rPr>
          <w:rFonts w:asciiTheme="majorHAnsi" w:hAnsiTheme="majorHAnsi" w:cstheme="minorHAnsi"/>
          <w:i/>
          <w:sz w:val="24"/>
          <w:szCs w:val="24"/>
        </w:rPr>
        <w:t xml:space="preserve">Приложение № 2, </w:t>
      </w:r>
      <w:r w:rsidRPr="00763667">
        <w:rPr>
          <w:rFonts w:asciiTheme="majorHAnsi" w:hAnsiTheme="majorHAnsi" w:cstheme="minorHAnsi"/>
          <w:sz w:val="24"/>
          <w:szCs w:val="24"/>
        </w:rPr>
        <w:t>което да е подписано от кандидата;</w:t>
      </w:r>
    </w:p>
    <w:p w:rsidR="00763667" w:rsidRPr="00763667" w:rsidRDefault="00763667" w:rsidP="00133114">
      <w:pPr>
        <w:numPr>
          <w:ilvl w:val="2"/>
          <w:numId w:val="3"/>
        </w:numPr>
        <w:tabs>
          <w:tab w:val="left" w:pos="709"/>
          <w:tab w:val="left" w:pos="1260"/>
        </w:tabs>
        <w:spacing w:before="120" w:after="0" w:line="240" w:lineRule="auto"/>
        <w:ind w:left="1260" w:hanging="450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r w:rsidRPr="00763667">
        <w:rPr>
          <w:rFonts w:asciiTheme="majorHAnsi" w:eastAsia="Times New Roman" w:hAnsiTheme="majorHAnsi"/>
          <w:sz w:val="24"/>
          <w:szCs w:val="24"/>
        </w:rPr>
        <w:t>Автобиография по образец EUROPASS със снимка на кандидата;</w:t>
      </w:r>
    </w:p>
    <w:p w:rsidR="00763667" w:rsidRPr="00763667" w:rsidRDefault="00763667" w:rsidP="00133114">
      <w:pPr>
        <w:numPr>
          <w:ilvl w:val="2"/>
          <w:numId w:val="3"/>
        </w:numPr>
        <w:tabs>
          <w:tab w:val="left" w:pos="709"/>
          <w:tab w:val="left" w:pos="1260"/>
        </w:tabs>
        <w:spacing w:before="120" w:after="0" w:line="240" w:lineRule="auto"/>
        <w:ind w:left="1260" w:hanging="450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r w:rsidRPr="00763667">
        <w:rPr>
          <w:rFonts w:asciiTheme="majorHAnsi" w:eastAsia="Times New Roman" w:hAnsiTheme="majorHAnsi" w:cstheme="minorHAnsi"/>
          <w:sz w:val="24"/>
          <w:szCs w:val="24"/>
        </w:rPr>
        <w:t>Декларация от лицето, че е български гражданин и няма друго гражданство освен на държава членка на Европейския съюз, както и за обстоятелствата, че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 длъжност;</w:t>
      </w:r>
    </w:p>
    <w:p w:rsidR="00763667" w:rsidRPr="00763667" w:rsidRDefault="00763667" w:rsidP="00133114">
      <w:pPr>
        <w:numPr>
          <w:ilvl w:val="2"/>
          <w:numId w:val="3"/>
        </w:numPr>
        <w:tabs>
          <w:tab w:val="left" w:pos="709"/>
          <w:tab w:val="left" w:pos="1260"/>
        </w:tabs>
        <w:spacing w:before="120" w:after="0" w:line="240" w:lineRule="auto"/>
        <w:ind w:left="1260" w:hanging="450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r w:rsidRPr="00763667">
        <w:rPr>
          <w:rFonts w:asciiTheme="majorHAnsi" w:eastAsia="Times New Roman" w:hAnsiTheme="majorHAnsi" w:cstheme="minorHAnsi"/>
          <w:sz w:val="24"/>
          <w:szCs w:val="24"/>
        </w:rPr>
        <w:t xml:space="preserve">Копия от документи за придобита образователно-квалификационна степен, които се изискват за длъжността (документите, издадени в чужбина,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</w:t>
      </w:r>
      <w:r w:rsidRPr="00763667">
        <w:rPr>
          <w:rFonts w:asciiTheme="majorHAnsi" w:eastAsia="Times New Roman" w:hAnsiTheme="majorHAnsi" w:cstheme="minorHAnsi"/>
          <w:sz w:val="24"/>
          <w:szCs w:val="24"/>
        </w:rPr>
        <w:lastRenderedPageBreak/>
        <w:t>училища (обн. ДВ, бр. 69 от 22.08.2000 г., последно изменение обн., ДВ. бр. 28 от 05.04.2019 г.);</w:t>
      </w:r>
    </w:p>
    <w:p w:rsidR="00763667" w:rsidRPr="00763667" w:rsidRDefault="00763667" w:rsidP="00133114">
      <w:pPr>
        <w:numPr>
          <w:ilvl w:val="2"/>
          <w:numId w:val="3"/>
        </w:numPr>
        <w:tabs>
          <w:tab w:val="left" w:pos="709"/>
          <w:tab w:val="left" w:pos="1260"/>
        </w:tabs>
        <w:spacing w:before="120" w:after="0" w:line="240" w:lineRule="auto"/>
        <w:ind w:left="1260" w:hanging="450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r w:rsidRPr="00763667">
        <w:rPr>
          <w:rFonts w:asciiTheme="majorHAnsi" w:eastAsia="Times New Roman" w:hAnsiTheme="majorHAnsi" w:cstheme="minorHAnsi"/>
          <w:sz w:val="24"/>
          <w:szCs w:val="24"/>
        </w:rPr>
        <w:t>Копия от документи, удостоверяващи владеене или ползването на чужди езици (степените „владеене” и „ползване“ се доказват в съответствие с Наредба № 1 от 14.10.2013 г. за кариерното развитие на дипломатическите служители и ротацията на служителите в дипломатическата служба, изд. от Министъра на външните работи, обн. ДВ., бр. 92 от 22.10.2013 г.);</w:t>
      </w:r>
    </w:p>
    <w:p w:rsidR="00763667" w:rsidRPr="00763667" w:rsidRDefault="00763667" w:rsidP="00133114">
      <w:pPr>
        <w:numPr>
          <w:ilvl w:val="2"/>
          <w:numId w:val="3"/>
        </w:numPr>
        <w:tabs>
          <w:tab w:val="left" w:pos="709"/>
          <w:tab w:val="left" w:pos="1260"/>
        </w:tabs>
        <w:spacing w:before="120" w:after="0" w:line="240" w:lineRule="auto"/>
        <w:ind w:left="1260" w:hanging="450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r w:rsidRPr="00763667">
        <w:rPr>
          <w:rFonts w:asciiTheme="majorHAnsi" w:eastAsia="Times New Roman" w:hAnsiTheme="majorHAnsi" w:cstheme="minorHAnsi"/>
          <w:sz w:val="24"/>
          <w:szCs w:val="24"/>
        </w:rPr>
        <w:t xml:space="preserve">Оригинал и копие на удостоверение, издадено вследствие на извършен преглед в специализирано психиатрично заведение, че кандидатът не страда от хронично психическо заболяване (оригиналът на удостоверението ще бъде върнат на кандидата след сверяване на верността на съдържанието с копието на документа); удостоверението следва да бъде валидно към датата на подаване на заявлението, не по-късно от 6 (шест) месеца от датата на издаването му; </w:t>
      </w:r>
    </w:p>
    <w:p w:rsidR="00763667" w:rsidRPr="00763667" w:rsidRDefault="00763667" w:rsidP="00133114">
      <w:pPr>
        <w:numPr>
          <w:ilvl w:val="2"/>
          <w:numId w:val="3"/>
        </w:numPr>
        <w:tabs>
          <w:tab w:val="left" w:pos="709"/>
          <w:tab w:val="left" w:pos="1260"/>
        </w:tabs>
        <w:spacing w:before="120" w:after="0" w:line="240" w:lineRule="auto"/>
        <w:ind w:left="1260" w:hanging="450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r w:rsidRPr="00763667">
        <w:rPr>
          <w:rFonts w:asciiTheme="majorHAnsi" w:eastAsia="Times New Roman" w:hAnsiTheme="majorHAnsi" w:cstheme="minorHAnsi"/>
          <w:sz w:val="24"/>
          <w:szCs w:val="24"/>
        </w:rPr>
        <w:t>Копия от документи, удостоверяващи професионалния опит;</w:t>
      </w:r>
    </w:p>
    <w:p w:rsidR="00763667" w:rsidRPr="000C7F4E" w:rsidRDefault="00763667" w:rsidP="00133114">
      <w:pPr>
        <w:numPr>
          <w:ilvl w:val="2"/>
          <w:numId w:val="3"/>
        </w:numPr>
        <w:tabs>
          <w:tab w:val="left" w:pos="709"/>
          <w:tab w:val="left" w:pos="1260"/>
        </w:tabs>
        <w:spacing w:before="120" w:after="0" w:line="240" w:lineRule="auto"/>
        <w:ind w:left="1260" w:hanging="450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r w:rsidRPr="00763667">
        <w:rPr>
          <w:rFonts w:asciiTheme="majorHAnsi" w:eastAsia="Times New Roman" w:hAnsiTheme="majorHAnsi" w:cstheme="minorHAnsi"/>
          <w:sz w:val="24"/>
          <w:szCs w:val="24"/>
        </w:rPr>
        <w:t xml:space="preserve">Декларация и/или сертификат за притежавани компютърни умения. </w:t>
      </w:r>
    </w:p>
    <w:p w:rsidR="000C7F4E" w:rsidRDefault="000C7F4E" w:rsidP="00133114">
      <w:pPr>
        <w:tabs>
          <w:tab w:val="left" w:pos="709"/>
          <w:tab w:val="left" w:pos="1260"/>
        </w:tabs>
        <w:spacing w:before="120" w:after="0" w:line="240" w:lineRule="auto"/>
        <w:ind w:left="1260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</w:p>
    <w:p w:rsidR="005F71C4" w:rsidRPr="00763667" w:rsidRDefault="005F71C4" w:rsidP="00133114">
      <w:pPr>
        <w:tabs>
          <w:tab w:val="left" w:pos="709"/>
          <w:tab w:val="left" w:pos="1260"/>
        </w:tabs>
        <w:spacing w:before="120" w:after="0" w:line="240" w:lineRule="auto"/>
        <w:ind w:left="1260"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</w:p>
    <w:p w:rsidR="001E7F33" w:rsidRPr="0095465A" w:rsidRDefault="0090521D" w:rsidP="005F71C4">
      <w:pPr>
        <w:pStyle w:val="BodyTextIndent"/>
        <w:tabs>
          <w:tab w:val="left" w:pos="709"/>
        </w:tabs>
        <w:jc w:val="both"/>
        <w:rPr>
          <w:rFonts w:asciiTheme="majorHAnsi" w:hAnsiTheme="majorHAnsi" w:cstheme="minorHAnsi"/>
        </w:rPr>
      </w:pPr>
      <w:r w:rsidRPr="0090521D">
        <w:rPr>
          <w:rFonts w:asciiTheme="majorHAnsi" w:hAnsiTheme="majorHAnsi" w:cstheme="minorHAnsi"/>
        </w:rPr>
        <w:t xml:space="preserve">Документи следва да се подават в срок до </w:t>
      </w:r>
      <w:r w:rsidRPr="006606D5">
        <w:rPr>
          <w:rFonts w:asciiTheme="majorHAnsi" w:hAnsiTheme="majorHAnsi" w:cstheme="minorHAnsi"/>
          <w:b/>
        </w:rPr>
        <w:t>12,00 ч. на 22.12.2021 г.,</w:t>
      </w:r>
      <w:r w:rsidRPr="0090521D">
        <w:rPr>
          <w:rFonts w:asciiTheme="majorHAnsi" w:hAnsiTheme="majorHAnsi" w:cstheme="minorHAnsi"/>
        </w:rPr>
        <w:t xml:space="preserve"> като се изпратят на електронната поща </w:t>
      </w:r>
      <w:hyperlink r:id="rId8" w:history="1">
        <w:r w:rsidRPr="001C160A">
          <w:rPr>
            <w:rStyle w:val="Hyperlink"/>
            <w:rFonts w:asciiTheme="majorHAnsi" w:hAnsiTheme="majorHAnsi" w:cstheme="minorHAnsi"/>
          </w:rPr>
          <w:t>adm_rot@mfa.bg</w:t>
        </w:r>
      </w:hyperlink>
      <w:r>
        <w:rPr>
          <w:rFonts w:asciiTheme="majorHAnsi" w:hAnsiTheme="majorHAnsi" w:cstheme="minorHAnsi"/>
        </w:rPr>
        <w:t xml:space="preserve"> </w:t>
      </w:r>
      <w:r w:rsidRPr="0090521D">
        <w:rPr>
          <w:rFonts w:asciiTheme="majorHAnsi" w:hAnsiTheme="majorHAnsi" w:cstheme="minorHAnsi"/>
        </w:rPr>
        <w:t>в дирекция „Човешки ресурси“. С входящ номер и дата да се регистрират само Заявленията, към които са представени всички посочени в тях документи.</w:t>
      </w:r>
    </w:p>
    <w:sectPr w:rsidR="001E7F33" w:rsidRPr="0095465A" w:rsidSect="00BC0070">
      <w:footerReference w:type="default" r:id="rId9"/>
      <w:pgSz w:w="11906" w:h="16838"/>
      <w:pgMar w:top="1260" w:right="1417" w:bottom="1134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EAD" w:rsidRDefault="008F5EAD" w:rsidP="00642949">
      <w:pPr>
        <w:spacing w:after="0" w:line="240" w:lineRule="auto"/>
      </w:pPr>
      <w:r>
        <w:separator/>
      </w:r>
    </w:p>
  </w:endnote>
  <w:endnote w:type="continuationSeparator" w:id="0">
    <w:p w:rsidR="008F5EAD" w:rsidRDefault="008F5EAD" w:rsidP="0064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94342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4571" w:rsidRDefault="006A45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D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2949" w:rsidRDefault="00642949" w:rsidP="00642949">
    <w:pPr>
      <w:pStyle w:val="Footer"/>
      <w:ind w:left="920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EAD" w:rsidRDefault="008F5EAD" w:rsidP="00642949">
      <w:pPr>
        <w:spacing w:after="0" w:line="240" w:lineRule="auto"/>
      </w:pPr>
      <w:r>
        <w:separator/>
      </w:r>
    </w:p>
  </w:footnote>
  <w:footnote w:type="continuationSeparator" w:id="0">
    <w:p w:rsidR="008F5EAD" w:rsidRDefault="008F5EAD" w:rsidP="0064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EF7"/>
    <w:multiLevelType w:val="hybridMultilevel"/>
    <w:tmpl w:val="AD7E3C9C"/>
    <w:lvl w:ilvl="0" w:tplc="7B1C488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2D3C"/>
    <w:multiLevelType w:val="multilevel"/>
    <w:tmpl w:val="36163E98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upperRoman"/>
      <w:lvlText w:val="%2."/>
      <w:lvlJc w:val="right"/>
      <w:pPr>
        <w:ind w:left="11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3474" w:hanging="108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5430" w:hanging="144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7386" w:hanging="180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cstheme="minorHAnsi" w:hint="default"/>
      </w:rPr>
    </w:lvl>
  </w:abstractNum>
  <w:abstractNum w:abstractNumId="2" w15:restartNumberingAfterBreak="0">
    <w:nsid w:val="25167D82"/>
    <w:multiLevelType w:val="multilevel"/>
    <w:tmpl w:val="81EA8AB0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  <w:b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theme="minorHAnsi"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theme="minorHAnsi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theme="minorHAnsi" w:hint="default"/>
        <w:b/>
      </w:rPr>
    </w:lvl>
  </w:abstractNum>
  <w:abstractNum w:abstractNumId="3" w15:restartNumberingAfterBreak="0">
    <w:nsid w:val="2BC90464"/>
    <w:multiLevelType w:val="multilevel"/>
    <w:tmpl w:val="A51E2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  <w:b/>
      </w:rPr>
    </w:lvl>
  </w:abstractNum>
  <w:abstractNum w:abstractNumId="4" w15:restartNumberingAfterBreak="0">
    <w:nsid w:val="757268A1"/>
    <w:multiLevelType w:val="hybridMultilevel"/>
    <w:tmpl w:val="6F047BFC"/>
    <w:lvl w:ilvl="0" w:tplc="13089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322F3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64"/>
    <w:rsid w:val="0000039A"/>
    <w:rsid w:val="00003203"/>
    <w:rsid w:val="00012A33"/>
    <w:rsid w:val="00013176"/>
    <w:rsid w:val="00025F25"/>
    <w:rsid w:val="00026EE1"/>
    <w:rsid w:val="00033006"/>
    <w:rsid w:val="000416EA"/>
    <w:rsid w:val="00041F7A"/>
    <w:rsid w:val="000518D1"/>
    <w:rsid w:val="0006352A"/>
    <w:rsid w:val="000666E5"/>
    <w:rsid w:val="00095358"/>
    <w:rsid w:val="00097E7B"/>
    <w:rsid w:val="000A6A37"/>
    <w:rsid w:val="000B436A"/>
    <w:rsid w:val="000C19DA"/>
    <w:rsid w:val="000C7F4E"/>
    <w:rsid w:val="000D1523"/>
    <w:rsid w:val="000D1CE9"/>
    <w:rsid w:val="000F766E"/>
    <w:rsid w:val="00100E40"/>
    <w:rsid w:val="0010322B"/>
    <w:rsid w:val="001061F1"/>
    <w:rsid w:val="00106382"/>
    <w:rsid w:val="00112261"/>
    <w:rsid w:val="00122847"/>
    <w:rsid w:val="00124B1B"/>
    <w:rsid w:val="00130C8C"/>
    <w:rsid w:val="001321AB"/>
    <w:rsid w:val="00133114"/>
    <w:rsid w:val="00140425"/>
    <w:rsid w:val="001552F4"/>
    <w:rsid w:val="001646AE"/>
    <w:rsid w:val="00171B65"/>
    <w:rsid w:val="001756D7"/>
    <w:rsid w:val="001C0B06"/>
    <w:rsid w:val="001C3310"/>
    <w:rsid w:val="001C7A01"/>
    <w:rsid w:val="001D00E0"/>
    <w:rsid w:val="001D5BB2"/>
    <w:rsid w:val="001E2F75"/>
    <w:rsid w:val="001E54EF"/>
    <w:rsid w:val="001E7F33"/>
    <w:rsid w:val="001F14FA"/>
    <w:rsid w:val="001F1ECB"/>
    <w:rsid w:val="001F4658"/>
    <w:rsid w:val="00202DAB"/>
    <w:rsid w:val="002169B2"/>
    <w:rsid w:val="00220559"/>
    <w:rsid w:val="0022432D"/>
    <w:rsid w:val="0024370C"/>
    <w:rsid w:val="00247BB8"/>
    <w:rsid w:val="00265FC1"/>
    <w:rsid w:val="00267D0D"/>
    <w:rsid w:val="002917DF"/>
    <w:rsid w:val="002B4CDE"/>
    <w:rsid w:val="002C5EB6"/>
    <w:rsid w:val="002C74B0"/>
    <w:rsid w:val="002D126F"/>
    <w:rsid w:val="002D2A7A"/>
    <w:rsid w:val="002D4B83"/>
    <w:rsid w:val="002D5597"/>
    <w:rsid w:val="002D63F2"/>
    <w:rsid w:val="002E2124"/>
    <w:rsid w:val="002F5D64"/>
    <w:rsid w:val="00302706"/>
    <w:rsid w:val="00302C5B"/>
    <w:rsid w:val="003078E2"/>
    <w:rsid w:val="00310613"/>
    <w:rsid w:val="00312AC2"/>
    <w:rsid w:val="003140D4"/>
    <w:rsid w:val="003211C5"/>
    <w:rsid w:val="003335E7"/>
    <w:rsid w:val="00336B8B"/>
    <w:rsid w:val="0035650A"/>
    <w:rsid w:val="003665F2"/>
    <w:rsid w:val="00367295"/>
    <w:rsid w:val="003675C3"/>
    <w:rsid w:val="00367BEF"/>
    <w:rsid w:val="00373C38"/>
    <w:rsid w:val="00373D09"/>
    <w:rsid w:val="00375F33"/>
    <w:rsid w:val="003815D8"/>
    <w:rsid w:val="00382304"/>
    <w:rsid w:val="00382AD8"/>
    <w:rsid w:val="00395D9B"/>
    <w:rsid w:val="003A11FF"/>
    <w:rsid w:val="003A3C61"/>
    <w:rsid w:val="003B1AA8"/>
    <w:rsid w:val="003C2F50"/>
    <w:rsid w:val="003C702C"/>
    <w:rsid w:val="003D4672"/>
    <w:rsid w:val="003F67D7"/>
    <w:rsid w:val="00401299"/>
    <w:rsid w:val="00417FC4"/>
    <w:rsid w:val="00421F6A"/>
    <w:rsid w:val="0043081A"/>
    <w:rsid w:val="00442383"/>
    <w:rsid w:val="004554CF"/>
    <w:rsid w:val="00465D72"/>
    <w:rsid w:val="00466BA2"/>
    <w:rsid w:val="00487617"/>
    <w:rsid w:val="004A22F9"/>
    <w:rsid w:val="004A49DA"/>
    <w:rsid w:val="004C24A2"/>
    <w:rsid w:val="004E5B08"/>
    <w:rsid w:val="004E608C"/>
    <w:rsid w:val="004E65FB"/>
    <w:rsid w:val="004E68F2"/>
    <w:rsid w:val="004F5753"/>
    <w:rsid w:val="004F6A40"/>
    <w:rsid w:val="004F7328"/>
    <w:rsid w:val="00502D28"/>
    <w:rsid w:val="00506D04"/>
    <w:rsid w:val="0051218D"/>
    <w:rsid w:val="00514042"/>
    <w:rsid w:val="00514CDE"/>
    <w:rsid w:val="00517148"/>
    <w:rsid w:val="0051746E"/>
    <w:rsid w:val="00541972"/>
    <w:rsid w:val="005447BD"/>
    <w:rsid w:val="00552838"/>
    <w:rsid w:val="00552F94"/>
    <w:rsid w:val="00553373"/>
    <w:rsid w:val="005642BA"/>
    <w:rsid w:val="005740B6"/>
    <w:rsid w:val="0058006A"/>
    <w:rsid w:val="005822CE"/>
    <w:rsid w:val="0058692E"/>
    <w:rsid w:val="00586A4D"/>
    <w:rsid w:val="00594B4A"/>
    <w:rsid w:val="0059709D"/>
    <w:rsid w:val="005A446A"/>
    <w:rsid w:val="005C07C5"/>
    <w:rsid w:val="005C73D3"/>
    <w:rsid w:val="005D5CD3"/>
    <w:rsid w:val="005E0AA1"/>
    <w:rsid w:val="005F1BD9"/>
    <w:rsid w:val="005F62DA"/>
    <w:rsid w:val="005F71C4"/>
    <w:rsid w:val="0060008F"/>
    <w:rsid w:val="00607573"/>
    <w:rsid w:val="006153E8"/>
    <w:rsid w:val="006240AB"/>
    <w:rsid w:val="00632599"/>
    <w:rsid w:val="00642949"/>
    <w:rsid w:val="006454EC"/>
    <w:rsid w:val="00653A4E"/>
    <w:rsid w:val="0065558C"/>
    <w:rsid w:val="00657674"/>
    <w:rsid w:val="0066001C"/>
    <w:rsid w:val="006606D5"/>
    <w:rsid w:val="00667B45"/>
    <w:rsid w:val="00673282"/>
    <w:rsid w:val="00681BD9"/>
    <w:rsid w:val="006A205E"/>
    <w:rsid w:val="006A4571"/>
    <w:rsid w:val="006C5320"/>
    <w:rsid w:val="006D0AD9"/>
    <w:rsid w:val="006D7C4B"/>
    <w:rsid w:val="006E1BEF"/>
    <w:rsid w:val="006E3E4B"/>
    <w:rsid w:val="006F119D"/>
    <w:rsid w:val="00704EEE"/>
    <w:rsid w:val="00707987"/>
    <w:rsid w:val="00740965"/>
    <w:rsid w:val="007517F4"/>
    <w:rsid w:val="0076088E"/>
    <w:rsid w:val="00763667"/>
    <w:rsid w:val="00765CE9"/>
    <w:rsid w:val="00771A69"/>
    <w:rsid w:val="0077573E"/>
    <w:rsid w:val="00776E47"/>
    <w:rsid w:val="00790109"/>
    <w:rsid w:val="007B15DB"/>
    <w:rsid w:val="007B30FA"/>
    <w:rsid w:val="007B4952"/>
    <w:rsid w:val="007D0AA9"/>
    <w:rsid w:val="007D1568"/>
    <w:rsid w:val="007D6A75"/>
    <w:rsid w:val="007D6FD5"/>
    <w:rsid w:val="007D781C"/>
    <w:rsid w:val="007E08EC"/>
    <w:rsid w:val="007E7FDD"/>
    <w:rsid w:val="007F33CB"/>
    <w:rsid w:val="00807E86"/>
    <w:rsid w:val="00810428"/>
    <w:rsid w:val="0081119C"/>
    <w:rsid w:val="008126B3"/>
    <w:rsid w:val="0082252A"/>
    <w:rsid w:val="00830DC9"/>
    <w:rsid w:val="00834B86"/>
    <w:rsid w:val="008402E4"/>
    <w:rsid w:val="0084507C"/>
    <w:rsid w:val="008469DA"/>
    <w:rsid w:val="00852036"/>
    <w:rsid w:val="00856221"/>
    <w:rsid w:val="00861F09"/>
    <w:rsid w:val="008771B1"/>
    <w:rsid w:val="00877320"/>
    <w:rsid w:val="00884B69"/>
    <w:rsid w:val="008A1FAA"/>
    <w:rsid w:val="008A6DE7"/>
    <w:rsid w:val="008A7562"/>
    <w:rsid w:val="008B3001"/>
    <w:rsid w:val="008B5B91"/>
    <w:rsid w:val="008B7710"/>
    <w:rsid w:val="008B7C33"/>
    <w:rsid w:val="008D034C"/>
    <w:rsid w:val="008D443B"/>
    <w:rsid w:val="008D4FBE"/>
    <w:rsid w:val="008D6AC0"/>
    <w:rsid w:val="008E4C0C"/>
    <w:rsid w:val="008F2C0E"/>
    <w:rsid w:val="008F5EAD"/>
    <w:rsid w:val="00905071"/>
    <w:rsid w:val="0090521D"/>
    <w:rsid w:val="00907487"/>
    <w:rsid w:val="00933870"/>
    <w:rsid w:val="009338C0"/>
    <w:rsid w:val="009343F0"/>
    <w:rsid w:val="009423D3"/>
    <w:rsid w:val="00946FAF"/>
    <w:rsid w:val="0095465A"/>
    <w:rsid w:val="00955888"/>
    <w:rsid w:val="009622E0"/>
    <w:rsid w:val="009844ED"/>
    <w:rsid w:val="00992B12"/>
    <w:rsid w:val="009A00AA"/>
    <w:rsid w:val="009A32CD"/>
    <w:rsid w:val="009A7BA9"/>
    <w:rsid w:val="009B046C"/>
    <w:rsid w:val="009B2267"/>
    <w:rsid w:val="009C46B0"/>
    <w:rsid w:val="009C4E8B"/>
    <w:rsid w:val="009E23D9"/>
    <w:rsid w:val="00A03E04"/>
    <w:rsid w:val="00A31075"/>
    <w:rsid w:val="00A310A7"/>
    <w:rsid w:val="00A343E0"/>
    <w:rsid w:val="00A41DEA"/>
    <w:rsid w:val="00A43015"/>
    <w:rsid w:val="00A535BD"/>
    <w:rsid w:val="00A64389"/>
    <w:rsid w:val="00A7374E"/>
    <w:rsid w:val="00A92089"/>
    <w:rsid w:val="00A92E3C"/>
    <w:rsid w:val="00A95210"/>
    <w:rsid w:val="00A966F4"/>
    <w:rsid w:val="00A967F9"/>
    <w:rsid w:val="00A9700B"/>
    <w:rsid w:val="00AC4BF7"/>
    <w:rsid w:val="00AD3252"/>
    <w:rsid w:val="00AE3575"/>
    <w:rsid w:val="00AE5086"/>
    <w:rsid w:val="00AF58F7"/>
    <w:rsid w:val="00B01B57"/>
    <w:rsid w:val="00B06396"/>
    <w:rsid w:val="00B2532C"/>
    <w:rsid w:val="00B53C66"/>
    <w:rsid w:val="00B662A6"/>
    <w:rsid w:val="00B77025"/>
    <w:rsid w:val="00B90A9B"/>
    <w:rsid w:val="00B956F4"/>
    <w:rsid w:val="00B9604B"/>
    <w:rsid w:val="00BC0070"/>
    <w:rsid w:val="00BD45CF"/>
    <w:rsid w:val="00BE7D2A"/>
    <w:rsid w:val="00BF2FAB"/>
    <w:rsid w:val="00BF6F23"/>
    <w:rsid w:val="00C129B5"/>
    <w:rsid w:val="00C14BE5"/>
    <w:rsid w:val="00C158A7"/>
    <w:rsid w:val="00C349FC"/>
    <w:rsid w:val="00C34ABC"/>
    <w:rsid w:val="00C34B29"/>
    <w:rsid w:val="00C44104"/>
    <w:rsid w:val="00C44F1A"/>
    <w:rsid w:val="00C628CF"/>
    <w:rsid w:val="00C62C43"/>
    <w:rsid w:val="00C70600"/>
    <w:rsid w:val="00C80391"/>
    <w:rsid w:val="00C833DB"/>
    <w:rsid w:val="00C8638C"/>
    <w:rsid w:val="00C865AF"/>
    <w:rsid w:val="00C91142"/>
    <w:rsid w:val="00CA136D"/>
    <w:rsid w:val="00CB1118"/>
    <w:rsid w:val="00CB306E"/>
    <w:rsid w:val="00CB4288"/>
    <w:rsid w:val="00CB786A"/>
    <w:rsid w:val="00CC405E"/>
    <w:rsid w:val="00CD1825"/>
    <w:rsid w:val="00CE30B6"/>
    <w:rsid w:val="00CE5C8A"/>
    <w:rsid w:val="00CF75A4"/>
    <w:rsid w:val="00D00616"/>
    <w:rsid w:val="00D124AF"/>
    <w:rsid w:val="00D12DB6"/>
    <w:rsid w:val="00D1453B"/>
    <w:rsid w:val="00D15D1E"/>
    <w:rsid w:val="00D20B12"/>
    <w:rsid w:val="00D34056"/>
    <w:rsid w:val="00D349A9"/>
    <w:rsid w:val="00D3507B"/>
    <w:rsid w:val="00D45B10"/>
    <w:rsid w:val="00D642C7"/>
    <w:rsid w:val="00D642D4"/>
    <w:rsid w:val="00D72446"/>
    <w:rsid w:val="00D74D46"/>
    <w:rsid w:val="00D74FC3"/>
    <w:rsid w:val="00D776B2"/>
    <w:rsid w:val="00D84992"/>
    <w:rsid w:val="00D87FCE"/>
    <w:rsid w:val="00D90E0B"/>
    <w:rsid w:val="00DB3544"/>
    <w:rsid w:val="00DC234C"/>
    <w:rsid w:val="00DC4A99"/>
    <w:rsid w:val="00DC6659"/>
    <w:rsid w:val="00DD4C4F"/>
    <w:rsid w:val="00DE05E5"/>
    <w:rsid w:val="00DF04A8"/>
    <w:rsid w:val="00E00E13"/>
    <w:rsid w:val="00E24925"/>
    <w:rsid w:val="00E26D0D"/>
    <w:rsid w:val="00E3153F"/>
    <w:rsid w:val="00E34163"/>
    <w:rsid w:val="00E35631"/>
    <w:rsid w:val="00E40CA3"/>
    <w:rsid w:val="00E4785F"/>
    <w:rsid w:val="00E60073"/>
    <w:rsid w:val="00E72D9A"/>
    <w:rsid w:val="00E7387E"/>
    <w:rsid w:val="00E825CF"/>
    <w:rsid w:val="00E94993"/>
    <w:rsid w:val="00EA2756"/>
    <w:rsid w:val="00EA395D"/>
    <w:rsid w:val="00EA3E71"/>
    <w:rsid w:val="00EA585D"/>
    <w:rsid w:val="00EB5657"/>
    <w:rsid w:val="00EC1169"/>
    <w:rsid w:val="00EE3FE5"/>
    <w:rsid w:val="00F021DE"/>
    <w:rsid w:val="00F077BC"/>
    <w:rsid w:val="00F246F1"/>
    <w:rsid w:val="00F25079"/>
    <w:rsid w:val="00F346DC"/>
    <w:rsid w:val="00F422FE"/>
    <w:rsid w:val="00F62428"/>
    <w:rsid w:val="00F730AF"/>
    <w:rsid w:val="00F853BC"/>
    <w:rsid w:val="00F93F31"/>
    <w:rsid w:val="00FA47CC"/>
    <w:rsid w:val="00FA6F26"/>
    <w:rsid w:val="00FC4383"/>
    <w:rsid w:val="00FC79F7"/>
    <w:rsid w:val="00FD0507"/>
    <w:rsid w:val="00FD45B1"/>
    <w:rsid w:val="00FD6572"/>
    <w:rsid w:val="00FE65BC"/>
    <w:rsid w:val="00FF1CD0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AAA01C-55CB-4416-8AC7-F9EB3A90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6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4B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4BE5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BE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C14BE5"/>
    <w:rPr>
      <w:rFonts w:ascii="Cambria" w:eastAsia="Times New Roman" w:hAnsi="Cambria" w:cs="Times New Roman"/>
      <w:sz w:val="24"/>
      <w:szCs w:val="24"/>
      <w:lang w:val="en-GB" w:eastAsia="en-US"/>
    </w:rPr>
  </w:style>
  <w:style w:type="character" w:styleId="Strong">
    <w:name w:val="Strong"/>
    <w:uiPriority w:val="22"/>
    <w:qFormat/>
    <w:rsid w:val="00C14BE5"/>
    <w:rPr>
      <w:b/>
      <w:bCs/>
    </w:rPr>
  </w:style>
  <w:style w:type="character" w:styleId="Emphasis">
    <w:name w:val="Emphasis"/>
    <w:uiPriority w:val="20"/>
    <w:qFormat/>
    <w:rsid w:val="00C14BE5"/>
    <w:rPr>
      <w:i/>
      <w:iCs/>
    </w:rPr>
  </w:style>
  <w:style w:type="paragraph" w:styleId="NoSpacing">
    <w:name w:val="No Spacing"/>
    <w:uiPriority w:val="1"/>
    <w:qFormat/>
    <w:rsid w:val="00C14BE5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4BE5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14BE5"/>
    <w:rPr>
      <w:rFonts w:ascii="Arial" w:hAnsi="Arial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14BE5"/>
    <w:rPr>
      <w:i/>
      <w:iCs/>
      <w:color w:val="808080"/>
    </w:rPr>
  </w:style>
  <w:style w:type="paragraph" w:styleId="BodyTextIndent">
    <w:name w:val="Body Text Indent"/>
    <w:basedOn w:val="Normal"/>
    <w:link w:val="BodyTextIndentChar"/>
    <w:uiPriority w:val="99"/>
    <w:rsid w:val="002F5D6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F5D64"/>
    <w:rPr>
      <w:sz w:val="24"/>
      <w:szCs w:val="24"/>
      <w:lang w:eastAsia="en-US"/>
    </w:rPr>
  </w:style>
  <w:style w:type="paragraph" w:customStyle="1" w:styleId="Default">
    <w:name w:val="Default"/>
    <w:rsid w:val="002F5D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442383"/>
    <w:rPr>
      <w:rFonts w:cs="Times New Roman"/>
      <w:color w:val="0000FF"/>
      <w:u w:val="single"/>
    </w:rPr>
  </w:style>
  <w:style w:type="character" w:customStyle="1" w:styleId="historyitem">
    <w:name w:val="historyitem"/>
    <w:basedOn w:val="DefaultParagraphFont"/>
    <w:rsid w:val="00A41DEA"/>
  </w:style>
  <w:style w:type="character" w:customStyle="1" w:styleId="FontStyle11">
    <w:name w:val="Font Style11"/>
    <w:basedOn w:val="DefaultParagraphFont"/>
    <w:rsid w:val="00A41DE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A41DE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5">
    <w:name w:val="Style15"/>
    <w:basedOn w:val="Normal"/>
    <w:uiPriority w:val="99"/>
    <w:rsid w:val="00DE05E5"/>
    <w:pPr>
      <w:widowControl w:val="0"/>
      <w:autoSpaceDE w:val="0"/>
      <w:autoSpaceDN w:val="0"/>
      <w:adjustRightInd w:val="0"/>
      <w:spacing w:after="0" w:line="581" w:lineRule="exact"/>
      <w:ind w:firstLine="1771"/>
    </w:pPr>
    <w:rPr>
      <w:rFonts w:ascii="Arial Unicode MS" w:eastAsia="Arial Unicode MS" w:cs="Arial Unicode MS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29"/>
    <w:rPr>
      <w:rFonts w:ascii="Segoe UI" w:eastAsia="Calibr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776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highlight">
    <w:name w:val="highlight"/>
    <w:basedOn w:val="DefaultParagraphFont"/>
    <w:rsid w:val="00506D04"/>
  </w:style>
  <w:style w:type="paragraph" w:styleId="Header">
    <w:name w:val="header"/>
    <w:basedOn w:val="Normal"/>
    <w:link w:val="HeaderChar"/>
    <w:uiPriority w:val="99"/>
    <w:unhideWhenUsed/>
    <w:rsid w:val="006429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949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29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9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rot@mf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D5B9B-BA87-43EA-94BB-C6DD81EC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stomova</dc:creator>
  <cp:lastModifiedBy>Tatiana Tchipeva</cp:lastModifiedBy>
  <cp:revision>2</cp:revision>
  <cp:lastPrinted>2017-10-17T15:59:00Z</cp:lastPrinted>
  <dcterms:created xsi:type="dcterms:W3CDTF">2021-12-08T16:00:00Z</dcterms:created>
  <dcterms:modified xsi:type="dcterms:W3CDTF">2021-12-08T16:00:00Z</dcterms:modified>
</cp:coreProperties>
</file>