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E0F9D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EE0F9D" w:rsidTr="00F13F23">
        <w:tc>
          <w:tcPr>
            <w:tcW w:w="4811" w:type="dxa"/>
            <w:vAlign w:val="center"/>
          </w:tcPr>
          <w:p w:rsidR="00F13F23" w:rsidRPr="00EE0F9D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EE0F9D"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EE0F9D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 w:rsidRPr="00EE0F9D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EE0F9D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EE0F9D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Pr="00EE0F9D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EE0F9D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Pr="00EE0F9D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Pr="00EE0F9D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EE0F9D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EE0F9D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bookmarkStart w:id="0" w:name="_GoBack"/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684869" w:rsidRPr="00EE0F9D">
        <w:rPr>
          <w:rStyle w:val="tlid-translation"/>
          <w:sz w:val="24"/>
          <w:szCs w:val="24"/>
          <w:lang w:val="bg-BG"/>
        </w:rPr>
        <w:t>Киев</w:t>
      </w:r>
      <w:r w:rsidR="001D4F9E" w:rsidRPr="00EE0F9D">
        <w:rPr>
          <w:rStyle w:val="tlid-translation"/>
          <w:sz w:val="24"/>
          <w:szCs w:val="24"/>
          <w:lang w:val="bg-BG"/>
        </w:rPr>
        <w:t xml:space="preserve"> 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8698F" w:rsidRPr="00EE0F9D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="00F90922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година.</w:t>
      </w:r>
    </w:p>
    <w:bookmarkEnd w:id="0"/>
    <w:p w:rsidR="00D10230" w:rsidRPr="00EE0F9D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EE0F9D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684869" w:rsidRPr="00EE0F9D">
        <w:rPr>
          <w:rStyle w:val="tlid-translation"/>
          <w:b/>
          <w:sz w:val="24"/>
          <w:szCs w:val="24"/>
          <w:lang w:val="bg-BG"/>
        </w:rPr>
        <w:t>Украйна</w:t>
      </w:r>
      <w:r w:rsidR="001D4F9E" w:rsidRPr="00EE0F9D">
        <w:rPr>
          <w:rStyle w:val="tlid-translation"/>
          <w:b/>
          <w:sz w:val="24"/>
          <w:szCs w:val="24"/>
          <w:lang w:val="bg-BG"/>
        </w:rPr>
        <w:t xml:space="preserve"> </w:t>
      </w: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EE0F9D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4869" w:rsidRPr="00EE0F9D" w:rsidRDefault="00684869" w:rsidP="00684869">
      <w:pPr>
        <w:numPr>
          <w:ilvl w:val="0"/>
          <w:numId w:val="19"/>
        </w:numPr>
        <w:spacing w:after="100" w:line="240" w:lineRule="auto"/>
        <w:rPr>
          <w:rFonts w:cs="Calibri Light"/>
          <w:sz w:val="24"/>
          <w:szCs w:val="24"/>
          <w:lang w:val="bg-BG"/>
        </w:rPr>
      </w:pPr>
      <w:r w:rsidRPr="00EE0F9D">
        <w:rPr>
          <w:rFonts w:cs="Calibri Light"/>
          <w:sz w:val="24"/>
          <w:szCs w:val="24"/>
          <w:lang w:val="bg-BG"/>
        </w:rPr>
        <w:t xml:space="preserve">Осигуряване на приобщаващо и качествено образование и подобряване на училищната инфраструктура </w:t>
      </w:r>
    </w:p>
    <w:p w:rsidR="00684869" w:rsidRPr="00EE0F9D" w:rsidRDefault="00684869" w:rsidP="00684869">
      <w:pPr>
        <w:numPr>
          <w:ilvl w:val="0"/>
          <w:numId w:val="19"/>
        </w:numPr>
        <w:spacing w:after="100" w:line="240" w:lineRule="auto"/>
        <w:rPr>
          <w:rFonts w:cs="Calibri Light"/>
          <w:sz w:val="24"/>
          <w:szCs w:val="24"/>
          <w:lang w:val="bg-BG"/>
        </w:rPr>
      </w:pPr>
      <w:r w:rsidRPr="00EE0F9D">
        <w:rPr>
          <w:rFonts w:cs="Calibri Light"/>
          <w:sz w:val="24"/>
          <w:szCs w:val="24"/>
          <w:lang w:val="bg-BG"/>
        </w:rPr>
        <w:t xml:space="preserve">Опазване на културното многообразие и общото културно и историческо наследство и насърчаване на междукултурното разбирателство </w:t>
      </w:r>
    </w:p>
    <w:p w:rsidR="00684869" w:rsidRPr="00EE0F9D" w:rsidRDefault="00684869" w:rsidP="00684869">
      <w:pPr>
        <w:numPr>
          <w:ilvl w:val="0"/>
          <w:numId w:val="19"/>
        </w:numPr>
        <w:spacing w:after="100" w:line="240" w:lineRule="auto"/>
        <w:rPr>
          <w:rFonts w:cs="Calibri Light"/>
          <w:sz w:val="24"/>
          <w:szCs w:val="24"/>
          <w:lang w:val="bg-BG"/>
        </w:rPr>
      </w:pPr>
      <w:r w:rsidRPr="00EE0F9D">
        <w:rPr>
          <w:rFonts w:cs="Calibri Light"/>
          <w:sz w:val="24"/>
          <w:szCs w:val="24"/>
          <w:lang w:val="bg-BG"/>
        </w:rPr>
        <w:t>Подкрепа за свободата на словото и медиите чрез насърчаване на качествена, независима и гражданска журналистика</w:t>
      </w:r>
    </w:p>
    <w:p w:rsidR="00684869" w:rsidRPr="00EE0F9D" w:rsidRDefault="00684869" w:rsidP="00684869">
      <w:pPr>
        <w:numPr>
          <w:ilvl w:val="0"/>
          <w:numId w:val="19"/>
        </w:numPr>
        <w:spacing w:after="0" w:line="240" w:lineRule="auto"/>
        <w:contextualSpacing/>
        <w:rPr>
          <w:rFonts w:cs="Calibri Light"/>
          <w:sz w:val="24"/>
          <w:szCs w:val="24"/>
          <w:lang w:val="bg-BG"/>
        </w:rPr>
      </w:pPr>
      <w:r w:rsidRPr="00EE0F9D">
        <w:rPr>
          <w:rFonts w:cs="Calibri Light"/>
          <w:sz w:val="24"/>
          <w:szCs w:val="24"/>
          <w:lang w:val="bg-BG"/>
        </w:rPr>
        <w:t>Подкрепа за осигуряване на универсално здравно покритие и достъп до качествени здравни услуги</w:t>
      </w:r>
    </w:p>
    <w:p w:rsidR="00684869" w:rsidRPr="00EE0F9D" w:rsidRDefault="00684869" w:rsidP="00684869">
      <w:pPr>
        <w:numPr>
          <w:ilvl w:val="0"/>
          <w:numId w:val="19"/>
        </w:numPr>
        <w:spacing w:after="0" w:line="240" w:lineRule="auto"/>
        <w:contextualSpacing/>
        <w:rPr>
          <w:rFonts w:cs="Calibri Light"/>
          <w:sz w:val="24"/>
          <w:szCs w:val="24"/>
          <w:lang w:val="bg-BG"/>
        </w:rPr>
      </w:pPr>
      <w:r w:rsidRPr="00EE0F9D">
        <w:rPr>
          <w:rFonts w:cs="Calibri Light"/>
          <w:sz w:val="24"/>
          <w:szCs w:val="24"/>
          <w:lang w:val="bg-BG"/>
        </w:rPr>
        <w:t>Подкрепа за развитие на административния капацитет на малкия и среден бизнес, подобряване на достъпа до европейския пазар чрез прилагане  стандартите на ЕС</w:t>
      </w:r>
    </w:p>
    <w:p w:rsidR="00B93894" w:rsidRPr="00EE0F9D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EE0F9D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Изграждане и оборудване на специализирани учебни кабинети - езикови, лаборатории, физкултурни салони и др.;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Модернизиране на инфраструктурата на образователните институции;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Осъвременяване и попълване на библиотечния фонд на образователните институции;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Организиране на курсове за повишаване квалификацията на педагогическия състав;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Внедряване на съвременни технологии за повишаване качеството на учебния процес;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lastRenderedPageBreak/>
        <w:t>Организиране и провеждане на фестивали (кино, театър, опера, танци, фолклор, музика и др.), изложби, концерти и др.;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Поддръжка, ремонт и реконструкция на културна инфраструктура (театри, кина, центрове, галерии, паметници, мемориали);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Финансиране и промотиране на филми, свързани с културното многообразие на Украйна;</w:t>
      </w:r>
    </w:p>
    <w:p w:rsidR="00397B9C" w:rsidRPr="00EE0F9D" w:rsidRDefault="00977874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Изграждане и оборудване на здравни центрове, лаборатории, клиники и др. п.;</w:t>
      </w:r>
    </w:p>
    <w:p w:rsidR="00977874" w:rsidRPr="00EE0F9D" w:rsidRDefault="00977874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Закупуване на медикаменти</w:t>
      </w:r>
      <w:r w:rsidR="00437534" w:rsidRPr="00EE0F9D">
        <w:rPr>
          <w:rFonts w:asciiTheme="minorHAnsi" w:hAnsiTheme="minorHAnsi" w:cstheme="minorHAnsi"/>
          <w:lang w:val="bg-BG"/>
        </w:rPr>
        <w:t xml:space="preserve"> и</w:t>
      </w:r>
      <w:r w:rsidRPr="00EE0F9D">
        <w:rPr>
          <w:rFonts w:asciiTheme="minorHAnsi" w:hAnsiTheme="minorHAnsi" w:cstheme="minorHAnsi"/>
          <w:lang w:val="bg-BG"/>
        </w:rPr>
        <w:t xml:space="preserve"> консумативи за обекти в здравния сектор;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Създаване на специализирани органи на държавната и местна администрация за оказване на консултантска помощ на представителите на бизнеса с насока сътрудничество с ЕС;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Организиране на курсове за повишаване квалификацията на служителите на държавната и местна администрация, ангажирани с подпомагането на частния сектор в сътрудничеството му с ЕС;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Подпомагане присъствието на местните фирми и производители при позиционирането им на пазара в ЕС;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Подобряване на качество и капацитет на дейността на местния бизнес, насочен към сътрудничество с ЕС;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Финансиране на журналистически платформи и проекти, насочени към обективно отразяване;</w:t>
      </w:r>
    </w:p>
    <w:p w:rsidR="00397B9C" w:rsidRPr="00EE0F9D" w:rsidRDefault="00397B9C" w:rsidP="00397B9C">
      <w:pPr>
        <w:pStyle w:val="ListParagraph"/>
        <w:numPr>
          <w:ilvl w:val="0"/>
          <w:numId w:val="20"/>
        </w:numPr>
        <w:shd w:val="clear" w:color="auto" w:fill="FFFFFF"/>
        <w:spacing w:after="0"/>
        <w:jc w:val="both"/>
        <w:rPr>
          <w:rFonts w:asciiTheme="minorHAnsi" w:hAnsiTheme="minorHAnsi" w:cstheme="minorHAnsi"/>
          <w:lang w:val="bg-BG"/>
        </w:rPr>
      </w:pPr>
      <w:r w:rsidRPr="00EE0F9D">
        <w:rPr>
          <w:rFonts w:asciiTheme="minorHAnsi" w:hAnsiTheme="minorHAnsi" w:cstheme="minorHAnsi"/>
          <w:lang w:val="bg-BG"/>
        </w:rPr>
        <w:t>Финансиране на етнически и малцинствени печатни издания;</w:t>
      </w:r>
    </w:p>
    <w:p w:rsidR="00326EB3" w:rsidRPr="00EE0F9D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EE0F9D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EE0F9D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977874" w:rsidRPr="00EE0F9D" w:rsidRDefault="00977874" w:rsidP="00977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EE0F9D">
        <w:rPr>
          <w:rFonts w:eastAsia="Times New Roman" w:cstheme="minorHAnsi"/>
          <w:sz w:val="24"/>
          <w:szCs w:val="24"/>
          <w:lang w:val="bg-BG"/>
        </w:rPr>
        <w:t>-</w:t>
      </w:r>
      <w:r w:rsidRPr="00EE0F9D">
        <w:rPr>
          <w:rFonts w:eastAsia="Times New Roman" w:cstheme="minorHAnsi"/>
          <w:b/>
          <w:sz w:val="24"/>
          <w:szCs w:val="24"/>
          <w:lang w:val="bg-BG"/>
        </w:rPr>
        <w:t> </w:t>
      </w:r>
      <w:r w:rsidRPr="00EE0F9D">
        <w:rPr>
          <w:rFonts w:eastAsia="Times New Roman" w:cstheme="minorHAnsi"/>
          <w:sz w:val="24"/>
          <w:szCs w:val="24"/>
          <w:lang w:val="bg-BG"/>
        </w:rPr>
        <w:t>ученици и студенти (включително лица със специални потребности и в неравностойно положение);</w:t>
      </w:r>
    </w:p>
    <w:p w:rsidR="00977874" w:rsidRPr="00EE0F9D" w:rsidRDefault="00977874" w:rsidP="00977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EE0F9D">
        <w:rPr>
          <w:rFonts w:eastAsia="Times New Roman" w:cstheme="minorHAnsi"/>
          <w:sz w:val="24"/>
          <w:szCs w:val="24"/>
          <w:lang w:val="bg-BG"/>
        </w:rPr>
        <w:t>- преподаватели и административен персонал на училища и университети;</w:t>
      </w:r>
    </w:p>
    <w:p w:rsidR="00977874" w:rsidRPr="00EE0F9D" w:rsidRDefault="00977874" w:rsidP="00977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EE0F9D">
        <w:rPr>
          <w:rFonts w:eastAsia="Times New Roman" w:cstheme="minorHAnsi"/>
          <w:sz w:val="24"/>
          <w:szCs w:val="24"/>
          <w:lang w:val="bg-BG"/>
        </w:rPr>
        <w:t>- любители на театралното и филмово изкуство;</w:t>
      </w:r>
    </w:p>
    <w:p w:rsidR="00977874" w:rsidRPr="00EE0F9D" w:rsidRDefault="00977874" w:rsidP="00977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EE0F9D">
        <w:rPr>
          <w:rFonts w:eastAsia="Times New Roman" w:cstheme="minorHAnsi"/>
          <w:sz w:val="24"/>
          <w:szCs w:val="24"/>
          <w:lang w:val="bg-BG"/>
        </w:rPr>
        <w:t>- лекари, здравни работници, управители на здравни обекти;</w:t>
      </w:r>
    </w:p>
    <w:p w:rsidR="00977874" w:rsidRPr="00EE0F9D" w:rsidRDefault="00977874" w:rsidP="00977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EE0F9D">
        <w:rPr>
          <w:rFonts w:eastAsia="Times New Roman" w:cstheme="minorHAnsi"/>
          <w:sz w:val="24"/>
          <w:szCs w:val="24"/>
          <w:lang w:val="bg-BG"/>
        </w:rPr>
        <w:t>- предприемачи, производители, земеделци;</w:t>
      </w:r>
    </w:p>
    <w:p w:rsidR="00977874" w:rsidRPr="00EE0F9D" w:rsidRDefault="00977874" w:rsidP="00977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EE0F9D">
        <w:rPr>
          <w:rFonts w:eastAsia="Times New Roman" w:cstheme="minorHAnsi"/>
          <w:sz w:val="24"/>
          <w:szCs w:val="24"/>
          <w:lang w:val="bg-BG"/>
        </w:rPr>
        <w:t>- служители на държавната и местна администрация;</w:t>
      </w:r>
    </w:p>
    <w:p w:rsidR="00977874" w:rsidRPr="00EE0F9D" w:rsidRDefault="00977874" w:rsidP="00977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EE0F9D">
        <w:rPr>
          <w:rFonts w:eastAsia="Times New Roman" w:cstheme="minorHAnsi"/>
          <w:sz w:val="24"/>
          <w:szCs w:val="24"/>
          <w:lang w:val="bg-BG"/>
        </w:rPr>
        <w:t>- представители на малцинствени групи;</w:t>
      </w:r>
    </w:p>
    <w:p w:rsidR="00977874" w:rsidRPr="00EE0F9D" w:rsidRDefault="00977874" w:rsidP="00977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EE0F9D">
        <w:rPr>
          <w:rFonts w:eastAsia="Times New Roman" w:cstheme="minorHAnsi"/>
          <w:sz w:val="24"/>
          <w:szCs w:val="24"/>
          <w:lang w:val="bg-BG"/>
        </w:rPr>
        <w:t>- журналисти на свободна практика;</w:t>
      </w:r>
    </w:p>
    <w:p w:rsidR="00977874" w:rsidRPr="00EE0F9D" w:rsidRDefault="00977874" w:rsidP="00977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val="bg-BG"/>
        </w:rPr>
      </w:pPr>
      <w:r w:rsidRPr="00EE0F9D">
        <w:rPr>
          <w:rFonts w:eastAsia="Times New Roman" w:cstheme="minorHAnsi"/>
          <w:sz w:val="24"/>
          <w:szCs w:val="24"/>
          <w:lang w:val="bg-BG"/>
        </w:rPr>
        <w:t>- анализатори и политически експерти на свободна практика.</w:t>
      </w:r>
    </w:p>
    <w:p w:rsidR="004A5F20" w:rsidRPr="00EE0F9D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EE0F9D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EE0F9D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977874" w:rsidRPr="00EE0F9D" w:rsidRDefault="00977874" w:rsidP="00977874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>- утвърждаване на доброто име и международния авторитет на България;</w:t>
      </w:r>
    </w:p>
    <w:p w:rsidR="00977874" w:rsidRPr="00EE0F9D" w:rsidRDefault="00977874" w:rsidP="00977874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>- повишаване качеството на образованието и внедряването на нови обучителни технологии;</w:t>
      </w:r>
    </w:p>
    <w:p w:rsidR="00977874" w:rsidRPr="00EE0F9D" w:rsidRDefault="00977874" w:rsidP="00977874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>- модернизиране на съществуващите пространства за култура;</w:t>
      </w:r>
    </w:p>
    <w:p w:rsidR="00977874" w:rsidRPr="00EE0F9D" w:rsidRDefault="00977874" w:rsidP="00977874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>- създаването на независими медийни проекти;</w:t>
      </w:r>
    </w:p>
    <w:p w:rsidR="00977874" w:rsidRPr="00EE0F9D" w:rsidRDefault="00977874" w:rsidP="00977874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lastRenderedPageBreak/>
        <w:t>- организиране и провеждане на различни културни събития и утвърждаването им в културния календар на страната;</w:t>
      </w:r>
    </w:p>
    <w:p w:rsidR="00977874" w:rsidRPr="00EE0F9D" w:rsidRDefault="00977874" w:rsidP="00977874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>- подобряване на социално-икономическото развитие и доброто управление, водещо към устойчиво и приобщаващо икономическо развитие. Насърчаване икономическото сътрудничество с България и ЕС като цяло;</w:t>
      </w:r>
    </w:p>
    <w:p w:rsidR="00977874" w:rsidRPr="00EE0F9D" w:rsidRDefault="00977874" w:rsidP="00977874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 xml:space="preserve">- намаляване на бедността и повишаването на благоденствието; </w:t>
      </w:r>
    </w:p>
    <w:p w:rsidR="00977874" w:rsidRPr="00EE0F9D" w:rsidRDefault="00977874" w:rsidP="00977874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>- задълбочаване на взаимодействието между институциите на централно, регионално и местно ниво.</w:t>
      </w:r>
    </w:p>
    <w:p w:rsidR="00B93894" w:rsidRPr="00EE0F9D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bg-BG"/>
        </w:rPr>
      </w:pPr>
      <w:r w:rsidRPr="00EE0F9D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EE0F9D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EE0F9D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EE0F9D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EE0F9D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EE0F9D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EE0F9D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EE0F9D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EE0F9D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EE0F9D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EE0F9D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EE0F9D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EE0F9D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EE0F9D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EE0F9D">
        <w:rPr>
          <w:rFonts w:eastAsia="Times New Roman" w:cstheme="minorHAnsi"/>
          <w:iCs/>
          <w:sz w:val="24"/>
          <w:szCs w:val="24"/>
          <w:lang w:val="bg-BG"/>
        </w:rPr>
        <w:t>5 000</w:t>
      </w:r>
      <w:r w:rsidR="001B3B61" w:rsidRPr="00EE0F9D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EE0F9D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EE0F9D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Pr="00EE0F9D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EE0F9D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 w:rsidRPr="00EE0F9D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EE0F9D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EE0F9D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EE0F9D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EE0F9D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EE0F9D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EE0F9D">
        <w:rPr>
          <w:rFonts w:asciiTheme="minorHAnsi" w:hAnsiTheme="minorHAnsi" w:cstheme="minorHAnsi"/>
          <w:iCs/>
          <w:lang w:val="bg-BG"/>
        </w:rPr>
        <w:t xml:space="preserve">- </w:t>
      </w:r>
      <w:r w:rsidRPr="00EE0F9D">
        <w:rPr>
          <w:rFonts w:asciiTheme="minorHAnsi" w:hAnsiTheme="minorHAnsi" w:cstheme="minorHAnsi"/>
          <w:iCs/>
          <w:lang w:val="bg-BG"/>
        </w:rPr>
        <w:t xml:space="preserve">до </w:t>
      </w:r>
      <w:r w:rsidR="001F5968" w:rsidRPr="00EE0F9D">
        <w:rPr>
          <w:rFonts w:asciiTheme="minorHAnsi" w:hAnsiTheme="minorHAnsi" w:cstheme="minorHAnsi"/>
          <w:iCs/>
          <w:lang w:val="bg-BG"/>
        </w:rPr>
        <w:t>70 000</w:t>
      </w:r>
      <w:r w:rsidRPr="00EE0F9D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Pr="00EE0F9D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EE0F9D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EE0F9D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EE0F9D">
        <w:rPr>
          <w:rFonts w:asciiTheme="minorHAnsi" w:hAnsiTheme="minorHAnsi" w:cstheme="minorHAnsi"/>
          <w:iCs/>
          <w:lang w:val="bg-BG"/>
        </w:rPr>
        <w:t xml:space="preserve">дейности </w:t>
      </w:r>
      <w:r w:rsidR="004A3ED3" w:rsidRPr="00EE0F9D">
        <w:rPr>
          <w:rFonts w:asciiTheme="minorHAnsi" w:hAnsiTheme="minorHAnsi" w:cstheme="minorHAnsi"/>
          <w:iCs/>
          <w:lang w:val="bg-BG"/>
        </w:rPr>
        <w:t>–</w:t>
      </w:r>
      <w:r w:rsidR="006810BF" w:rsidRPr="00EE0F9D">
        <w:rPr>
          <w:rFonts w:asciiTheme="minorHAnsi" w:hAnsiTheme="minorHAnsi" w:cstheme="minorHAnsi"/>
          <w:iCs/>
          <w:lang w:val="bg-BG"/>
        </w:rPr>
        <w:t xml:space="preserve"> </w:t>
      </w:r>
      <w:r w:rsidR="004A3ED3" w:rsidRPr="00EE0F9D">
        <w:rPr>
          <w:rFonts w:asciiTheme="minorHAnsi" w:hAnsiTheme="minorHAnsi" w:cstheme="minorHAnsi"/>
          <w:iCs/>
          <w:lang w:val="bg-BG"/>
        </w:rPr>
        <w:t xml:space="preserve">от 70 000 </w:t>
      </w:r>
      <w:r w:rsidRPr="00EE0F9D">
        <w:rPr>
          <w:rFonts w:asciiTheme="minorHAnsi" w:hAnsiTheme="minorHAnsi" w:cstheme="minorHAnsi"/>
          <w:iCs/>
          <w:lang w:val="bg-BG"/>
        </w:rPr>
        <w:t xml:space="preserve">до </w:t>
      </w:r>
      <w:r w:rsidR="004A3ED3" w:rsidRPr="00EE0F9D">
        <w:rPr>
          <w:rFonts w:asciiTheme="minorHAnsi" w:hAnsiTheme="minorHAnsi" w:cstheme="minorHAnsi"/>
          <w:color w:val="212121"/>
          <w:lang w:val="bg-BG"/>
        </w:rPr>
        <w:t>270 000</w:t>
      </w:r>
      <w:r w:rsidR="005C594D" w:rsidRPr="00EE0F9D">
        <w:rPr>
          <w:rFonts w:cstheme="minorHAnsi"/>
          <w:color w:val="212121"/>
          <w:lang w:val="bg-BG"/>
        </w:rPr>
        <w:t xml:space="preserve"> </w:t>
      </w:r>
      <w:r w:rsidRPr="00EE0F9D">
        <w:rPr>
          <w:rFonts w:asciiTheme="minorHAnsi" w:hAnsiTheme="minorHAnsi" w:cstheme="minorHAnsi"/>
          <w:iCs/>
          <w:lang w:val="bg-BG"/>
        </w:rPr>
        <w:t>лв.</w:t>
      </w:r>
    </w:p>
    <w:p w:rsidR="001B1E0A" w:rsidRPr="00EE0F9D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EE0F9D">
        <w:rPr>
          <w:rFonts w:cstheme="minorHAnsi"/>
          <w:iCs/>
          <w:sz w:val="24"/>
          <w:szCs w:val="24"/>
          <w:lang w:val="bg-BG"/>
        </w:rPr>
        <w:t>4.3. Осигурено от кандидата съ-финансиране на дейности по проекта ще се разглежда като предимство при оценяването, подбора и одобряването на проектите.</w:t>
      </w:r>
    </w:p>
    <w:p w:rsidR="001B1E0A" w:rsidRPr="00EE0F9D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7A4F3D" w:rsidRPr="00EE0F9D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EE0F9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810BF" w:rsidRPr="00EE0F9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индикативен начален срок за изпълнение на проекта след 1 март </w:t>
      </w:r>
      <w:r w:rsidR="00917E9C" w:rsidRPr="00EE0F9D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EE0F9D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37C58" w:rsidRPr="00EE0F9D">
        <w:rPr>
          <w:rFonts w:eastAsia="Times New Roman" w:cstheme="minorHAnsi"/>
          <w:color w:val="212121"/>
          <w:sz w:val="24"/>
          <w:szCs w:val="24"/>
          <w:lang w:val="bg-BG"/>
        </w:rPr>
        <w:t>г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. и не по-къс</w:t>
      </w:r>
      <w:r w:rsidR="001B3B61" w:rsidRPr="00EE0F9D">
        <w:rPr>
          <w:rFonts w:eastAsia="Times New Roman" w:cstheme="minorHAnsi"/>
          <w:color w:val="212121"/>
          <w:sz w:val="24"/>
          <w:szCs w:val="24"/>
          <w:lang w:val="bg-BG"/>
        </w:rPr>
        <w:t>е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н от 30 ноември </w:t>
      </w:r>
      <w:r w:rsidR="00917E9C" w:rsidRPr="00EE0F9D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EE0F9D">
        <w:rPr>
          <w:rFonts w:eastAsia="Times New Roman" w:cstheme="minorHAnsi"/>
          <w:color w:val="212121"/>
          <w:sz w:val="24"/>
          <w:szCs w:val="24"/>
          <w:lang w:val="bg-BG"/>
        </w:rPr>
        <w:t>2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г.</w:t>
      </w:r>
    </w:p>
    <w:p w:rsidR="00837C58" w:rsidRPr="00EE0F9D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E2175" w:rsidRPr="00EE0F9D" w:rsidRDefault="00837C58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5.2. Изпълнението на проекта трябва да приключи </w:t>
      </w:r>
      <w:r w:rsidR="006810BF" w:rsidRPr="00EE0F9D">
        <w:rPr>
          <w:rFonts w:eastAsia="Times New Roman" w:cstheme="minorHAnsi"/>
          <w:color w:val="212121"/>
          <w:sz w:val="24"/>
          <w:szCs w:val="24"/>
          <w:lang w:val="bg-BG"/>
        </w:rPr>
        <w:t>не по-късно от 3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1</w:t>
      </w:r>
      <w:r w:rsidR="006810BF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декември</w:t>
      </w:r>
      <w:r w:rsidR="001B3B61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917E9C" w:rsidRPr="00EE0F9D">
        <w:rPr>
          <w:rFonts w:eastAsia="Times New Roman" w:cstheme="minorHAnsi"/>
          <w:color w:val="212121"/>
          <w:sz w:val="24"/>
          <w:szCs w:val="24"/>
          <w:lang w:val="bg-BG"/>
        </w:rPr>
        <w:t>202</w:t>
      </w:r>
      <w:r w:rsidR="00C8698F" w:rsidRPr="00EE0F9D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917E9C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B3B61" w:rsidRPr="00EE0F9D">
        <w:rPr>
          <w:rFonts w:eastAsia="Times New Roman" w:cstheme="minorHAnsi"/>
          <w:color w:val="212121"/>
          <w:sz w:val="24"/>
          <w:szCs w:val="24"/>
          <w:lang w:val="bg-BG"/>
        </w:rPr>
        <w:t>г.</w:t>
      </w:r>
      <w:r w:rsidR="006810BF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7A4F3D" w:rsidRPr="00EE0F9D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34454" w:rsidRPr="00EE0F9D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3D6175" w:rsidRPr="00EE0F9D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212121"/>
          <w:lang w:val="bg-BG"/>
        </w:rPr>
      </w:pPr>
      <w:r w:rsidRPr="00EE0F9D">
        <w:rPr>
          <w:rFonts w:asciiTheme="minorHAnsi" w:hAnsiTheme="minorHAnsi" w:cstheme="minorHAnsi"/>
          <w:color w:val="212121"/>
          <w:lang w:val="bg-BG"/>
        </w:rPr>
        <w:t xml:space="preserve">Първостепенни </w:t>
      </w:r>
      <w:r w:rsidR="00351785" w:rsidRPr="00EE0F9D">
        <w:rPr>
          <w:rFonts w:asciiTheme="minorHAnsi" w:hAnsiTheme="minorHAnsi" w:cstheme="minorHAnsi"/>
          <w:color w:val="212121"/>
          <w:lang w:val="bg-BG"/>
        </w:rPr>
        <w:t xml:space="preserve">и второстепенни </w:t>
      </w:r>
      <w:r w:rsidRPr="00EE0F9D">
        <w:rPr>
          <w:rFonts w:asciiTheme="minorHAnsi" w:hAnsiTheme="minorHAnsi" w:cstheme="minorHAnsi"/>
          <w:color w:val="212121"/>
          <w:lang w:val="bg-BG"/>
        </w:rPr>
        <w:t>разпоредители с бюджет</w:t>
      </w:r>
      <w:r w:rsidR="00351785" w:rsidRPr="00EE0F9D">
        <w:rPr>
          <w:rFonts w:asciiTheme="minorHAnsi" w:hAnsiTheme="minorHAnsi" w:cstheme="minorHAnsi"/>
          <w:color w:val="212121"/>
          <w:lang w:val="bg-BG"/>
        </w:rPr>
        <w:t xml:space="preserve"> – юридически лица </w:t>
      </w:r>
      <w:r w:rsidR="001B3B61" w:rsidRPr="00EE0F9D">
        <w:rPr>
          <w:rFonts w:asciiTheme="minorHAnsi" w:hAnsiTheme="minorHAnsi" w:cstheme="minorHAnsi"/>
          <w:color w:val="212121"/>
          <w:lang w:val="bg-BG"/>
        </w:rPr>
        <w:t xml:space="preserve">на </w:t>
      </w:r>
      <w:r w:rsidR="004A3ED3" w:rsidRPr="00EE0F9D">
        <w:rPr>
          <w:rFonts w:asciiTheme="minorHAnsi" w:hAnsiTheme="minorHAnsi" w:cstheme="minorHAnsi"/>
          <w:color w:val="212121"/>
          <w:lang w:val="bg-BG"/>
        </w:rPr>
        <w:t>Украйна</w:t>
      </w:r>
      <w:r w:rsidRPr="00EE0F9D">
        <w:rPr>
          <w:rFonts w:asciiTheme="minorHAnsi" w:hAnsiTheme="minorHAnsi" w:cstheme="minorHAnsi"/>
          <w:color w:val="212121"/>
          <w:lang w:val="bg-BG"/>
        </w:rPr>
        <w:t>;</w:t>
      </w:r>
    </w:p>
    <w:p w:rsidR="00351785" w:rsidRPr="00EE0F9D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EE0F9D">
        <w:rPr>
          <w:rFonts w:asciiTheme="minorHAnsi" w:hAnsiTheme="minorHAnsi" w:cstheme="minorHAnsi"/>
          <w:color w:val="212121"/>
          <w:lang w:val="bg-BG"/>
        </w:rPr>
        <w:t>Международни и местни н</w:t>
      </w:r>
      <w:r w:rsidR="009F1DF5" w:rsidRPr="00EE0F9D">
        <w:rPr>
          <w:rFonts w:asciiTheme="minorHAnsi" w:hAnsiTheme="minorHAnsi" w:cstheme="minorHAnsi"/>
          <w:color w:val="212121"/>
          <w:lang w:val="bg-BG"/>
        </w:rPr>
        <w:t>еправителствени организации;</w:t>
      </w:r>
      <w:r w:rsidR="00675165" w:rsidRPr="00EE0F9D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EE0F9D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EE0F9D">
        <w:rPr>
          <w:rFonts w:asciiTheme="minorHAnsi" w:hAnsiTheme="minorHAnsi" w:cstheme="minorHAnsi"/>
          <w:color w:val="212121"/>
          <w:lang w:val="bg-BG"/>
        </w:rPr>
        <w:t>Общини</w:t>
      </w:r>
      <w:r w:rsidR="00351785" w:rsidRPr="00EE0F9D">
        <w:rPr>
          <w:rFonts w:asciiTheme="minorHAnsi" w:hAnsiTheme="minorHAnsi" w:cstheme="minorHAnsi"/>
          <w:color w:val="212121"/>
          <w:lang w:val="bg-BG"/>
        </w:rPr>
        <w:t xml:space="preserve"> и техни обединения;</w:t>
      </w:r>
    </w:p>
    <w:p w:rsidR="00351785" w:rsidRPr="00EE0F9D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EE0F9D">
        <w:rPr>
          <w:rFonts w:asciiTheme="minorHAnsi" w:hAnsiTheme="minorHAnsi" w:cstheme="minorHAnsi"/>
          <w:color w:val="212121"/>
          <w:lang w:val="bg-BG"/>
        </w:rPr>
        <w:t>Образователни, здравни и социални институции</w:t>
      </w:r>
      <w:r w:rsidR="004249B4" w:rsidRPr="00EE0F9D">
        <w:rPr>
          <w:rFonts w:asciiTheme="minorHAnsi" w:hAnsiTheme="minorHAnsi" w:cstheme="minorHAnsi"/>
          <w:color w:val="212121"/>
          <w:lang w:val="bg-BG"/>
        </w:rPr>
        <w:t>;</w:t>
      </w:r>
      <w:r w:rsidRPr="00EE0F9D">
        <w:rPr>
          <w:rFonts w:asciiTheme="minorHAnsi" w:hAnsiTheme="minorHAnsi" w:cstheme="minorHAnsi"/>
          <w:color w:val="212121"/>
          <w:lang w:val="bg-BG"/>
        </w:rPr>
        <w:t xml:space="preserve"> </w:t>
      </w:r>
    </w:p>
    <w:p w:rsidR="00351785" w:rsidRPr="00EE0F9D" w:rsidRDefault="000B48F1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bg-BG"/>
        </w:rPr>
      </w:pPr>
      <w:r w:rsidRPr="00EE0F9D">
        <w:rPr>
          <w:rFonts w:asciiTheme="minorHAnsi" w:hAnsiTheme="minorHAnsi" w:cstheme="minorHAnsi"/>
          <w:color w:val="212121"/>
          <w:lang w:val="bg-BG"/>
        </w:rPr>
        <w:t>М</w:t>
      </w:r>
      <w:r w:rsidR="00675165" w:rsidRPr="00EE0F9D">
        <w:rPr>
          <w:rFonts w:asciiTheme="minorHAnsi" w:hAnsiTheme="minorHAnsi" w:cstheme="minorHAnsi"/>
          <w:color w:val="212121"/>
          <w:lang w:val="bg-BG"/>
        </w:rPr>
        <w:t>еждун</w:t>
      </w:r>
      <w:r w:rsidR="00644B8E" w:rsidRPr="00EE0F9D">
        <w:rPr>
          <w:rFonts w:asciiTheme="minorHAnsi" w:hAnsiTheme="minorHAnsi" w:cstheme="minorHAnsi"/>
          <w:color w:val="212121"/>
          <w:lang w:val="bg-BG"/>
        </w:rPr>
        <w:t>ародни организации</w:t>
      </w:r>
      <w:r w:rsidR="00351785" w:rsidRPr="00EE0F9D">
        <w:rPr>
          <w:rFonts w:asciiTheme="minorHAnsi" w:hAnsiTheme="minorHAnsi" w:cstheme="minorHAnsi"/>
          <w:color w:val="212121"/>
          <w:lang w:val="bg-BG"/>
        </w:rPr>
        <w:t>;</w:t>
      </w:r>
    </w:p>
    <w:p w:rsidR="004249B4" w:rsidRPr="00EE0F9D" w:rsidRDefault="004249B4" w:rsidP="004D7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360"/>
        <w:jc w:val="both"/>
        <w:rPr>
          <w:rFonts w:cstheme="minorHAnsi"/>
          <w:color w:val="FF0000"/>
          <w:lang w:val="bg-BG"/>
        </w:rPr>
      </w:pPr>
    </w:p>
    <w:p w:rsidR="00D744CA" w:rsidRPr="00EE0F9D" w:rsidRDefault="00D744CA" w:rsidP="00CB533B">
      <w:pPr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EE0F9D">
        <w:rPr>
          <w:rStyle w:val="FootnoteReference"/>
          <w:rFonts w:eastAsia="Times New Roman" w:cstheme="minorHAnsi"/>
          <w:iCs/>
          <w:color w:val="212121"/>
          <w:sz w:val="24"/>
          <w:szCs w:val="24"/>
          <w:lang w:val="bg-BG"/>
        </w:rPr>
        <w:footnoteReference w:id="1"/>
      </w:r>
      <w:r w:rsidRPr="00EE0F9D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 Постановление № </w:t>
      </w:r>
      <w:r w:rsidRPr="00EE0F9D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EE0F9D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EE0F9D" w:rsidRDefault="004037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03775" w:rsidRPr="00EE0F9D" w:rsidRDefault="002F11F3" w:rsidP="0040377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EE0F9D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EE0F9D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EE0F9D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EE0F9D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EE0F9D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-  </w:t>
      </w:r>
      <w:r w:rsidR="00B93894" w:rsidRPr="00EE0F9D">
        <w:rPr>
          <w:rFonts w:eastAsia="Times New Roman" w:cstheme="minorHAnsi"/>
          <w:color w:val="212121"/>
          <w:sz w:val="24"/>
          <w:szCs w:val="24"/>
          <w:lang w:val="bg-BG"/>
        </w:rPr>
        <w:t>да са законосъобразни</w:t>
      </w:r>
      <w:r w:rsidR="005C03E0" w:rsidRPr="00EE0F9D">
        <w:rPr>
          <w:lang w:val="bg-BG"/>
        </w:rPr>
        <w:t xml:space="preserve"> и да отговарят на </w:t>
      </w:r>
      <w:r w:rsidR="005C03E0" w:rsidRPr="00EE0F9D">
        <w:rPr>
          <w:rFonts w:eastAsia="Times New Roman" w:cstheme="minorHAnsi"/>
          <w:color w:val="212121"/>
          <w:sz w:val="24"/>
          <w:szCs w:val="24"/>
          <w:lang w:val="bg-BG"/>
        </w:rPr>
        <w:t>принципите на отговорност, икономичност, ефикасност, ефективност и прозрачност</w:t>
      </w:r>
      <w:r w:rsidR="00B93894" w:rsidRPr="00EE0F9D">
        <w:rPr>
          <w:rFonts w:eastAsia="Times New Roman" w:cstheme="minorHAnsi"/>
          <w:color w:val="212121"/>
          <w:sz w:val="24"/>
          <w:szCs w:val="24"/>
          <w:lang w:val="bg-BG"/>
        </w:rPr>
        <w:t>;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EE0F9D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B93894" w:rsidRPr="00EE0F9D">
        <w:rPr>
          <w:rFonts w:eastAsia="Times New Roman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B93894" w:rsidRPr="00EE0F9D">
        <w:rPr>
          <w:rFonts w:eastAsia="Times New Roman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EE0F9D" w:rsidRDefault="00403775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="00B93894" w:rsidRPr="00EE0F9D">
        <w:rPr>
          <w:rFonts w:eastAsia="Times New Roman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EE0F9D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EE0F9D" w:rsidRDefault="00BB139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EE0F9D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EE0F9D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EE0F9D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EE0F9D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="00B93894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D26713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а</w:t>
      </w:r>
      <w:r w:rsidR="00D26713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26713" w:rsidRPr="00EE0F9D" w:rsidRDefault="00D26713" w:rsidP="00BB13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BD2320" w:rsidRPr="00EE0F9D" w:rsidRDefault="00D26713" w:rsidP="00A200E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- </w:t>
      </w:r>
      <w:r w:rsidR="001B1E0A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дейности за </w:t>
      </w:r>
      <w:r w:rsidR="00222C05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осигуряване на </w:t>
      </w:r>
      <w:r w:rsidR="005C03E0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публичност и </w:t>
      </w:r>
      <w:r w:rsidR="00222C05" w:rsidRPr="00EE0F9D">
        <w:rPr>
          <w:rFonts w:eastAsia="Times New Roman" w:cstheme="minorHAnsi"/>
          <w:color w:val="212121"/>
          <w:sz w:val="24"/>
          <w:szCs w:val="24"/>
          <w:lang w:val="bg-BG"/>
        </w:rPr>
        <w:t>видимост на предоставената финан</w:t>
      </w:r>
      <w:r w:rsidR="00EE0328" w:rsidRPr="00EE0F9D">
        <w:rPr>
          <w:rFonts w:eastAsia="Times New Roman" w:cstheme="minorHAnsi"/>
          <w:color w:val="212121"/>
          <w:sz w:val="24"/>
          <w:szCs w:val="24"/>
          <w:lang w:val="bg-BG"/>
        </w:rPr>
        <w:t>сова помощ, съгласно</w:t>
      </w:r>
      <w:r w:rsidR="009A1F77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Насоките за публичност и видимост на българската помощ за развитие</w:t>
      </w:r>
      <w:r w:rsidR="001B1E0A" w:rsidRPr="00EE0F9D">
        <w:rPr>
          <w:rFonts w:eastAsia="Times New Roman" w:cstheme="minorHAnsi"/>
          <w:color w:val="212121"/>
          <w:sz w:val="24"/>
          <w:szCs w:val="24"/>
          <w:lang w:val="bg-BG"/>
        </w:rPr>
        <w:t>, на стойност</w:t>
      </w:r>
      <w:r w:rsidR="001B1E0A" w:rsidRPr="00EE0F9D">
        <w:rPr>
          <w:lang w:val="bg-BG"/>
        </w:rPr>
        <w:t xml:space="preserve"> </w:t>
      </w:r>
      <w:r w:rsidR="001B1E0A" w:rsidRPr="00EE0F9D">
        <w:rPr>
          <w:rFonts w:eastAsia="Times New Roman" w:cstheme="minorHAnsi"/>
          <w:color w:val="212121"/>
          <w:sz w:val="24"/>
          <w:szCs w:val="24"/>
          <w:lang w:val="bg-BG"/>
        </w:rPr>
        <w:t>от 3 до 5 % от общата стойност на проекта, но не повече от 5 хиляди лева</w:t>
      </w:r>
      <w:r w:rsidR="00BD2320" w:rsidRPr="00EE0F9D"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93894" w:rsidRPr="00EE0F9D" w:rsidRDefault="002F11F3" w:rsidP="00B93894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D26713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.3.</w:t>
      </w:r>
      <w:r w:rsidR="00D26713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587EC1" w:rsidRPr="00EE0F9D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4A3ED3" w:rsidRPr="00EE0F9D" w:rsidRDefault="004A3ED3" w:rsidP="004A3ED3">
      <w:pPr>
        <w:spacing w:after="120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 xml:space="preserve">Дейности, допринасящи за укрепване на публичните институции в </w:t>
      </w:r>
      <w:r w:rsidR="004D71BD" w:rsidRPr="00EE0F9D">
        <w:rPr>
          <w:rFonts w:cs="Calibri"/>
          <w:sz w:val="24"/>
          <w:szCs w:val="24"/>
          <w:lang w:val="bg-BG"/>
        </w:rPr>
        <w:t>Украйна</w:t>
      </w:r>
      <w:r w:rsidRPr="00EE0F9D">
        <w:rPr>
          <w:rFonts w:cs="Calibri"/>
          <w:sz w:val="24"/>
          <w:szCs w:val="24"/>
          <w:lang w:val="bg-BG"/>
        </w:rPr>
        <w:t>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например:</w:t>
      </w:r>
    </w:p>
    <w:p w:rsidR="004A3ED3" w:rsidRPr="00EE0F9D" w:rsidRDefault="004A3ED3" w:rsidP="004A3ED3">
      <w:pPr>
        <w:pStyle w:val="ListParagraph"/>
        <w:numPr>
          <w:ilvl w:val="0"/>
          <w:numId w:val="21"/>
        </w:num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t>Разработване на нови/осъвременяване на съществуващи обучителни модули;</w:t>
      </w:r>
    </w:p>
    <w:p w:rsidR="004A3ED3" w:rsidRPr="00EE0F9D" w:rsidRDefault="004A3ED3" w:rsidP="004A3ED3">
      <w:pPr>
        <w:pStyle w:val="ListParagraph"/>
        <w:numPr>
          <w:ilvl w:val="0"/>
          <w:numId w:val="21"/>
        </w:num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t xml:space="preserve">Организиране и провеждане на обучения за служителите от администрацията на </w:t>
      </w:r>
      <w:r w:rsidR="005B53B6" w:rsidRPr="00EE0F9D">
        <w:rPr>
          <w:rFonts w:cs="Calibri"/>
          <w:lang w:val="bg-BG"/>
        </w:rPr>
        <w:t>Украйна</w:t>
      </w:r>
      <w:r w:rsidRPr="00EE0F9D">
        <w:rPr>
          <w:rFonts w:asciiTheme="minorHAnsi" w:hAnsiTheme="minorHAnsi" w:cs="Calibri"/>
          <w:lang w:val="bg-BG"/>
        </w:rPr>
        <w:t>;</w:t>
      </w:r>
    </w:p>
    <w:p w:rsidR="004A3ED3" w:rsidRPr="00EE0F9D" w:rsidRDefault="004A3ED3" w:rsidP="004A3ED3">
      <w:pPr>
        <w:pStyle w:val="ListParagraph"/>
        <w:numPr>
          <w:ilvl w:val="0"/>
          <w:numId w:val="21"/>
        </w:num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t xml:space="preserve"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</w:t>
      </w:r>
      <w:r w:rsidR="005B53B6" w:rsidRPr="00EE0F9D">
        <w:rPr>
          <w:rFonts w:cs="Calibri"/>
          <w:lang w:val="bg-BG"/>
        </w:rPr>
        <w:t>Украйна</w:t>
      </w:r>
      <w:r w:rsidRPr="00EE0F9D">
        <w:rPr>
          <w:rFonts w:asciiTheme="minorHAnsi" w:hAnsiTheme="minorHAnsi" w:cs="Calibri"/>
          <w:lang w:val="bg-BG"/>
        </w:rPr>
        <w:t>;</w:t>
      </w:r>
    </w:p>
    <w:p w:rsidR="004A3ED3" w:rsidRPr="00EE0F9D" w:rsidRDefault="004A3ED3" w:rsidP="004A3ED3">
      <w:pPr>
        <w:pStyle w:val="ListParagraph"/>
        <w:numPr>
          <w:ilvl w:val="0"/>
          <w:numId w:val="21"/>
        </w:num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t>Организиране и провеждане на семинари, форуми, конференции (при спазване на мерките свързани с пандемията от COVID -19);</w:t>
      </w:r>
    </w:p>
    <w:p w:rsidR="004A3ED3" w:rsidRPr="00EE0F9D" w:rsidRDefault="004A3ED3" w:rsidP="004A3ED3">
      <w:pPr>
        <w:pStyle w:val="ListParagraph"/>
        <w:numPr>
          <w:ilvl w:val="0"/>
          <w:numId w:val="21"/>
        </w:num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t>Разработване на изследвания и стратегии;</w:t>
      </w:r>
    </w:p>
    <w:p w:rsidR="004A3ED3" w:rsidRPr="00EE0F9D" w:rsidRDefault="004A3ED3" w:rsidP="004A3ED3">
      <w:pPr>
        <w:pStyle w:val="ListParagraph"/>
        <w:numPr>
          <w:ilvl w:val="0"/>
          <w:numId w:val="21"/>
        </w:num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t>Дейности за повишаване на информираността за правата на гражданите;</w:t>
      </w:r>
    </w:p>
    <w:p w:rsidR="004A3ED3" w:rsidRPr="00EE0F9D" w:rsidRDefault="004A3ED3" w:rsidP="004A3ED3">
      <w:pPr>
        <w:pStyle w:val="ListParagraph"/>
        <w:numPr>
          <w:ilvl w:val="0"/>
          <w:numId w:val="21"/>
        </w:num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lastRenderedPageBreak/>
        <w:t xml:space="preserve"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обществото; </w:t>
      </w:r>
    </w:p>
    <w:p w:rsidR="004A3ED3" w:rsidRPr="00EE0F9D" w:rsidRDefault="004A3ED3" w:rsidP="004A3ED3">
      <w:pPr>
        <w:pStyle w:val="ListParagraph"/>
        <w:numPr>
          <w:ilvl w:val="0"/>
          <w:numId w:val="21"/>
        </w:num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власти.</w:t>
      </w:r>
    </w:p>
    <w:p w:rsidR="004A3ED3" w:rsidRPr="00EE0F9D" w:rsidRDefault="004A3ED3" w:rsidP="004A3ED3">
      <w:pPr>
        <w:spacing w:after="120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>Дейности, свързани с подобряване качеството на инфраструктурата в съответната област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4A3ED3" w:rsidRPr="00EE0F9D" w:rsidRDefault="004A3ED3" w:rsidP="004A3ED3">
      <w:pPr>
        <w:pStyle w:val="ListParagraph"/>
        <w:numPr>
          <w:ilvl w:val="0"/>
          <w:numId w:val="22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t xml:space="preserve">Доставка на оборудване и материали, предназначени за  обекти  държавна или общинска собственост – училища, болници, детски градини, домове за стари хора и т.н. </w:t>
      </w:r>
    </w:p>
    <w:p w:rsidR="004A3ED3" w:rsidRPr="00EE0F9D" w:rsidRDefault="004A3ED3" w:rsidP="004A3ED3">
      <w:pPr>
        <w:pStyle w:val="ListParagraph"/>
        <w:numPr>
          <w:ilvl w:val="0"/>
          <w:numId w:val="22"/>
        </w:numPr>
        <w:shd w:val="clear" w:color="auto" w:fill="FFFFFF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1134"/>
        <w:jc w:val="both"/>
        <w:rPr>
          <w:rFonts w:asciiTheme="minorHAnsi" w:hAnsiTheme="minorHAnsi" w:cs="Calibri"/>
          <w:lang w:val="bg-BG"/>
        </w:rPr>
      </w:pPr>
      <w:r w:rsidRPr="00EE0F9D">
        <w:rPr>
          <w:rFonts w:asciiTheme="minorHAnsi" w:hAnsiTheme="minorHAnsi" w:cs="Calibri"/>
          <w:lang w:val="bg-BG"/>
        </w:rPr>
        <w:t>Строителни работи за подобряване на обекти  държавна или общинска собственост – училища, болници, детски градини, домове за стари хора и т.н.</w:t>
      </w:r>
    </w:p>
    <w:p w:rsidR="00B93894" w:rsidRPr="00EE0F9D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EE0F9D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EE0F9D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81F02" w:rsidRPr="00EE0F9D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 w:rsidRPr="00EE0F9D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EE0F9D">
          <w:rPr>
            <w:rStyle w:val="Hyperlink"/>
            <w:lang w:val="bg-BG"/>
          </w:rPr>
          <w:t>https://www.mfa.bg/bg/3865</w:t>
        </w:r>
      </w:hyperlink>
    </w:p>
    <w:p w:rsidR="007C034A" w:rsidRPr="00EE0F9D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Pr="00EE0F9D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4A3ED3" w:rsidRPr="00EE0F9D">
        <w:rPr>
          <w:rFonts w:cstheme="minorHAnsi"/>
          <w:color w:val="212121"/>
          <w:lang w:val="bg-BG"/>
        </w:rPr>
        <w:t xml:space="preserve">Киев </w:t>
      </w:r>
      <w:r w:rsidR="001A1179" w:rsidRPr="00EE0F9D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EE0F9D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EE0F9D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EE0F9D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EE0F9D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0745C7" w:rsidRPr="00EE0F9D" w:rsidRDefault="000745C7" w:rsidP="000745C7">
      <w:pPr>
        <w:spacing w:after="120"/>
        <w:jc w:val="both"/>
        <w:rPr>
          <w:rFonts w:cs="Calibri"/>
          <w:sz w:val="24"/>
          <w:szCs w:val="24"/>
          <w:lang w:val="bg-BG"/>
        </w:rPr>
      </w:pPr>
      <w:r w:rsidRPr="00EE0F9D">
        <w:rPr>
          <w:rFonts w:cs="Calibri"/>
          <w:sz w:val="24"/>
          <w:szCs w:val="24"/>
          <w:lang w:val="bg-BG"/>
        </w:rPr>
        <w:t xml:space="preserve">Проектните предложения (сканирани в PDF формат) следва да бъдат изпратени на електронен адрес: </w:t>
      </w:r>
      <w:hyperlink r:id="rId10" w:history="1">
        <w:r w:rsidRPr="00EE0F9D">
          <w:rPr>
            <w:rStyle w:val="Hyperlink"/>
            <w:rFonts w:ascii="Cambria" w:hAnsi="Cambria"/>
            <w:sz w:val="24"/>
            <w:szCs w:val="24"/>
            <w:lang w:val="bg-BG"/>
          </w:rPr>
          <w:t>Bulgarian.ODA.Kiev@mfa.bg</w:t>
        </w:r>
      </w:hyperlink>
    </w:p>
    <w:p w:rsidR="000745C7" w:rsidRPr="00EE0F9D" w:rsidRDefault="000745C7" w:rsidP="000745C7">
      <w:pPr>
        <w:spacing w:after="120"/>
        <w:jc w:val="both"/>
        <w:rPr>
          <w:rFonts w:ascii="Cambria" w:hAnsi="Cambria" w:cs="Calibri"/>
          <w:b/>
          <w:lang w:val="bg-BG"/>
        </w:rPr>
      </w:pPr>
      <w:r w:rsidRPr="00EE0F9D">
        <w:rPr>
          <w:rFonts w:ascii="Cambria" w:hAnsi="Cambria" w:cs="Calibri"/>
          <w:b/>
          <w:lang w:val="bg-BG"/>
        </w:rPr>
        <w:t xml:space="preserve">Крайният срок за набиране на предложения е </w:t>
      </w:r>
      <w:r w:rsidRPr="00EE0F9D">
        <w:rPr>
          <w:rFonts w:ascii="Cambria" w:hAnsi="Cambria" w:cs="Calibri"/>
          <w:b/>
          <w:u w:val="single"/>
          <w:lang w:val="bg-BG"/>
        </w:rPr>
        <w:t>30 юни 2021 г.</w:t>
      </w:r>
      <w:r w:rsidRPr="00EE0F9D">
        <w:rPr>
          <w:rFonts w:ascii="Cambria" w:hAnsi="Cambria" w:cs="Calibri"/>
          <w:b/>
          <w:lang w:val="bg-BG"/>
        </w:rPr>
        <w:t xml:space="preserve"> </w:t>
      </w:r>
    </w:p>
    <w:p w:rsidR="00896D8E" w:rsidRPr="00EE0F9D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5933" w:rsidRPr="00EE0F9D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10</w:t>
      </w:r>
      <w:r w:rsidR="00705933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EE0F9D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EE0F9D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494D41" w:rsidRPr="00EE0F9D" w:rsidRDefault="003667E0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EE0F9D">
        <w:rPr>
          <w:rFonts w:eastAsia="Times New Roman" w:cstheme="minorHAnsi"/>
          <w:color w:val="212121"/>
          <w:sz w:val="24"/>
          <w:szCs w:val="24"/>
          <w:lang w:val="bg-BG"/>
        </w:rPr>
        <w:t>процедурата по оценяване, подбор и одобрение на проектните предложения в срок до 14 работни дни от приключване на отделните етапи на процедурата</w:t>
      </w: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  <w:r w:rsidR="00076984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513D9A" w:rsidRPr="00EE0F9D">
        <w:rPr>
          <w:rFonts w:eastAsia="Times New Roman" w:cstheme="minorHAnsi"/>
          <w:color w:val="212121"/>
          <w:sz w:val="24"/>
          <w:szCs w:val="24"/>
          <w:lang w:val="bg-BG"/>
        </w:rPr>
        <w:t>Украйна</w:t>
      </w:r>
      <w:r w:rsidR="00076984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EE0F9D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EE0F9D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EE0F9D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EE0F9D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BC6297" w:rsidRPr="00EE0F9D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  <w:r w:rsidRPr="00EE0F9D">
        <w:rPr>
          <w:rFonts w:eastAsia="Times New Roman" w:cstheme="minorHAnsi"/>
          <w:color w:val="212121"/>
          <w:sz w:val="24"/>
          <w:szCs w:val="24"/>
          <w:lang w:val="bg-BG"/>
        </w:rPr>
        <w:br w:type="page"/>
      </w:r>
    </w:p>
    <w:p w:rsidR="00BC6297" w:rsidRPr="00EE0F9D" w:rsidRDefault="00BC6297" w:rsidP="00F75440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lang w:val="bg-BG"/>
        </w:rPr>
      </w:pPr>
      <w:r w:rsidRPr="00EE0F9D">
        <w:rPr>
          <w:b/>
          <w:sz w:val="24"/>
          <w:szCs w:val="24"/>
          <w:lang w:val="bg-BG"/>
        </w:rPr>
        <w:lastRenderedPageBreak/>
        <w:t>Приложение 1</w:t>
      </w: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EE0F9D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F75440" w:rsidRPr="00EE0F9D" w:rsidRDefault="00F75440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EE0F9D">
        <w:rPr>
          <w:b/>
          <w:sz w:val="24"/>
          <w:szCs w:val="24"/>
          <w:lang w:val="bg-BG"/>
        </w:rPr>
        <w:t>Чл.23</w:t>
      </w:r>
      <w:r w:rsidRPr="00EE0F9D">
        <w:rPr>
          <w:sz w:val="24"/>
          <w:szCs w:val="24"/>
          <w:lang w:val="bg-BG"/>
        </w:rPr>
        <w:t>(</w:t>
      </w:r>
      <w:r w:rsidRPr="00EE0F9D">
        <w:rPr>
          <w:b/>
          <w:sz w:val="24"/>
          <w:szCs w:val="24"/>
          <w:lang w:val="bg-BG"/>
        </w:rPr>
        <w:t>3</w:t>
      </w:r>
      <w:r w:rsidRPr="00EE0F9D">
        <w:rPr>
          <w:sz w:val="24"/>
          <w:szCs w:val="24"/>
          <w:lang w:val="bg-BG"/>
        </w:rPr>
        <w:t xml:space="preserve">) </w:t>
      </w:r>
      <w:r w:rsidRPr="00EE0F9D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EE0F9D">
        <w:rPr>
          <w:rFonts w:cs="Verdana"/>
          <w:sz w:val="24"/>
          <w:szCs w:val="24"/>
          <w:lang w:val="bg-BG"/>
        </w:rPr>
        <w:t xml:space="preserve">: </w:t>
      </w:r>
    </w:p>
    <w:p w:rsidR="00BC6297" w:rsidRPr="00EE0F9D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BC6297" w:rsidRPr="00EE0F9D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BC6297" w:rsidRPr="00EE0F9D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BC6297" w:rsidRPr="00EE0F9D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BC6297" w:rsidRPr="00EE0F9D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EE0F9D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BC6297" w:rsidRPr="00EE0F9D" w:rsidRDefault="00BC6297" w:rsidP="00F7544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BC6297" w:rsidRPr="00EE0F9D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EE0F9D">
        <w:rPr>
          <w:rFonts w:cs="Verdana"/>
          <w:sz w:val="24"/>
          <w:szCs w:val="24"/>
          <w:lang w:val="bg-BG"/>
        </w:rPr>
        <w:t xml:space="preserve">: </w:t>
      </w: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BC6297" w:rsidRPr="00EE0F9D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BC6297" w:rsidRPr="00EE0F9D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BC6297" w:rsidRPr="00EE0F9D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EE0F9D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BC6297" w:rsidRPr="00EE0F9D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EE0F9D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BC6297" w:rsidRPr="00EE0F9D" w:rsidRDefault="00BC6297" w:rsidP="00F7544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EE0F9D">
        <w:rPr>
          <w:rFonts w:cs="Verdana"/>
          <w:b/>
          <w:sz w:val="24"/>
          <w:szCs w:val="24"/>
          <w:lang w:val="bg-BG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BC6297" w:rsidRPr="00EE0F9D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EE0F9D">
        <w:rPr>
          <w:rFonts w:cs="Verdana"/>
          <w:b/>
          <w:sz w:val="24"/>
          <w:szCs w:val="24"/>
          <w:lang w:val="bg-BG"/>
        </w:rPr>
        <w:t>(7) Не могат да кандидатстват за участие в предоставянето на помощ за развитие лица</w:t>
      </w:r>
      <w:r w:rsidRPr="00EE0F9D">
        <w:rPr>
          <w:rFonts w:cs="Verdana"/>
          <w:sz w:val="24"/>
          <w:szCs w:val="24"/>
          <w:lang w:val="bg-BG"/>
        </w:rPr>
        <w:t xml:space="preserve">: </w:t>
      </w:r>
    </w:p>
    <w:p w:rsidR="00BC6297" w:rsidRPr="00EE0F9D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cs="Verdana"/>
          <w:sz w:val="24"/>
          <w:szCs w:val="24"/>
          <w:lang w:val="bg-BG"/>
        </w:rPr>
      </w:pPr>
    </w:p>
    <w:p w:rsidR="00BC6297" w:rsidRPr="00EE0F9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EE0F9D">
        <w:rPr>
          <w:rFonts w:ascii="Cambria" w:hAnsi="Cambria" w:cs="Verdana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BC6297" w:rsidRPr="00EE0F9D" w:rsidRDefault="00BC6297" w:rsidP="00F75440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  <w:rPr>
          <w:rFonts w:ascii="Cambria" w:hAnsi="Cambria" w:cs="Verdana"/>
          <w:lang w:val="bg-BG"/>
        </w:rPr>
      </w:pPr>
      <w:r w:rsidRPr="00EE0F9D">
        <w:rPr>
          <w:rFonts w:ascii="Cambria" w:hAnsi="Cambria" w:cs="Verdana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BC6297" w:rsidRPr="00EE0F9D" w:rsidRDefault="00BC6297" w:rsidP="001A1179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EE0F9D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4F" w:rsidRDefault="006A064F" w:rsidP="003E46F1">
      <w:pPr>
        <w:spacing w:after="0" w:line="240" w:lineRule="auto"/>
      </w:pPr>
      <w:r>
        <w:separator/>
      </w:r>
    </w:p>
  </w:endnote>
  <w:endnote w:type="continuationSeparator" w:id="0">
    <w:p w:rsidR="006A064F" w:rsidRDefault="006A064F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4F" w:rsidRDefault="006A064F" w:rsidP="003E46F1">
      <w:pPr>
        <w:spacing w:after="0" w:line="240" w:lineRule="auto"/>
      </w:pPr>
      <w:r>
        <w:separator/>
      </w:r>
    </w:p>
  </w:footnote>
  <w:footnote w:type="continuationSeparator" w:id="0">
    <w:p w:rsidR="006A064F" w:rsidRDefault="006A064F" w:rsidP="003E46F1">
      <w:pPr>
        <w:spacing w:after="0" w:line="240" w:lineRule="auto"/>
      </w:pPr>
      <w:r>
        <w:continuationSeparator/>
      </w:r>
    </w:p>
  </w:footnote>
  <w:footnote w:id="1">
    <w:p w:rsidR="002B22DC" w:rsidRPr="00327425" w:rsidRDefault="002B22DC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A0F8F"/>
    <w:multiLevelType w:val="hybridMultilevel"/>
    <w:tmpl w:val="10248EA0"/>
    <w:lvl w:ilvl="0" w:tplc="A7BC5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410"/>
    <w:multiLevelType w:val="hybridMultilevel"/>
    <w:tmpl w:val="058E7D7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E50A6"/>
    <w:multiLevelType w:val="hybridMultilevel"/>
    <w:tmpl w:val="49247B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D43717"/>
    <w:multiLevelType w:val="hybridMultilevel"/>
    <w:tmpl w:val="717039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16"/>
  </w:num>
  <w:num w:numId="5">
    <w:abstractNumId w:val="14"/>
  </w:num>
  <w:num w:numId="6">
    <w:abstractNumId w:val="17"/>
  </w:num>
  <w:num w:numId="7">
    <w:abstractNumId w:val="18"/>
  </w:num>
  <w:num w:numId="8">
    <w:abstractNumId w:val="11"/>
  </w:num>
  <w:num w:numId="9">
    <w:abstractNumId w:val="10"/>
  </w:num>
  <w:num w:numId="10">
    <w:abstractNumId w:val="20"/>
  </w:num>
  <w:num w:numId="11">
    <w:abstractNumId w:val="19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9"/>
  </w:num>
  <w:num w:numId="18">
    <w:abstractNumId w:val="5"/>
  </w:num>
  <w:num w:numId="19">
    <w:abstractNumId w:val="4"/>
  </w:num>
  <w:num w:numId="20">
    <w:abstractNumId w:val="12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471A9"/>
    <w:rsid w:val="00067A16"/>
    <w:rsid w:val="000745C7"/>
    <w:rsid w:val="00076984"/>
    <w:rsid w:val="000778B3"/>
    <w:rsid w:val="00083CDC"/>
    <w:rsid w:val="000864E7"/>
    <w:rsid w:val="00090364"/>
    <w:rsid w:val="000A07B5"/>
    <w:rsid w:val="000B48F1"/>
    <w:rsid w:val="000D6E7C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6733B"/>
    <w:rsid w:val="00271C40"/>
    <w:rsid w:val="00281A59"/>
    <w:rsid w:val="002B22DC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97B9C"/>
    <w:rsid w:val="003B61BC"/>
    <w:rsid w:val="003D6175"/>
    <w:rsid w:val="003E46F1"/>
    <w:rsid w:val="003E784F"/>
    <w:rsid w:val="00403339"/>
    <w:rsid w:val="00403775"/>
    <w:rsid w:val="0041066A"/>
    <w:rsid w:val="004249B4"/>
    <w:rsid w:val="00437534"/>
    <w:rsid w:val="00457382"/>
    <w:rsid w:val="00457B41"/>
    <w:rsid w:val="004735B1"/>
    <w:rsid w:val="00494D41"/>
    <w:rsid w:val="004A3ED3"/>
    <w:rsid w:val="004A5F20"/>
    <w:rsid w:val="004D6D1D"/>
    <w:rsid w:val="004D71BD"/>
    <w:rsid w:val="004E03DD"/>
    <w:rsid w:val="004F4160"/>
    <w:rsid w:val="00513D9A"/>
    <w:rsid w:val="0052407A"/>
    <w:rsid w:val="00550F2B"/>
    <w:rsid w:val="00563038"/>
    <w:rsid w:val="00563962"/>
    <w:rsid w:val="00564F81"/>
    <w:rsid w:val="00570412"/>
    <w:rsid w:val="00587EC1"/>
    <w:rsid w:val="005959C2"/>
    <w:rsid w:val="005A3DA8"/>
    <w:rsid w:val="005B077C"/>
    <w:rsid w:val="005B53B6"/>
    <w:rsid w:val="005C03E0"/>
    <w:rsid w:val="005C594D"/>
    <w:rsid w:val="005D5B7B"/>
    <w:rsid w:val="005D7B25"/>
    <w:rsid w:val="005E6AC8"/>
    <w:rsid w:val="006157AF"/>
    <w:rsid w:val="006217A3"/>
    <w:rsid w:val="00640925"/>
    <w:rsid w:val="00644B8E"/>
    <w:rsid w:val="00675165"/>
    <w:rsid w:val="006810BF"/>
    <w:rsid w:val="00681C10"/>
    <w:rsid w:val="00684869"/>
    <w:rsid w:val="00695619"/>
    <w:rsid w:val="006A064F"/>
    <w:rsid w:val="006D0F40"/>
    <w:rsid w:val="006D3A0D"/>
    <w:rsid w:val="00705933"/>
    <w:rsid w:val="0071166B"/>
    <w:rsid w:val="00754B52"/>
    <w:rsid w:val="00773F2E"/>
    <w:rsid w:val="007937AA"/>
    <w:rsid w:val="007A4F3D"/>
    <w:rsid w:val="007B1FFF"/>
    <w:rsid w:val="007C034A"/>
    <w:rsid w:val="007D0DCF"/>
    <w:rsid w:val="007E4483"/>
    <w:rsid w:val="007F77C3"/>
    <w:rsid w:val="008070D7"/>
    <w:rsid w:val="00816405"/>
    <w:rsid w:val="00837C58"/>
    <w:rsid w:val="0086609E"/>
    <w:rsid w:val="00872A85"/>
    <w:rsid w:val="00896D8E"/>
    <w:rsid w:val="008975A0"/>
    <w:rsid w:val="008B6F1C"/>
    <w:rsid w:val="00917E9C"/>
    <w:rsid w:val="00953829"/>
    <w:rsid w:val="00956173"/>
    <w:rsid w:val="0097308E"/>
    <w:rsid w:val="00975BA8"/>
    <w:rsid w:val="00977874"/>
    <w:rsid w:val="0099314B"/>
    <w:rsid w:val="009A1F77"/>
    <w:rsid w:val="009A446A"/>
    <w:rsid w:val="009B327C"/>
    <w:rsid w:val="009C0135"/>
    <w:rsid w:val="009C3EE1"/>
    <w:rsid w:val="009F1DF5"/>
    <w:rsid w:val="009F2B56"/>
    <w:rsid w:val="00A04C0D"/>
    <w:rsid w:val="00A200EF"/>
    <w:rsid w:val="00A60EFF"/>
    <w:rsid w:val="00A618A4"/>
    <w:rsid w:val="00A75138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74081"/>
    <w:rsid w:val="00B9176B"/>
    <w:rsid w:val="00B93894"/>
    <w:rsid w:val="00BA1059"/>
    <w:rsid w:val="00BB1393"/>
    <w:rsid w:val="00BC6297"/>
    <w:rsid w:val="00BD2320"/>
    <w:rsid w:val="00BD3E6B"/>
    <w:rsid w:val="00BE5CE3"/>
    <w:rsid w:val="00C16027"/>
    <w:rsid w:val="00C31DE2"/>
    <w:rsid w:val="00C34454"/>
    <w:rsid w:val="00C40821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14EE2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B76A5"/>
    <w:rsid w:val="00EC3CFC"/>
    <w:rsid w:val="00EC777C"/>
    <w:rsid w:val="00EE0328"/>
    <w:rsid w:val="00EE0F9D"/>
    <w:rsid w:val="00F11136"/>
    <w:rsid w:val="00F13F23"/>
    <w:rsid w:val="00F75440"/>
    <w:rsid w:val="00F810C5"/>
    <w:rsid w:val="00F86914"/>
    <w:rsid w:val="00F90922"/>
    <w:rsid w:val="00F937AE"/>
    <w:rsid w:val="00FA0899"/>
    <w:rsid w:val="00FB048A"/>
    <w:rsid w:val="00FB43BE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9E9A5-F8AC-447A-9D4A-7B537410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lgarian.ODA.Kiev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387D2D98-E36D-4C20-85F7-86911D74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Maria I. Stoyanova</cp:lastModifiedBy>
  <cp:revision>2</cp:revision>
  <cp:lastPrinted>2019-03-21T14:53:00Z</cp:lastPrinted>
  <dcterms:created xsi:type="dcterms:W3CDTF">2021-05-07T13:59:00Z</dcterms:created>
  <dcterms:modified xsi:type="dcterms:W3CDTF">2021-05-07T13:59:00Z</dcterms:modified>
</cp:coreProperties>
</file>