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B39" w:rsidRPr="001E0C2B" w:rsidRDefault="00964B39" w:rsidP="001E0C2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</w:pPr>
      <w:r w:rsidRPr="001E0C2B"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  <w:t>ПАРЛАМЕНТАРНИ ИЗБОРИ 2021 г.</w:t>
      </w:r>
    </w:p>
    <w:p w:rsidR="00964B39" w:rsidRPr="001E0C2B" w:rsidRDefault="00964B39" w:rsidP="001E0C2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</w:pPr>
      <w:r w:rsidRPr="001E0C2B"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  <w:t>ИНФОРМАЦИОНЕН БЮЛЕТИН (3)</w:t>
      </w:r>
      <w:bookmarkStart w:id="0" w:name="_GoBack"/>
      <w:bookmarkEnd w:id="0"/>
    </w:p>
    <w:p w:rsidR="001E0C2B" w:rsidRPr="001E0C2B" w:rsidRDefault="001E0C2B" w:rsidP="001E0C2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</w:pPr>
    </w:p>
    <w:p w:rsidR="00964B39" w:rsidRPr="001E0C2B" w:rsidRDefault="00964B39" w:rsidP="001E0C2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</w:pPr>
      <w:r w:rsidRPr="001E0C2B"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  <w:t xml:space="preserve">Уважаеми сънародници, </w:t>
      </w:r>
    </w:p>
    <w:p w:rsidR="001E0C2B" w:rsidRPr="001E0C2B" w:rsidRDefault="001E0C2B" w:rsidP="001E0C2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</w:pPr>
    </w:p>
    <w:p w:rsidR="00964B39" w:rsidRPr="001E0C2B" w:rsidRDefault="00964B39" w:rsidP="001E0C2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</w:pPr>
      <w:r w:rsidRPr="001E0C2B"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  <w:t>Във връзка с организация на изборите за народни представители за Народно събрание на 04.04.2021г. извън страната, информираме за постъпила информация от Централната избирателна комисия и Министерство на външните работи на Република България както следва:</w:t>
      </w:r>
    </w:p>
    <w:p w:rsidR="00964B39" w:rsidRPr="001E0C2B" w:rsidRDefault="00964B39" w:rsidP="001E0C2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</w:pPr>
      <w:r w:rsidRPr="001E0C2B"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  <w:t>“На основание чл. 14, ал. 1 от Изборния кодекс избирателни секции извън страната се образуват в дипломатическо или консулско представителство, освен в случаите по чл. 14, ал. 2 и ал. 3 от ИК.</w:t>
      </w:r>
    </w:p>
    <w:p w:rsidR="001E0C2B" w:rsidRPr="001E0C2B" w:rsidRDefault="001E0C2B" w:rsidP="001E0C2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</w:pPr>
    </w:p>
    <w:p w:rsidR="00964B39" w:rsidRPr="001E0C2B" w:rsidRDefault="00964B39" w:rsidP="001E0C2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</w:pPr>
      <w:r w:rsidRPr="001E0C2B"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  <w:t>В местата в държавите – членки на Европейския съюз, извън дипломатическо или консулско представителство, се образуват избирателни секции при наличие на не по-малко от 60 избиратели, подали заявление по реда на чл. 16 от ИК. /чл. 14, ал. 2 от ИК/.</w:t>
      </w:r>
    </w:p>
    <w:p w:rsidR="00964B39" w:rsidRPr="001E0C2B" w:rsidRDefault="00964B39" w:rsidP="001E0C2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</w:pPr>
      <w:r w:rsidRPr="001E0C2B"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  <w:t xml:space="preserve">Съгласно чл. 14, ал. 3 от ИК с решение на ЦИК по преценка на ръководителите на дипломатическите и консулските представителства в местата в държавите, които не са членки на Европейския съюз, извън дипломатическо или консулско представителство, се образуват избирателни секции въз основа на не по-малко от 60 избиратели, подали заявление по реда на чл. 16 от ИК, при спазване на ограничението по чл. 14, ал. 5 от ИК общият брой на избирателните секции, които се образуват в държава извън ЕС да не надвишава 35. </w:t>
      </w:r>
    </w:p>
    <w:p w:rsidR="001E0C2B" w:rsidRPr="001E0C2B" w:rsidRDefault="001E0C2B" w:rsidP="001E0C2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</w:pPr>
    </w:p>
    <w:p w:rsidR="00964B39" w:rsidRPr="001E0C2B" w:rsidRDefault="00964B39" w:rsidP="001E0C2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</w:pPr>
      <w:r w:rsidRPr="001E0C2B"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  <w:t xml:space="preserve">Ръководителите на дипломатическите и консулските представителства изпращат мотивирано предложение до ЦИК въз основа на териториалното разпределение на българската общност, отдалечеността на избирателните секции и при спазване на чл. 14 ал. 5 от ИК. Мотивираното предложение до Централната избирателна комисия се изпраща не по-късно от 25 дни преди изборния ден. </w:t>
      </w:r>
    </w:p>
    <w:p w:rsidR="001E0C2B" w:rsidRPr="001E0C2B" w:rsidRDefault="001E0C2B" w:rsidP="001E0C2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</w:pPr>
    </w:p>
    <w:p w:rsidR="00964B39" w:rsidRPr="001E0C2B" w:rsidRDefault="00964B39" w:rsidP="001E0C2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</w:pPr>
      <w:r w:rsidRPr="001E0C2B"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  <w:t xml:space="preserve">В срок не по-късно от 25 дни преди изборния ден организациите на българските граждани в съответното място могат да правят предложение за местоположението на избирателните секции извън страната. Съгласно изискването на чл. 13, ал. 3 от ИК постъпилите предложения се публикуват незабавно на интернет страницата на съответните дипломатически и консулски представителства“. </w:t>
      </w:r>
    </w:p>
    <w:p w:rsidR="001E0C2B" w:rsidRPr="001E0C2B" w:rsidRDefault="001E0C2B" w:rsidP="001E0C2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</w:pPr>
    </w:p>
    <w:p w:rsidR="00964B39" w:rsidRPr="001E0C2B" w:rsidRDefault="00964B39" w:rsidP="001E0C2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</w:pPr>
      <w:r w:rsidRPr="001E0C2B"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  <w:t xml:space="preserve">Предвид виждането ни за необходимо активно участие на българската общност в Нидерландия за осъществяване на демократичен и законосъобразен изборен процес на територията на страната, Посолство - Хага призовава представителите на българските дружества и членовете на българската общност в страната: </w:t>
      </w:r>
    </w:p>
    <w:p w:rsidR="00964B39" w:rsidRPr="001E0C2B" w:rsidRDefault="00964B39" w:rsidP="001E0C2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</w:pPr>
      <w:r w:rsidRPr="001E0C2B"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  <w:t xml:space="preserve">- Да отправят формални предложения за разкриване на изборни секции извън територията на ДП-Хага, на основа на брой регистрирани в ЦИК гласоподаватели, капацитета на общността за организация по места, както и за покриване на предварителните специфични изисквания на нидерландската страна за разкриване на секции, свързани с епидемичната обстановка. </w:t>
      </w:r>
    </w:p>
    <w:p w:rsidR="00964B39" w:rsidRPr="001E0C2B" w:rsidRDefault="00964B39" w:rsidP="001E0C2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</w:pPr>
      <w:r w:rsidRPr="001E0C2B"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  <w:t>- Очакваме предложенията, адресирани с писмо до Ръководителя на ДП - Хага в законоустановения срок, за да могат те да бъдат своевременно предложени от страна на Посолство - Хага на ЦИК и на приемащата държава Нидерландия за оценка и решение;</w:t>
      </w:r>
    </w:p>
    <w:p w:rsidR="00964B39" w:rsidRPr="001E0C2B" w:rsidRDefault="00964B39" w:rsidP="001E0C2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</w:pPr>
      <w:r w:rsidRPr="001E0C2B"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  <w:t>- Да идентифицират потенциални кандидати, които биха имали готовност да бъдат назначени за членове на секционни избирателни комисии (СИК) в ДП-Хага и други секции, в случай че бъде дадено разрешение и взето решение за разкриване на такива извън сградата на Посолството;</w:t>
      </w:r>
    </w:p>
    <w:p w:rsidR="00964B39" w:rsidRPr="001E0C2B" w:rsidRDefault="00964B39" w:rsidP="001E0C2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</w:pPr>
      <w:r w:rsidRPr="001E0C2B"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  <w:lastRenderedPageBreak/>
        <w:t xml:space="preserve">- Готовността на участие може да се заявява както чрез дружествата на българите в Нидерландия, от които се чувстват представени и с които Посолството е в контакт, така и към Посолство-Хага на Embassy.Hague@mfa.bg. Необходимите данни са: трите имена, ЕГН, образователна степен, предходен опит в избори, телефонен номер и ел. адрес. </w:t>
      </w:r>
    </w:p>
    <w:p w:rsidR="00964B39" w:rsidRPr="001E0C2B" w:rsidRDefault="00964B39" w:rsidP="001E0C2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</w:pPr>
      <w:r w:rsidRPr="001E0C2B"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  <w:t>Обръщаме внимание, че окончателното решение за съставите на СИК се взема от ЦИК.</w:t>
      </w:r>
    </w:p>
    <w:p w:rsidR="001E0C2B" w:rsidRPr="001E0C2B" w:rsidRDefault="001E0C2B" w:rsidP="001E0C2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</w:pPr>
    </w:p>
    <w:p w:rsidR="00964B39" w:rsidRPr="001E0C2B" w:rsidRDefault="00964B39" w:rsidP="001E0C2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</w:pPr>
      <w:r w:rsidRPr="001E0C2B"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  <w:t>28.01.2021 г.</w:t>
      </w:r>
    </w:p>
    <w:p w:rsidR="00964B39" w:rsidRPr="001E0C2B" w:rsidRDefault="00964B39" w:rsidP="001E0C2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</w:pPr>
      <w:r w:rsidRPr="001E0C2B">
        <w:rPr>
          <w:rFonts w:ascii="inherit" w:eastAsia="Times New Roman" w:hAnsi="inherit" w:cs="Segoe UI Historic"/>
          <w:color w:val="050505"/>
          <w:sz w:val="23"/>
          <w:szCs w:val="23"/>
          <w:lang w:val="bg-BG"/>
        </w:rPr>
        <w:t>Посолство на България в Нидерландия</w:t>
      </w:r>
    </w:p>
    <w:p w:rsidR="007B64E3" w:rsidRPr="00D76F9C" w:rsidRDefault="007B64E3">
      <w:pPr>
        <w:rPr>
          <w:lang w:val="bg-BG"/>
        </w:rPr>
      </w:pPr>
    </w:p>
    <w:sectPr w:rsidR="007B64E3" w:rsidRPr="00D76F9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2A"/>
    <w:rsid w:val="001E0C2B"/>
    <w:rsid w:val="007B64E3"/>
    <w:rsid w:val="008D3B2A"/>
    <w:rsid w:val="008E3F64"/>
    <w:rsid w:val="00964B39"/>
    <w:rsid w:val="00D76F9C"/>
    <w:rsid w:val="00F3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67AD1"/>
  <w15:chartTrackingRefBased/>
  <w15:docId w15:val="{D6C02796-A788-4D87-8A48-65D6A3CE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F64"/>
  </w:style>
  <w:style w:type="paragraph" w:styleId="Heading2">
    <w:name w:val="heading 2"/>
    <w:basedOn w:val="Normal"/>
    <w:link w:val="Heading2Char"/>
    <w:uiPriority w:val="9"/>
    <w:qFormat/>
    <w:rsid w:val="008E3F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3F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E3F64"/>
    <w:rPr>
      <w:b/>
      <w:bCs/>
    </w:rPr>
  </w:style>
  <w:style w:type="paragraph" w:styleId="ListParagraph">
    <w:name w:val="List Paragraph"/>
    <w:basedOn w:val="Normal"/>
    <w:uiPriority w:val="34"/>
    <w:qFormat/>
    <w:rsid w:val="008E3F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3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52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08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6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2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77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4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79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45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96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60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23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4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2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76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94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</dc:creator>
  <cp:keywords/>
  <dc:description/>
  <cp:lastModifiedBy>Rumi</cp:lastModifiedBy>
  <cp:revision>4</cp:revision>
  <dcterms:created xsi:type="dcterms:W3CDTF">2021-02-09T09:36:00Z</dcterms:created>
  <dcterms:modified xsi:type="dcterms:W3CDTF">2021-02-09T09:46:00Z</dcterms:modified>
</cp:coreProperties>
</file>