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EF" w:rsidRPr="004220EF" w:rsidRDefault="00FA3095" w:rsidP="004220EF">
      <w:pPr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2</w:t>
      </w:r>
      <w:r w:rsidR="00EE32A5">
        <w:rPr>
          <w:rFonts w:ascii="Cambria" w:hAnsi="Cambria"/>
          <w:b/>
          <w:i/>
          <w:sz w:val="20"/>
          <w:szCs w:val="20"/>
        </w:rPr>
        <w:t>6</w:t>
      </w:r>
      <w:r w:rsidR="00BB701D">
        <w:rPr>
          <w:rFonts w:ascii="Cambria" w:hAnsi="Cambria"/>
          <w:b/>
          <w:i/>
          <w:sz w:val="20"/>
          <w:szCs w:val="20"/>
        </w:rPr>
        <w:t xml:space="preserve"> януари 2021</w:t>
      </w:r>
      <w:r w:rsidR="004220EF" w:rsidRPr="004220EF">
        <w:rPr>
          <w:rFonts w:ascii="Cambria" w:hAnsi="Cambria"/>
          <w:b/>
          <w:i/>
          <w:sz w:val="20"/>
          <w:szCs w:val="20"/>
        </w:rPr>
        <w:t xml:space="preserve"> г.</w:t>
      </w:r>
    </w:p>
    <w:p w:rsidR="004220EF" w:rsidRPr="00047910" w:rsidRDefault="004220EF" w:rsidP="004220EF">
      <w:pPr>
        <w:rPr>
          <w:rFonts w:ascii="Cambria" w:hAnsi="Cambria"/>
          <w:b/>
          <w:color w:val="FF0000"/>
          <w:sz w:val="26"/>
          <w:szCs w:val="26"/>
        </w:rPr>
      </w:pPr>
    </w:p>
    <w:p w:rsidR="004220EF" w:rsidRPr="00047910" w:rsidRDefault="0007004A" w:rsidP="00193C2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</w:t>
      </w:r>
      <w:r w:rsidR="00EE32A5">
        <w:rPr>
          <w:rFonts w:ascii="Cambria" w:hAnsi="Cambria"/>
          <w:b/>
          <w:sz w:val="26"/>
          <w:szCs w:val="26"/>
        </w:rPr>
        <w:t>8</w:t>
      </w:r>
      <w:r w:rsidR="004220EF" w:rsidRPr="00047910">
        <w:rPr>
          <w:rFonts w:ascii="Cambria" w:hAnsi="Cambria"/>
          <w:b/>
          <w:sz w:val="26"/>
          <w:szCs w:val="26"/>
        </w:rPr>
        <w:t xml:space="preserve"> държави към момента признават изтекли </w:t>
      </w:r>
    </w:p>
    <w:p w:rsidR="00AA40AC" w:rsidRPr="00047910" w:rsidRDefault="00AA40AC" w:rsidP="00193C2D">
      <w:pPr>
        <w:jc w:val="center"/>
        <w:rPr>
          <w:rFonts w:ascii="Cambria" w:hAnsi="Cambria"/>
          <w:b/>
          <w:sz w:val="26"/>
          <w:szCs w:val="26"/>
        </w:rPr>
      </w:pPr>
      <w:r w:rsidRPr="00047910">
        <w:rPr>
          <w:rFonts w:ascii="Cambria" w:hAnsi="Cambria"/>
          <w:b/>
          <w:sz w:val="26"/>
          <w:szCs w:val="26"/>
        </w:rPr>
        <w:t>български лични документи</w:t>
      </w:r>
      <w:r w:rsidR="00C2664A">
        <w:rPr>
          <w:rFonts w:ascii="Cambria" w:hAnsi="Cambria"/>
          <w:b/>
          <w:sz w:val="26"/>
          <w:szCs w:val="26"/>
        </w:rPr>
        <w:t>, друг</w:t>
      </w:r>
      <w:r w:rsidR="00BB701D">
        <w:rPr>
          <w:rFonts w:ascii="Cambria" w:hAnsi="Cambria"/>
          <w:b/>
          <w:sz w:val="26"/>
          <w:szCs w:val="26"/>
        </w:rPr>
        <w:t xml:space="preserve">и </w:t>
      </w:r>
      <w:r w:rsidR="00C848EC">
        <w:rPr>
          <w:rFonts w:ascii="Cambria" w:hAnsi="Cambria"/>
          <w:b/>
          <w:sz w:val="26"/>
          <w:szCs w:val="26"/>
        </w:rPr>
        <w:t>4</w:t>
      </w:r>
      <w:r w:rsidR="004220EF" w:rsidRPr="00047910">
        <w:rPr>
          <w:rFonts w:ascii="Cambria" w:hAnsi="Cambria"/>
          <w:b/>
          <w:sz w:val="26"/>
          <w:szCs w:val="26"/>
        </w:rPr>
        <w:t xml:space="preserve"> – с условия</w:t>
      </w:r>
    </w:p>
    <w:p w:rsidR="004220EF" w:rsidRPr="00047910" w:rsidRDefault="004220EF" w:rsidP="004220EF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 </w:t>
      </w:r>
    </w:p>
    <w:p w:rsidR="00047910" w:rsidRPr="00047910" w:rsidRDefault="004220EF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 xml:space="preserve">По указания на вицепремиера и министър на външните работи Екатерина Захариева ръководителите на всички български задгранични представителства  поискаха от държавите, в които са акредитирани, по изключение да разрешават на българските граждани да се прибират в България, дори ако документите им за самоличност са изтекли. </w:t>
      </w:r>
      <w:r w:rsidR="00047910" w:rsidRPr="00047910">
        <w:rPr>
          <w:rFonts w:ascii="Cambria" w:hAnsi="Cambria"/>
          <w:noProof/>
          <w:lang w:val="ru-RU"/>
        </w:rPr>
        <w:t xml:space="preserve"> Мярката е реципрочна и се отнася за изтичащи лични документи в периода 13 март 2020 г. до 31 януари 2021 г., чиято валидност бе удължена с шест месеца до 31 юли 2021 г.</w:t>
      </w:r>
    </w:p>
    <w:p w:rsidR="00047910" w:rsidRPr="00047910" w:rsidRDefault="00047910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Досега мярката важеше за документи, изтичащи в периода 13 март - 31 октомври 2020 г.</w:t>
      </w:r>
    </w:p>
    <w:p w:rsidR="002F3E4C" w:rsidRDefault="00EE32A5" w:rsidP="002F3E4C">
      <w:pPr>
        <w:pStyle w:val="NormalWeb"/>
        <w:jc w:val="both"/>
        <w:rPr>
          <w:rFonts w:ascii="Cambria" w:hAnsi="Cambria"/>
          <w:noProof/>
          <w:lang w:val="ru-RU"/>
        </w:rPr>
      </w:pPr>
      <w:r>
        <w:rPr>
          <w:rFonts w:ascii="Cambria" w:hAnsi="Cambria"/>
          <w:noProof/>
          <w:lang w:val="ru-RU"/>
        </w:rPr>
        <w:t>18</w:t>
      </w:r>
      <w:r w:rsidR="002F3E4C" w:rsidRPr="00047910">
        <w:rPr>
          <w:rFonts w:ascii="Cambria" w:hAnsi="Cambria"/>
          <w:noProof/>
          <w:lang w:val="ru-RU"/>
        </w:rPr>
        <w:t xml:space="preserve"> държави към момента са потвърдили, че в условията на пандемията от коронавируса ще признават и пропускат на излизане от територията им български граждани с изтекли лични документи.  </w:t>
      </w:r>
      <w:r w:rsidR="00C848EC">
        <w:rPr>
          <w:rFonts w:ascii="Cambria" w:hAnsi="Cambria"/>
          <w:noProof/>
          <w:lang w:val="ru-RU"/>
        </w:rPr>
        <w:t>Други 4</w:t>
      </w:r>
      <w:r w:rsidR="00C2664A">
        <w:rPr>
          <w:rFonts w:ascii="Cambria" w:hAnsi="Cambria"/>
          <w:noProof/>
          <w:lang w:val="ru-RU"/>
        </w:rPr>
        <w:t xml:space="preserve"> страни</w:t>
      </w:r>
      <w:r w:rsidR="00101D59">
        <w:rPr>
          <w:rFonts w:ascii="Cambria" w:hAnsi="Cambria"/>
          <w:noProof/>
          <w:lang w:val="ru-RU"/>
        </w:rPr>
        <w:t xml:space="preserve"> признава</w:t>
      </w:r>
      <w:r w:rsidR="002F3E4C" w:rsidRPr="00047910">
        <w:rPr>
          <w:rFonts w:ascii="Cambria" w:hAnsi="Cambria"/>
          <w:noProof/>
          <w:lang w:val="ru-RU"/>
        </w:rPr>
        <w:t xml:space="preserve"> със специални условия</w:t>
      </w:r>
      <w:r w:rsidR="009248E6">
        <w:rPr>
          <w:rFonts w:ascii="Cambria" w:hAnsi="Cambria"/>
          <w:noProof/>
          <w:lang w:val="ru-RU"/>
        </w:rPr>
        <w:t xml:space="preserve"> или различен срок</w:t>
      </w:r>
      <w:r w:rsidR="002F3E4C" w:rsidRPr="00047910">
        <w:rPr>
          <w:rFonts w:ascii="Cambria" w:hAnsi="Cambria"/>
          <w:noProof/>
          <w:lang w:val="ru-RU"/>
        </w:rPr>
        <w:t xml:space="preserve"> изтекли български лични документи. </w:t>
      </w:r>
    </w:p>
    <w:p w:rsidR="002F3E4C" w:rsidRPr="002F3E4C" w:rsidRDefault="002F3E4C" w:rsidP="002F3E4C">
      <w:pPr>
        <w:pStyle w:val="NormalWeb"/>
        <w:jc w:val="both"/>
        <w:rPr>
          <w:rFonts w:ascii="Cambria" w:hAnsi="Cambria"/>
          <w:color w:val="333300"/>
          <w:lang w:val="ru-RU"/>
        </w:rPr>
      </w:pPr>
    </w:p>
    <w:tbl>
      <w:tblPr>
        <w:tblStyle w:val="TableGrid"/>
        <w:tblW w:w="10696" w:type="dxa"/>
        <w:tblInd w:w="-635" w:type="dxa"/>
        <w:tblLook w:val="04A0" w:firstRow="1" w:lastRow="0" w:firstColumn="1" w:lastColumn="0" w:noHBand="0" w:noVBand="1"/>
      </w:tblPr>
      <w:tblGrid>
        <w:gridCol w:w="3720"/>
        <w:gridCol w:w="6976"/>
      </w:tblGrid>
      <w:tr w:rsidR="00193C2D" w:rsidRPr="00822BAC" w:rsidTr="00246C40">
        <w:trPr>
          <w:trHeight w:val="1075"/>
        </w:trPr>
        <w:tc>
          <w:tcPr>
            <w:tcW w:w="3720" w:type="dxa"/>
          </w:tcPr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Държава </w:t>
            </w:r>
          </w:p>
        </w:tc>
        <w:tc>
          <w:tcPr>
            <w:tcW w:w="6976" w:type="dxa"/>
          </w:tcPr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Отговор </w:t>
            </w:r>
          </w:p>
        </w:tc>
      </w:tr>
      <w:tr w:rsidR="00C848EC" w:rsidRPr="00822BAC" w:rsidTr="00C848EC">
        <w:trPr>
          <w:trHeight w:val="328"/>
        </w:trPr>
        <w:tc>
          <w:tcPr>
            <w:tcW w:w="3720" w:type="dxa"/>
          </w:tcPr>
          <w:p w:rsidR="00C848EC" w:rsidRP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Австралия</w:t>
            </w:r>
          </w:p>
        </w:tc>
        <w:tc>
          <w:tcPr>
            <w:tcW w:w="6976" w:type="dxa"/>
          </w:tcPr>
          <w:p w:rsidR="00C848EC" w:rsidRPr="00C848EC" w:rsidRDefault="00C848EC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848E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FA3095" w:rsidRPr="00822BAC" w:rsidTr="00C848EC">
        <w:trPr>
          <w:trHeight w:val="328"/>
        </w:trPr>
        <w:tc>
          <w:tcPr>
            <w:tcW w:w="3720" w:type="dxa"/>
          </w:tcPr>
          <w:p w:rsidR="00FA3095" w:rsidRDefault="00FA3095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Армения</w:t>
            </w:r>
          </w:p>
        </w:tc>
        <w:tc>
          <w:tcPr>
            <w:tcW w:w="6976" w:type="dxa"/>
          </w:tcPr>
          <w:p w:rsidR="00FA3095" w:rsidRPr="00C848EC" w:rsidRDefault="00FA3095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Беларус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3A0EE2" w:rsidRPr="00822BAC" w:rsidTr="009248E6">
        <w:trPr>
          <w:trHeight w:val="265"/>
        </w:trPr>
        <w:tc>
          <w:tcPr>
            <w:tcW w:w="3720" w:type="dxa"/>
          </w:tcPr>
          <w:p w:rsidR="003A0EE2" w:rsidRPr="009248E6" w:rsidRDefault="003A0EE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Босна и Херцеговина</w:t>
            </w:r>
          </w:p>
        </w:tc>
        <w:tc>
          <w:tcPr>
            <w:tcW w:w="6976" w:type="dxa"/>
          </w:tcPr>
          <w:p w:rsidR="003A0EE2" w:rsidRPr="009248E6" w:rsidRDefault="003A0EE2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848EC" w:rsidRPr="00822BAC" w:rsidTr="009248E6">
        <w:trPr>
          <w:trHeight w:val="265"/>
        </w:trPr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6976" w:type="dxa"/>
          </w:tcPr>
          <w:p w:rsidR="00C848EC" w:rsidRDefault="00C848EC" w:rsidP="00C848E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C848EC" w:rsidRPr="00C848EC" w:rsidRDefault="00C848EC" w:rsidP="00C848EC">
            <w:pPr>
              <w:spacing w:line="260" w:lineRule="atLeas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Български граждани с изтекли документи за самоличност ще бъдат допускани да се завърнат в България. 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Грузия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Гърция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Ирландия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822BAC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</w:tc>
      </w:tr>
      <w:tr w:rsidR="00F66477" w:rsidRPr="00822BAC" w:rsidTr="00246C40">
        <w:tc>
          <w:tcPr>
            <w:tcW w:w="3720" w:type="dxa"/>
          </w:tcPr>
          <w:p w:rsidR="00F66477" w:rsidRPr="00822BAC" w:rsidRDefault="00F66477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Испания</w:t>
            </w:r>
          </w:p>
        </w:tc>
        <w:tc>
          <w:tcPr>
            <w:tcW w:w="6976" w:type="dxa"/>
          </w:tcPr>
          <w:p w:rsidR="006043F7" w:rsidRDefault="00F66477" w:rsidP="001F2A16">
            <w:pPr>
              <w:spacing w:line="260" w:lineRule="atLeast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  <w:r w:rsidR="001F2A16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– с условност</w:t>
            </w:r>
          </w:p>
          <w:p w:rsidR="001F2A16" w:rsidRPr="001F2A16" w:rsidRDefault="001F2A16" w:rsidP="001F2A16">
            <w:pPr>
              <w:spacing w:line="260" w:lineRule="atLeast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1F2A16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Испания ще признава паспорти и лични карти, издадени от българските власти, които са с изтекъл срок на валидност, за целите на завръщане в България на техните притежатели.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Кувейт</w:t>
            </w:r>
          </w:p>
        </w:tc>
        <w:tc>
          <w:tcPr>
            <w:tcW w:w="6976" w:type="dxa"/>
          </w:tcPr>
          <w:p w:rsidR="00822BAC" w:rsidRPr="008F259F" w:rsidRDefault="00685FD6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Литва</w:t>
            </w:r>
          </w:p>
        </w:tc>
        <w:tc>
          <w:tcPr>
            <w:tcW w:w="6976" w:type="dxa"/>
          </w:tcPr>
          <w:p w:rsidR="0007004A" w:rsidRDefault="0007004A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EE32A5" w:rsidRPr="00822BAC" w:rsidTr="00246C40">
        <w:tc>
          <w:tcPr>
            <w:tcW w:w="3720" w:type="dxa"/>
          </w:tcPr>
          <w:p w:rsidR="00EE32A5" w:rsidRDefault="00EE32A5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Малта</w:t>
            </w:r>
          </w:p>
        </w:tc>
        <w:tc>
          <w:tcPr>
            <w:tcW w:w="6976" w:type="dxa"/>
          </w:tcPr>
          <w:p w:rsidR="00EE32A5" w:rsidRDefault="00EE32A5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Мароко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570AC4" w:rsidRPr="00822BAC" w:rsidTr="00246C40">
        <w:tc>
          <w:tcPr>
            <w:tcW w:w="3720" w:type="dxa"/>
          </w:tcPr>
          <w:p w:rsidR="00570AC4" w:rsidRDefault="00570AC4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Мексико</w:t>
            </w:r>
          </w:p>
        </w:tc>
        <w:tc>
          <w:tcPr>
            <w:tcW w:w="6976" w:type="dxa"/>
          </w:tcPr>
          <w:p w:rsidR="00570AC4" w:rsidRPr="00822BAC" w:rsidRDefault="00570AC4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Португалия</w:t>
            </w:r>
          </w:p>
        </w:tc>
        <w:tc>
          <w:tcPr>
            <w:tcW w:w="6976" w:type="dxa"/>
          </w:tcPr>
          <w:p w:rsidR="009248E6" w:rsidRPr="009248E6" w:rsidRDefault="009248E6" w:rsidP="009248E6">
            <w:pPr>
              <w:spacing w:after="120"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9248E6" w:rsidRPr="009248E6" w:rsidRDefault="009248E6" w:rsidP="009248E6">
            <w:pPr>
              <w:spacing w:after="120" w:line="260" w:lineRule="atLeas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lastRenderedPageBreak/>
              <w:t>Португалия признава изтекли лични документи на чуждестранни граждани до 31 март.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Република Северна Македония</w:t>
            </w:r>
          </w:p>
        </w:tc>
        <w:tc>
          <w:tcPr>
            <w:tcW w:w="6976" w:type="dxa"/>
          </w:tcPr>
          <w:p w:rsidR="0007004A" w:rsidRPr="009248E6" w:rsidRDefault="0007004A" w:rsidP="0007004A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246C40" w:rsidRPr="00822BAC" w:rsidTr="00246C40">
        <w:tc>
          <w:tcPr>
            <w:tcW w:w="3720" w:type="dxa"/>
          </w:tcPr>
          <w:p w:rsidR="00246C40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Република Южна Африка</w:t>
            </w:r>
          </w:p>
        </w:tc>
        <w:tc>
          <w:tcPr>
            <w:tcW w:w="6976" w:type="dxa"/>
          </w:tcPr>
          <w:p w:rsidR="00246C40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Румъния</w:t>
            </w:r>
          </w:p>
        </w:tc>
        <w:tc>
          <w:tcPr>
            <w:tcW w:w="6976" w:type="dxa"/>
          </w:tcPr>
          <w:p w:rsidR="0007004A" w:rsidRDefault="0007004A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CA1012" w:rsidRPr="00822BAC" w:rsidTr="00246C40">
        <w:tc>
          <w:tcPr>
            <w:tcW w:w="3720" w:type="dxa"/>
          </w:tcPr>
          <w:p w:rsidR="00CA1012" w:rsidRDefault="00CA101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Словакия</w:t>
            </w:r>
          </w:p>
        </w:tc>
        <w:tc>
          <w:tcPr>
            <w:tcW w:w="6976" w:type="dxa"/>
          </w:tcPr>
          <w:p w:rsidR="00CA1012" w:rsidRDefault="00CA1012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848EC" w:rsidRPr="00822BAC" w:rsidTr="00246C40"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Словения </w:t>
            </w:r>
          </w:p>
        </w:tc>
        <w:tc>
          <w:tcPr>
            <w:tcW w:w="6976" w:type="dxa"/>
          </w:tcPr>
          <w:p w:rsidR="00C848EC" w:rsidRDefault="00C848E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4F0E18" w:rsidRPr="00822BAC" w:rsidTr="00246C40">
        <w:tc>
          <w:tcPr>
            <w:tcW w:w="3720" w:type="dxa"/>
          </w:tcPr>
          <w:p w:rsidR="004F0E18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Сърбия</w:t>
            </w:r>
          </w:p>
        </w:tc>
        <w:tc>
          <w:tcPr>
            <w:tcW w:w="6976" w:type="dxa"/>
          </w:tcPr>
          <w:p w:rsidR="004F0E18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Тунис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Турция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Узбекистан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A1012" w:rsidRPr="00822BAC" w:rsidTr="00246C40">
        <w:tc>
          <w:tcPr>
            <w:tcW w:w="3720" w:type="dxa"/>
          </w:tcPr>
          <w:p w:rsidR="00CA1012" w:rsidRDefault="00CA101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Чехия</w:t>
            </w:r>
          </w:p>
        </w:tc>
        <w:tc>
          <w:tcPr>
            <w:tcW w:w="6976" w:type="dxa"/>
          </w:tcPr>
          <w:p w:rsidR="00CA1012" w:rsidRDefault="00CA1012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Швейцария</w:t>
            </w:r>
          </w:p>
        </w:tc>
        <w:tc>
          <w:tcPr>
            <w:tcW w:w="6976" w:type="dxa"/>
          </w:tcPr>
          <w:p w:rsidR="00822BAC" w:rsidRPr="00822BAC" w:rsidRDefault="00C848EC" w:rsidP="001F2A16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Швеция</w:t>
            </w:r>
          </w:p>
        </w:tc>
        <w:tc>
          <w:tcPr>
            <w:tcW w:w="6976" w:type="dxa"/>
          </w:tcPr>
          <w:p w:rsidR="00822BAC" w:rsidRPr="00822BAC" w:rsidRDefault="002F7DA3" w:rsidP="00E2529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ДА – с условност </w:t>
            </w:r>
          </w:p>
          <w:p w:rsid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условията на пандемия от корона вирус в Швеция ще се допуска български граждани с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лични карти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с изтекла/изтичаща валидност в периода 31 окт. 2020 г. – 31. Януари 2021 г. , за влизане, пребиваване и излизане от територията на Швеция в п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ериода от 6 месеца след датата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н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изтичане на валидността.</w:t>
            </w:r>
          </w:p>
          <w:p w:rsidR="001F2A16" w:rsidRP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По отношения на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задграничните паспорти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не се приема искането от българската страна, тъй като</w:t>
            </w:r>
            <w:r>
              <w:t xml:space="preserve">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противоречи на действащите нормативни разпоредби в Швеция.</w:t>
            </w:r>
          </w:p>
        </w:tc>
      </w:tr>
    </w:tbl>
    <w:p w:rsidR="00F74916" w:rsidRPr="00291838" w:rsidRDefault="00F74916" w:rsidP="00F47D15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</w:p>
    <w:sectPr w:rsidR="00F74916" w:rsidRPr="00291838" w:rsidSect="00DA4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BB" w:rsidRDefault="00A13FBB" w:rsidP="00F47D15">
      <w:pPr>
        <w:spacing w:after="0" w:line="240" w:lineRule="auto"/>
      </w:pPr>
      <w:r>
        <w:separator/>
      </w:r>
    </w:p>
  </w:endnote>
  <w:endnote w:type="continuationSeparator" w:id="0">
    <w:p w:rsidR="00A13FBB" w:rsidRDefault="00A13FBB" w:rsidP="00F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56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D15" w:rsidRDefault="00F47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D15" w:rsidRDefault="00F4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BB" w:rsidRDefault="00A13FBB" w:rsidP="00F47D15">
      <w:pPr>
        <w:spacing w:after="0" w:line="240" w:lineRule="auto"/>
      </w:pPr>
      <w:r>
        <w:separator/>
      </w:r>
    </w:p>
  </w:footnote>
  <w:footnote w:type="continuationSeparator" w:id="0">
    <w:p w:rsidR="00A13FBB" w:rsidRDefault="00A13FBB" w:rsidP="00F4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CD2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F338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C728C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50AF9"/>
    <w:multiLevelType w:val="hybridMultilevel"/>
    <w:tmpl w:val="511E3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5D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6808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55A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F76BB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99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E7E29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BF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5A8C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864D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9205F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41FE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917CF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9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F56C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2503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6906B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A73A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47BE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E6586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457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15C63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779AB"/>
    <w:multiLevelType w:val="hybridMultilevel"/>
    <w:tmpl w:val="C3542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5C3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C33A1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1"/>
  </w:num>
  <w:num w:numId="10">
    <w:abstractNumId w:val="4"/>
  </w:num>
  <w:num w:numId="11">
    <w:abstractNumId w:val="16"/>
  </w:num>
  <w:num w:numId="12">
    <w:abstractNumId w:val="26"/>
  </w:num>
  <w:num w:numId="13">
    <w:abstractNumId w:val="21"/>
  </w:num>
  <w:num w:numId="14">
    <w:abstractNumId w:val="24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23"/>
  </w:num>
  <w:num w:numId="23">
    <w:abstractNumId w:val="18"/>
  </w:num>
  <w:num w:numId="24">
    <w:abstractNumId w:val="13"/>
  </w:num>
  <w:num w:numId="25">
    <w:abstractNumId w:val="14"/>
  </w:num>
  <w:num w:numId="26">
    <w:abstractNumId w:val="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8"/>
    <w:rsid w:val="00017811"/>
    <w:rsid w:val="00047910"/>
    <w:rsid w:val="00057705"/>
    <w:rsid w:val="0007004A"/>
    <w:rsid w:val="00077919"/>
    <w:rsid w:val="000822BB"/>
    <w:rsid w:val="0008527B"/>
    <w:rsid w:val="00095C68"/>
    <w:rsid w:val="000A3C71"/>
    <w:rsid w:val="000B1C1F"/>
    <w:rsid w:val="000C3477"/>
    <w:rsid w:val="000E10F2"/>
    <w:rsid w:val="000E2823"/>
    <w:rsid w:val="000E48C5"/>
    <w:rsid w:val="000F6768"/>
    <w:rsid w:val="00101D59"/>
    <w:rsid w:val="00114E5A"/>
    <w:rsid w:val="001212A4"/>
    <w:rsid w:val="00134747"/>
    <w:rsid w:val="00152C1E"/>
    <w:rsid w:val="00160986"/>
    <w:rsid w:val="001844E8"/>
    <w:rsid w:val="00193C2D"/>
    <w:rsid w:val="00197223"/>
    <w:rsid w:val="001A4162"/>
    <w:rsid w:val="001A7678"/>
    <w:rsid w:val="001B5B31"/>
    <w:rsid w:val="001C715F"/>
    <w:rsid w:val="001E17F2"/>
    <w:rsid w:val="001F2A16"/>
    <w:rsid w:val="001F4C36"/>
    <w:rsid w:val="0020670B"/>
    <w:rsid w:val="00223263"/>
    <w:rsid w:val="00226333"/>
    <w:rsid w:val="00233929"/>
    <w:rsid w:val="002432CB"/>
    <w:rsid w:val="002469CA"/>
    <w:rsid w:val="00246C40"/>
    <w:rsid w:val="00256C9F"/>
    <w:rsid w:val="00267017"/>
    <w:rsid w:val="00282A7E"/>
    <w:rsid w:val="0028423D"/>
    <w:rsid w:val="00291838"/>
    <w:rsid w:val="002A4CE2"/>
    <w:rsid w:val="002F3E4C"/>
    <w:rsid w:val="002F7DA3"/>
    <w:rsid w:val="003178E7"/>
    <w:rsid w:val="003340A8"/>
    <w:rsid w:val="003410E6"/>
    <w:rsid w:val="00344796"/>
    <w:rsid w:val="0037203D"/>
    <w:rsid w:val="00394C21"/>
    <w:rsid w:val="003A0EE2"/>
    <w:rsid w:val="003A2B78"/>
    <w:rsid w:val="003A6249"/>
    <w:rsid w:val="003B6D59"/>
    <w:rsid w:val="003E3AC6"/>
    <w:rsid w:val="0040488C"/>
    <w:rsid w:val="00405795"/>
    <w:rsid w:val="00405E47"/>
    <w:rsid w:val="00407544"/>
    <w:rsid w:val="004220EF"/>
    <w:rsid w:val="00436F02"/>
    <w:rsid w:val="0048723D"/>
    <w:rsid w:val="00490E24"/>
    <w:rsid w:val="0049349A"/>
    <w:rsid w:val="004A66B6"/>
    <w:rsid w:val="004E0417"/>
    <w:rsid w:val="004F0E18"/>
    <w:rsid w:val="004F3A99"/>
    <w:rsid w:val="004F6C60"/>
    <w:rsid w:val="00500A55"/>
    <w:rsid w:val="00523F53"/>
    <w:rsid w:val="005275BA"/>
    <w:rsid w:val="00530B5E"/>
    <w:rsid w:val="00531B34"/>
    <w:rsid w:val="00536F37"/>
    <w:rsid w:val="005537D6"/>
    <w:rsid w:val="00555DEB"/>
    <w:rsid w:val="00570AC4"/>
    <w:rsid w:val="005818F3"/>
    <w:rsid w:val="00582033"/>
    <w:rsid w:val="00597369"/>
    <w:rsid w:val="005A0ECB"/>
    <w:rsid w:val="005A49DF"/>
    <w:rsid w:val="005A5B50"/>
    <w:rsid w:val="005D09B8"/>
    <w:rsid w:val="005E08E2"/>
    <w:rsid w:val="005E0E40"/>
    <w:rsid w:val="006043F7"/>
    <w:rsid w:val="00610429"/>
    <w:rsid w:val="006104D3"/>
    <w:rsid w:val="00655913"/>
    <w:rsid w:val="0066585D"/>
    <w:rsid w:val="006811D8"/>
    <w:rsid w:val="00685FD6"/>
    <w:rsid w:val="00686C9F"/>
    <w:rsid w:val="006A4A94"/>
    <w:rsid w:val="006B7400"/>
    <w:rsid w:val="006D346A"/>
    <w:rsid w:val="006E1FC7"/>
    <w:rsid w:val="006F31A5"/>
    <w:rsid w:val="00704A88"/>
    <w:rsid w:val="00710C93"/>
    <w:rsid w:val="00722847"/>
    <w:rsid w:val="00734F0F"/>
    <w:rsid w:val="00741FF6"/>
    <w:rsid w:val="00756C24"/>
    <w:rsid w:val="00757E6C"/>
    <w:rsid w:val="00764499"/>
    <w:rsid w:val="00793BD3"/>
    <w:rsid w:val="007B796B"/>
    <w:rsid w:val="007C2984"/>
    <w:rsid w:val="007D27AE"/>
    <w:rsid w:val="007E5ACE"/>
    <w:rsid w:val="0080740A"/>
    <w:rsid w:val="008100E8"/>
    <w:rsid w:val="0082033C"/>
    <w:rsid w:val="00822BAC"/>
    <w:rsid w:val="008257BF"/>
    <w:rsid w:val="0084276C"/>
    <w:rsid w:val="0084334B"/>
    <w:rsid w:val="00863EAA"/>
    <w:rsid w:val="008901C5"/>
    <w:rsid w:val="00896B03"/>
    <w:rsid w:val="008B4F6F"/>
    <w:rsid w:val="008C6592"/>
    <w:rsid w:val="008C7DA3"/>
    <w:rsid w:val="008D31A0"/>
    <w:rsid w:val="008E2848"/>
    <w:rsid w:val="008F259F"/>
    <w:rsid w:val="008F4BBB"/>
    <w:rsid w:val="009029B5"/>
    <w:rsid w:val="009248E6"/>
    <w:rsid w:val="00931424"/>
    <w:rsid w:val="00933DAE"/>
    <w:rsid w:val="009418C7"/>
    <w:rsid w:val="00943192"/>
    <w:rsid w:val="009704C8"/>
    <w:rsid w:val="00971873"/>
    <w:rsid w:val="009853E1"/>
    <w:rsid w:val="00A13DE1"/>
    <w:rsid w:val="00A13FBB"/>
    <w:rsid w:val="00A471A3"/>
    <w:rsid w:val="00A50230"/>
    <w:rsid w:val="00A506E7"/>
    <w:rsid w:val="00A527E0"/>
    <w:rsid w:val="00A67C27"/>
    <w:rsid w:val="00A75134"/>
    <w:rsid w:val="00A97EB2"/>
    <w:rsid w:val="00AA40AC"/>
    <w:rsid w:val="00AC6C2D"/>
    <w:rsid w:val="00AC7CBF"/>
    <w:rsid w:val="00AF4BA1"/>
    <w:rsid w:val="00B00060"/>
    <w:rsid w:val="00B143E2"/>
    <w:rsid w:val="00B27A66"/>
    <w:rsid w:val="00B3125B"/>
    <w:rsid w:val="00B33DA0"/>
    <w:rsid w:val="00B4230E"/>
    <w:rsid w:val="00B4474E"/>
    <w:rsid w:val="00B607EB"/>
    <w:rsid w:val="00B67E68"/>
    <w:rsid w:val="00B7678B"/>
    <w:rsid w:val="00B77A4F"/>
    <w:rsid w:val="00B93D34"/>
    <w:rsid w:val="00BA2105"/>
    <w:rsid w:val="00BA5159"/>
    <w:rsid w:val="00BB701D"/>
    <w:rsid w:val="00BC25FD"/>
    <w:rsid w:val="00BC628F"/>
    <w:rsid w:val="00BD2896"/>
    <w:rsid w:val="00BD6E00"/>
    <w:rsid w:val="00C108C4"/>
    <w:rsid w:val="00C12981"/>
    <w:rsid w:val="00C12CE8"/>
    <w:rsid w:val="00C2664A"/>
    <w:rsid w:val="00C279C0"/>
    <w:rsid w:val="00C30039"/>
    <w:rsid w:val="00C3244B"/>
    <w:rsid w:val="00C41404"/>
    <w:rsid w:val="00C767AF"/>
    <w:rsid w:val="00C848EC"/>
    <w:rsid w:val="00C875C4"/>
    <w:rsid w:val="00CA1012"/>
    <w:rsid w:val="00CE558A"/>
    <w:rsid w:val="00CF298C"/>
    <w:rsid w:val="00CF4703"/>
    <w:rsid w:val="00D374D7"/>
    <w:rsid w:val="00D422B0"/>
    <w:rsid w:val="00D45386"/>
    <w:rsid w:val="00D51324"/>
    <w:rsid w:val="00D65D26"/>
    <w:rsid w:val="00D74191"/>
    <w:rsid w:val="00D830A7"/>
    <w:rsid w:val="00D869B5"/>
    <w:rsid w:val="00D97741"/>
    <w:rsid w:val="00DA10EA"/>
    <w:rsid w:val="00DA4236"/>
    <w:rsid w:val="00DA4A61"/>
    <w:rsid w:val="00DB6787"/>
    <w:rsid w:val="00DC0026"/>
    <w:rsid w:val="00DF5502"/>
    <w:rsid w:val="00E216FA"/>
    <w:rsid w:val="00E2482B"/>
    <w:rsid w:val="00E371D8"/>
    <w:rsid w:val="00E42AED"/>
    <w:rsid w:val="00E5609B"/>
    <w:rsid w:val="00E57DE9"/>
    <w:rsid w:val="00E6016C"/>
    <w:rsid w:val="00E72934"/>
    <w:rsid w:val="00E8395C"/>
    <w:rsid w:val="00E85D37"/>
    <w:rsid w:val="00E95C38"/>
    <w:rsid w:val="00EB512A"/>
    <w:rsid w:val="00EC6A1B"/>
    <w:rsid w:val="00EC6D17"/>
    <w:rsid w:val="00EE32A5"/>
    <w:rsid w:val="00F10446"/>
    <w:rsid w:val="00F41E7D"/>
    <w:rsid w:val="00F430F7"/>
    <w:rsid w:val="00F47D15"/>
    <w:rsid w:val="00F66477"/>
    <w:rsid w:val="00F719CD"/>
    <w:rsid w:val="00F74916"/>
    <w:rsid w:val="00F90DA5"/>
    <w:rsid w:val="00FA3095"/>
    <w:rsid w:val="00FA3671"/>
    <w:rsid w:val="00FC6601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4672-EC35-43AA-8443-7349C8D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5C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sorpointer">
    <w:name w:val="cursorpointer"/>
    <w:basedOn w:val="DefaultParagraphFont"/>
    <w:rsid w:val="00C875C4"/>
  </w:style>
  <w:style w:type="paragraph" w:customStyle="1" w:styleId="Normal1">
    <w:name w:val="Normal1"/>
    <w:basedOn w:val="Normal"/>
    <w:rsid w:val="00A1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F4C36"/>
    <w:pPr>
      <w:spacing w:after="0" w:line="240" w:lineRule="auto"/>
      <w:ind w:left="2880"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F4C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15"/>
  </w:style>
  <w:style w:type="paragraph" w:styleId="Footer">
    <w:name w:val="footer"/>
    <w:basedOn w:val="Normal"/>
    <w:link w:val="Foot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Bachvarova</dc:creator>
  <cp:lastModifiedBy>Sofia Nenova</cp:lastModifiedBy>
  <cp:revision>4</cp:revision>
  <dcterms:created xsi:type="dcterms:W3CDTF">2021-01-21T16:04:00Z</dcterms:created>
  <dcterms:modified xsi:type="dcterms:W3CDTF">2021-01-26T16:33:00Z</dcterms:modified>
</cp:coreProperties>
</file>