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0D4827" w:rsidP="0068398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ECHO-B-</w:t>
            </w:r>
            <w:r w:rsidR="00683984">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83984" w:rsidRPr="00683984" w:rsidRDefault="00683984" w:rsidP="00683984">
            <w:pPr>
              <w:rPr>
                <w:rFonts w:ascii="Times New Roman" w:eastAsia="Times New Roman" w:hAnsi="Times New Roman" w:cs="Times New Roman"/>
                <w:b/>
                <w:lang w:val="en-US" w:eastAsia="en-GB"/>
              </w:rPr>
            </w:pPr>
            <w:r w:rsidRPr="00683984">
              <w:rPr>
                <w:rFonts w:ascii="Times New Roman" w:eastAsia="Times New Roman" w:hAnsi="Times New Roman" w:cs="Times New Roman"/>
                <w:b/>
                <w:lang w:val="en-US" w:eastAsia="en-GB"/>
              </w:rPr>
              <w:t>Felix Bloch</w:t>
            </w:r>
          </w:p>
          <w:p w:rsidR="00683984" w:rsidRPr="00683984" w:rsidRDefault="00683984" w:rsidP="00683984">
            <w:pPr>
              <w:rPr>
                <w:rFonts w:ascii="Times New Roman" w:eastAsia="Times New Roman" w:hAnsi="Times New Roman" w:cs="Times New Roman"/>
                <w:b/>
                <w:lang w:val="en-US" w:eastAsia="en-GB"/>
              </w:rPr>
            </w:pPr>
            <w:hyperlink r:id="rId8" w:history="1">
              <w:r w:rsidRPr="007C1A39">
                <w:rPr>
                  <w:rStyle w:val="Hyperlink"/>
                  <w:rFonts w:ascii="Times New Roman" w:eastAsia="Times New Roman" w:hAnsi="Times New Roman" w:cs="Times New Roman"/>
                  <w:b/>
                  <w:lang w:val="en-US" w:eastAsia="en-GB"/>
                </w:rPr>
                <w:t>Felix.bloch@ec.europa.eu</w:t>
              </w:r>
            </w:hyperlink>
            <w:r>
              <w:rPr>
                <w:rFonts w:ascii="Times New Roman" w:eastAsia="Times New Roman" w:hAnsi="Times New Roman" w:cs="Times New Roman"/>
                <w:b/>
                <w:lang w:val="en-US" w:eastAsia="en-GB"/>
              </w:rPr>
              <w:t xml:space="preserve"> </w:t>
            </w:r>
          </w:p>
          <w:p w:rsidR="00745B97" w:rsidRPr="00C33775" w:rsidRDefault="00683984" w:rsidP="00683984">
            <w:pPr>
              <w:rPr>
                <w:rFonts w:ascii="Times New Roman" w:eastAsia="Times New Roman" w:hAnsi="Times New Roman" w:cs="Times New Roman"/>
                <w:b/>
                <w:lang w:eastAsia="en-GB"/>
              </w:rPr>
            </w:pPr>
            <w:r w:rsidRPr="00683984">
              <w:rPr>
                <w:rFonts w:ascii="Times New Roman" w:eastAsia="Times New Roman" w:hAnsi="Times New Roman" w:cs="Times New Roman"/>
                <w:b/>
                <w:lang w:val="en-US" w:eastAsia="en-GB"/>
              </w:rPr>
              <w:t>+32.2.298 47 96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7849D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7849DB">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0D482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683984"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4827" w:rsidP="000D482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r w:rsidRPr="00683984">
        <w:rPr>
          <w:rFonts w:ascii="Times New Roman" w:hAnsi="Times New Roman" w:cs="Times New Roman"/>
          <w:lang w:eastAsia="en-GB"/>
        </w:rPr>
        <w:t xml:space="preserve">Le titulaire du poste contribuera aux activités de préparation du mécanisme de protection civile de l’Union. Il/Elle contribuera à l’élaboration, à la coordination et au suivi des politiques et actions pertinentes pour le renforcement des capacités à travers le réseau de connaissances de l’Union en matière de protection civile, en particulier le programme de formation et d’exercices du MPCU, en mettant la priorité sur le programme de formation formations. </w:t>
      </w: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r w:rsidRPr="00683984">
        <w:rPr>
          <w:rFonts w:ascii="Times New Roman" w:hAnsi="Times New Roman" w:cs="Times New Roman"/>
          <w:lang w:eastAsia="en-GB"/>
        </w:rPr>
        <w:t xml:space="preserve">Sous la supervision d’un administrateur, il/elle contribuera de manière proactive à la conception, au développement, à la gestion et à l’évaluation des activités de la formation du mécanisme, numériques et physiques. Il/elle contribuera aussi aux autres activités d’apprentissage (par exemple, cours de formation thématiques et ad hoc, ateliers, webinaires, etc.) qui répondent aux nouveaux besoins et priorités émergents dans le cadre du réseau de connaissances. </w:t>
      </w: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p>
    <w:p w:rsidR="00683984" w:rsidRDefault="00683984" w:rsidP="00683984">
      <w:pPr>
        <w:tabs>
          <w:tab w:val="left" w:pos="426"/>
        </w:tabs>
        <w:spacing w:after="0" w:line="240" w:lineRule="auto"/>
        <w:ind w:left="426"/>
        <w:jc w:val="both"/>
        <w:rPr>
          <w:rFonts w:ascii="Times New Roman" w:hAnsi="Times New Roman" w:cs="Times New Roman"/>
          <w:lang w:eastAsia="en-GB"/>
        </w:rPr>
      </w:pPr>
      <w:r w:rsidRPr="00683984">
        <w:rPr>
          <w:rFonts w:ascii="Times New Roman" w:hAnsi="Times New Roman" w:cs="Times New Roman"/>
          <w:lang w:eastAsia="en-GB"/>
        </w:rPr>
        <w:t xml:space="preserve">Sous la supervision d’un fonctionnaire de la Commission, le titulaire du poste devra notamment: </w:t>
      </w: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p>
    <w:p w:rsidR="00683984" w:rsidRPr="00683984" w:rsidRDefault="00683984" w:rsidP="00683984">
      <w:pPr>
        <w:pStyle w:val="ListParagraph"/>
        <w:numPr>
          <w:ilvl w:val="0"/>
          <w:numId w:val="6"/>
        </w:numPr>
        <w:tabs>
          <w:tab w:val="left" w:pos="426"/>
        </w:tabs>
        <w:spacing w:after="0" w:line="240" w:lineRule="auto"/>
        <w:ind w:left="709" w:hanging="283"/>
        <w:jc w:val="both"/>
        <w:rPr>
          <w:rFonts w:ascii="Times New Roman" w:hAnsi="Times New Roman" w:cs="Times New Roman"/>
          <w:lang w:eastAsia="en-GB"/>
        </w:rPr>
      </w:pPr>
      <w:r w:rsidRPr="00683984">
        <w:rPr>
          <w:rFonts w:ascii="Times New Roman" w:hAnsi="Times New Roman" w:cs="Times New Roman"/>
          <w:lang w:eastAsia="en-GB"/>
        </w:rPr>
        <w:t xml:space="preserve">Contribuer à la réflexion stratégique sur le programme de formation par l’analyse des tendances et des opportunités et proposer des solutions innovantes dans le secteur. </w:t>
      </w:r>
    </w:p>
    <w:p w:rsidR="00683984" w:rsidRPr="00683984" w:rsidRDefault="00683984" w:rsidP="00683984">
      <w:pPr>
        <w:pStyle w:val="ListParagraph"/>
        <w:numPr>
          <w:ilvl w:val="0"/>
          <w:numId w:val="6"/>
        </w:numPr>
        <w:tabs>
          <w:tab w:val="left" w:pos="426"/>
        </w:tabs>
        <w:spacing w:after="0" w:line="240" w:lineRule="auto"/>
        <w:ind w:left="709" w:hanging="283"/>
        <w:jc w:val="both"/>
        <w:rPr>
          <w:rFonts w:ascii="Times New Roman" w:hAnsi="Times New Roman" w:cs="Times New Roman"/>
          <w:lang w:eastAsia="en-GB"/>
        </w:rPr>
      </w:pPr>
      <w:r w:rsidRPr="00683984">
        <w:rPr>
          <w:rFonts w:ascii="Times New Roman" w:hAnsi="Times New Roman" w:cs="Times New Roman"/>
          <w:lang w:eastAsia="en-GB"/>
        </w:rPr>
        <w:t>Concevoir, développer et gérer des activités de formation numériques et physiques dans le cadre du programme de formation</w:t>
      </w:r>
    </w:p>
    <w:p w:rsidR="00683984" w:rsidRPr="00683984" w:rsidRDefault="00683984" w:rsidP="00683984">
      <w:pPr>
        <w:pStyle w:val="ListParagraph"/>
        <w:numPr>
          <w:ilvl w:val="0"/>
          <w:numId w:val="6"/>
        </w:numPr>
        <w:tabs>
          <w:tab w:val="left" w:pos="426"/>
        </w:tabs>
        <w:spacing w:after="0" w:line="240" w:lineRule="auto"/>
        <w:ind w:left="709" w:hanging="283"/>
        <w:jc w:val="both"/>
        <w:rPr>
          <w:rFonts w:ascii="Times New Roman" w:hAnsi="Times New Roman" w:cs="Times New Roman"/>
          <w:lang w:eastAsia="en-GB"/>
        </w:rPr>
      </w:pPr>
      <w:r w:rsidRPr="00683984">
        <w:rPr>
          <w:rFonts w:ascii="Times New Roman" w:hAnsi="Times New Roman" w:cs="Times New Roman"/>
          <w:lang w:eastAsia="en-GB"/>
        </w:rPr>
        <w:t>Contribuer au processus de passation de marchés en ce qui concerne les activités de formation (appel d’offres, évaluation, suivi des contrats)</w:t>
      </w:r>
    </w:p>
    <w:p w:rsidR="00683984" w:rsidRPr="00683984" w:rsidRDefault="00683984" w:rsidP="00683984">
      <w:pPr>
        <w:pStyle w:val="ListParagraph"/>
        <w:numPr>
          <w:ilvl w:val="0"/>
          <w:numId w:val="6"/>
        </w:numPr>
        <w:tabs>
          <w:tab w:val="left" w:pos="426"/>
        </w:tabs>
        <w:spacing w:after="0" w:line="240" w:lineRule="auto"/>
        <w:ind w:left="709" w:hanging="283"/>
        <w:jc w:val="both"/>
        <w:rPr>
          <w:rFonts w:ascii="Times New Roman" w:hAnsi="Times New Roman" w:cs="Times New Roman"/>
          <w:lang w:eastAsia="en-GB"/>
        </w:rPr>
      </w:pPr>
      <w:r w:rsidRPr="00683984">
        <w:rPr>
          <w:rFonts w:ascii="Times New Roman" w:hAnsi="Times New Roman" w:cs="Times New Roman"/>
          <w:lang w:eastAsia="en-GB"/>
        </w:rPr>
        <w:t>Examiner les éléments livrables de la formation, surveiller la mise en œuvre des activités de formation et effectuer des contrôles de qualité;</w:t>
      </w:r>
    </w:p>
    <w:p w:rsidR="00683984" w:rsidRPr="00683984" w:rsidRDefault="00683984" w:rsidP="00683984">
      <w:pPr>
        <w:pStyle w:val="ListParagraph"/>
        <w:numPr>
          <w:ilvl w:val="0"/>
          <w:numId w:val="6"/>
        </w:numPr>
        <w:tabs>
          <w:tab w:val="left" w:pos="426"/>
        </w:tabs>
        <w:spacing w:after="0" w:line="240" w:lineRule="auto"/>
        <w:ind w:left="709" w:hanging="283"/>
        <w:jc w:val="both"/>
        <w:rPr>
          <w:rFonts w:ascii="Times New Roman" w:hAnsi="Times New Roman" w:cs="Times New Roman"/>
          <w:lang w:eastAsia="en-GB"/>
        </w:rPr>
      </w:pPr>
      <w:r w:rsidRPr="00683984">
        <w:rPr>
          <w:rFonts w:ascii="Times New Roman" w:hAnsi="Times New Roman" w:cs="Times New Roman"/>
          <w:lang w:eastAsia="en-GB"/>
        </w:rPr>
        <w:t xml:space="preserve">Contribuer à la coordination du groupe de travail sur la politique de formation et à ses activités. </w:t>
      </w:r>
    </w:p>
    <w:p w:rsidR="00683984" w:rsidRPr="00683984" w:rsidRDefault="00683984" w:rsidP="00683984">
      <w:pPr>
        <w:pStyle w:val="ListParagraph"/>
        <w:numPr>
          <w:ilvl w:val="0"/>
          <w:numId w:val="6"/>
        </w:numPr>
        <w:tabs>
          <w:tab w:val="left" w:pos="426"/>
        </w:tabs>
        <w:spacing w:after="0" w:line="240" w:lineRule="auto"/>
        <w:ind w:left="709" w:hanging="283"/>
        <w:jc w:val="both"/>
        <w:rPr>
          <w:rFonts w:ascii="Times New Roman" w:hAnsi="Times New Roman" w:cs="Times New Roman"/>
          <w:lang w:eastAsia="en-GB"/>
        </w:rPr>
      </w:pPr>
      <w:r w:rsidRPr="00683984">
        <w:rPr>
          <w:rFonts w:ascii="Times New Roman" w:hAnsi="Times New Roman" w:cs="Times New Roman"/>
          <w:lang w:eastAsia="en-GB"/>
        </w:rPr>
        <w:lastRenderedPageBreak/>
        <w:t>Contribuer aux activités de communication et de sensibilisation relatives au programme de formation du MPCU (matériel, événements, ateliers, etc.)</w:t>
      </w: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r w:rsidRPr="00683984">
        <w:rPr>
          <w:rFonts w:ascii="Times New Roman" w:hAnsi="Times New Roman" w:cs="Times New Roman"/>
          <w:lang w:eastAsia="en-GB"/>
        </w:rPr>
        <w:t xml:space="preserve">L’affectation du poste requiert une certaine flexibilité en ce qui concerne les horaires de travail et les déplacements. </w:t>
      </w: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r w:rsidRPr="00683984">
        <w:rPr>
          <w:rFonts w:ascii="Times New Roman" w:hAnsi="Times New Roman" w:cs="Times New Roman"/>
          <w:lang w:eastAsia="en-GB"/>
        </w:rPr>
        <w:t xml:space="preserve">En aucun cas, le titulaire de poste ne représentera la Commission pour les questions juridiques et financières ou ne négociera au nom de la Commission. </w:t>
      </w: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p>
    <w:p w:rsidR="00683984" w:rsidRPr="00683984" w:rsidRDefault="00683984" w:rsidP="00683984">
      <w:pPr>
        <w:tabs>
          <w:tab w:val="left" w:pos="426"/>
        </w:tabs>
        <w:spacing w:after="0" w:line="240" w:lineRule="auto"/>
        <w:ind w:left="426"/>
        <w:jc w:val="both"/>
        <w:rPr>
          <w:rFonts w:ascii="Times New Roman" w:hAnsi="Times New Roman" w:cs="Times New Roman"/>
          <w:lang w:eastAsia="en-GB"/>
        </w:rPr>
      </w:pPr>
      <w:r w:rsidRPr="00683984">
        <w:rPr>
          <w:rFonts w:ascii="Times New Roman" w:hAnsi="Times New Roman" w:cs="Times New Roman"/>
          <w:lang w:eastAsia="en-GB"/>
        </w:rPr>
        <w:t>En raison de la nature du mandat de la DG ECHO, le titulaire du poste devra être en mesure de réagir rapidement en temps de crise. Une approche souple peut être demandée au titulaire du poste en ce qui concerne ses responsabilités et ses déplacements. Il pourrait être appelé à jouer le rôle d’officier de liaison du MPCU pour la réaction aux catastrophes à l’intérieur et à l’extérieur de l’Union européenne.</w:t>
      </w:r>
    </w:p>
    <w:p w:rsidR="00683984" w:rsidRPr="00683984" w:rsidRDefault="00683984" w:rsidP="00683984">
      <w:pPr>
        <w:tabs>
          <w:tab w:val="left" w:pos="426"/>
        </w:tabs>
        <w:spacing w:after="0" w:line="240" w:lineRule="auto"/>
        <w:rPr>
          <w:rFonts w:ascii="Times New Roman" w:hAnsi="Times New Roman" w:cs="Times New Roman"/>
          <w:lang w:eastAsia="en-GB"/>
        </w:rPr>
      </w:pPr>
      <w:r w:rsidRPr="00683984">
        <w:rPr>
          <w:rFonts w:ascii="Times New Roman" w:hAnsi="Times New Roman" w:cs="Times New Roman"/>
          <w:lang w:eastAsia="en-GB"/>
        </w:rPr>
        <w:t xml:space="preserve"> </w:t>
      </w:r>
    </w:p>
    <w:p w:rsidR="00745B97" w:rsidRPr="00745B97" w:rsidRDefault="00745B97" w:rsidP="00683984">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683984">
        <w:rPr>
          <w:rFonts w:ascii="Times New Roman" w:eastAsia="Times New Roman" w:hAnsi="Times New Roman" w:cs="Times New Roman"/>
          <w:lang w:eastAsia="en-GB"/>
        </w:rPr>
        <w:t>p</w:t>
      </w:r>
      <w:r w:rsidR="00683984" w:rsidRPr="00683984">
        <w:rPr>
          <w:rFonts w:ascii="Times New Roman" w:eastAsia="Times New Roman" w:hAnsi="Times New Roman" w:cs="Times New Roman"/>
          <w:lang w:eastAsia="en-GB"/>
        </w:rPr>
        <w:t>rotection civil</w:t>
      </w:r>
      <w:r w:rsidR="00683984">
        <w:rPr>
          <w:rFonts w:ascii="Times New Roman" w:eastAsia="Times New Roman" w:hAnsi="Times New Roman" w:cs="Times New Roman"/>
          <w:lang w:eastAsia="en-GB"/>
        </w:rPr>
        <w:t>e</w:t>
      </w:r>
      <w:r w:rsidR="00683984" w:rsidRPr="00683984">
        <w:rPr>
          <w:rFonts w:ascii="Times New Roman" w:eastAsia="Times New Roman" w:hAnsi="Times New Roman" w:cs="Times New Roman"/>
          <w:lang w:eastAsia="en-GB"/>
        </w:rPr>
        <w:t xml:space="preserve"> et gestion des catastrophes ou science</w:t>
      </w:r>
      <w:r w:rsidR="00683984">
        <w:rPr>
          <w:rFonts w:ascii="Times New Roman" w:eastAsia="Times New Roman" w:hAnsi="Times New Roman" w:cs="Times New Roman"/>
          <w:lang w:eastAsia="en-GB"/>
        </w:rPr>
        <w:t>s</w:t>
      </w:r>
      <w:r w:rsidR="00683984" w:rsidRPr="00683984">
        <w:rPr>
          <w:rFonts w:ascii="Times New Roman" w:eastAsia="Times New Roman" w:hAnsi="Times New Roman" w:cs="Times New Roman"/>
          <w:lang w:eastAsia="en-GB"/>
        </w:rPr>
        <w:t xml:space="preserve"> de l’éducation</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83984" w:rsidRPr="00683984" w:rsidRDefault="00683984" w:rsidP="00683984">
      <w:pPr>
        <w:tabs>
          <w:tab w:val="left" w:pos="1134"/>
        </w:tabs>
        <w:spacing w:after="0" w:line="240" w:lineRule="auto"/>
        <w:ind w:left="1134" w:right="60" w:hanging="425"/>
        <w:jc w:val="both"/>
        <w:rPr>
          <w:rFonts w:ascii="Times New Roman" w:hAnsi="Times New Roman" w:cs="Times New Roman"/>
          <w:lang w:eastAsia="en-GB"/>
        </w:rPr>
      </w:pPr>
      <w:r w:rsidRPr="00683984">
        <w:rPr>
          <w:rFonts w:ascii="Times New Roman" w:hAnsi="Times New Roman" w:cs="Times New Roman"/>
          <w:lang w:eastAsia="en-GB"/>
        </w:rPr>
        <w:t>-</w:t>
      </w:r>
      <w:r w:rsidRPr="00683984">
        <w:rPr>
          <w:rFonts w:ascii="Times New Roman" w:hAnsi="Times New Roman" w:cs="Times New Roman"/>
          <w:lang w:eastAsia="en-GB"/>
        </w:rPr>
        <w:tab/>
        <w:t xml:space="preserve">Le candidat devra posséder de solides compétences en matière d’organisation et posséder d’excellente capacité d’expression écrite; </w:t>
      </w:r>
    </w:p>
    <w:p w:rsidR="00683984" w:rsidRPr="00683984" w:rsidRDefault="00683984" w:rsidP="00683984">
      <w:pPr>
        <w:tabs>
          <w:tab w:val="left" w:pos="1134"/>
        </w:tabs>
        <w:spacing w:after="0" w:line="240" w:lineRule="auto"/>
        <w:ind w:left="1134" w:right="60" w:hanging="425"/>
        <w:jc w:val="both"/>
        <w:rPr>
          <w:rFonts w:ascii="Times New Roman" w:hAnsi="Times New Roman" w:cs="Times New Roman"/>
          <w:lang w:eastAsia="en-GB"/>
        </w:rPr>
      </w:pPr>
      <w:r w:rsidRPr="00683984">
        <w:rPr>
          <w:rFonts w:ascii="Times New Roman" w:hAnsi="Times New Roman" w:cs="Times New Roman"/>
          <w:lang w:eastAsia="en-GB"/>
        </w:rPr>
        <w:t>-</w:t>
      </w:r>
      <w:r w:rsidRPr="00683984">
        <w:rPr>
          <w:rFonts w:ascii="Times New Roman" w:hAnsi="Times New Roman" w:cs="Times New Roman"/>
          <w:lang w:eastAsia="en-GB"/>
        </w:rPr>
        <w:tab/>
        <w:t xml:space="preserve">Expérience avérée dans la formation et l’éducation pour adultes ; </w:t>
      </w:r>
    </w:p>
    <w:p w:rsidR="00683984" w:rsidRPr="00683984" w:rsidRDefault="00683984" w:rsidP="00683984">
      <w:pPr>
        <w:tabs>
          <w:tab w:val="left" w:pos="1134"/>
        </w:tabs>
        <w:spacing w:after="0" w:line="240" w:lineRule="auto"/>
        <w:ind w:left="1134" w:right="60" w:hanging="425"/>
        <w:jc w:val="both"/>
        <w:rPr>
          <w:rFonts w:ascii="Times New Roman" w:hAnsi="Times New Roman" w:cs="Times New Roman"/>
          <w:lang w:eastAsia="en-GB"/>
        </w:rPr>
      </w:pPr>
      <w:r w:rsidRPr="00683984">
        <w:rPr>
          <w:rFonts w:ascii="Times New Roman" w:hAnsi="Times New Roman" w:cs="Times New Roman"/>
          <w:lang w:eastAsia="en-GB"/>
        </w:rPr>
        <w:t>-</w:t>
      </w:r>
      <w:r w:rsidRPr="00683984">
        <w:rPr>
          <w:rFonts w:ascii="Times New Roman" w:hAnsi="Times New Roman" w:cs="Times New Roman"/>
          <w:lang w:eastAsia="en-GB"/>
        </w:rPr>
        <w:tab/>
        <w:t xml:space="preserve">Une expérience internationale dans le domaine de la protection civile et de la gestion des catastrophes sera considérée comme un atout ; </w:t>
      </w:r>
    </w:p>
    <w:p w:rsidR="00745B97" w:rsidRPr="003B3E84" w:rsidRDefault="00683984" w:rsidP="00683984">
      <w:pPr>
        <w:tabs>
          <w:tab w:val="left" w:pos="1134"/>
        </w:tabs>
        <w:spacing w:after="0" w:line="240" w:lineRule="auto"/>
        <w:ind w:left="1134" w:right="60" w:hanging="425"/>
        <w:jc w:val="both"/>
        <w:rPr>
          <w:rFonts w:ascii="Times New Roman" w:eastAsia="Times New Roman" w:hAnsi="Times New Roman" w:cs="Times New Roman"/>
          <w:lang w:eastAsia="en-GB"/>
        </w:rPr>
      </w:pPr>
      <w:r w:rsidRPr="00683984">
        <w:rPr>
          <w:rFonts w:ascii="Times New Roman" w:hAnsi="Times New Roman" w:cs="Times New Roman"/>
          <w:lang w:eastAsia="en-GB"/>
        </w:rPr>
        <w:t>-</w:t>
      </w:r>
      <w:r w:rsidRPr="00683984">
        <w:rPr>
          <w:rFonts w:ascii="Times New Roman" w:hAnsi="Times New Roman" w:cs="Times New Roman"/>
          <w:lang w:eastAsia="en-GB"/>
        </w:rPr>
        <w:tab/>
        <w:t>Avoir un esprit d’équipe est essentiel.</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683984" w:rsidP="003B3E84">
      <w:pPr>
        <w:tabs>
          <w:tab w:val="left" w:pos="709"/>
        </w:tabs>
        <w:spacing w:after="0" w:line="240" w:lineRule="auto"/>
        <w:ind w:left="709" w:right="60"/>
        <w:jc w:val="both"/>
        <w:rPr>
          <w:rFonts w:ascii="Times New Roman" w:eastAsia="Times New Roman" w:hAnsi="Times New Roman" w:cs="Times New Roman"/>
          <w:lang w:eastAsia="en-GB"/>
        </w:rPr>
      </w:pPr>
      <w:r w:rsidRPr="00683984">
        <w:rPr>
          <w:rFonts w:ascii="Times New Roman" w:eastAsia="Times New Roman" w:hAnsi="Times New Roman" w:cs="Times New Roman"/>
          <w:lang w:eastAsia="en-GB"/>
        </w:rPr>
        <w:t>La maîtrise de l’anglais est indispensable. La connaissance du français et/ou</w:t>
      </w:r>
      <w:r>
        <w:rPr>
          <w:rFonts w:ascii="Times New Roman" w:eastAsia="Times New Roman" w:hAnsi="Times New Roman" w:cs="Times New Roman"/>
          <w:lang w:eastAsia="en-GB"/>
        </w:rPr>
        <w:t xml:space="preserve"> de</w:t>
      </w:r>
      <w:bookmarkStart w:id="0" w:name="_GoBack"/>
      <w:bookmarkEnd w:id="0"/>
      <w:r w:rsidRPr="00683984">
        <w:rPr>
          <w:rFonts w:ascii="Times New Roman" w:eastAsia="Times New Roman" w:hAnsi="Times New Roman" w:cs="Times New Roman"/>
          <w:lang w:eastAsia="en-GB"/>
        </w:rPr>
        <w:t xml:space="preserve"> l’allemand sera considérée comme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w:t>
      </w:r>
      <w:r w:rsidRPr="00745B97">
        <w:rPr>
          <w:rFonts w:ascii="Times New Roman" w:eastAsia="Times New Roman" w:hAnsi="Times New Roman" w:cs="Times New Roman"/>
          <w:lang w:eastAsia="en-GB"/>
        </w:rPr>
        <w:lastRenderedPageBreak/>
        <w:t xml:space="preserve">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8398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61310A"/>
    <w:multiLevelType w:val="hybridMultilevel"/>
    <w:tmpl w:val="36C6B6F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4CA33E55"/>
    <w:multiLevelType w:val="hybridMultilevel"/>
    <w:tmpl w:val="99A61F4A"/>
    <w:lvl w:ilvl="0" w:tplc="457C255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 w15:restartNumberingAfterBreak="0">
    <w:nsid w:val="51C83980"/>
    <w:multiLevelType w:val="hybridMultilevel"/>
    <w:tmpl w:val="4278732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4827"/>
    <w:rsid w:val="0019598C"/>
    <w:rsid w:val="001D30F8"/>
    <w:rsid w:val="003B3E84"/>
    <w:rsid w:val="003E1319"/>
    <w:rsid w:val="004C63D6"/>
    <w:rsid w:val="00534042"/>
    <w:rsid w:val="00545A16"/>
    <w:rsid w:val="00683984"/>
    <w:rsid w:val="00690880"/>
    <w:rsid w:val="00745B97"/>
    <w:rsid w:val="0074669A"/>
    <w:rsid w:val="00763903"/>
    <w:rsid w:val="007849DB"/>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10A6"/>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1574</Words>
  <Characters>8896</Characters>
  <Application>Microsoft Office Word</Application>
  <DocSecurity>0</DocSecurity>
  <Lines>189</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2020-11-11T14:43:00Z</dcterms:created>
  <dcterms:modified xsi:type="dcterms:W3CDTF">2020-11-11T14:43:00Z</dcterms:modified>
</cp:coreProperties>
</file>