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F16817" w:rsidP="001C5549">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FISMA-C-4</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16817" w:rsidRPr="00F16817" w:rsidRDefault="00F16817" w:rsidP="00F16817">
            <w:pPr>
              <w:rPr>
                <w:rFonts w:ascii="Times New Roman" w:hAnsi="Times New Roman" w:cs="Times New Roman"/>
                <w:b/>
                <w:lang w:val="en-GB"/>
              </w:rPr>
            </w:pPr>
            <w:r w:rsidRPr="00F16817">
              <w:rPr>
                <w:rFonts w:ascii="Times New Roman" w:hAnsi="Times New Roman" w:cs="Times New Roman"/>
                <w:b/>
                <w:lang w:val="en-GB"/>
              </w:rPr>
              <w:t xml:space="preserve">Sven </w:t>
            </w:r>
            <w:proofErr w:type="spellStart"/>
            <w:r w:rsidRPr="00F16817">
              <w:rPr>
                <w:rFonts w:ascii="Times New Roman" w:hAnsi="Times New Roman" w:cs="Times New Roman"/>
                <w:b/>
                <w:lang w:val="en-GB"/>
              </w:rPr>
              <w:t>Gentner</w:t>
            </w:r>
            <w:proofErr w:type="spellEnd"/>
            <w:r w:rsidRPr="00F16817">
              <w:rPr>
                <w:rFonts w:ascii="Times New Roman" w:hAnsi="Times New Roman" w:cs="Times New Roman"/>
                <w:b/>
                <w:lang w:val="en-GB"/>
              </w:rPr>
              <w:t xml:space="preserve"> </w:t>
            </w:r>
          </w:p>
          <w:p w:rsidR="00F16817" w:rsidRPr="00F16817" w:rsidRDefault="00F16817" w:rsidP="00F16817">
            <w:pPr>
              <w:rPr>
                <w:rFonts w:ascii="Times New Roman" w:hAnsi="Times New Roman" w:cs="Times New Roman"/>
                <w:b/>
                <w:lang w:val="en-GB"/>
              </w:rPr>
            </w:pPr>
            <w:hyperlink r:id="rId8" w:history="1">
              <w:r w:rsidRPr="00F16817">
                <w:rPr>
                  <w:rFonts w:ascii="Times New Roman" w:hAnsi="Times New Roman" w:cs="Times New Roman"/>
                  <w:b/>
                  <w:color w:val="0000FF" w:themeColor="hyperlink"/>
                  <w:u w:val="single"/>
                  <w:lang w:val="en-GB"/>
                </w:rPr>
                <w:t>Sven.GENTNER@ec.europa.eu</w:t>
              </w:r>
            </w:hyperlink>
            <w:r w:rsidRPr="00F16817">
              <w:rPr>
                <w:rFonts w:ascii="Times New Roman" w:hAnsi="Times New Roman" w:cs="Times New Roman"/>
                <w:b/>
                <w:lang w:val="en-GB"/>
              </w:rPr>
              <w:t xml:space="preserve">  </w:t>
            </w:r>
          </w:p>
          <w:p w:rsidR="00176BD6" w:rsidRDefault="00F16817" w:rsidP="00F16817">
            <w:pPr>
              <w:spacing w:line="276" w:lineRule="auto"/>
              <w:rPr>
                <w:rFonts w:ascii="Times New Roman" w:hAnsi="Times New Roman" w:cs="Times New Roman"/>
                <w:b/>
              </w:rPr>
            </w:pPr>
            <w:r w:rsidRPr="00F16817">
              <w:rPr>
                <w:rFonts w:ascii="Times New Roman" w:hAnsi="Times New Roman" w:cs="Times New Roman"/>
                <w:b/>
              </w:rPr>
              <w:t>+32 2 29 85365</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F16817"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0529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16817" w:rsidRPr="00F16817" w:rsidRDefault="00F16817" w:rsidP="00F16817">
      <w:pPr>
        <w:tabs>
          <w:tab w:val="left" w:pos="993"/>
        </w:tabs>
        <w:spacing w:after="0" w:line="240" w:lineRule="auto"/>
        <w:ind w:left="426"/>
        <w:jc w:val="both"/>
        <w:rPr>
          <w:rFonts w:ascii="Times New Roman" w:eastAsia="Times New Roman" w:hAnsi="Times New Roman" w:cs="Times New Roman"/>
          <w:lang w:val="de-DE" w:eastAsia="en-GB"/>
        </w:rPr>
      </w:pPr>
      <w:r w:rsidRPr="00F16817">
        <w:rPr>
          <w:rFonts w:ascii="Times New Roman" w:eastAsia="Times New Roman" w:hAnsi="Times New Roman" w:cs="Times New Roman"/>
          <w:lang w:val="de-DE" w:eastAsia="en-GB"/>
        </w:rPr>
        <w:t>Das Referat für Vermögensverwaltung der Generaldirektion für Finanzstabilität, Finanzdienstleistungen und Kapitalmarktunion sucht einen qualifizierten und sachkundigen Bewerber.</w:t>
      </w:r>
    </w:p>
    <w:p w:rsidR="00F16817" w:rsidRPr="00F16817" w:rsidRDefault="00F16817" w:rsidP="00F16817">
      <w:pPr>
        <w:tabs>
          <w:tab w:val="left" w:pos="993"/>
        </w:tabs>
        <w:spacing w:after="0" w:line="240" w:lineRule="auto"/>
        <w:ind w:left="426"/>
        <w:jc w:val="both"/>
        <w:rPr>
          <w:rFonts w:ascii="Times New Roman" w:eastAsia="Times New Roman" w:hAnsi="Times New Roman" w:cs="Times New Roman"/>
          <w:lang w:val="de-DE" w:eastAsia="en-GB"/>
        </w:rPr>
      </w:pPr>
    </w:p>
    <w:p w:rsidR="00F16817" w:rsidRDefault="00F16817" w:rsidP="00F16817">
      <w:pPr>
        <w:tabs>
          <w:tab w:val="left" w:pos="993"/>
        </w:tabs>
        <w:spacing w:after="0" w:line="240" w:lineRule="auto"/>
        <w:ind w:left="426"/>
        <w:jc w:val="both"/>
        <w:rPr>
          <w:rFonts w:ascii="Times New Roman" w:eastAsia="Times New Roman" w:hAnsi="Times New Roman" w:cs="Times New Roman"/>
          <w:lang w:val="de-DE" w:eastAsia="en-GB"/>
        </w:rPr>
      </w:pPr>
      <w:r w:rsidRPr="00F16817">
        <w:rPr>
          <w:rFonts w:ascii="Times New Roman" w:eastAsia="Times New Roman" w:hAnsi="Times New Roman" w:cs="Times New Roman"/>
          <w:lang w:val="de-DE" w:eastAsia="en-GB"/>
        </w:rPr>
        <w:t xml:space="preserve">Das Referat beschäftigt sich mit einer erheblichen Anzahl neuer oder erweiterter Initiativen, die Teil des CMU-(Kapitalmarktunion)Pakets und des </w:t>
      </w:r>
      <w:proofErr w:type="spellStart"/>
      <w:r w:rsidRPr="00F16817">
        <w:rPr>
          <w:rFonts w:ascii="Times New Roman" w:eastAsia="Times New Roman" w:hAnsi="Times New Roman" w:cs="Times New Roman"/>
          <w:lang w:val="de-DE" w:eastAsia="en-GB"/>
        </w:rPr>
        <w:t>Sustainable</w:t>
      </w:r>
      <w:proofErr w:type="spellEnd"/>
      <w:r w:rsidRPr="00F16817">
        <w:rPr>
          <w:rFonts w:ascii="Times New Roman" w:eastAsia="Times New Roman" w:hAnsi="Times New Roman" w:cs="Times New Roman"/>
          <w:lang w:val="de-DE" w:eastAsia="en-GB"/>
        </w:rPr>
        <w:t xml:space="preserve"> </w:t>
      </w:r>
      <w:proofErr w:type="spellStart"/>
      <w:r w:rsidRPr="00F16817">
        <w:rPr>
          <w:rFonts w:ascii="Times New Roman" w:eastAsia="Times New Roman" w:hAnsi="Times New Roman" w:cs="Times New Roman"/>
          <w:lang w:val="de-DE" w:eastAsia="en-GB"/>
        </w:rPr>
        <w:t>Finance</w:t>
      </w:r>
      <w:proofErr w:type="spellEnd"/>
      <w:r w:rsidRPr="00F16817">
        <w:rPr>
          <w:rFonts w:ascii="Times New Roman" w:eastAsia="Times New Roman" w:hAnsi="Times New Roman" w:cs="Times New Roman"/>
          <w:lang w:val="de-DE" w:eastAsia="en-GB"/>
        </w:rPr>
        <w:t xml:space="preserve"> Pakets sind. Dies sind insbesondere die Überprüfung der AIFM-Richtlinie und der Verordnung über den europäischen langfristigen Investmentfond (ELTIF), die Schaffung einer EU-Norm für grüne Anleihen (EU Green Bond Standards) und eines EU </w:t>
      </w:r>
      <w:proofErr w:type="spellStart"/>
      <w:r w:rsidRPr="00F16817">
        <w:rPr>
          <w:rFonts w:ascii="Times New Roman" w:eastAsia="Times New Roman" w:hAnsi="Times New Roman" w:cs="Times New Roman"/>
          <w:lang w:val="de-DE" w:eastAsia="en-GB"/>
        </w:rPr>
        <w:t>Ecolabels</w:t>
      </w:r>
      <w:proofErr w:type="spellEnd"/>
      <w:r w:rsidRPr="00F16817">
        <w:rPr>
          <w:rFonts w:ascii="Times New Roman" w:eastAsia="Times New Roman" w:hAnsi="Times New Roman" w:cs="Times New Roman"/>
          <w:lang w:val="de-DE" w:eastAsia="en-GB"/>
        </w:rPr>
        <w:t xml:space="preserve"> für Finanzprodukte, die Umsetzung der Verordnung über nachhaltigkeitsbezogenen Offenlegungspflichten im Finanzdienstleistungssektor (SFDR), und die Überprüfung der PRIIPs Verordnung im Rahmen der Verbraucher Investment Strategie.  </w:t>
      </w:r>
    </w:p>
    <w:p w:rsidR="00F16817" w:rsidRPr="00F16817" w:rsidRDefault="00F16817" w:rsidP="00F16817">
      <w:pPr>
        <w:tabs>
          <w:tab w:val="left" w:pos="993"/>
        </w:tabs>
        <w:spacing w:after="0" w:line="240" w:lineRule="auto"/>
        <w:ind w:left="426"/>
        <w:jc w:val="both"/>
        <w:rPr>
          <w:rFonts w:ascii="Times New Roman" w:eastAsia="Times New Roman" w:hAnsi="Times New Roman" w:cs="Times New Roman"/>
          <w:lang w:val="de-DE" w:eastAsia="en-GB"/>
        </w:rPr>
      </w:pPr>
    </w:p>
    <w:p w:rsidR="00F16817" w:rsidRPr="00F16817" w:rsidRDefault="00F16817" w:rsidP="00F16817">
      <w:pPr>
        <w:tabs>
          <w:tab w:val="left" w:pos="993"/>
        </w:tabs>
        <w:spacing w:after="0" w:line="240" w:lineRule="auto"/>
        <w:ind w:left="426"/>
        <w:jc w:val="both"/>
        <w:rPr>
          <w:rFonts w:ascii="Times New Roman" w:eastAsia="Times New Roman" w:hAnsi="Times New Roman" w:cs="Times New Roman"/>
          <w:lang w:val="de-DE" w:eastAsia="en-GB"/>
        </w:rPr>
      </w:pPr>
      <w:r w:rsidRPr="00F16817">
        <w:rPr>
          <w:rFonts w:ascii="Times New Roman" w:eastAsia="Times New Roman" w:hAnsi="Times New Roman" w:cs="Times New Roman"/>
          <w:lang w:val="de-DE" w:eastAsia="en-GB"/>
        </w:rPr>
        <w:t xml:space="preserve"> Das Referat ist auch zuständig für die laufenden Arbeiten in Bezug auf Regeln für Fonds auf EU Ebene, wie zum </w:t>
      </w:r>
      <w:proofErr w:type="spellStart"/>
      <w:r w:rsidRPr="00F16817">
        <w:rPr>
          <w:rFonts w:ascii="Times New Roman" w:eastAsia="Times New Roman" w:hAnsi="Times New Roman" w:cs="Times New Roman"/>
          <w:lang w:val="de-DE" w:eastAsia="en-GB"/>
        </w:rPr>
        <w:t>Beipiel</w:t>
      </w:r>
      <w:proofErr w:type="spellEnd"/>
      <w:r w:rsidRPr="00F16817">
        <w:rPr>
          <w:rFonts w:ascii="Times New Roman" w:eastAsia="Times New Roman" w:hAnsi="Times New Roman" w:cs="Times New Roman"/>
          <w:lang w:val="de-DE" w:eastAsia="en-GB"/>
        </w:rPr>
        <w:t xml:space="preserve"> Ebene 2 Verordnungen und Kontakte mit den Mitgliedstaaten und der ESMA.</w:t>
      </w:r>
    </w:p>
    <w:p w:rsidR="00F16817" w:rsidRPr="00F16817" w:rsidRDefault="00F16817" w:rsidP="00F16817">
      <w:pPr>
        <w:tabs>
          <w:tab w:val="left" w:pos="993"/>
        </w:tabs>
        <w:spacing w:after="0" w:line="240" w:lineRule="auto"/>
        <w:ind w:left="426"/>
        <w:jc w:val="both"/>
        <w:rPr>
          <w:rFonts w:ascii="Times New Roman" w:eastAsia="Times New Roman" w:hAnsi="Times New Roman" w:cs="Times New Roman"/>
          <w:lang w:val="de-DE" w:eastAsia="en-GB"/>
        </w:rPr>
      </w:pPr>
      <w:r w:rsidRPr="00F16817">
        <w:rPr>
          <w:rFonts w:ascii="Times New Roman" w:eastAsia="Times New Roman" w:hAnsi="Times New Roman" w:cs="Times New Roman"/>
          <w:lang w:val="de-DE" w:eastAsia="en-GB"/>
        </w:rPr>
        <w:t xml:space="preserve"> </w:t>
      </w:r>
    </w:p>
    <w:p w:rsidR="00F16817" w:rsidRPr="00F16817" w:rsidRDefault="00F16817" w:rsidP="00F16817">
      <w:pPr>
        <w:tabs>
          <w:tab w:val="left" w:pos="993"/>
        </w:tabs>
        <w:spacing w:after="0" w:line="240" w:lineRule="auto"/>
        <w:ind w:left="426"/>
        <w:jc w:val="both"/>
        <w:rPr>
          <w:rFonts w:ascii="Times New Roman" w:eastAsia="Times New Roman" w:hAnsi="Times New Roman" w:cs="Times New Roman"/>
          <w:lang w:val="de-DE" w:eastAsia="en-GB"/>
        </w:rPr>
      </w:pPr>
      <w:r w:rsidRPr="00F16817">
        <w:rPr>
          <w:rFonts w:ascii="Times New Roman" w:eastAsia="Times New Roman" w:hAnsi="Times New Roman" w:cs="Times New Roman"/>
          <w:lang w:val="de-DE" w:eastAsia="en-GB"/>
        </w:rPr>
        <w:t xml:space="preserve">Der/die erfolgreiche Bewerber/in sollte ein ausgewiesener Experte im Bereich der Finanzdienstleistungen sein, insbesondere mit Kenntnissen der Wertpapiermärkte und im Bereich der Fondsaufsicht bzw. </w:t>
      </w:r>
    </w:p>
    <w:p w:rsidR="00AF16BD" w:rsidRPr="00AF16BD" w:rsidRDefault="00F16817" w:rsidP="00F16817">
      <w:pPr>
        <w:tabs>
          <w:tab w:val="left" w:pos="993"/>
        </w:tabs>
        <w:spacing w:after="0" w:line="240" w:lineRule="auto"/>
        <w:ind w:left="426"/>
        <w:jc w:val="both"/>
        <w:rPr>
          <w:rFonts w:ascii="Times New Roman" w:eastAsia="Times New Roman" w:hAnsi="Times New Roman" w:cs="Times New Roman"/>
          <w:lang w:val="de-DE" w:eastAsia="en-GB"/>
        </w:rPr>
      </w:pPr>
      <w:r w:rsidRPr="00F16817">
        <w:rPr>
          <w:rFonts w:ascii="Times New Roman" w:eastAsia="Times New Roman" w:hAnsi="Times New Roman" w:cs="Times New Roman"/>
          <w:lang w:val="de-DE" w:eastAsia="en-GB"/>
        </w:rPr>
        <w:t>Vermögensverwaltung. Der ausgewählte Bewerber wird an den Initiativen im Bereich der Kapitalmarktunion arbeiten, insbesondere an der Überprüfung von AIFM-Richtlinie und der ELTIF Verordnung, sowie an Initiativen im Bereich „</w:t>
      </w:r>
      <w:proofErr w:type="spellStart"/>
      <w:r w:rsidRPr="00F16817">
        <w:rPr>
          <w:rFonts w:ascii="Times New Roman" w:eastAsia="Times New Roman" w:hAnsi="Times New Roman" w:cs="Times New Roman"/>
          <w:lang w:val="de-DE" w:eastAsia="en-GB"/>
        </w:rPr>
        <w:t>Sustainable</w:t>
      </w:r>
      <w:proofErr w:type="spellEnd"/>
      <w:r w:rsidRPr="00F16817">
        <w:rPr>
          <w:rFonts w:ascii="Times New Roman" w:eastAsia="Times New Roman" w:hAnsi="Times New Roman" w:cs="Times New Roman"/>
          <w:lang w:val="de-DE" w:eastAsia="en-GB"/>
        </w:rPr>
        <w:t xml:space="preserve"> </w:t>
      </w:r>
      <w:proofErr w:type="spellStart"/>
      <w:r w:rsidRPr="00F16817">
        <w:rPr>
          <w:rFonts w:ascii="Times New Roman" w:eastAsia="Times New Roman" w:hAnsi="Times New Roman" w:cs="Times New Roman"/>
          <w:lang w:val="de-DE" w:eastAsia="en-GB"/>
        </w:rPr>
        <w:t>Finance</w:t>
      </w:r>
      <w:proofErr w:type="spellEnd"/>
      <w:r w:rsidRPr="00F16817">
        <w:rPr>
          <w:rFonts w:ascii="Times New Roman" w:eastAsia="Times New Roman" w:hAnsi="Times New Roman" w:cs="Times New Roman"/>
          <w:lang w:val="de-DE" w:eastAsia="en-GB"/>
        </w:rPr>
        <w:t>“ und an den laufenden Arbeiten in Bezug auf Regeln für Fonds auf EU Ebene.</w:t>
      </w:r>
    </w:p>
    <w:p w:rsidR="00D64903"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F16817" w:rsidRPr="00AC518C" w:rsidRDefault="00F16817"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D37D0" w:rsidRPr="005D37D0">
        <w:rPr>
          <w:rFonts w:ascii="Times New Roman" w:eastAsia="Times New Roman" w:hAnsi="Times New Roman" w:cs="Times New Roman"/>
          <w:lang w:val="de-DE" w:eastAsia="en-GB"/>
        </w:rPr>
        <w:t>.</w:t>
      </w:r>
      <w:r w:rsidR="001F5BFB" w:rsidRPr="001F5BFB">
        <w:rPr>
          <w:lang w:val="en-GB"/>
        </w:rPr>
        <w:t xml:space="preserve"> </w:t>
      </w:r>
      <w:r w:rsidR="00F16817" w:rsidRPr="00F16817">
        <w:rPr>
          <w:rFonts w:ascii="Times New Roman" w:eastAsia="Times New Roman" w:hAnsi="Times New Roman" w:cs="Times New Roman"/>
          <w:lang w:val="de-DE" w:eastAsia="en-GB"/>
        </w:rPr>
        <w:t>Rechts- oder Wirtschaftswissenschaften</w:t>
      </w:r>
      <w:r w:rsidR="00F16817">
        <w:rPr>
          <w:rFonts w:ascii="Times New Roman" w:eastAsia="Times New Roman" w:hAnsi="Times New Roman" w:cs="Times New Roman"/>
          <w:lang w:val="de-DE" w:eastAsia="en-GB"/>
        </w:rPr>
        <w:t xml:space="preserve"> mit</w:t>
      </w:r>
      <w:r w:rsidR="00F16817" w:rsidRPr="00F16817">
        <w:rPr>
          <w:rFonts w:ascii="Times New Roman" w:eastAsia="Times New Roman" w:hAnsi="Times New Roman" w:cs="Times New Roman"/>
          <w:lang w:val="de-DE" w:eastAsia="en-GB"/>
        </w:rPr>
        <w:t xml:space="preserve"> nachgewiesene Berufserfahrung im Bereich der Finanzdienste.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21B82" w:rsidRDefault="00F16817" w:rsidP="00F16817">
      <w:pPr>
        <w:tabs>
          <w:tab w:val="left" w:pos="1560"/>
        </w:tabs>
        <w:spacing w:after="0" w:line="240" w:lineRule="auto"/>
        <w:ind w:left="709" w:right="60"/>
        <w:jc w:val="both"/>
        <w:rPr>
          <w:rFonts w:ascii="Times New Roman" w:eastAsia="Times New Roman" w:hAnsi="Times New Roman" w:cs="Times New Roman"/>
          <w:lang w:val="de-DE" w:eastAsia="en-GB"/>
        </w:rPr>
      </w:pPr>
      <w:r w:rsidRPr="00F16817">
        <w:rPr>
          <w:rFonts w:ascii="Times New Roman" w:eastAsia="Times New Roman" w:hAnsi="Times New Roman" w:cs="Times New Roman"/>
          <w:lang w:val="de-DE" w:eastAsia="en-GB"/>
        </w:rPr>
        <w:t>Mindestens drei Jahre Berufserfahrung in dem betreffenden Bereich (Fondsaufsicht) wird ein entscheidendes Kriterium bei der Auswahl sein.</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F16817" w:rsidP="00321B82">
      <w:pPr>
        <w:tabs>
          <w:tab w:val="left" w:pos="709"/>
        </w:tabs>
        <w:spacing w:after="0" w:line="240" w:lineRule="auto"/>
        <w:ind w:left="709" w:right="60"/>
        <w:jc w:val="both"/>
        <w:rPr>
          <w:rFonts w:ascii="Times New Roman" w:eastAsia="Times New Roman" w:hAnsi="Times New Roman" w:cs="Times New Roman"/>
          <w:lang w:val="de-DE" w:eastAsia="en-GB"/>
        </w:rPr>
      </w:pPr>
      <w:r w:rsidRPr="00F16817">
        <w:rPr>
          <w:rFonts w:ascii="Times New Roman" w:eastAsia="Times New Roman" w:hAnsi="Times New Roman" w:cs="Times New Roman"/>
          <w:lang w:val="de-DE" w:eastAsia="en-GB"/>
        </w:rPr>
        <w:t>Englisch (fließend in schriftlicher und mündlicher Form); Französisch (gutes Niveau).</w:t>
      </w:r>
      <w:bookmarkStart w:id="0" w:name="_GoBack"/>
      <w:bookmarkEnd w:id="0"/>
    </w:p>
    <w:p w:rsidR="001C5549" w:rsidRDefault="001C5549"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1F5BFB" w:rsidRDefault="001F5BFB"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F16817">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13"/>
  </w:num>
  <w:num w:numId="3">
    <w:abstractNumId w:val="10"/>
  </w:num>
  <w:num w:numId="4">
    <w:abstractNumId w:val="0"/>
  </w:num>
  <w:num w:numId="5">
    <w:abstractNumId w:val="8"/>
  </w:num>
  <w:num w:numId="6">
    <w:abstractNumId w:val="4"/>
  </w:num>
  <w:num w:numId="7">
    <w:abstractNumId w:val="12"/>
  </w:num>
  <w:num w:numId="8">
    <w:abstractNumId w:val="7"/>
  </w:num>
  <w:num w:numId="9">
    <w:abstractNumId w:val="2"/>
  </w:num>
  <w:num w:numId="10">
    <w:abstractNumId w:val="5"/>
  </w:num>
  <w:num w:numId="11">
    <w:abstractNumId w:val="3"/>
  </w:num>
  <w:num w:numId="12">
    <w:abstractNumId w:val="14"/>
  </w:num>
  <w:num w:numId="13">
    <w:abstractNumId w:val="1"/>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56E72"/>
    <w:rsid w:val="001409DC"/>
    <w:rsid w:val="001561A4"/>
    <w:rsid w:val="00176BD6"/>
    <w:rsid w:val="0019598C"/>
    <w:rsid w:val="001C5549"/>
    <w:rsid w:val="001E0FBD"/>
    <w:rsid w:val="001F5BFB"/>
    <w:rsid w:val="00205299"/>
    <w:rsid w:val="00321B82"/>
    <w:rsid w:val="00370EFD"/>
    <w:rsid w:val="004A4D7D"/>
    <w:rsid w:val="00534042"/>
    <w:rsid w:val="00550A94"/>
    <w:rsid w:val="005648F5"/>
    <w:rsid w:val="005D37D0"/>
    <w:rsid w:val="006740F2"/>
    <w:rsid w:val="00696BC0"/>
    <w:rsid w:val="006F30A1"/>
    <w:rsid w:val="007E099F"/>
    <w:rsid w:val="00950BA5"/>
    <w:rsid w:val="00A0673A"/>
    <w:rsid w:val="00AC518C"/>
    <w:rsid w:val="00AF16BD"/>
    <w:rsid w:val="00B8217B"/>
    <w:rsid w:val="00B91189"/>
    <w:rsid w:val="00BC14A5"/>
    <w:rsid w:val="00BD26AA"/>
    <w:rsid w:val="00C24618"/>
    <w:rsid w:val="00C6293F"/>
    <w:rsid w:val="00C91101"/>
    <w:rsid w:val="00CF677F"/>
    <w:rsid w:val="00D321F9"/>
    <w:rsid w:val="00D4449A"/>
    <w:rsid w:val="00D64903"/>
    <w:rsid w:val="00E21280"/>
    <w:rsid w:val="00E40791"/>
    <w:rsid w:val="00F1681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3C869"/>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en.GENTN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1168</Words>
  <Characters>8294</Characters>
  <Application>Microsoft Office Word</Application>
  <DocSecurity>0</DocSecurity>
  <Lines>180</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2020-11-11T13:29:00Z</dcterms:created>
  <dcterms:modified xsi:type="dcterms:W3CDTF">2020-11-11T13:29:00Z</dcterms:modified>
</cp:coreProperties>
</file>