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0673A"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TRADE-R-2</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0673A" w:rsidRPr="00A0673A" w:rsidRDefault="00A0673A" w:rsidP="00A0673A">
            <w:pPr>
              <w:rPr>
                <w:rFonts w:ascii="Times New Roman" w:hAnsi="Times New Roman" w:cs="Times New Roman"/>
                <w:b/>
                <w:lang w:val="en-GB"/>
              </w:rPr>
            </w:pPr>
            <w:r w:rsidRPr="00A0673A">
              <w:rPr>
                <w:rFonts w:ascii="Times New Roman" w:hAnsi="Times New Roman" w:cs="Times New Roman"/>
                <w:b/>
                <w:lang w:val="en-GB"/>
              </w:rPr>
              <w:t xml:space="preserve">Jorge </w:t>
            </w:r>
            <w:proofErr w:type="spellStart"/>
            <w:r w:rsidRPr="00A0673A">
              <w:rPr>
                <w:rFonts w:ascii="Times New Roman" w:hAnsi="Times New Roman" w:cs="Times New Roman"/>
                <w:b/>
                <w:lang w:val="en-GB"/>
              </w:rPr>
              <w:t>Vitorino</w:t>
            </w:r>
            <w:proofErr w:type="spellEnd"/>
          </w:p>
          <w:p w:rsidR="00A0673A" w:rsidRPr="00A0673A" w:rsidRDefault="00A0673A" w:rsidP="00A0673A">
            <w:pPr>
              <w:rPr>
                <w:rFonts w:ascii="Times New Roman" w:hAnsi="Times New Roman" w:cs="Times New Roman"/>
                <w:b/>
                <w:lang w:val="en-GB"/>
              </w:rPr>
            </w:pPr>
            <w:hyperlink r:id="rId8" w:history="1">
              <w:r w:rsidRPr="00470C08">
                <w:rPr>
                  <w:rStyle w:val="Hyperlink"/>
                  <w:rFonts w:ascii="Times New Roman" w:hAnsi="Times New Roman" w:cs="Times New Roman"/>
                  <w:b/>
                  <w:lang w:val="en-GB"/>
                </w:rPr>
                <w:t>Jorge.Vitorino@ec.europa.eu</w:t>
              </w:r>
            </w:hyperlink>
            <w:r>
              <w:rPr>
                <w:rFonts w:ascii="Times New Roman" w:hAnsi="Times New Roman" w:cs="Times New Roman"/>
                <w:b/>
                <w:lang w:val="en-GB"/>
              </w:rPr>
              <w:t xml:space="preserve"> </w:t>
            </w:r>
          </w:p>
          <w:p w:rsidR="00176BD6" w:rsidRDefault="00A0673A" w:rsidP="00A0673A">
            <w:pPr>
              <w:spacing w:line="276" w:lineRule="auto"/>
              <w:rPr>
                <w:rFonts w:ascii="Times New Roman" w:hAnsi="Times New Roman" w:cs="Times New Roman"/>
                <w:b/>
              </w:rPr>
            </w:pPr>
            <w:r w:rsidRPr="00A0673A">
              <w:rPr>
                <w:rFonts w:ascii="Times New Roman" w:hAnsi="Times New Roman" w:cs="Times New Roman"/>
                <w:b/>
                <w:lang w:val="en-GB"/>
              </w:rPr>
              <w:t>+32 2 29 86054</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r w:rsidRPr="00A0673A">
        <w:rPr>
          <w:rFonts w:ascii="Times New Roman" w:eastAsia="Times New Roman" w:hAnsi="Times New Roman" w:cs="Times New Roman"/>
          <w:lang w:val="de-DE" w:eastAsia="en-GB"/>
        </w:rPr>
        <w:t xml:space="preserve">Die GD Handel hat die Aufgabe, die EU-Handelspolitik zu gestalten, welche in die ausschließliche Zuständigkeit der EU fällt. Angesichts der Herausforderungen der Globalisierung kommt der Handelspolitik eine entscheidende Rolle in der Außenpolitik der EU zu. Die GD Handel und insbesondere ihr Referat Interinstitutionelle Beziehungen, Politik- und </w:t>
      </w:r>
      <w:proofErr w:type="spellStart"/>
      <w:r w:rsidRPr="00A0673A">
        <w:rPr>
          <w:rFonts w:ascii="Times New Roman" w:eastAsia="Times New Roman" w:hAnsi="Times New Roman" w:cs="Times New Roman"/>
          <w:lang w:val="de-DE" w:eastAsia="en-GB"/>
        </w:rPr>
        <w:t>Briefingkoordinierung</w:t>
      </w:r>
      <w:proofErr w:type="spellEnd"/>
      <w:r w:rsidRPr="00A0673A">
        <w:rPr>
          <w:rFonts w:ascii="Times New Roman" w:eastAsia="Times New Roman" w:hAnsi="Times New Roman" w:cs="Times New Roman"/>
          <w:lang w:val="de-DE" w:eastAsia="en-GB"/>
        </w:rPr>
        <w:t xml:space="preserve"> (GD Handel R2) arbeitet während des gesamten politischen Entscheidungsprozesses eng mit dem Rat und dem Parlament zusammen.</w:t>
      </w: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r w:rsidRPr="00A0673A">
        <w:rPr>
          <w:rFonts w:ascii="Times New Roman" w:eastAsia="Times New Roman" w:hAnsi="Times New Roman" w:cs="Times New Roman"/>
          <w:lang w:val="de-DE" w:eastAsia="en-GB"/>
        </w:rPr>
        <w:t xml:space="preserve">Ausgeschrieben ist die Stelle eines Referenten für Politikkoordination. Unter der Aufsicht eines Kommissionsbeamten werden Sie die Beziehungen der GD Handel zu den Mitgliedstaaten, dem Ratsvorsitz und dem Rat mitgestalten. Sie wird eng mit dem jeweiligen Ratsvorsitz </w:t>
      </w:r>
      <w:proofErr w:type="gramStart"/>
      <w:r w:rsidRPr="00A0673A">
        <w:rPr>
          <w:rFonts w:ascii="Times New Roman" w:eastAsia="Times New Roman" w:hAnsi="Times New Roman" w:cs="Times New Roman"/>
          <w:lang w:val="de-DE" w:eastAsia="en-GB"/>
        </w:rPr>
        <w:t>zusammen arbeiten</w:t>
      </w:r>
      <w:proofErr w:type="gramEnd"/>
      <w:r w:rsidRPr="00A0673A">
        <w:rPr>
          <w:rFonts w:ascii="Times New Roman" w:eastAsia="Times New Roman" w:hAnsi="Times New Roman" w:cs="Times New Roman"/>
          <w:lang w:val="de-DE" w:eastAsia="en-GB"/>
        </w:rPr>
        <w:t xml:space="preserve"> und an der Steuerung (Management und Berichterstattung) der Arbeit des Ausschusses für Handelspolitik mitwirken. Dies umfasst die Vorbereitung von Sitzungen und deren Berichterstattung sowie die kurz- und mittelfristige Sitzungsplanung und damit verbundene Aufgaben. Auch werden Sie Ihre Kollegen in der Kommission zu der Tätigkeit des Ausschusses für Handelspolitik und den dort anstehenden Themen beraten und politische Analysen erstellen. Weiterhin gehört es zu Ihren Aufgaben, innerhalb der GD Handel Briefings für die Kommissarin oder den Generaldirektor zu koordinieren. Im Hinblick auf die Vorbereitung von </w:t>
      </w:r>
      <w:proofErr w:type="spellStart"/>
      <w:r w:rsidRPr="00A0673A">
        <w:rPr>
          <w:rFonts w:ascii="Times New Roman" w:eastAsia="Times New Roman" w:hAnsi="Times New Roman" w:cs="Times New Roman"/>
          <w:lang w:val="de-DE" w:eastAsia="en-GB"/>
        </w:rPr>
        <w:t>AStV</w:t>
      </w:r>
      <w:proofErr w:type="spellEnd"/>
      <w:r w:rsidRPr="00A0673A">
        <w:rPr>
          <w:rFonts w:ascii="Times New Roman" w:eastAsia="Times New Roman" w:hAnsi="Times New Roman" w:cs="Times New Roman"/>
          <w:lang w:val="de-DE" w:eastAsia="en-GB"/>
        </w:rPr>
        <w:t>- und Ratssitzungen sind Sie Ansprechpartner für das Generalsekretariat der Kommission. Gelegentlich werden Sie auch selbst an diesen Sitzungen teilnehmen. Unter der Aufsicht eines Kommissionsbeamten werden Sie in einem dynamischen und service-orientierten Umfeld zur Steuerung unseres Referates beitragen, indem Sie für die Einhaltung von Fristen Sorge tragen und die wöchentlichen Sitzungen im Rat vor- und nachbereiten.</w:t>
      </w: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r w:rsidRPr="00A0673A">
        <w:rPr>
          <w:rFonts w:ascii="Times New Roman" w:eastAsia="Times New Roman" w:hAnsi="Times New Roman" w:cs="Times New Roman"/>
          <w:lang w:val="de-DE" w:eastAsia="en-GB"/>
        </w:rPr>
        <w:t xml:space="preserve">Für die Erfüllung dieser Aufgaben ist es wichtig, potenzielle Probleme, die im Rat auftreten könnten, bereits im Voraus zu erkennen und zu Ihrer Lösung beizutragen. Hierfür ist es unerlässlich, gute Arbeitsbeziehungen </w:t>
      </w:r>
      <w:r w:rsidRPr="00A0673A">
        <w:rPr>
          <w:rFonts w:ascii="Times New Roman" w:eastAsia="Times New Roman" w:hAnsi="Times New Roman" w:cs="Times New Roman"/>
          <w:lang w:val="de-DE" w:eastAsia="en-GB"/>
        </w:rPr>
        <w:lastRenderedPageBreak/>
        <w:t>zu den EU Mitgliedstaaten zu entwickeln. Gelegentlich können Sie auch in die Beziehungen zum Europäischen Parlament involviert sein, wenn einzelne Dossiers im Mitentscheidungsverfahren sowohl vom Rat als auch vom Parlament behandelt werden und Sie die zuständigen Fachreferate der GD Handel beratend und unterstützend durch diesen Prozess begleiten. Auch allgemeine Koordinierungsaufgaben innerhalb der GD Handel können zu Ihren Aufgaben gehören.</w:t>
      </w: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r w:rsidRPr="00A0673A">
        <w:rPr>
          <w:rFonts w:ascii="Times New Roman" w:eastAsia="Times New Roman" w:hAnsi="Times New Roman" w:cs="Times New Roman"/>
          <w:lang w:val="de-DE" w:eastAsia="en-GB"/>
        </w:rPr>
        <w:t xml:space="preserve">Der erfolgreiche Bewerber/die erfolgreiche Bewerberin kann Erfahrungen im Bereich der EU-Handelspolitik nachweisen und zeichnet sich zudem durch ein allgemeines Verständnis der EU-Wirtschaftspolitik und/oder der internationalen Beziehungen der EU aus. </w:t>
      </w:r>
    </w:p>
    <w:p w:rsidR="00A0673A" w:rsidRPr="00A0673A"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A0673A" w:rsidP="00A0673A">
      <w:pPr>
        <w:tabs>
          <w:tab w:val="left" w:pos="993"/>
        </w:tabs>
        <w:spacing w:after="0" w:line="240" w:lineRule="auto"/>
        <w:ind w:left="426"/>
        <w:jc w:val="both"/>
        <w:rPr>
          <w:rFonts w:ascii="Times New Roman" w:eastAsia="Times New Roman" w:hAnsi="Times New Roman" w:cs="Times New Roman"/>
          <w:lang w:val="de-DE" w:eastAsia="en-GB"/>
        </w:rPr>
      </w:pPr>
      <w:r w:rsidRPr="00A0673A">
        <w:rPr>
          <w:rFonts w:ascii="Times New Roman" w:eastAsia="Times New Roman" w:hAnsi="Times New Roman" w:cs="Times New Roman"/>
          <w:lang w:val="de-DE" w:eastAsia="en-GB"/>
        </w:rPr>
        <w:t>Er/sie ist mit den Arbeitsmethoden der Kommission und der anderen EU-Institutionen vertraut und verfügt über Erfahrung in der dienststellenübergreifenden Koordinierung. Er/sie zeichnet sich durch politisches Einfühlungsvermögen und soziale Kompetenz aus, hat Erfahrung mit der Ausarbeitung von Briefings, Vermerken und Sprechzetteln – häufig kurzfristig und unter erheblichem Zeitdruck – und beherrscht die englische Sprache auf hohem Niveau.</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A0673A"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A0673A">
        <w:rPr>
          <w:rFonts w:ascii="Times New Roman" w:eastAsia="Times New Roman" w:hAnsi="Times New Roman" w:cs="Times New Roman"/>
          <w:lang w:val="de-DE" w:eastAsia="en-GB"/>
        </w:rPr>
        <w:t>Nachgewiesene Erfahrungen im Bereich der EU-Handelspolitik sowie ein allgemeines Verständnis der EU-Wirtschaftspolitik und/oder der internationalen Beziehungen der EU; Kenntnis der Arbeitsmethoden der Kommission und der anderen EU Institutionen</w:t>
      </w:r>
      <w:r w:rsidR="00321B82">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Englisch</w:t>
      </w:r>
      <w:r>
        <w:rPr>
          <w:rFonts w:ascii="Times New Roman" w:eastAsia="Times New Roman" w:hAnsi="Times New Roman" w:cs="Times New Roman"/>
          <w:lang w:val="de-DE" w:eastAsia="en-GB"/>
        </w:rPr>
        <w:t>.</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0673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331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Vitor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9338</Characters>
  <Application>Microsoft Office Word</Application>
  <DocSecurity>0</DocSecurity>
  <Lines>207</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2020-10-07T10:07:00Z</dcterms:created>
  <dcterms:modified xsi:type="dcterms:W3CDTF">2020-10-07T10:07:00Z</dcterms:modified>
</cp:coreProperties>
</file>