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27FFD" w:rsidP="00FC10C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27FFD" w:rsidRPr="008D29DA" w:rsidRDefault="00C27FFD" w:rsidP="00C27FFD">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C27FFD" w:rsidRPr="008D29DA" w:rsidRDefault="00C27FFD" w:rsidP="00C27FFD">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EF38F0" w:rsidRPr="000C7A4D" w:rsidRDefault="00C27FFD" w:rsidP="00C27FFD">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C27FF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C27FFD">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C27FFD">
              <w:rPr>
                <w:rFonts w:ascii="Times New Roman" w:eastAsia="Times New Roman" w:hAnsi="Times New Roman" w:cs="Times New Roman"/>
                <w:b/>
                <w:lang w:val="de-DE" w:eastAsia="en-GB"/>
              </w:rPr>
              <w:t>Pakistan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27FFD" w:rsidRPr="00C27FFD" w:rsidRDefault="00C27FFD" w:rsidP="00C27FFD">
      <w:pPr>
        <w:pStyle w:val="ListParagraph"/>
        <w:tabs>
          <w:tab w:val="left" w:pos="1560"/>
        </w:tabs>
        <w:spacing w:after="0" w:line="240" w:lineRule="auto"/>
        <w:ind w:left="426"/>
        <w:jc w:val="both"/>
        <w:rPr>
          <w:rFonts w:ascii="Times New Roman" w:hAnsi="Times New Roman" w:cs="Times New Roman"/>
          <w:lang w:val="de-DE"/>
        </w:rPr>
      </w:pPr>
      <w:r>
        <w:rPr>
          <w:rFonts w:ascii="Times New Roman" w:hAnsi="Times New Roman" w:cs="Times New Roman"/>
          <w:lang w:val="de-DE"/>
        </w:rPr>
        <w:t>D</w:t>
      </w:r>
      <w:r w:rsidRPr="00C27FFD">
        <w:rPr>
          <w:rFonts w:ascii="Times New Roman" w:hAnsi="Times New Roman" w:cs="Times New Roman"/>
          <w:lang w:val="de-DE"/>
        </w:rPr>
        <w:t xml:space="preserve">ie Koordinierung zu intensivieren, um die Wirkung der EU-Maßnahmen auf die Migration in Drittländern zu maximieren und das Engagement der wichtigsten Herkunfts- und Transitländer für das gesamte Spektrum der Migrationsangelegenheiten zu verbessern. Erstens werden EMLO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C27FFD" w:rsidRDefault="00C27FFD" w:rsidP="00C27FFD">
      <w:pPr>
        <w:pStyle w:val="ListParagraph"/>
        <w:tabs>
          <w:tab w:val="left" w:pos="1560"/>
        </w:tabs>
        <w:spacing w:after="0" w:line="240" w:lineRule="auto"/>
        <w:ind w:left="426"/>
        <w:jc w:val="both"/>
        <w:rPr>
          <w:rFonts w:ascii="Times New Roman" w:hAnsi="Times New Roman" w:cs="Times New Roman"/>
          <w:lang w:val="de-DE"/>
        </w:rPr>
      </w:pPr>
      <w:r w:rsidRPr="00C27FFD">
        <w:rPr>
          <w:rFonts w:ascii="Times New Roman" w:hAnsi="Times New Roman" w:cs="Times New Roman"/>
          <w:lang w:val="de-DE"/>
        </w:rPr>
        <w:t>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Pakistan hat ein regionales Mandat.</w:t>
      </w:r>
    </w:p>
    <w:p w:rsidR="00C27FFD" w:rsidRPr="00C27FFD" w:rsidRDefault="00C27FFD" w:rsidP="00C27FFD">
      <w:pPr>
        <w:pStyle w:val="ListParagraph"/>
        <w:tabs>
          <w:tab w:val="left" w:pos="1560"/>
        </w:tabs>
        <w:spacing w:after="0" w:line="240" w:lineRule="auto"/>
        <w:jc w:val="both"/>
        <w:rPr>
          <w:rFonts w:ascii="Times New Roman" w:hAnsi="Times New Roman" w:cs="Times New Roman"/>
          <w:lang w:val="de-DE"/>
        </w:rPr>
      </w:pPr>
    </w:p>
    <w:p w:rsidR="00C27FFD" w:rsidRDefault="00C27FFD" w:rsidP="00C27FFD">
      <w:pPr>
        <w:pStyle w:val="ListParagraph"/>
        <w:tabs>
          <w:tab w:val="left" w:pos="1560"/>
        </w:tabs>
        <w:spacing w:after="0" w:line="240" w:lineRule="auto"/>
        <w:ind w:left="426"/>
        <w:jc w:val="both"/>
        <w:rPr>
          <w:rFonts w:ascii="Times New Roman" w:hAnsi="Times New Roman" w:cs="Times New Roman"/>
          <w:lang w:val="de-DE"/>
        </w:rPr>
      </w:pPr>
      <w:r w:rsidRPr="00C27FFD">
        <w:rPr>
          <w:rFonts w:ascii="Times New Roman" w:hAnsi="Times New Roman" w:cs="Times New Roman"/>
          <w:lang w:val="de-DE"/>
        </w:rPr>
        <w:t xml:space="preserve">Funktionen und Aufgaben: </w:t>
      </w:r>
    </w:p>
    <w:p w:rsidR="00C27FFD" w:rsidRPr="00C27FFD" w:rsidRDefault="00C27FFD" w:rsidP="00C27FFD">
      <w:pPr>
        <w:pStyle w:val="ListParagraph"/>
        <w:tabs>
          <w:tab w:val="left" w:pos="1560"/>
        </w:tabs>
        <w:spacing w:after="0" w:line="240" w:lineRule="auto"/>
        <w:jc w:val="both"/>
        <w:rPr>
          <w:rFonts w:ascii="Times New Roman" w:hAnsi="Times New Roman" w:cs="Times New Roman"/>
          <w:lang w:val="de-DE"/>
        </w:rPr>
      </w:pPr>
    </w:p>
    <w:p w:rsidR="00C27FFD" w:rsidRPr="00C27FFD" w:rsidRDefault="00C27FFD" w:rsidP="00C27FFD">
      <w:pPr>
        <w:pStyle w:val="ListParagraph"/>
        <w:numPr>
          <w:ilvl w:val="0"/>
          <w:numId w:val="10"/>
        </w:numPr>
        <w:tabs>
          <w:tab w:val="left" w:pos="1560"/>
        </w:tabs>
        <w:spacing w:after="0" w:line="240" w:lineRule="auto"/>
        <w:ind w:hanging="294"/>
        <w:jc w:val="both"/>
        <w:rPr>
          <w:rFonts w:ascii="Times New Roman" w:hAnsi="Times New Roman" w:cs="Times New Roman"/>
          <w:lang w:val="de-DE"/>
        </w:rPr>
      </w:pPr>
      <w:r w:rsidRPr="00C27FFD">
        <w:rPr>
          <w:rFonts w:ascii="Times New Roman" w:hAnsi="Times New Roman" w:cs="Times New Roman"/>
          <w:lang w:val="de-DE"/>
        </w:rPr>
        <w:lastRenderedPageBreak/>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C27FFD" w:rsidRPr="00C27FFD" w:rsidRDefault="00C27FFD" w:rsidP="00C27FFD">
      <w:pPr>
        <w:pStyle w:val="ListParagraph"/>
        <w:numPr>
          <w:ilvl w:val="0"/>
          <w:numId w:val="10"/>
        </w:numPr>
        <w:tabs>
          <w:tab w:val="left" w:pos="1560"/>
        </w:tabs>
        <w:spacing w:after="0" w:line="240" w:lineRule="auto"/>
        <w:ind w:hanging="294"/>
        <w:jc w:val="both"/>
        <w:rPr>
          <w:rFonts w:ascii="Times New Roman" w:hAnsi="Times New Roman" w:cs="Times New Roman"/>
          <w:lang w:val="de-DE"/>
        </w:rPr>
      </w:pPr>
      <w:r w:rsidRPr="00C27FFD">
        <w:rPr>
          <w:rFonts w:ascii="Times New Roman" w:hAnsi="Times New Roman" w:cs="Times New Roman"/>
          <w:lang w:val="de-DE"/>
        </w:rPr>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C27FFD">
        <w:rPr>
          <w:rFonts w:ascii="Times New Roman" w:hAnsi="Times New Roman" w:cs="Times New Roman"/>
          <w:lang w:val="de-DE"/>
        </w:rPr>
        <w:t>Frontex</w:t>
      </w:r>
      <w:proofErr w:type="spellEnd"/>
      <w:r w:rsidRPr="00C27FFD">
        <w:rPr>
          <w:rFonts w:ascii="Times New Roman" w:hAnsi="Times New Roman" w:cs="Times New Roman"/>
          <w:lang w:val="de-DE"/>
        </w:rPr>
        <w:t xml:space="preserve"> entwickelte Risikoanalyse und die von Europol unterstützten Ermittlungen auf EU-Ebene. </w:t>
      </w:r>
    </w:p>
    <w:p w:rsidR="00C27FFD" w:rsidRPr="00C27FFD" w:rsidRDefault="00C27FFD" w:rsidP="00C27FFD">
      <w:pPr>
        <w:pStyle w:val="ListParagraph"/>
        <w:numPr>
          <w:ilvl w:val="0"/>
          <w:numId w:val="10"/>
        </w:numPr>
        <w:tabs>
          <w:tab w:val="left" w:pos="1560"/>
        </w:tabs>
        <w:spacing w:after="0" w:line="240" w:lineRule="auto"/>
        <w:ind w:hanging="294"/>
        <w:jc w:val="both"/>
        <w:rPr>
          <w:rFonts w:ascii="Times New Roman" w:hAnsi="Times New Roman" w:cs="Times New Roman"/>
          <w:lang w:val="de-DE"/>
        </w:rPr>
      </w:pPr>
      <w:r w:rsidRPr="00C27FFD">
        <w:rPr>
          <w:rFonts w:ascii="Times New Roman" w:hAnsi="Times New Roman" w:cs="Times New Roman"/>
          <w:lang w:val="de-DE"/>
        </w:rPr>
        <w:t xml:space="preserve">den auch Analysen und Empfehlungen liefern und zur Berichterstattung der betreffenden EU-Delegationen beitragen. </w:t>
      </w:r>
    </w:p>
    <w:p w:rsidR="00C27FFD" w:rsidRPr="00C27FFD" w:rsidRDefault="00C27FFD" w:rsidP="00C27FFD">
      <w:pPr>
        <w:pStyle w:val="ListParagraph"/>
        <w:numPr>
          <w:ilvl w:val="0"/>
          <w:numId w:val="10"/>
        </w:numPr>
        <w:tabs>
          <w:tab w:val="left" w:pos="1560"/>
        </w:tabs>
        <w:spacing w:after="0" w:line="240" w:lineRule="auto"/>
        <w:ind w:hanging="294"/>
        <w:jc w:val="both"/>
        <w:rPr>
          <w:rFonts w:ascii="Times New Roman" w:hAnsi="Times New Roman" w:cs="Times New Roman"/>
          <w:lang w:val="de-DE"/>
        </w:rPr>
      </w:pPr>
      <w:r w:rsidRPr="00C27FFD">
        <w:rPr>
          <w:rFonts w:ascii="Times New Roman" w:hAnsi="Times New Roman" w:cs="Times New Roman"/>
          <w:lang w:val="de-DE"/>
        </w:rPr>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C27FFD" w:rsidRPr="00C27FFD" w:rsidRDefault="00C27FFD" w:rsidP="00C27FFD">
      <w:pPr>
        <w:pStyle w:val="ListParagraph"/>
        <w:numPr>
          <w:ilvl w:val="0"/>
          <w:numId w:val="10"/>
        </w:numPr>
        <w:tabs>
          <w:tab w:val="left" w:pos="1560"/>
        </w:tabs>
        <w:spacing w:after="0" w:line="240" w:lineRule="auto"/>
        <w:ind w:hanging="294"/>
        <w:jc w:val="both"/>
        <w:rPr>
          <w:rFonts w:ascii="Times New Roman" w:hAnsi="Times New Roman" w:cs="Times New Roman"/>
          <w:lang w:val="de-DE"/>
        </w:rPr>
      </w:pPr>
      <w:r w:rsidRPr="00C27FFD">
        <w:rPr>
          <w:rFonts w:ascii="Times New Roman" w:hAnsi="Times New Roman" w:cs="Times New Roman"/>
          <w:lang w:val="de-DE"/>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C27FFD" w:rsidRPr="00C27FFD" w:rsidRDefault="00C27FFD" w:rsidP="00C27FFD">
      <w:pPr>
        <w:pStyle w:val="ListParagraph"/>
        <w:numPr>
          <w:ilvl w:val="0"/>
          <w:numId w:val="10"/>
        </w:numPr>
        <w:tabs>
          <w:tab w:val="left" w:pos="1560"/>
        </w:tabs>
        <w:spacing w:after="0" w:line="240" w:lineRule="auto"/>
        <w:ind w:hanging="294"/>
        <w:jc w:val="both"/>
        <w:rPr>
          <w:rFonts w:ascii="Times New Roman" w:hAnsi="Times New Roman" w:cs="Times New Roman"/>
          <w:lang w:val="de-DE"/>
        </w:rPr>
      </w:pPr>
      <w:r w:rsidRPr="00C27FFD">
        <w:rPr>
          <w:rFonts w:ascii="Times New Roman" w:hAnsi="Times New Roman" w:cs="Times New Roman"/>
          <w:lang w:val="de-DE"/>
        </w:rPr>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C27FFD">
        <w:rPr>
          <w:rFonts w:ascii="Times New Roman" w:hAnsi="Times New Roman" w:cs="Times New Roman"/>
          <w:lang w:val="de-DE"/>
        </w:rPr>
        <w:t>Frontex</w:t>
      </w:r>
      <w:proofErr w:type="spellEnd"/>
      <w:r w:rsidRPr="00C27FFD">
        <w:rPr>
          <w:rFonts w:ascii="Times New Roman" w:hAnsi="Times New Roman" w:cs="Times New Roman"/>
          <w:lang w:val="de-DE"/>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Artikel 2 Absatz 2 der Verordnung (EG) Nr. 377/2004 des Rates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C27FFD" w:rsidRPr="00C27FFD" w:rsidRDefault="00C27FFD" w:rsidP="00C27FFD">
      <w:pPr>
        <w:pStyle w:val="ListParagraph"/>
        <w:numPr>
          <w:ilvl w:val="0"/>
          <w:numId w:val="10"/>
        </w:numPr>
        <w:tabs>
          <w:tab w:val="left" w:pos="1560"/>
        </w:tabs>
        <w:spacing w:after="0" w:line="240" w:lineRule="auto"/>
        <w:ind w:hanging="294"/>
        <w:jc w:val="both"/>
        <w:rPr>
          <w:rFonts w:ascii="Times New Roman" w:hAnsi="Times New Roman" w:cs="Times New Roman"/>
          <w:lang w:val="de-DE"/>
        </w:rPr>
      </w:pPr>
      <w:r w:rsidRPr="00C27FFD">
        <w:rPr>
          <w:rFonts w:ascii="Times New Roman" w:hAnsi="Times New Roman" w:cs="Times New Roman"/>
          <w:lang w:val="de-DE"/>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C27FFD" w:rsidRDefault="00C27FFD" w:rsidP="00C27FFD">
      <w:pPr>
        <w:pStyle w:val="ListParagraph"/>
        <w:tabs>
          <w:tab w:val="left" w:pos="1560"/>
        </w:tabs>
        <w:spacing w:after="0" w:line="240" w:lineRule="auto"/>
        <w:jc w:val="both"/>
        <w:rPr>
          <w:rFonts w:ascii="Times New Roman" w:hAnsi="Times New Roman" w:cs="Times New Roman"/>
          <w:lang w:val="de-DE"/>
        </w:rPr>
      </w:pPr>
    </w:p>
    <w:p w:rsidR="00C27FFD" w:rsidRPr="00C27FFD" w:rsidRDefault="00C27FFD" w:rsidP="00C27FFD">
      <w:pPr>
        <w:pStyle w:val="ListParagraph"/>
        <w:tabs>
          <w:tab w:val="left" w:pos="1560"/>
        </w:tabs>
        <w:spacing w:after="0" w:line="240" w:lineRule="auto"/>
        <w:ind w:left="426"/>
        <w:jc w:val="both"/>
        <w:rPr>
          <w:rFonts w:ascii="Times New Roman" w:hAnsi="Times New Roman" w:cs="Times New Roman"/>
          <w:lang w:val="de-DE"/>
        </w:rPr>
      </w:pPr>
      <w:r w:rsidRPr="00C27FFD">
        <w:rPr>
          <w:rFonts w:ascii="Times New Roman" w:hAnsi="Times New Roman" w:cs="Times New Roman"/>
          <w:lang w:val="de-DE"/>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in der Türkei wird eng mit den Kommissionsbeamten für Migration und Inneres in der EU-Delegation in Ankara und dem künftigen </w:t>
      </w:r>
      <w:proofErr w:type="spellStart"/>
      <w:r w:rsidRPr="00C27FFD">
        <w:rPr>
          <w:rFonts w:ascii="Times New Roman" w:hAnsi="Times New Roman" w:cs="Times New Roman"/>
          <w:lang w:val="de-DE"/>
        </w:rPr>
        <w:t>Frontex</w:t>
      </w:r>
      <w:proofErr w:type="spellEnd"/>
      <w:r w:rsidRPr="00C27FFD">
        <w:rPr>
          <w:rFonts w:ascii="Times New Roman" w:hAnsi="Times New Roman" w:cs="Times New Roman"/>
          <w:lang w:val="de-DE"/>
        </w:rPr>
        <w:t>-Verbindungsbeamten zusammenarbeiten.</w:t>
      </w:r>
    </w:p>
    <w:p w:rsidR="00950BA5" w:rsidRDefault="00950BA5" w:rsidP="00EF38F0">
      <w:pPr>
        <w:spacing w:after="0" w:line="240" w:lineRule="auto"/>
        <w:ind w:left="426"/>
        <w:jc w:val="both"/>
        <w:rPr>
          <w:rFonts w:ascii="Times New Roman" w:eastAsia="Times New Roman" w:hAnsi="Times New Roman" w:cs="Times New Roman"/>
          <w:lang w:val="de-DE" w:eastAsia="en-GB"/>
        </w:rPr>
      </w:pPr>
    </w:p>
    <w:p w:rsidR="00C27FFD" w:rsidRDefault="00C27FFD" w:rsidP="00EF38F0">
      <w:pPr>
        <w:spacing w:after="0" w:line="240" w:lineRule="auto"/>
        <w:ind w:left="426"/>
        <w:jc w:val="both"/>
        <w:rPr>
          <w:rFonts w:ascii="Times New Roman" w:eastAsia="Times New Roman" w:hAnsi="Times New Roman" w:cs="Times New Roman"/>
          <w:lang w:val="de-DE" w:eastAsia="en-GB"/>
        </w:rPr>
      </w:pPr>
    </w:p>
    <w:p w:rsidR="00C27FFD" w:rsidRPr="00950BA5" w:rsidRDefault="00C27FFD"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C27FFD" w:rsidRPr="00C27FFD">
        <w:rPr>
          <w:rFonts w:ascii="Times New Roman" w:eastAsia="Times New Roman" w:hAnsi="Times New Roman" w:cs="Times New Roman"/>
          <w:lang w:val="de-DE" w:eastAsia="en-GB"/>
        </w:rPr>
        <w:t>Jura, Politikwissenschaft, Wirtschaft, Betriebswirtschaftslehre oder sonstiger verwandter Bereiche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Zwingend</w:t>
      </w:r>
      <w:r w:rsidRPr="00C27FFD">
        <w:rPr>
          <w:rFonts w:ascii="Times New Roman" w:eastAsia="Times New Roman" w:hAnsi="Times New Roman" w:cs="Times New Roman"/>
          <w:lang w:val="de-DE" w:eastAsia="en-GB"/>
        </w:rPr>
        <w:t>: Ein solider Migrationshintergrund und besondere Erfahrung in den Beziehungen zu Drittländern in Migrationsfragen; Fähigkeit zur Erfassung und strategischen Analyse von Informationen über Migrationsfragen; gute Verhandlungsfähigkeiten.</w:t>
      </w: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0C7A4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Erwünscht</w:t>
      </w:r>
      <w:r w:rsidRPr="00C27FFD">
        <w:rPr>
          <w:rFonts w:ascii="Times New Roman" w:eastAsia="Times New Roman" w:hAnsi="Times New Roman" w:cs="Times New Roman"/>
          <w:lang w:val="de-DE" w:eastAsia="en-GB"/>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lang w:val="de-DE" w:eastAsia="en-GB"/>
        </w:rPr>
        <w:t>Fähigkeit, unter Zeitdruck in einem internationalen diplomatischen und mehrsprachigen Umfeld zu arbeiten und zu kommunizieren. Erforderlich sind interkulturelle Kompetenzen.</w:t>
      </w: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lang w:val="de-DE" w:eastAsia="en-GB"/>
        </w:rPr>
        <w:t>Teamwork, Koordinierungs- und Kommunikationsfähigkeiten.</w:t>
      </w: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lang w:val="de-DE" w:eastAsia="en-GB"/>
        </w:rPr>
        <w:t>Solide Analysefähigkeit sowie Fähigkeit, Dokumente zu entwerfen und Berichte zu erstatten und Probleme schnell zu identifizieren und zu beheben</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C27FF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FC10CC"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C10CC" w:rsidRPr="00EF38F0"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27FF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116"/>
    <w:multiLevelType w:val="hybridMultilevel"/>
    <w:tmpl w:val="AB4C1ACC"/>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7156D"/>
    <w:multiLevelType w:val="hybridMultilevel"/>
    <w:tmpl w:val="31143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85F2440"/>
    <w:multiLevelType w:val="hybridMultilevel"/>
    <w:tmpl w:val="EBDCEAE6"/>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C03977"/>
    <w:multiLevelType w:val="hybridMultilevel"/>
    <w:tmpl w:val="3EF8FCCA"/>
    <w:lvl w:ilvl="0" w:tplc="42B22238">
      <w:start w:val="1"/>
      <w:numFmt w:val="bullet"/>
      <w:lvlText w:val="-"/>
      <w:lvlJc w:val="left"/>
      <w:pPr>
        <w:ind w:left="720" w:hanging="360"/>
      </w:pPr>
      <w:rPr>
        <w:rFonts w:ascii="Courier New" w:hAnsi="Courier New" w:hint="default"/>
      </w:rPr>
    </w:lvl>
    <w:lvl w:ilvl="1" w:tplc="8F9E476C">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9E96CD0"/>
    <w:multiLevelType w:val="hybridMultilevel"/>
    <w:tmpl w:val="59081AA8"/>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A9772E4"/>
    <w:multiLevelType w:val="hybridMultilevel"/>
    <w:tmpl w:val="AA9CBED4"/>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E4748CA"/>
    <w:multiLevelType w:val="hybridMultilevel"/>
    <w:tmpl w:val="6B24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DB275D3"/>
    <w:multiLevelType w:val="hybridMultilevel"/>
    <w:tmpl w:val="CD98C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8"/>
  </w:num>
  <w:num w:numId="5">
    <w:abstractNumId w:val="9"/>
  </w:num>
  <w:num w:numId="6">
    <w:abstractNumId w:val="11"/>
  </w:num>
  <w:num w:numId="7">
    <w:abstractNumId w:val="1"/>
  </w:num>
  <w:num w:numId="8">
    <w:abstractNumId w:val="3"/>
  </w:num>
  <w:num w:numId="9">
    <w:abstractNumId w:val="4"/>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534042"/>
    <w:rsid w:val="008E5668"/>
    <w:rsid w:val="00950BA5"/>
    <w:rsid w:val="00A87268"/>
    <w:rsid w:val="00BC14A5"/>
    <w:rsid w:val="00C27FFD"/>
    <w:rsid w:val="00CF677F"/>
    <w:rsid w:val="00EF38F0"/>
    <w:rsid w:val="00F97324"/>
    <w:rsid w:val="00FC10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AE1EE"/>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paragraph" w:styleId="CommentText">
    <w:name w:val="annotation text"/>
    <w:basedOn w:val="Normal"/>
    <w:link w:val="CommentTextChar"/>
    <w:uiPriority w:val="99"/>
    <w:semiHidden/>
    <w:unhideWhenUsed/>
    <w:rsid w:val="00FC10CC"/>
    <w:pPr>
      <w:spacing w:line="240" w:lineRule="auto"/>
    </w:pPr>
    <w:rPr>
      <w:sz w:val="20"/>
      <w:szCs w:val="20"/>
    </w:rPr>
  </w:style>
  <w:style w:type="character" w:customStyle="1" w:styleId="CommentTextChar">
    <w:name w:val="Comment Text Char"/>
    <w:basedOn w:val="DefaultParagraphFont"/>
    <w:link w:val="CommentText"/>
    <w:uiPriority w:val="99"/>
    <w:semiHidden/>
    <w:rsid w:val="00FC10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1860</Words>
  <Characters>13302</Characters>
  <Application>Microsoft Office Word</Application>
  <DocSecurity>0</DocSecurity>
  <Lines>302</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2020-09-09T15:40:00Z</dcterms:created>
  <dcterms:modified xsi:type="dcterms:W3CDTF">2020-09-09T15:40:00Z</dcterms:modified>
</cp:coreProperties>
</file>