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E099F"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OLAF-B</w:t>
            </w:r>
            <w:r w:rsidR="001409DC">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E099F" w:rsidRPr="007E099F" w:rsidRDefault="007E099F" w:rsidP="007E099F">
            <w:pPr>
              <w:rPr>
                <w:rFonts w:ascii="Times New Roman" w:hAnsi="Times New Roman" w:cs="Times New Roman"/>
                <w:b/>
                <w:lang w:val="en-GB"/>
              </w:rPr>
            </w:pPr>
            <w:r w:rsidRPr="007E099F">
              <w:rPr>
                <w:rFonts w:ascii="Times New Roman" w:hAnsi="Times New Roman" w:cs="Times New Roman"/>
                <w:b/>
                <w:lang w:val="en-GB"/>
              </w:rPr>
              <w:t xml:space="preserve">Jacky </w:t>
            </w:r>
            <w:proofErr w:type="spellStart"/>
            <w:r w:rsidRPr="007E099F">
              <w:rPr>
                <w:rFonts w:ascii="Times New Roman" w:hAnsi="Times New Roman" w:cs="Times New Roman"/>
                <w:b/>
                <w:lang w:val="en-GB"/>
              </w:rPr>
              <w:t>Marteau</w:t>
            </w:r>
            <w:proofErr w:type="spellEnd"/>
          </w:p>
          <w:p w:rsidR="007E099F" w:rsidRPr="007E099F" w:rsidRDefault="007E099F" w:rsidP="007E099F">
            <w:pPr>
              <w:rPr>
                <w:rFonts w:ascii="Times New Roman" w:hAnsi="Times New Roman" w:cs="Times New Roman"/>
                <w:b/>
                <w:lang w:val="en-GB"/>
              </w:rPr>
            </w:pPr>
            <w:hyperlink r:id="rId8" w:history="1">
              <w:r w:rsidRPr="007E099F">
                <w:rPr>
                  <w:rFonts w:ascii="Times New Roman" w:hAnsi="Times New Roman" w:cs="Times New Roman"/>
                  <w:b/>
                  <w:color w:val="0000FF" w:themeColor="hyperlink"/>
                  <w:u w:val="single"/>
                  <w:lang w:val="en-GB"/>
                </w:rPr>
                <w:t>Jacky.Marteau@ec.europa.eu</w:t>
              </w:r>
            </w:hyperlink>
            <w:r w:rsidRPr="007E099F">
              <w:rPr>
                <w:rFonts w:ascii="Times New Roman" w:hAnsi="Times New Roman" w:cs="Times New Roman"/>
                <w:b/>
                <w:lang w:val="en-GB"/>
              </w:rPr>
              <w:t xml:space="preserve"> </w:t>
            </w:r>
          </w:p>
          <w:p w:rsidR="00E21280" w:rsidRPr="00E21280" w:rsidRDefault="007E099F" w:rsidP="007E099F">
            <w:pPr>
              <w:ind w:right="1317"/>
              <w:jc w:val="both"/>
              <w:rPr>
                <w:rFonts w:ascii="Times New Roman" w:hAnsi="Times New Roman" w:cs="Times New Roman"/>
                <w:b/>
                <w:lang w:val="de-DE"/>
              </w:rPr>
            </w:pPr>
            <w:r w:rsidRPr="007E099F">
              <w:rPr>
                <w:rFonts w:ascii="Times New Roman" w:hAnsi="Times New Roman" w:cs="Times New Roman"/>
                <w:b/>
                <w:lang w:val="en-GB"/>
              </w:rPr>
              <w:t>+32 2 2950457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561A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E099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proofErr w:type="spellStart"/>
      <w:r w:rsidRPr="007E099F">
        <w:rPr>
          <w:rFonts w:ascii="Times New Roman" w:eastAsia="Times New Roman" w:hAnsi="Times New Roman" w:cs="Times New Roman"/>
          <w:lang w:val="de-DE" w:eastAsia="en-GB"/>
        </w:rPr>
        <w:t>OLAF´s</w:t>
      </w:r>
      <w:proofErr w:type="spellEnd"/>
      <w:r w:rsidRPr="007E099F">
        <w:rPr>
          <w:rFonts w:ascii="Times New Roman" w:eastAsia="Times New Roman" w:hAnsi="Times New Roman" w:cs="Times New Roman"/>
          <w:lang w:val="de-DE" w:eastAsia="en-GB"/>
        </w:rPr>
        <w:t xml:space="preserve"> Auftrag zur Betrugsbekämpfung zum Nachteil der finanziellen Interessen der Europäischen Union ist von zentraler Bedeutung für die Glaubwürdigkeit des europäischen Projekts. Das OLAF ist sowohl ein Ermittlungsdienst als auch die Generaldirektion der Kommission, die für die Gestaltung und Umsetzung der Betrugsbekämpfungspolitik verantwortlich ist.</w:t>
      </w:r>
    </w:p>
    <w:p w:rsidR="007E099F" w:rsidRP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p>
    <w:p w:rsid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Die Direktion B ist für die Untersuchung verschiedener Arten des Zollbetruges zuständig.</w:t>
      </w:r>
    </w:p>
    <w:p w:rsidR="007E099F" w:rsidRP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p>
    <w:p w:rsid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Das Referat OLAF.B.2 führt Untersuchungen zum illegalen Handel einschließlich gefälschter Waren durch. Es erweitert seinen Tätigkeitsbereich auf neue Bereiche wie Lebensmittelbetrug, Umweltf</w:t>
      </w:r>
      <w:r>
        <w:rPr>
          <w:rFonts w:ascii="Times New Roman" w:eastAsia="Times New Roman" w:hAnsi="Times New Roman" w:cs="Times New Roman"/>
          <w:lang w:val="de-DE" w:eastAsia="en-GB"/>
        </w:rPr>
        <w:t>ragen, gefälschte Arzneimittel.</w:t>
      </w:r>
    </w:p>
    <w:p w:rsidR="007E099F" w:rsidRP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p>
    <w:p w:rsid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Ein großer Teil der Fallarbeit des Referats besteht in der Koordinierung der Untersuchungen der Zolldienste der EU-Mitgliedstaaten auf der Grundlage der Verordnung 515/1997. Das Referat kooperiert mit Ländern außerhalb der EU auf der Grundlage von Abkommen über gegenseitige Unterstützung sowie über Verbindungsbeamte des OLAF in China, den Vereinigten Arabischen Emiraten und der Ukraine.</w:t>
      </w:r>
    </w:p>
    <w:p w:rsidR="007E099F" w:rsidRP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p>
    <w:p w:rsid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Der Sektor "Illegaler Handel" arbeitet eng mit Rechteinhabern verschiedener Branchen, dem EUIPO, EUROPOL, INTERPOL und der Weltzollorganisation zusammen.</w:t>
      </w:r>
    </w:p>
    <w:p w:rsidR="007E099F" w:rsidRP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p>
    <w:p w:rsidR="007E099F" w:rsidRPr="007E099F"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 xml:space="preserve">OLAF B.2 bietet eine interessante und herausfordernde Position für einen </w:t>
      </w:r>
      <w:proofErr w:type="spellStart"/>
      <w:r w:rsidRPr="007E099F">
        <w:rPr>
          <w:rFonts w:ascii="Times New Roman" w:eastAsia="Times New Roman" w:hAnsi="Times New Roman" w:cs="Times New Roman"/>
          <w:lang w:val="de-DE" w:eastAsia="en-GB"/>
        </w:rPr>
        <w:t>abgeordneten</w:t>
      </w:r>
      <w:proofErr w:type="spellEnd"/>
      <w:r w:rsidRPr="007E099F">
        <w:rPr>
          <w:rFonts w:ascii="Times New Roman" w:eastAsia="Times New Roman" w:hAnsi="Times New Roman" w:cs="Times New Roman"/>
          <w:lang w:val="de-DE" w:eastAsia="en-GB"/>
        </w:rPr>
        <w:t>, nationalen Experten im Bereich "illegaler Handel".</w:t>
      </w:r>
    </w:p>
    <w:p w:rsidR="00950BA5" w:rsidRPr="00C91101" w:rsidRDefault="007E099F" w:rsidP="007E099F">
      <w:pPr>
        <w:tabs>
          <w:tab w:val="left" w:pos="1418"/>
        </w:tabs>
        <w:spacing w:after="0" w:line="240" w:lineRule="auto"/>
        <w:ind w:left="426"/>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lastRenderedPageBreak/>
        <w:t xml:space="preserve">Unter der Aufsicht des </w:t>
      </w:r>
      <w:proofErr w:type="spellStart"/>
      <w:r w:rsidRPr="007E099F">
        <w:rPr>
          <w:rFonts w:ascii="Times New Roman" w:eastAsia="Times New Roman" w:hAnsi="Times New Roman" w:cs="Times New Roman"/>
          <w:lang w:val="de-DE" w:eastAsia="en-GB"/>
        </w:rPr>
        <w:t>Sektorleiters</w:t>
      </w:r>
      <w:proofErr w:type="spellEnd"/>
      <w:r w:rsidRPr="007E099F">
        <w:rPr>
          <w:rFonts w:ascii="Times New Roman" w:eastAsia="Times New Roman" w:hAnsi="Times New Roman" w:cs="Times New Roman"/>
          <w:lang w:val="de-DE" w:eastAsia="en-GB"/>
        </w:rPr>
        <w:t xml:space="preserve"> oder der OLAF-Ermittler führt der erfolgreiche Bewerber Untersuchungen gemäß der Verordnung 883/2013 durch (einschließlich Befragungen und Kontrollen vor Ort in den Räumlichkeiten der Wirtschaftsteilnehmer usw.) und koordiniert die Ermittlungen der Zolldienste der EU-Mitgliedstaaten auf der Grundlage der Verordnung 515/1997 und der Verordnung 608/2013 über die zollrechtliche Durchsetzung von Rechten des geistigen Eigentums (IPR).</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7E099F" w:rsidRPr="007E099F">
        <w:rPr>
          <w:rFonts w:ascii="Times New Roman" w:eastAsia="Times New Roman" w:hAnsi="Times New Roman" w:cs="Times New Roman"/>
          <w:lang w:val="de-DE" w:eastAsia="en-GB"/>
        </w:rPr>
        <w:t>Recht, Zollrecht oder Wirtschaft</w:t>
      </w:r>
      <w:r w:rsidR="001409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E099F" w:rsidRDefault="007E099F" w:rsidP="007E09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Der erfolgreiche Kandidat/ die erfolgreiche Kandidatin muss vorweisen:</w:t>
      </w:r>
    </w:p>
    <w:p w:rsidR="007E099F" w:rsidRPr="007E099F" w:rsidRDefault="007E099F" w:rsidP="007E09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7E099F" w:rsidRPr="007E099F" w:rsidRDefault="007E099F" w:rsidP="007E099F">
      <w:pPr>
        <w:pStyle w:val="ListParagraph"/>
        <w:numPr>
          <w:ilvl w:val="0"/>
          <w:numId w:val="8"/>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solide Erfahrungen in jüngster Zeit bei Zolluntersuchungen, die in Zusammenarbeit mit den zuständigen Dienststellen der EU-Mitgliedstaaten und/oder Drittländern (Zoll-, Polizei- und Justizbehörden) sowie mit internationalen Strafverfolgungsbehörden wie EUROPOL durchgeführt wurden;</w:t>
      </w:r>
    </w:p>
    <w:p w:rsidR="007E099F" w:rsidRPr="007E099F" w:rsidRDefault="007E099F" w:rsidP="007E099F">
      <w:pPr>
        <w:pStyle w:val="ListParagraph"/>
        <w:numPr>
          <w:ilvl w:val="0"/>
          <w:numId w:val="8"/>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solide Erfahrungen bei der Bekämpfung von IPR-Verstößen;</w:t>
      </w:r>
    </w:p>
    <w:p w:rsidR="007E099F" w:rsidRPr="007E099F" w:rsidRDefault="007E099F" w:rsidP="007E099F">
      <w:pPr>
        <w:pStyle w:val="ListParagraph"/>
        <w:numPr>
          <w:ilvl w:val="0"/>
          <w:numId w:val="8"/>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Ermittlungserfahrung im Kampf gegen Lebensmittelbetrug, illegale Warenbewegungen mit Abfall,   Umweltd</w:t>
      </w:r>
      <w:r>
        <w:rPr>
          <w:rFonts w:ascii="Times New Roman" w:eastAsia="Times New Roman" w:hAnsi="Times New Roman" w:cs="Times New Roman"/>
          <w:lang w:val="de-DE" w:eastAsia="en-GB"/>
        </w:rPr>
        <w:t>elikte, gefälschte Arzneimittel.</w:t>
      </w:r>
    </w:p>
    <w:p w:rsidR="007E099F" w:rsidRPr="007E099F" w:rsidRDefault="007E099F" w:rsidP="007E09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7E099F" w:rsidRDefault="007E099F" w:rsidP="007E09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Er / Sie sollte haben:</w:t>
      </w:r>
    </w:p>
    <w:p w:rsidR="007E099F" w:rsidRPr="007E099F" w:rsidRDefault="007E099F" w:rsidP="007E099F">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7E099F" w:rsidRPr="007E099F" w:rsidRDefault="007E099F" w:rsidP="007E099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gründliches Verständnis der IT-Anwendungen und -Datenbanken, die im Rahmen von Zolluntersuchungen verwendet werden;</w:t>
      </w:r>
    </w:p>
    <w:p w:rsidR="007E099F" w:rsidRPr="007E099F" w:rsidRDefault="007E099F" w:rsidP="007E099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ausgezeichnete organisatorische Kenntnisse und die Fähigkeit, Prioritäten zu setzen und Ergebnisse unter Zeitdruck zu liefern;</w:t>
      </w:r>
    </w:p>
    <w:p w:rsidR="007E099F" w:rsidRPr="007E099F" w:rsidRDefault="007E099F" w:rsidP="007E099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sehr gute zwischenmenschliche und kommunikative Fähigkeiten, basierend auf einer Teamgeist-Denkweise;</w:t>
      </w:r>
    </w:p>
    <w:p w:rsidR="00BD26AA" w:rsidRDefault="007E099F" w:rsidP="007E099F">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lastRenderedPageBreak/>
        <w:t>Fähigkeit, Probleme zu analysieren und in p</w:t>
      </w:r>
      <w:r>
        <w:rPr>
          <w:rFonts w:ascii="Times New Roman" w:eastAsia="Times New Roman" w:hAnsi="Times New Roman" w:cs="Times New Roman"/>
          <w:lang w:val="de-DE" w:eastAsia="en-GB"/>
        </w:rPr>
        <w:t>ragmatische Lösungen umzusetzen.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E099F"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7E099F">
        <w:rPr>
          <w:rFonts w:ascii="Times New Roman" w:eastAsia="Times New Roman" w:hAnsi="Times New Roman" w:cs="Times New Roman"/>
          <w:lang w:val="de-DE" w:eastAsia="en-GB"/>
        </w:rPr>
        <w:t>Sehr gute schriftliche und mündliche Englischkenntnisse, gute Kenntnisse anderer EU-Sprachen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E099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6740F2"/>
    <w:rsid w:val="007E099F"/>
    <w:rsid w:val="00950BA5"/>
    <w:rsid w:val="00AC518C"/>
    <w:rsid w:val="00B8217B"/>
    <w:rsid w:val="00B91189"/>
    <w:rsid w:val="00BC14A5"/>
    <w:rsid w:val="00BD26AA"/>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ky.Mart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1297</Words>
  <Characters>9262</Characters>
  <Application>Microsoft Office Word</Application>
  <DocSecurity>0</DocSecurity>
  <Lines>201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2020-09-09T13:51:00Z</dcterms:created>
  <dcterms:modified xsi:type="dcterms:W3CDTF">2020-09-09T13:51:00Z</dcterms:modified>
</cp:coreProperties>
</file>