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D37D0"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OIB-CPE</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D37D0" w:rsidRPr="005D37D0" w:rsidRDefault="005D37D0" w:rsidP="005D37D0">
            <w:pPr>
              <w:rPr>
                <w:rFonts w:ascii="Times New Roman" w:hAnsi="Times New Roman" w:cs="Times New Roman"/>
                <w:b/>
                <w:lang w:val="en-GB"/>
              </w:rPr>
            </w:pPr>
            <w:r w:rsidRPr="005D37D0">
              <w:rPr>
                <w:rFonts w:ascii="Times New Roman" w:hAnsi="Times New Roman" w:cs="Times New Roman"/>
                <w:b/>
                <w:lang w:val="en-GB"/>
              </w:rPr>
              <w:t xml:space="preserve">Philippe Loop - </w:t>
            </w:r>
            <w:proofErr w:type="spellStart"/>
            <w:r w:rsidRPr="005D37D0">
              <w:rPr>
                <w:rFonts w:ascii="Times New Roman" w:hAnsi="Times New Roman" w:cs="Times New Roman"/>
                <w:b/>
                <w:lang w:val="en-GB"/>
              </w:rPr>
              <w:t>Abteilungsleiter</w:t>
            </w:r>
            <w:proofErr w:type="spellEnd"/>
            <w:r w:rsidRPr="005D37D0">
              <w:rPr>
                <w:rFonts w:ascii="Times New Roman" w:hAnsi="Times New Roman" w:cs="Times New Roman"/>
                <w:b/>
                <w:lang w:val="en-GB"/>
              </w:rPr>
              <w:t xml:space="preserve">/in </w:t>
            </w:r>
            <w:proofErr w:type="spellStart"/>
            <w:r w:rsidRPr="005D37D0">
              <w:rPr>
                <w:rFonts w:ascii="Times New Roman" w:hAnsi="Times New Roman" w:cs="Times New Roman"/>
                <w:b/>
                <w:lang w:val="en-GB"/>
              </w:rPr>
              <w:t>m.d.W.d.G.b</w:t>
            </w:r>
            <w:proofErr w:type="spellEnd"/>
            <w:r w:rsidRPr="005D37D0">
              <w:rPr>
                <w:rFonts w:ascii="Times New Roman" w:hAnsi="Times New Roman" w:cs="Times New Roman"/>
                <w:b/>
                <w:lang w:val="en-GB"/>
              </w:rPr>
              <w:t>.</w:t>
            </w:r>
          </w:p>
          <w:p w:rsidR="005D37D0" w:rsidRPr="005D37D0" w:rsidRDefault="005D37D0" w:rsidP="005D37D0">
            <w:pPr>
              <w:rPr>
                <w:rFonts w:ascii="Times New Roman" w:hAnsi="Times New Roman" w:cs="Times New Roman"/>
                <w:b/>
                <w:lang w:val="en-GB"/>
              </w:rPr>
            </w:pPr>
            <w:hyperlink r:id="rId8" w:history="1">
              <w:r w:rsidRPr="005D37D0">
                <w:rPr>
                  <w:rFonts w:ascii="Times New Roman" w:hAnsi="Times New Roman" w:cs="Times New Roman"/>
                  <w:b/>
                  <w:color w:val="0000FF" w:themeColor="hyperlink"/>
                  <w:u w:val="single"/>
                  <w:lang w:val="en-GB"/>
                </w:rPr>
                <w:t>Philippe.Loop@ec.europa.eu</w:t>
              </w:r>
            </w:hyperlink>
            <w:r w:rsidRPr="005D37D0">
              <w:rPr>
                <w:rFonts w:ascii="Times New Roman" w:hAnsi="Times New Roman" w:cs="Times New Roman"/>
                <w:b/>
                <w:lang w:val="en-GB"/>
              </w:rPr>
              <w:t xml:space="preserve"> </w:t>
            </w:r>
          </w:p>
          <w:p w:rsidR="00E21280" w:rsidRPr="00E21280" w:rsidRDefault="005D37D0" w:rsidP="005D37D0">
            <w:pPr>
              <w:ind w:right="1317"/>
              <w:jc w:val="both"/>
              <w:rPr>
                <w:rFonts w:ascii="Times New Roman" w:hAnsi="Times New Roman" w:cs="Times New Roman"/>
                <w:b/>
                <w:lang w:val="de-DE"/>
              </w:rPr>
            </w:pPr>
            <w:r w:rsidRPr="005D37D0">
              <w:rPr>
                <w:rFonts w:ascii="Times New Roman" w:hAnsi="Times New Roman" w:cs="Times New Roman"/>
                <w:b/>
                <w:lang w:val="en-GB"/>
              </w:rPr>
              <w:t>+32 2 29 93720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 xml:space="preserve">Das Amt für Gebäude, Anlagen und Logistik – Brüssel (OIB) ist für sämtliche Aktivitäten im Zusammenhang mit der Unterbringung des Personals, der Verwaltung der sozialen Einrichtungen und der Logistik der Europäischen Kommission in Brüssel sowie für die Verwaltung der sozialen Dienste der Europäischen Kommission in </w:t>
      </w:r>
      <w:proofErr w:type="spellStart"/>
      <w:r w:rsidRPr="005D37D0">
        <w:rPr>
          <w:rFonts w:ascii="Times New Roman" w:eastAsia="Times New Roman" w:hAnsi="Times New Roman" w:cs="Times New Roman"/>
          <w:lang w:val="de-DE" w:eastAsia="en-GB"/>
        </w:rPr>
        <w:t>Ispra</w:t>
      </w:r>
      <w:proofErr w:type="spellEnd"/>
      <w:r w:rsidRPr="005D37D0">
        <w:rPr>
          <w:rFonts w:ascii="Times New Roman" w:eastAsia="Times New Roman" w:hAnsi="Times New Roman" w:cs="Times New Roman"/>
          <w:lang w:val="de-DE" w:eastAsia="en-GB"/>
        </w:rPr>
        <w:t>, Italien, zuständig.</w:t>
      </w: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p>
    <w:p w:rsid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 xml:space="preserve">Ziel des OIB ist es, allen Mitarbeitern der Europäischen Kommission einen funktionellen, sicheren und angenehmen Arbeitsplatz zur Verfügung zu stellen. Das Amt ist bestrebt, für das Wohlbefinden der Mitarbeiter zu sorgen und ihnen qualitativ hochwertige Unterstützung zukommen zu lassen. Dabei legt das Amt auf Kundenorientierung, Umweltfreundlichkeit und Kostenwirksamkeit großen Wert. Weitere Informationen über die Organisation des OIB finden Sie unter: </w:t>
      </w:r>
      <w:hyperlink r:id="rId9" w:history="1">
        <w:r w:rsidRPr="00067194">
          <w:rPr>
            <w:rStyle w:val="Hyperlink"/>
            <w:rFonts w:ascii="Times New Roman" w:eastAsia="Times New Roman" w:hAnsi="Times New Roman" w:cs="Times New Roman"/>
            <w:lang w:val="de-DE" w:eastAsia="en-GB"/>
          </w:rPr>
          <w:t>https://ec.europa.eu/oib/about_de.cfm</w:t>
        </w:r>
      </w:hyperlink>
      <w:r w:rsidRPr="005D37D0">
        <w:rPr>
          <w:rFonts w:ascii="Times New Roman" w:eastAsia="Times New Roman" w:hAnsi="Times New Roman" w:cs="Times New Roman"/>
          <w:lang w:val="de-DE" w:eastAsia="en-GB"/>
        </w:rPr>
        <w:t>.</w:t>
      </w: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p>
    <w:p w:rsid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 xml:space="preserve">Die Abteilung CPE „Kinderbetreuungseinrichtungen“ bietet den Kindern der Beamten und sonstigen Bediensteten der Organe und sonstigen Einrichtungen der Europäischen Union in Brüssel einen hochwertigen Betreuungsdienst an, dessen Schwerpunkt auf dem Wohlergehen und der Sozialisierung liegt. In unseren Kinderkrippen (OIB.CPE.1), Kindergärten und Kindertagesstätten (OIB.CPE.2) arbeiten rund 500 Personen in den dynamischen und motivierten Erzieherteams. Für die administrative und logistische Unterstützung ist ein eigenes Referat zuständig (OIB.CPE.3). </w:t>
      </w: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 xml:space="preserve">Das OIB möchte diese Abteilung stärken, zur Weiterentwicklung der Dienstleistungen im Bereich der Kleinkinderbetreuung beitragen und sich den Überlegungen zu logistischen und gebäudebezogenen Aspekten im umfassenderen Kontext der Gebäudepolitik der Kommission in Brüssel beteiligen. Dafür möchte sie die </w:t>
      </w:r>
      <w:r w:rsidRPr="005D37D0">
        <w:rPr>
          <w:rFonts w:ascii="Times New Roman" w:eastAsia="Times New Roman" w:hAnsi="Times New Roman" w:cs="Times New Roman"/>
          <w:lang w:val="de-DE" w:eastAsia="en-GB"/>
        </w:rPr>
        <w:lastRenderedPageBreak/>
        <w:t>Unterstützung eines qualifizierten abgeordneten nationalen Sachverständigen gewinnen, der an einer Tätigkeit in einem dynamischen und multikulturellen Umfeld interessiert ist.</w:t>
      </w: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p>
    <w:p w:rsid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Wir bieten eine Stelle als abgeordneter nationaler Sachverständiger für einen Juristen/eine Juristin. Der Aufgabenschwerpunkt betrifft die Mitwirkung an der Modernisierung und Neugestaltung des Regelungsrahmens und der Verfahren für alle Tätigkeiten der Abteilung. Zu den Aufgaben, die in einer dem Abteilungsleiter unterstellten kleinen Einheit ausgeführt werden, gehört insbesondere Folgendes:</w:t>
      </w:r>
    </w:p>
    <w:p w:rsidR="005D37D0" w:rsidRPr="005D37D0"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p>
    <w:p w:rsidR="005D37D0" w:rsidRPr="005D37D0" w:rsidRDefault="005D37D0" w:rsidP="005D37D0">
      <w:pPr>
        <w:pStyle w:val="ListParagraph"/>
        <w:numPr>
          <w:ilvl w:val="0"/>
          <w:numId w:val="12"/>
        </w:numPr>
        <w:tabs>
          <w:tab w:val="left" w:pos="1560"/>
        </w:tabs>
        <w:spacing w:after="0" w:line="240" w:lineRule="auto"/>
        <w:ind w:left="709" w:hanging="283"/>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Analyse des derzeitigen Rechts- und Regelungsrahmens;</w:t>
      </w:r>
    </w:p>
    <w:p w:rsidR="005D37D0" w:rsidRPr="005D37D0" w:rsidRDefault="005D37D0" w:rsidP="005D37D0">
      <w:pPr>
        <w:pStyle w:val="ListParagraph"/>
        <w:numPr>
          <w:ilvl w:val="0"/>
          <w:numId w:val="12"/>
        </w:numPr>
        <w:tabs>
          <w:tab w:val="left" w:pos="1560"/>
        </w:tabs>
        <w:spacing w:after="0" w:line="240" w:lineRule="auto"/>
        <w:ind w:left="709" w:hanging="283"/>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Vorschläge für Modernisierungs-, Verbesserungs- und Vereinfachungsmaßnahmen;</w:t>
      </w:r>
    </w:p>
    <w:p w:rsidR="005D37D0" w:rsidRPr="005D37D0" w:rsidRDefault="005D37D0" w:rsidP="005D37D0">
      <w:pPr>
        <w:pStyle w:val="ListParagraph"/>
        <w:numPr>
          <w:ilvl w:val="0"/>
          <w:numId w:val="12"/>
        </w:numPr>
        <w:tabs>
          <w:tab w:val="left" w:pos="1560"/>
        </w:tabs>
        <w:spacing w:after="0" w:line="240" w:lineRule="auto"/>
        <w:ind w:left="709" w:hanging="283"/>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Beaufsichtigung ihrer Umsetzung mit dem Ziel der Erbringung qualitativ hochwertiger Dienstleistungen durch die drei Referate der Abteilung;</w:t>
      </w:r>
    </w:p>
    <w:p w:rsidR="005D37D0" w:rsidRDefault="005D37D0" w:rsidP="005D37D0">
      <w:pPr>
        <w:pStyle w:val="ListParagraph"/>
        <w:numPr>
          <w:ilvl w:val="0"/>
          <w:numId w:val="12"/>
        </w:numPr>
        <w:tabs>
          <w:tab w:val="left" w:pos="1560"/>
        </w:tabs>
        <w:spacing w:after="0" w:line="240" w:lineRule="auto"/>
        <w:ind w:left="709" w:hanging="283"/>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Koordinierung der Durchführung der Folgemaßnahmen in den drei Referaten der Abteilung CPE und mit anderen Interessenträgern: d. h. den entsprechenden Dienststellen in Luxemburg, der Generaldirektion Humanressourcen und Sicherheit der Europäischen Kommission, anderen Organen, den zuständigen paritätischen Ausschüssen.</w:t>
      </w:r>
    </w:p>
    <w:p w:rsidR="005D37D0" w:rsidRPr="005D37D0" w:rsidRDefault="005D37D0" w:rsidP="005D37D0">
      <w:pPr>
        <w:pStyle w:val="ListParagraph"/>
        <w:tabs>
          <w:tab w:val="left" w:pos="1560"/>
        </w:tabs>
        <w:spacing w:after="0" w:line="240" w:lineRule="auto"/>
        <w:ind w:left="709"/>
        <w:jc w:val="both"/>
        <w:rPr>
          <w:rFonts w:ascii="Times New Roman" w:eastAsia="Times New Roman" w:hAnsi="Times New Roman" w:cs="Times New Roman"/>
          <w:lang w:val="de-DE" w:eastAsia="en-GB"/>
        </w:rPr>
      </w:pPr>
    </w:p>
    <w:p w:rsidR="00AF16BD" w:rsidRPr="00AF16BD" w:rsidRDefault="005D37D0" w:rsidP="005D37D0">
      <w:pPr>
        <w:tabs>
          <w:tab w:val="left" w:pos="993"/>
        </w:tabs>
        <w:spacing w:after="0" w:line="240" w:lineRule="auto"/>
        <w:ind w:left="426"/>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Wir suchen für die Abteilung eine(n) dynamische(n), motivierte(n) Mitarbeiter(in), der/die auch selbst die Initiative ergreift und gewillt ist, sich in einem kleinen Team einzubringen. Der ideale Bewerber/die ideale Bewerberin muss über Erfahrung im Rechtsbereich in einem Verwaltungsumfeld sowie über gute Redaktions-, Analyse- und Synthesefähigkeiten verfügen. Er/sie sollte auch über gute Organisations-, Koordinierungs- und Planungsfähigkeiten verfügen und ein gewisses Talent für die zwischenmenschliche Kommunikation in einem sich wandelnden Umfeld mitbringen. Für diese Stelle muss man sowohl selbstständig als auch im Team arbeiten können. Ausgezeichnete Französischkenntnisse sowie ausreichende Englischkenntnisse werden vorausgesetzt. Sonstige Sprachkenntnisse sind von Vorteil.</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5D37D0" w:rsidRPr="005D37D0">
        <w:rPr>
          <w:rFonts w:ascii="Times New Roman" w:eastAsia="Times New Roman" w:hAnsi="Times New Roman" w:cs="Times New Roman"/>
          <w:lang w:val="de-DE" w:eastAsia="en-GB"/>
        </w:rPr>
        <w:t>Recht oder öffentliche Verwaltung.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5D37D0" w:rsidP="005D37D0">
      <w:pPr>
        <w:tabs>
          <w:tab w:val="left" w:pos="709"/>
        </w:tabs>
        <w:spacing w:after="0" w:line="240" w:lineRule="auto"/>
        <w:ind w:left="709" w:right="60"/>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Mindestens 3 Jahre Berufserfahrung im Umgang mit rechtlichen und/oder administrativen Aspekten.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D37D0"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D37D0">
        <w:rPr>
          <w:rFonts w:ascii="Times New Roman" w:eastAsia="Times New Roman" w:hAnsi="Times New Roman" w:cs="Times New Roman"/>
          <w:lang w:val="de-DE" w:eastAsia="en-GB"/>
        </w:rPr>
        <w:t>Ausgezeichnete Französischkenntnisse sowie ausreichende Englischkenntnisse werden vorausgesetzt. Sonstige Sprachkenntnisse sind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D37D0">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D37D0"/>
    <w:rsid w:val="006740F2"/>
    <w:rsid w:val="006F30A1"/>
    <w:rsid w:val="007E099F"/>
    <w:rsid w:val="00950BA5"/>
    <w:rsid w:val="00AC518C"/>
    <w:rsid w:val="00AF16BD"/>
    <w:rsid w:val="00B8217B"/>
    <w:rsid w:val="00B91189"/>
    <w:rsid w:val="00BC14A5"/>
    <w:rsid w:val="00BD26AA"/>
    <w:rsid w:val="00C24618"/>
    <w:rsid w:val="00C6293F"/>
    <w:rsid w:val="00C91101"/>
    <w:rsid w:val="00CF677F"/>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Loop@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c.europa.eu/oib/about_de.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1414</Words>
  <Characters>10198</Characters>
  <Application>Microsoft Office Word</Application>
  <DocSecurity>0</DocSecurity>
  <Lines>203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2020-09-09T14:43:00Z</dcterms:created>
  <dcterms:modified xsi:type="dcterms:W3CDTF">2020-09-09T14:43:00Z</dcterms:modified>
</cp:coreProperties>
</file>