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D37D0" w:rsidP="00696BC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OIB-</w:t>
            </w:r>
            <w:r w:rsidR="00696BC0">
              <w:rPr>
                <w:rFonts w:ascii="Times New Roman" w:eastAsia="Times New Roman" w:hAnsi="Times New Roman" w:cs="Times New Roman"/>
                <w:b/>
                <w:sz w:val="24"/>
                <w:szCs w:val="20"/>
                <w:lang w:val="de-DE" w:eastAsia="en-GB"/>
              </w:rPr>
              <w:t>04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96BC0" w:rsidRPr="00696BC0" w:rsidRDefault="00696BC0" w:rsidP="00696BC0">
            <w:pPr>
              <w:rPr>
                <w:rFonts w:ascii="Times New Roman" w:hAnsi="Times New Roman" w:cs="Times New Roman"/>
                <w:b/>
              </w:rPr>
            </w:pPr>
            <w:r w:rsidRPr="00696BC0">
              <w:rPr>
                <w:rFonts w:ascii="Times New Roman" w:hAnsi="Times New Roman" w:cs="Times New Roman"/>
                <w:b/>
              </w:rPr>
              <w:t xml:space="preserve">Marc </w:t>
            </w:r>
            <w:proofErr w:type="spellStart"/>
            <w:r w:rsidRPr="00696BC0">
              <w:rPr>
                <w:rFonts w:ascii="Times New Roman" w:hAnsi="Times New Roman" w:cs="Times New Roman"/>
                <w:b/>
              </w:rPr>
              <w:t>Séguinot</w:t>
            </w:r>
            <w:proofErr w:type="spellEnd"/>
          </w:p>
          <w:p w:rsidR="00696BC0" w:rsidRPr="00696BC0" w:rsidRDefault="00696BC0" w:rsidP="00696BC0">
            <w:pPr>
              <w:rPr>
                <w:rFonts w:ascii="Times New Roman" w:hAnsi="Times New Roman" w:cs="Times New Roman"/>
                <w:b/>
              </w:rPr>
            </w:pPr>
            <w:hyperlink r:id="rId8" w:history="1">
              <w:r w:rsidRPr="00696BC0">
                <w:rPr>
                  <w:rFonts w:ascii="Times New Roman" w:hAnsi="Times New Roman" w:cs="Times New Roman"/>
                  <w:b/>
                  <w:color w:val="0000FF" w:themeColor="hyperlink"/>
                  <w:u w:val="single"/>
                </w:rPr>
                <w:t>Marc.Seguinot@ec.europa.eu</w:t>
              </w:r>
            </w:hyperlink>
            <w:r w:rsidRPr="00696BC0">
              <w:rPr>
                <w:rFonts w:ascii="Times New Roman" w:hAnsi="Times New Roman" w:cs="Times New Roman"/>
                <w:b/>
              </w:rPr>
              <w:t xml:space="preserve"> </w:t>
            </w:r>
          </w:p>
          <w:p w:rsidR="00E21280" w:rsidRPr="00E21280" w:rsidRDefault="00696BC0" w:rsidP="00696BC0">
            <w:pPr>
              <w:ind w:right="1317"/>
              <w:jc w:val="both"/>
              <w:rPr>
                <w:rFonts w:ascii="Times New Roman" w:hAnsi="Times New Roman" w:cs="Times New Roman"/>
                <w:b/>
                <w:lang w:val="de-DE"/>
              </w:rPr>
            </w:pPr>
            <w:r w:rsidRPr="00696BC0">
              <w:rPr>
                <w:rFonts w:ascii="Times New Roman" w:hAnsi="Times New Roman" w:cs="Times New Roman"/>
                <w:b/>
              </w:rPr>
              <w:t>+32 2 295 97 71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roofErr w:type="spellStart"/>
      <w:r w:rsidRPr="00696BC0">
        <w:rPr>
          <w:rFonts w:ascii="Times New Roman" w:eastAsia="Times New Roman" w:hAnsi="Times New Roman" w:cs="Times New Roman"/>
          <w:lang w:val="de-DE" w:eastAsia="en-GB"/>
        </w:rPr>
        <w:t>as</w:t>
      </w:r>
      <w:proofErr w:type="spellEnd"/>
      <w:r w:rsidRPr="00696BC0">
        <w:rPr>
          <w:rFonts w:ascii="Times New Roman" w:eastAsia="Times New Roman" w:hAnsi="Times New Roman" w:cs="Times New Roman"/>
          <w:lang w:val="de-DE" w:eastAsia="en-GB"/>
        </w:rPr>
        <w:t xml:space="preserve"> Amt für Gebäude, Anlagen und Logistik in Brüssel (OIB) ist für die Durchführung aller Tätigkeiten im Zusammenhang mit der Unterbringung des Personals, dem Management der sozialen Infrastrukturen und der Logistik der Kommission in Brüssel verantwortlich, sowie für die Verwaltung der sozialen Infrastrukturen am Standort der Kommission in </w:t>
      </w:r>
      <w:proofErr w:type="spellStart"/>
      <w:r w:rsidRPr="00696BC0">
        <w:rPr>
          <w:rFonts w:ascii="Times New Roman" w:eastAsia="Times New Roman" w:hAnsi="Times New Roman" w:cs="Times New Roman"/>
          <w:lang w:val="de-DE" w:eastAsia="en-GB"/>
        </w:rPr>
        <w:t>Ispra</w:t>
      </w:r>
      <w:proofErr w:type="spellEnd"/>
      <w:r w:rsidRPr="00696BC0">
        <w:rPr>
          <w:rFonts w:ascii="Times New Roman" w:eastAsia="Times New Roman" w:hAnsi="Times New Roman" w:cs="Times New Roman"/>
          <w:lang w:val="de-DE" w:eastAsia="en-GB"/>
        </w:rPr>
        <w:t xml:space="preserve"> (I).</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Ziel des OIB ist es, allen Mitarbeitern der Kommission einen funktionellen, sicheren und angenehmen Arbeitsplatz zur Verfügung zu stellen. Das Amt ist bestrebt, für das Wohlbefinden der Mitarbeiter zu sorgen und ihnen qualitativ hochwertige Unterstützung zukommen zu lassen. Dabei legt das Amt großen Wert auf Kundenorientierung, Nachhaltigkeit und Wirtschaftlichkeit. Weitere Informationen zur Organisation des OIB finden Sie unter folgendem Link: https://ec.europa.eu/oib/index_de.cfm</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Das Referat OIB.04 „Domain </w:t>
      </w:r>
      <w:proofErr w:type="spellStart"/>
      <w:r w:rsidRPr="00696BC0">
        <w:rPr>
          <w:rFonts w:ascii="Times New Roman" w:eastAsia="Times New Roman" w:hAnsi="Times New Roman" w:cs="Times New Roman"/>
          <w:lang w:val="de-DE" w:eastAsia="en-GB"/>
        </w:rPr>
        <w:t>leadership</w:t>
      </w:r>
      <w:proofErr w:type="spellEnd"/>
      <w:r w:rsidRPr="00696BC0">
        <w:rPr>
          <w:rFonts w:ascii="Times New Roman" w:eastAsia="Times New Roman" w:hAnsi="Times New Roman" w:cs="Times New Roman"/>
          <w:lang w:val="de-DE" w:eastAsia="en-GB"/>
        </w:rPr>
        <w:t xml:space="preserve">, Planung, Reporting und interne Kontrolle“ ist direkt dem Dienststellenleiter des Amtes unterstellt und hat die Aufgabe, im Rahmen der Initiative „Synergien und Effizienzgewinne“ die Rolle des „Bereichsleiters“ im Bereich Logistik sowie Planung, Berichterstattung und interne Kontrolle des Amtes zu gewährleisten.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Im Zusammenhang mit dem Beschluss der Kommission über Synergien und Effizienzgewinne und seinen künftigen großen Immobilienprojekten schreitet das OIB mit dem Modernisierungsvorschlag und der Umsetzung der vom OIB angebotenen Gebäudemanagementdienste voran.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Eine Reihe von Maßnahmen zur Unterstützung dieses Ansatzes sind im Gange: Umfassende Konsultationen mit den für Immobilien zuständigen Abteilungen nationaler und internationaler öffentlicher Organisationen über ein strukturiertes Konzept und Benchmarking für die Vermögensverwaltung, spezifische KPI zur </w:t>
      </w:r>
      <w:r w:rsidRPr="00696BC0">
        <w:rPr>
          <w:rFonts w:ascii="Times New Roman" w:eastAsia="Times New Roman" w:hAnsi="Times New Roman" w:cs="Times New Roman"/>
          <w:lang w:val="de-DE" w:eastAsia="en-GB"/>
        </w:rPr>
        <w:lastRenderedPageBreak/>
        <w:t>Identifizierung/Entwicklung/Umsetzung, Ermittlung damit zusammenhängender Geschäftsabläufe, Neugestaltung der Dienstleistungserbringung und Möglichkeiten für die Zertifizierung der operativen Tätigkeiten des OIB im Immobilienbereich.</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Die nächste Phase des Arbeitsprogramms erfordert eine umfassende Lückenanalyse und Bereitschaftsprüfung aller gesammelten Daten im Lichte ihrer Neukonzeption als wesentlicher Schritt für die Entwicklung und Umsetzung eines neuen Geschäftsrahmens für moderne Vermögensverwaltung und Immobilienverwaltung. Diese Entwicklung ist für das OIB im Rahmen seiner anstehenden Projekte von größter Bedeutung.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Zur Stärkung des Referats sucht das OIB die Unterstützung qualifizierter abgeordneter nationaler Sachverständiger, die daran interessiert sind, in einem dynamischen und multikulturellen Umfeld zu arbeiten.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Die ausgewählte Person sollte über solide Kenntnisse und Erfahrung in den Bereichen des Facility Management/Immobilienverwaltung sowie der Wirtschaftsanalyse und der Entwicklung von Wirtschaftsstrategien verfügen, die es ihm/ihr ermöglichen, sich aktiv an der Entwicklung und Umsetzung dieses neuen Rahmens für die Verwaltung von Vermögenswerten und Gebäudedienstleistungen zu beteiligen. Sie/er ist auch für die Lückenanalyse und die Neugestaltung aller damit verbundenen Prozesse verantwortlich. Auf der Grundlage bewährter Verfahren und kontinuierlicher Leistungsvergleiche mit vergleichbaren Organisationen könnte dieses große Projekt zu einer Qualitätszertifizierung von Immobiliengeschäften des OIB führen.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 xml:space="preserve">Sie/er ist auch für die Kontakte zu anderen operativen Referaten und Einrichtungen zuständig, um dieses Modernisierungsprojekt weiterzuentwickeln und die Funktionsweise der vom OIB angebotenen Dienste mit bewährten Verfahren und Normen für die Vermögensverwaltung in Einklang zu bringen. Die ausgewählte Person wird in diesem Bereich auch Projektmanager für große laufende und künftige Immobilienprojekte wie das L130-Umbauprogramm unterstützen, um sicherzustellen, dass die Ausarbeitung der Projekte mit den Grundstücks- und Dienstleistungsnormen im Einklang steht.  </w:t>
      </w:r>
    </w:p>
    <w:p w:rsidR="00696BC0" w:rsidRPr="00696BC0"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696BC0" w:rsidP="00696BC0">
      <w:pPr>
        <w:tabs>
          <w:tab w:val="left" w:pos="993"/>
        </w:tabs>
        <w:spacing w:after="0" w:line="240" w:lineRule="auto"/>
        <w:ind w:left="426"/>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Je nach der spezifischen Erfahrung und den Fähigkeiten des Bewerbers können weitere Aufgaben und Zuständigkeiten hinzugefügt werden.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696BC0" w:rsidRPr="00696BC0">
        <w:rPr>
          <w:rFonts w:ascii="Times New Roman" w:eastAsia="Times New Roman" w:hAnsi="Times New Roman" w:cs="Times New Roman"/>
          <w:lang w:val="de-DE" w:eastAsia="en-GB"/>
        </w:rPr>
        <w:t>Wirtschaftsanalyse</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96BC0" w:rsidRPr="00696BC0" w:rsidRDefault="00696BC0" w:rsidP="00696BC0">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w:t>
      </w:r>
      <w:r w:rsidRPr="00696BC0">
        <w:rPr>
          <w:rFonts w:ascii="Times New Roman" w:eastAsia="Times New Roman" w:hAnsi="Times New Roman" w:cs="Times New Roman"/>
          <w:lang w:val="de-DE" w:eastAsia="en-GB"/>
        </w:rPr>
        <w:tab/>
        <w:t xml:space="preserve">Mindestens 3 Jahre Berufserfahrung in der Strategieentwicklung im Bereich Gebäudemanagement oder Gebäudeentwicklung. Erfahrung mit der Festlegung zentraler Leistungsindikatoren, der Umgestaltung von Geschäftsprozessen und der Projektentwicklung für digitale Lösungen wäre von Vorteil. </w:t>
      </w:r>
    </w:p>
    <w:p w:rsidR="00696BC0" w:rsidRPr="00696BC0" w:rsidRDefault="00696BC0" w:rsidP="00696BC0">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w:t>
      </w:r>
      <w:r w:rsidRPr="00696BC0">
        <w:rPr>
          <w:rFonts w:ascii="Times New Roman" w:eastAsia="Times New Roman" w:hAnsi="Times New Roman" w:cs="Times New Roman"/>
          <w:lang w:val="de-DE" w:eastAsia="en-GB"/>
        </w:rPr>
        <w:tab/>
        <w:t xml:space="preserve">Kenntnis der Strategieentwicklung in den Bereichen Gebäudedienstleistungen, Umweltleistung und/oder Bautechnik; </w:t>
      </w:r>
    </w:p>
    <w:p w:rsidR="00AF16BD" w:rsidRDefault="00696BC0" w:rsidP="00696BC0">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w:t>
      </w:r>
      <w:r w:rsidRPr="00696BC0">
        <w:rPr>
          <w:rFonts w:ascii="Times New Roman" w:eastAsia="Times New Roman" w:hAnsi="Times New Roman" w:cs="Times New Roman"/>
          <w:lang w:val="de-DE" w:eastAsia="en-GB"/>
        </w:rPr>
        <w:tab/>
        <w:t>Gute Analyse-, redaktionelle und kommunikative Fähigkeiten, da die Position verschiedene Kontakte zu externen Stellen und anderen Kommissionsdienststellen erfordert.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96BC0"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696BC0">
        <w:rPr>
          <w:rFonts w:ascii="Times New Roman" w:eastAsia="Times New Roman" w:hAnsi="Times New Roman" w:cs="Times New Roman"/>
          <w:lang w:val="de-DE" w:eastAsia="en-GB"/>
        </w:rPr>
        <w:t>Sie/er muss Hintergrundinformationen, Briefings und Kurzberichte in englischer und französischer Sprache verfassen. Sehr gute Kenntnisse in beiden Sprachen sind notwendig, sowie die Fähigkeit, technische und spezifische Informationen zu kommunizieren und einem breiten und vielfältigen Publikum verständlich zu machen</w:t>
      </w:r>
      <w:bookmarkStart w:id="0" w:name="_GoBack"/>
      <w:bookmarkEnd w:id="0"/>
      <w:r w:rsidR="005D37D0" w:rsidRPr="005D37D0">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96BC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124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Seguino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1527</Words>
  <Characters>11000</Characters>
  <Application>Microsoft Office Word</Application>
  <DocSecurity>0</DocSecurity>
  <Lines>224</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2020-09-11T09:16:00Z</dcterms:created>
  <dcterms:modified xsi:type="dcterms:W3CDTF">2020-09-11T09:16:00Z</dcterms:modified>
</cp:coreProperties>
</file>