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37960" w:rsidP="00122B6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w:t>
            </w:r>
            <w:r w:rsidR="00A965D6">
              <w:rPr>
                <w:rFonts w:ascii="Times New Roman" w:eastAsia="Times New Roman" w:hAnsi="Times New Roman" w:cs="Times New Roman"/>
                <w:b/>
                <w:sz w:val="24"/>
                <w:szCs w:val="20"/>
                <w:lang w:eastAsia="en-GB"/>
              </w:rPr>
              <w:t>4</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965D6" w:rsidRPr="00A965D6" w:rsidRDefault="00A965D6" w:rsidP="00A965D6">
            <w:pPr>
              <w:ind w:right="1317"/>
              <w:jc w:val="both"/>
              <w:rPr>
                <w:rFonts w:ascii="Times New Roman" w:eastAsia="Times New Roman" w:hAnsi="Times New Roman" w:cs="Times New Roman"/>
                <w:b/>
                <w:lang w:val="de-DE" w:eastAsia="en-GB"/>
              </w:rPr>
            </w:pPr>
            <w:r w:rsidRPr="00A965D6">
              <w:rPr>
                <w:rFonts w:ascii="Times New Roman" w:eastAsia="Times New Roman" w:hAnsi="Times New Roman" w:cs="Times New Roman"/>
                <w:b/>
                <w:lang w:val="de-DE" w:eastAsia="en-GB"/>
              </w:rPr>
              <w:t>Axel BEHRENS (</w:t>
            </w:r>
            <w:proofErr w:type="spellStart"/>
            <w:r>
              <w:rPr>
                <w:rFonts w:ascii="Times New Roman" w:eastAsia="Times New Roman" w:hAnsi="Times New Roman" w:cs="Times New Roman"/>
                <w:b/>
                <w:lang w:val="de-DE" w:eastAsia="en-GB"/>
              </w:rPr>
              <w:t>f.f</w:t>
            </w:r>
            <w:proofErr w:type="spellEnd"/>
            <w:r>
              <w:rPr>
                <w:rFonts w:ascii="Times New Roman" w:eastAsia="Times New Roman" w:hAnsi="Times New Roman" w:cs="Times New Roman"/>
                <w:b/>
                <w:lang w:val="de-DE" w:eastAsia="en-GB"/>
              </w:rPr>
              <w:t>.</w:t>
            </w:r>
            <w:r w:rsidRPr="00A965D6">
              <w:rPr>
                <w:rFonts w:ascii="Times New Roman" w:eastAsia="Times New Roman" w:hAnsi="Times New Roman" w:cs="Times New Roman"/>
                <w:b/>
                <w:lang w:val="de-DE" w:eastAsia="en-GB"/>
              </w:rPr>
              <w:t>)</w:t>
            </w:r>
          </w:p>
          <w:p w:rsidR="00A965D6" w:rsidRPr="00A965D6" w:rsidRDefault="00A965D6" w:rsidP="00A965D6">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Axel.Behrens@ec.europa.eu</w:t>
              </w:r>
            </w:hyperlink>
            <w:r>
              <w:rPr>
                <w:rFonts w:ascii="Times New Roman" w:eastAsia="Times New Roman" w:hAnsi="Times New Roman" w:cs="Times New Roman"/>
                <w:b/>
                <w:lang w:val="de-DE" w:eastAsia="en-GB"/>
              </w:rPr>
              <w:t xml:space="preserve"> </w:t>
            </w:r>
          </w:p>
          <w:p w:rsidR="00151501" w:rsidRPr="00151501" w:rsidRDefault="00A965D6" w:rsidP="00A965D6">
            <w:pPr>
              <w:ind w:right="1317"/>
              <w:jc w:val="both"/>
              <w:rPr>
                <w:rFonts w:ascii="Times New Roman" w:eastAsia="Times New Roman" w:hAnsi="Times New Roman" w:cs="Times New Roman"/>
                <w:b/>
                <w:lang w:val="de-DE" w:eastAsia="en-GB"/>
              </w:rPr>
            </w:pPr>
            <w:r w:rsidRPr="00A965D6">
              <w:rPr>
                <w:rFonts w:ascii="Times New Roman" w:eastAsia="Times New Roman" w:hAnsi="Times New Roman" w:cs="Times New Roman"/>
                <w:b/>
                <w:lang w:val="de-DE" w:eastAsia="en-GB"/>
              </w:rPr>
              <w:t>+352 4301 35142</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D1EA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1er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A965D6" w:rsidRPr="00A965D6" w:rsidRDefault="00A965D6" w:rsidP="00A965D6">
      <w:pPr>
        <w:spacing w:after="0" w:line="240" w:lineRule="auto"/>
        <w:ind w:left="426"/>
        <w:jc w:val="both"/>
        <w:rPr>
          <w:rFonts w:ascii="Times New Roman" w:hAnsi="Times New Roman" w:cs="Times New Roman"/>
        </w:rPr>
      </w:pPr>
      <w:r w:rsidRPr="00A965D6">
        <w:rPr>
          <w:rFonts w:ascii="Times New Roman" w:hAnsi="Times New Roman" w:cs="Times New Roman"/>
        </w:rPr>
        <w:t>L</w:t>
      </w:r>
      <w:r w:rsidRPr="00A965D6">
        <w:rPr>
          <w:rFonts w:ascii="Times New Roman" w:hAnsi="Times New Roman" w:cs="Times New Roman"/>
        </w:rPr>
        <w:t>'unité G4 est une unité dynamique et attractive. Elle est composée d'environ 17 collègues de 11 nationalités différentes. L'unité est responsable de la mise à disposition de statistiques européennes et de l'analyse dans les domaines de la science, de la technologie, et de l'innovation (STI) et des Technologies de l'information et de la communication (TIC). Ces statistiques se rapportent aux politiques de la stratégie 'Europe 2020' intégrant les deux initiatives phares de l'Union sur l'innovation et la Stratégie numérique. L'unité est structurée en deux sections reflétant ces domaines politiques. L'ambiance de travail de l'unité G4 est amicale et coopérative, partageant les mêmes valeurs telles que l'esprit d'équipe et un environnement de travail moderne et dynamique. L'unité fait partie de la Direction G - Statistiques des entreprises et du commerce.</w:t>
      </w:r>
    </w:p>
    <w:p w:rsidR="00A965D6" w:rsidRDefault="00A965D6" w:rsidP="00A965D6">
      <w:pPr>
        <w:spacing w:after="0" w:line="240" w:lineRule="auto"/>
        <w:ind w:left="426"/>
        <w:jc w:val="both"/>
        <w:rPr>
          <w:rFonts w:ascii="Times New Roman" w:hAnsi="Times New Roman" w:cs="Times New Roman"/>
        </w:rPr>
      </w:pPr>
      <w:r w:rsidRPr="00A965D6">
        <w:rPr>
          <w:rFonts w:ascii="Times New Roman" w:hAnsi="Times New Roman" w:cs="Times New Roman"/>
        </w:rPr>
        <w:t>Nous recherchons un/une statisticien/</w:t>
      </w:r>
      <w:proofErr w:type="spellStart"/>
      <w:r w:rsidRPr="00A965D6">
        <w:rPr>
          <w:rFonts w:ascii="Times New Roman" w:hAnsi="Times New Roman" w:cs="Times New Roman"/>
        </w:rPr>
        <w:t>nne</w:t>
      </w:r>
      <w:proofErr w:type="spellEnd"/>
      <w:r w:rsidRPr="00A965D6">
        <w:rPr>
          <w:rFonts w:ascii="Times New Roman" w:hAnsi="Times New Roman" w:cs="Times New Roman"/>
        </w:rPr>
        <w:t xml:space="preserve"> qui, sous la responsabilité du chef d'équipe contribuera au travail effectué par la section STI. Le candidat/la candidate retenu/e sera responsable du développement, de la production et la publication de statistiques. Le candidat/la candidate retenu/e contribuera en particulier à développer les matières suivantes: </w:t>
      </w:r>
    </w:p>
    <w:p w:rsidR="00A965D6" w:rsidRPr="00A965D6" w:rsidRDefault="00A965D6" w:rsidP="00A965D6">
      <w:pPr>
        <w:spacing w:after="0" w:line="240" w:lineRule="auto"/>
        <w:ind w:left="851"/>
        <w:jc w:val="both"/>
        <w:rPr>
          <w:rFonts w:ascii="Times New Roman" w:hAnsi="Times New Roman" w:cs="Times New Roman"/>
        </w:rPr>
      </w:pPr>
    </w:p>
    <w:p w:rsidR="00A965D6" w:rsidRPr="00A965D6" w:rsidRDefault="00A965D6" w:rsidP="00A965D6">
      <w:pPr>
        <w:pStyle w:val="ListParagraph"/>
        <w:numPr>
          <w:ilvl w:val="0"/>
          <w:numId w:val="42"/>
        </w:numPr>
        <w:spacing w:after="0" w:line="240" w:lineRule="auto"/>
        <w:ind w:left="851"/>
        <w:jc w:val="both"/>
        <w:rPr>
          <w:rFonts w:ascii="Times New Roman" w:hAnsi="Times New Roman" w:cs="Times New Roman"/>
        </w:rPr>
      </w:pPr>
      <w:proofErr w:type="gramStart"/>
      <w:r w:rsidRPr="00A965D6">
        <w:rPr>
          <w:rFonts w:ascii="Times New Roman" w:hAnsi="Times New Roman" w:cs="Times New Roman"/>
        </w:rPr>
        <w:t>conseil</w:t>
      </w:r>
      <w:proofErr w:type="gramEnd"/>
      <w:r w:rsidRPr="00A965D6">
        <w:rPr>
          <w:rFonts w:ascii="Times New Roman" w:hAnsi="Times New Roman" w:cs="Times New Roman"/>
        </w:rPr>
        <w:t xml:space="preserve"> méthodologique sur les statistiques R&amp;D et GBARD, en particulier concernant l’implémentation du manuel de Frascati 2015 ainsi qu'une amélioration de l'harmonisation et la qualité de ces données dans L'UE;</w:t>
      </w:r>
    </w:p>
    <w:p w:rsidR="00A965D6" w:rsidRPr="00A965D6" w:rsidRDefault="00A965D6" w:rsidP="00A965D6">
      <w:pPr>
        <w:pStyle w:val="ListParagraph"/>
        <w:numPr>
          <w:ilvl w:val="0"/>
          <w:numId w:val="42"/>
        </w:numPr>
        <w:spacing w:after="0" w:line="240" w:lineRule="auto"/>
        <w:ind w:left="851"/>
        <w:jc w:val="both"/>
        <w:rPr>
          <w:rFonts w:ascii="Times New Roman" w:hAnsi="Times New Roman" w:cs="Times New Roman"/>
        </w:rPr>
      </w:pPr>
      <w:proofErr w:type="gramStart"/>
      <w:r w:rsidRPr="00A965D6">
        <w:rPr>
          <w:rFonts w:ascii="Times New Roman" w:hAnsi="Times New Roman" w:cs="Times New Roman"/>
        </w:rPr>
        <w:t>continuation</w:t>
      </w:r>
      <w:proofErr w:type="gramEnd"/>
      <w:r w:rsidRPr="00A965D6">
        <w:rPr>
          <w:rFonts w:ascii="Times New Roman" w:hAnsi="Times New Roman" w:cs="Times New Roman"/>
        </w:rPr>
        <w:t xml:space="preserve"> du développement de l’Enquête communautaire sur l’innovation (ECI), incluant conseil méthodologique, l’implémentation du programme de l’enquête, qui inclut un éventuel lien des données ECI avec d’autres sources (ex : le Registre des entreprises et l’Enquête structurelle des entreprises); et l’analyse et diffusion des résultats  </w:t>
      </w:r>
    </w:p>
    <w:p w:rsidR="00A965D6" w:rsidRPr="00A965D6" w:rsidRDefault="00A965D6" w:rsidP="00A965D6">
      <w:pPr>
        <w:pStyle w:val="ListParagraph"/>
        <w:numPr>
          <w:ilvl w:val="0"/>
          <w:numId w:val="42"/>
        </w:numPr>
        <w:spacing w:after="0" w:line="240" w:lineRule="auto"/>
        <w:ind w:left="851"/>
        <w:jc w:val="both"/>
        <w:rPr>
          <w:rFonts w:ascii="Times New Roman" w:hAnsi="Times New Roman" w:cs="Times New Roman"/>
        </w:rPr>
      </w:pPr>
      <w:proofErr w:type="gramStart"/>
      <w:r w:rsidRPr="00A965D6">
        <w:rPr>
          <w:rFonts w:ascii="Times New Roman" w:hAnsi="Times New Roman" w:cs="Times New Roman"/>
        </w:rPr>
        <w:t>production</w:t>
      </w:r>
      <w:proofErr w:type="gramEnd"/>
      <w:r w:rsidRPr="00A965D6">
        <w:rPr>
          <w:rFonts w:ascii="Times New Roman" w:hAnsi="Times New Roman" w:cs="Times New Roman"/>
        </w:rPr>
        <w:t>, analyse et publication de statistiques secondaires STI;</w:t>
      </w:r>
    </w:p>
    <w:p w:rsidR="00A965D6" w:rsidRPr="00A965D6" w:rsidRDefault="00A965D6" w:rsidP="00A965D6">
      <w:pPr>
        <w:pStyle w:val="ListParagraph"/>
        <w:numPr>
          <w:ilvl w:val="0"/>
          <w:numId w:val="42"/>
        </w:numPr>
        <w:spacing w:after="0" w:line="240" w:lineRule="auto"/>
        <w:ind w:left="851"/>
        <w:jc w:val="both"/>
        <w:rPr>
          <w:rFonts w:ascii="Times New Roman" w:hAnsi="Times New Roman" w:cs="Times New Roman"/>
        </w:rPr>
      </w:pPr>
      <w:proofErr w:type="gramStart"/>
      <w:r w:rsidRPr="00A965D6">
        <w:rPr>
          <w:rFonts w:ascii="Times New Roman" w:hAnsi="Times New Roman" w:cs="Times New Roman"/>
        </w:rPr>
        <w:t>intégration</w:t>
      </w:r>
      <w:proofErr w:type="gramEnd"/>
      <w:r w:rsidRPr="00A965D6">
        <w:rPr>
          <w:rFonts w:ascii="Times New Roman" w:hAnsi="Times New Roman" w:cs="Times New Roman"/>
        </w:rPr>
        <w:t xml:space="preserve"> de statistiques STI dans le Règlement (2019) 2152 relatif aux statistiques européennes d'entreprises;</w:t>
      </w:r>
    </w:p>
    <w:p w:rsidR="00A965D6" w:rsidRPr="00A965D6" w:rsidRDefault="00A965D6" w:rsidP="00A965D6">
      <w:pPr>
        <w:pStyle w:val="ListParagraph"/>
        <w:numPr>
          <w:ilvl w:val="0"/>
          <w:numId w:val="42"/>
        </w:numPr>
        <w:spacing w:after="0" w:line="240" w:lineRule="auto"/>
        <w:ind w:left="851"/>
        <w:jc w:val="both"/>
        <w:rPr>
          <w:rFonts w:ascii="Times New Roman" w:hAnsi="Times New Roman" w:cs="Times New Roman"/>
        </w:rPr>
      </w:pPr>
      <w:proofErr w:type="gramStart"/>
      <w:r w:rsidRPr="00A965D6">
        <w:rPr>
          <w:rFonts w:ascii="Times New Roman" w:hAnsi="Times New Roman" w:cs="Times New Roman"/>
        </w:rPr>
        <w:lastRenderedPageBreak/>
        <w:t>contributions</w:t>
      </w:r>
      <w:proofErr w:type="gramEnd"/>
      <w:r w:rsidRPr="00A965D6">
        <w:rPr>
          <w:rFonts w:ascii="Times New Roman" w:hAnsi="Times New Roman" w:cs="Times New Roman"/>
        </w:rPr>
        <w:t xml:space="preserve"> aux documents et aux directives méthodologiques qui doivent être présentés au groupe de travail STI, ainsi que les contacts avec les chercheurs et l’agenda et le suivi technique de contrats;</w:t>
      </w:r>
    </w:p>
    <w:p w:rsidR="00A965D6" w:rsidRDefault="00A965D6" w:rsidP="00A965D6">
      <w:pPr>
        <w:spacing w:after="0" w:line="240" w:lineRule="auto"/>
        <w:ind w:left="426"/>
        <w:jc w:val="both"/>
        <w:rPr>
          <w:rFonts w:ascii="Times New Roman" w:hAnsi="Times New Roman" w:cs="Times New Roman"/>
        </w:rPr>
      </w:pPr>
    </w:p>
    <w:p w:rsidR="00396AB0" w:rsidRDefault="00A965D6" w:rsidP="00A965D6">
      <w:pPr>
        <w:spacing w:after="0" w:line="240" w:lineRule="auto"/>
        <w:ind w:left="426"/>
        <w:jc w:val="both"/>
        <w:rPr>
          <w:rFonts w:ascii="Times New Roman" w:hAnsi="Times New Roman" w:cs="Times New Roman"/>
        </w:rPr>
      </w:pPr>
      <w:r w:rsidRPr="00A965D6">
        <w:rPr>
          <w:rFonts w:ascii="Times New Roman" w:hAnsi="Times New Roman" w:cs="Times New Roman"/>
        </w:rPr>
        <w:t>Le candidat/la candidate devra travailler en étroite collaboration avec d'autres membres de l'équipe STI de l'unité G4 mais également avec d’autres unités de la Direction G pour ce qui concerne l’intégration des statistiques d’entreprises. La fonction nécessitera une coopération étroite avec les États membres, les DG en charge des politiques et avec d'autres organisations.</w:t>
      </w:r>
    </w:p>
    <w:p w:rsidR="00A965D6" w:rsidRPr="00A965D6" w:rsidRDefault="00A965D6" w:rsidP="00A965D6">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ine(s) : économi</w:t>
      </w:r>
      <w:r w:rsidR="00A965D6">
        <w:rPr>
          <w:rFonts w:ascii="Times New Roman" w:eastAsia="Times New Roman" w:hAnsi="Times New Roman" w:cs="Times New Roman"/>
          <w:lang w:eastAsia="en-GB"/>
        </w:rPr>
        <w:t>que, statistique</w:t>
      </w:r>
      <w:r w:rsidR="00122B61">
        <w:rPr>
          <w:rFonts w:ascii="Times New Roman" w:eastAsia="Times New Roman" w:hAnsi="Times New Roman" w:cs="Times New Roman"/>
          <w:lang w:eastAsia="en-GB"/>
        </w:rPr>
        <w:t xml:space="preserve"> ou </w:t>
      </w:r>
      <w:r w:rsidR="00A965D6">
        <w:rPr>
          <w:rFonts w:ascii="Times New Roman" w:eastAsia="Times New Roman" w:hAnsi="Times New Roman" w:cs="Times New Roman"/>
          <w:lang w:eastAsia="en-GB"/>
        </w:rPr>
        <w:t>sciences sociales</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A965D6" w:rsidP="00271D80">
      <w:pPr>
        <w:tabs>
          <w:tab w:val="left" w:pos="709"/>
        </w:tabs>
        <w:spacing w:after="0" w:line="240" w:lineRule="auto"/>
        <w:ind w:left="709" w:right="62"/>
        <w:jc w:val="both"/>
        <w:rPr>
          <w:rFonts w:ascii="Times New Roman" w:eastAsia="Times New Roman" w:hAnsi="Times New Roman" w:cs="Times New Roman"/>
          <w:lang w:eastAsia="en-GB"/>
        </w:rPr>
      </w:pPr>
      <w:r w:rsidRPr="00A965D6">
        <w:rPr>
          <w:rFonts w:ascii="Times New Roman" w:hAnsi="Times New Roman" w:cs="Times New Roman"/>
        </w:rPr>
        <w:t>Une bonne connaissance des enquêtes, des processus de production statistique et de la méthodologie statistique et de la qualité et ce, principalement dans le domaine des statistiques</w:t>
      </w:r>
      <w:proofErr w:type="gramStart"/>
      <w:r w:rsidRPr="00A965D6">
        <w:rPr>
          <w:rFonts w:ascii="Times New Roman" w:hAnsi="Times New Roman" w:cs="Times New Roman"/>
        </w:rPr>
        <w:t xml:space="preserve"> «science</w:t>
      </w:r>
      <w:proofErr w:type="gramEnd"/>
      <w:r w:rsidRPr="00A965D6">
        <w:rPr>
          <w:rFonts w:ascii="Times New Roman" w:hAnsi="Times New Roman" w:cs="Times New Roman"/>
        </w:rPr>
        <w:t>, technologie, et innovation ».</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A965D6" w:rsidP="00AF75CA">
      <w:pPr>
        <w:tabs>
          <w:tab w:val="left" w:pos="709"/>
        </w:tabs>
        <w:spacing w:after="0" w:line="240" w:lineRule="auto"/>
        <w:ind w:left="709" w:right="60"/>
        <w:jc w:val="both"/>
        <w:rPr>
          <w:rFonts w:ascii="Times New Roman" w:eastAsia="Times New Roman" w:hAnsi="Times New Roman" w:cs="Times New Roman"/>
          <w:lang w:eastAsia="en-GB"/>
        </w:rPr>
      </w:pPr>
      <w:r w:rsidRPr="00A965D6">
        <w:rPr>
          <w:rFonts w:ascii="Times New Roman" w:eastAsia="Times New Roman" w:hAnsi="Times New Roman" w:cs="Times New Roman"/>
          <w:lang w:eastAsia="en-GB"/>
        </w:rPr>
        <w:t>Il est essentiel d'avoir une connai</w:t>
      </w:r>
      <w:r>
        <w:rPr>
          <w:rFonts w:ascii="Times New Roman" w:eastAsia="Times New Roman" w:hAnsi="Times New Roman" w:cs="Times New Roman"/>
          <w:lang w:eastAsia="en-GB"/>
        </w:rPr>
        <w:t>ssance approfondie de l'anglais</w:t>
      </w:r>
      <w:r w:rsidR="00122B61" w:rsidRPr="00122B61">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965D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8"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0"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1"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3"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6"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1"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2"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2"/>
  </w:num>
  <w:num w:numId="4">
    <w:abstractNumId w:val="14"/>
  </w:num>
  <w:num w:numId="5">
    <w:abstractNumId w:val="35"/>
  </w:num>
  <w:num w:numId="6">
    <w:abstractNumId w:val="34"/>
  </w:num>
  <w:num w:numId="7">
    <w:abstractNumId w:val="31"/>
  </w:num>
  <w:num w:numId="8">
    <w:abstractNumId w:val="6"/>
  </w:num>
  <w:num w:numId="9">
    <w:abstractNumId w:val="37"/>
  </w:num>
  <w:num w:numId="10">
    <w:abstractNumId w:val="19"/>
  </w:num>
  <w:num w:numId="11">
    <w:abstractNumId w:val="24"/>
  </w:num>
  <w:num w:numId="12">
    <w:abstractNumId w:val="20"/>
  </w:num>
  <w:num w:numId="13">
    <w:abstractNumId w:val="0"/>
  </w:num>
  <w:num w:numId="14">
    <w:abstractNumId w:val="27"/>
  </w:num>
  <w:num w:numId="15">
    <w:abstractNumId w:val="36"/>
  </w:num>
  <w:num w:numId="16">
    <w:abstractNumId w:val="21"/>
  </w:num>
  <w:num w:numId="17">
    <w:abstractNumId w:val="38"/>
  </w:num>
  <w:num w:numId="18">
    <w:abstractNumId w:val="42"/>
  </w:num>
  <w:num w:numId="19">
    <w:abstractNumId w:val="10"/>
  </w:num>
  <w:num w:numId="20">
    <w:abstractNumId w:val="2"/>
  </w:num>
  <w:num w:numId="21">
    <w:abstractNumId w:val="30"/>
  </w:num>
  <w:num w:numId="22">
    <w:abstractNumId w:val="26"/>
  </w:num>
  <w:num w:numId="23">
    <w:abstractNumId w:val="33"/>
  </w:num>
  <w:num w:numId="24">
    <w:abstractNumId w:val="4"/>
  </w:num>
  <w:num w:numId="25">
    <w:abstractNumId w:val="22"/>
  </w:num>
  <w:num w:numId="26">
    <w:abstractNumId w:val="18"/>
  </w:num>
  <w:num w:numId="27">
    <w:abstractNumId w:val="32"/>
  </w:num>
  <w:num w:numId="28">
    <w:abstractNumId w:val="1"/>
  </w:num>
  <w:num w:numId="29">
    <w:abstractNumId w:val="3"/>
  </w:num>
  <w:num w:numId="30">
    <w:abstractNumId w:val="15"/>
  </w:num>
  <w:num w:numId="31">
    <w:abstractNumId w:val="7"/>
  </w:num>
  <w:num w:numId="32">
    <w:abstractNumId w:val="28"/>
  </w:num>
  <w:num w:numId="33">
    <w:abstractNumId w:val="13"/>
  </w:num>
  <w:num w:numId="34">
    <w:abstractNumId w:val="9"/>
  </w:num>
  <w:num w:numId="35">
    <w:abstractNumId w:val="16"/>
  </w:num>
  <w:num w:numId="36">
    <w:abstractNumId w:val="40"/>
  </w:num>
  <w:num w:numId="37">
    <w:abstractNumId w:val="39"/>
  </w:num>
  <w:num w:numId="38">
    <w:abstractNumId w:val="8"/>
  </w:num>
  <w:num w:numId="39">
    <w:abstractNumId w:val="5"/>
  </w:num>
  <w:num w:numId="40">
    <w:abstractNumId w:val="41"/>
  </w:num>
  <w:num w:numId="41">
    <w:abstractNumId w:val="23"/>
  </w:num>
  <w:num w:numId="42">
    <w:abstractNumId w:val="25"/>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22B61"/>
    <w:rsid w:val="00151501"/>
    <w:rsid w:val="0019598C"/>
    <w:rsid w:val="00220C9B"/>
    <w:rsid w:val="00271D80"/>
    <w:rsid w:val="00396AB0"/>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ehr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1501</Words>
  <Characters>8736</Characters>
  <Application>Microsoft Office Word</Application>
  <DocSecurity>0</DocSecurity>
  <Lines>178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2020-07-14T13:48:00Z</dcterms:created>
  <dcterms:modified xsi:type="dcterms:W3CDTF">2020-07-14T13:48:00Z</dcterms:modified>
</cp:coreProperties>
</file>