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21280"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HOME-D-3</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21280" w:rsidRPr="00E21280" w:rsidRDefault="00E21280" w:rsidP="00E21280">
            <w:pPr>
              <w:ind w:right="1317"/>
              <w:jc w:val="both"/>
              <w:rPr>
                <w:rFonts w:ascii="Times New Roman" w:hAnsi="Times New Roman" w:cs="Times New Roman"/>
                <w:b/>
                <w:lang w:val="de-DE"/>
              </w:rPr>
            </w:pPr>
            <w:r w:rsidRPr="00E21280">
              <w:rPr>
                <w:rFonts w:ascii="Times New Roman" w:hAnsi="Times New Roman" w:cs="Times New Roman"/>
                <w:b/>
                <w:lang w:val="de-DE"/>
              </w:rPr>
              <w:t>Yolanda GALLEGO-CASILDA GRAU</w:t>
            </w:r>
          </w:p>
          <w:p w:rsidR="00E21280" w:rsidRPr="00E21280" w:rsidRDefault="005648F5" w:rsidP="005648F5">
            <w:pPr>
              <w:ind w:right="1045"/>
              <w:jc w:val="both"/>
              <w:rPr>
                <w:rFonts w:ascii="Times New Roman" w:hAnsi="Times New Roman" w:cs="Times New Roman"/>
                <w:b/>
                <w:lang w:val="de-DE"/>
              </w:rPr>
            </w:pPr>
            <w:hyperlink r:id="rId8" w:history="1">
              <w:r w:rsidRPr="00AC71C5">
                <w:rPr>
                  <w:rStyle w:val="Hyperlink"/>
                  <w:rFonts w:ascii="Times New Roman" w:hAnsi="Times New Roman" w:cs="Times New Roman"/>
                  <w:b/>
                  <w:lang w:val="de-DE"/>
                </w:rPr>
                <w:t>yolanda.gallego-casilda-grau@ec.europa.eu</w:t>
              </w:r>
            </w:hyperlink>
            <w:r w:rsidR="00E21280">
              <w:rPr>
                <w:rFonts w:ascii="Times New Roman" w:hAnsi="Times New Roman" w:cs="Times New Roman"/>
                <w:b/>
                <w:lang w:val="de-DE"/>
              </w:rPr>
              <w:t xml:space="preserve"> </w:t>
            </w:r>
          </w:p>
          <w:p w:rsidR="00E21280" w:rsidRPr="00E21280" w:rsidRDefault="00E21280" w:rsidP="00E21280">
            <w:pPr>
              <w:ind w:right="1317"/>
              <w:jc w:val="both"/>
              <w:rPr>
                <w:rFonts w:ascii="Times New Roman" w:hAnsi="Times New Roman" w:cs="Times New Roman"/>
                <w:b/>
                <w:lang w:val="de-DE"/>
              </w:rPr>
            </w:pPr>
            <w:r w:rsidRPr="00E21280">
              <w:rPr>
                <w:rFonts w:ascii="Times New Roman" w:hAnsi="Times New Roman" w:cs="Times New Roman"/>
                <w:b/>
                <w:lang w:val="de-DE"/>
              </w:rPr>
              <w:t>+32 2 2993987</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5648F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E2128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Pr="00E21280" w:rsidRDefault="00E21280" w:rsidP="00E21280">
      <w:pPr>
        <w:spacing w:after="0" w:line="240" w:lineRule="auto"/>
        <w:ind w:left="426"/>
        <w:rPr>
          <w:rFonts w:ascii="Times New Roman" w:eastAsia="Times New Roman" w:hAnsi="Times New Roman" w:cs="Times New Roman"/>
          <w:u w:val="single"/>
          <w:lang w:val="de-DE" w:eastAsia="en-GB"/>
        </w:rPr>
      </w:pPr>
      <w:r w:rsidRPr="00E21280">
        <w:rPr>
          <w:rFonts w:ascii="Times New Roman" w:eastAsia="Times New Roman" w:hAnsi="Times New Roman" w:cs="Times New Roman"/>
          <w:u w:val="single"/>
          <w:lang w:val="de-DE" w:eastAsia="en-GB"/>
        </w:rPr>
        <w:t>ANALYSE VON PRÄVENTIONSSTRATEGIEN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Übersicht und vergleichende Analyse der verschiedenen Ansätze, Methoden und Initiativen im Bereich der Prävention von Radikalisierung, die zu gewalttätigem Extremismus und Terrorismus führen kann.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Mitwirkung an der Ausarbeitung, Weiterentwicklung und Kontrolle und/oder Evaluierung von Strategien und Gesetzgebung innerhalb der Generaldirektion und der Kommission im Bereich der Terrorismusbekämpfung.</w:t>
      </w:r>
    </w:p>
    <w:p w:rsid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Mitwirkung an internen Konsultationsverfahren in den einschlägigen Bereichen.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u w:val="single"/>
          <w:lang w:val="de-DE" w:eastAsia="en-GB"/>
        </w:rPr>
      </w:pPr>
      <w:r w:rsidRPr="00E21280">
        <w:rPr>
          <w:rFonts w:ascii="Times New Roman" w:eastAsia="Times New Roman" w:hAnsi="Times New Roman" w:cs="Times New Roman"/>
          <w:u w:val="single"/>
          <w:lang w:val="de-DE" w:eastAsia="en-GB"/>
        </w:rPr>
        <w:t>KOORDINIERUNGSAUFGABEN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Förderung des Dialogs zwischen den relevanten Akteuren in den verschiedenen EU-Netzwerken (z. B. RAN, Netzwerk der nationalen politischen Entscheidungsträger in der Terrorismusprävention, usw.).</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Förderung des Informationsaustausches zwischen Netzwerken und relevanten Akteuren.</w:t>
      </w:r>
    </w:p>
    <w:p w:rsid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u w:val="single"/>
          <w:lang w:val="de-DE" w:eastAsia="en-GB"/>
        </w:rPr>
      </w:pPr>
      <w:r w:rsidRPr="00E21280">
        <w:rPr>
          <w:rFonts w:ascii="Times New Roman" w:eastAsia="Times New Roman" w:hAnsi="Times New Roman" w:cs="Times New Roman"/>
          <w:u w:val="single"/>
          <w:lang w:val="de-DE" w:eastAsia="en-GB"/>
        </w:rPr>
        <w:t>WISSENSMANAGEMENT UND -AUSTAUSCH / IMPLEMENTIERUNG DER STRATEGIE</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Steuerung, Förderung und Unterstützung der Ausarbeitung von Grundsatzmaterialien, inklusive Ausbildung- und Trainingsmaterialien und anderen Initiativen zum Kapazitäten- und Wissensaufbau im Bereich der Vorbeugung der Radikalisierung.</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u w:val="single"/>
          <w:lang w:val="de-DE" w:eastAsia="en-GB"/>
        </w:rPr>
      </w:pPr>
      <w:r w:rsidRPr="00E21280">
        <w:rPr>
          <w:rFonts w:ascii="Times New Roman" w:eastAsia="Times New Roman" w:hAnsi="Times New Roman" w:cs="Times New Roman"/>
          <w:u w:val="single"/>
          <w:lang w:val="de-DE" w:eastAsia="en-GB"/>
        </w:rPr>
        <w:t>WISSENSCHAFT UND FORSCHUNG</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 xml:space="preserve">Überwachung und Auswertung der Forschungsergebnisse im Radikalisierungs-Sektor mit dem Ziel, das errungene Wissen gezielt zusammenzufassen und weiterzuleiten und Entwicklungen in </w:t>
      </w:r>
      <w:proofErr w:type="spellStart"/>
      <w:r w:rsidRPr="00E21280">
        <w:rPr>
          <w:rFonts w:ascii="Times New Roman" w:eastAsia="Times New Roman" w:hAnsi="Times New Roman" w:cs="Times New Roman"/>
          <w:lang w:val="de-DE" w:eastAsia="en-GB"/>
        </w:rPr>
        <w:t>Policy</w:t>
      </w:r>
      <w:proofErr w:type="spellEnd"/>
      <w:r w:rsidRPr="00E21280">
        <w:rPr>
          <w:rFonts w:ascii="Times New Roman" w:eastAsia="Times New Roman" w:hAnsi="Times New Roman" w:cs="Times New Roman"/>
          <w:lang w:val="de-DE" w:eastAsia="en-GB"/>
        </w:rPr>
        <w:t>-Maβnahmen berücksichtigen zu können.</w:t>
      </w:r>
    </w:p>
    <w:p w:rsid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lastRenderedPageBreak/>
        <w:t>Mitwirkung am Erstellen einer Übersicht sowie Vergleichsanalyse von verschiedenen Präventionsansätzen und –</w:t>
      </w:r>
      <w:proofErr w:type="spellStart"/>
      <w:r w:rsidRPr="00E21280">
        <w:rPr>
          <w:rFonts w:ascii="Times New Roman" w:eastAsia="Times New Roman" w:hAnsi="Times New Roman" w:cs="Times New Roman"/>
          <w:lang w:val="de-DE" w:eastAsia="en-GB"/>
        </w:rPr>
        <w:t>maßnahmen</w:t>
      </w:r>
      <w:proofErr w:type="spellEnd"/>
      <w:r w:rsidRPr="00E21280">
        <w:rPr>
          <w:rFonts w:ascii="Times New Roman" w:eastAsia="Times New Roman" w:hAnsi="Times New Roman" w:cs="Times New Roman"/>
          <w:lang w:val="de-DE" w:eastAsia="en-GB"/>
        </w:rPr>
        <w:t>.</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u w:val="single"/>
          <w:lang w:val="de-DE" w:eastAsia="en-GB"/>
        </w:rPr>
        <w:t>KOMMUNIKATION und VERÖFFENTLICHUNG</w:t>
      </w:r>
      <w:r w:rsidRPr="00E21280">
        <w:rPr>
          <w:rFonts w:ascii="Times New Roman" w:eastAsia="Times New Roman" w:hAnsi="Times New Roman" w:cs="Times New Roman"/>
          <w:lang w:val="de-DE" w:eastAsia="en-GB"/>
        </w:rPr>
        <w:t xml:space="preserve"> – Politische Kommunikation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Mitwirkung am Erstellen von Briefings, Hintergrundinformationen, Sprechzetteln, Pressemitteilungen, Dokumenten für externe Kommunikation im Bereich der Terrorismusbekämpfung, insbesondere in der Prävention von Radikalisierung. Diese Dokumente werden fast ausschließlich in englischer Sprache verfasst.</w:t>
      </w:r>
    </w:p>
    <w:p w:rsid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u w:val="single"/>
          <w:lang w:val="de-DE" w:eastAsia="en-GB"/>
        </w:rPr>
      </w:pPr>
      <w:r w:rsidRPr="00E21280">
        <w:rPr>
          <w:rFonts w:ascii="Times New Roman" w:eastAsia="Times New Roman" w:hAnsi="Times New Roman" w:cs="Times New Roman"/>
          <w:u w:val="single"/>
          <w:lang w:val="de-DE" w:eastAsia="en-GB"/>
        </w:rPr>
        <w:t>KOORDINIERUNG/RÜCKSPRACHE MIT DEN INTERNEN DIENSTSTELLEN DER KOMMISSION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Koordinierung mit anderen Abteilungen und Generaldirektionen in der Kommission.</w:t>
      </w:r>
    </w:p>
    <w:p w:rsidR="00E21280" w:rsidRPr="00E21280" w:rsidRDefault="005648F5" w:rsidP="00E21280">
      <w:pPr>
        <w:spacing w:after="0" w:line="240" w:lineRule="auto"/>
        <w:ind w:left="426"/>
        <w:rPr>
          <w:rFonts w:ascii="Times New Roman" w:eastAsia="Times New Roman" w:hAnsi="Times New Roman" w:cs="Times New Roman"/>
          <w:lang w:val="de-DE" w:eastAsia="en-GB"/>
        </w:rPr>
      </w:pPr>
      <w:r w:rsidRPr="005648F5">
        <w:rPr>
          <w:rFonts w:ascii="Times New Roman" w:eastAsia="Times New Roman" w:hAnsi="Times New Roman" w:cs="Times New Roman"/>
          <w:lang w:val="de-DE" w:eastAsia="en-GB"/>
        </w:rPr>
        <w:t>Beitrag zur effektiven Koordination in der Generaldirektion HOME sowie mit den anderen einschlägigen Generaldirektionen.</w:t>
      </w:r>
    </w:p>
    <w:p w:rsidR="00E21280" w:rsidRDefault="00E21280" w:rsidP="00E21280">
      <w:pPr>
        <w:spacing w:after="0" w:line="240" w:lineRule="auto"/>
        <w:ind w:left="426"/>
        <w:rPr>
          <w:rFonts w:ascii="Times New Roman" w:eastAsia="Times New Roman" w:hAnsi="Times New Roman" w:cs="Times New Roman"/>
          <w:lang w:val="de-DE" w:eastAsia="en-GB"/>
        </w:rPr>
      </w:pP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u w:val="single"/>
          <w:lang w:val="de-DE" w:eastAsia="en-GB"/>
        </w:rPr>
        <w:t>INFORMATIONS-UND DOKUMENTENVERWALTUNG</w:t>
      </w:r>
      <w:r w:rsidRPr="00E21280">
        <w:rPr>
          <w:rFonts w:ascii="Times New Roman" w:eastAsia="Times New Roman" w:hAnsi="Times New Roman" w:cs="Times New Roman"/>
          <w:lang w:val="de-DE" w:eastAsia="en-GB"/>
        </w:rPr>
        <w:t xml:space="preserve"> - Dokumentenverwaltung (Arbeitsebene)</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Registrierung, Speicherung, Archivierung von Dokumenten in den dafür vorgesehenen Systemen und Datenträgern, unter der Aufsicht des Beauftragten für die Dokumentenverwaltung (</w:t>
      </w:r>
      <w:proofErr w:type="spellStart"/>
      <w:r w:rsidRPr="00E21280">
        <w:rPr>
          <w:rFonts w:ascii="Times New Roman" w:eastAsia="Times New Roman" w:hAnsi="Times New Roman" w:cs="Times New Roman"/>
          <w:lang w:val="de-DE" w:eastAsia="en-GB"/>
        </w:rPr>
        <w:t>document</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management</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officer</w:t>
      </w:r>
      <w:proofErr w:type="spellEnd"/>
      <w:r w:rsidRPr="00E21280">
        <w:rPr>
          <w:rFonts w:ascii="Times New Roman" w:eastAsia="Times New Roman" w:hAnsi="Times New Roman" w:cs="Times New Roman"/>
          <w:lang w:val="de-DE" w:eastAsia="en-GB"/>
        </w:rPr>
        <w:t xml:space="preserve"> - DMO) oder des Verantwortlichen der zentralen Dokumentenverwaltung (</w:t>
      </w:r>
      <w:proofErr w:type="spellStart"/>
      <w:r w:rsidRPr="00E21280">
        <w:rPr>
          <w:rFonts w:ascii="Times New Roman" w:eastAsia="Times New Roman" w:hAnsi="Times New Roman" w:cs="Times New Roman"/>
          <w:lang w:val="de-DE" w:eastAsia="en-GB"/>
        </w:rPr>
        <w:t>head</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of</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document</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administration</w:t>
      </w:r>
      <w:proofErr w:type="spellEnd"/>
      <w:r w:rsidRPr="00E21280">
        <w:rPr>
          <w:rFonts w:ascii="Times New Roman" w:eastAsia="Times New Roman" w:hAnsi="Times New Roman" w:cs="Times New Roman"/>
          <w:lang w:val="de-DE" w:eastAsia="en-GB"/>
        </w:rPr>
        <w:t xml:space="preserve"> </w:t>
      </w:r>
      <w:proofErr w:type="spellStart"/>
      <w:r w:rsidRPr="00E21280">
        <w:rPr>
          <w:rFonts w:ascii="Times New Roman" w:eastAsia="Times New Roman" w:hAnsi="Times New Roman" w:cs="Times New Roman"/>
          <w:lang w:val="de-DE" w:eastAsia="en-GB"/>
        </w:rPr>
        <w:t>center</w:t>
      </w:r>
      <w:proofErr w:type="spellEnd"/>
      <w:r w:rsidRPr="00E21280">
        <w:rPr>
          <w:rFonts w:ascii="Times New Roman" w:eastAsia="Times New Roman" w:hAnsi="Times New Roman" w:cs="Times New Roman"/>
          <w:lang w:val="de-DE" w:eastAsia="en-GB"/>
        </w:rPr>
        <w:t xml:space="preserve"> - CAD).</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Erarbeitung von Dokumenten, die für die ausgeübte Funktion benötigt werden.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Anwendung der Vorschriften zur Dokumentenverwaltung und Archivierung von Daten.</w:t>
      </w:r>
    </w:p>
    <w:p w:rsidR="00E21280" w:rsidRPr="00E21280"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Bearbeitung von Dokumenten und Unterlagen.</w:t>
      </w:r>
    </w:p>
    <w:p w:rsidR="00950BA5" w:rsidRDefault="00E21280" w:rsidP="00E21280">
      <w:pPr>
        <w:spacing w:after="0" w:line="240" w:lineRule="auto"/>
        <w:ind w:left="426"/>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Entgegennahme, Ablage, Suche nach und Zugang zu Dokumenten und Unterlagen.</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E21280" w:rsidRPr="00E21280">
        <w:rPr>
          <w:rFonts w:ascii="Times New Roman" w:eastAsia="Times New Roman" w:hAnsi="Times New Roman" w:cs="Times New Roman"/>
          <w:lang w:val="de-DE" w:eastAsia="en-GB"/>
        </w:rPr>
        <w:t>der Prävention von Radikalisierung auf lokaler und/oder nationaler Ebene (strategischer oder Forschungshintergrund)</w:t>
      </w:r>
      <w:r w:rsidR="00E2128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1280" w:rsidRPr="00E21280" w:rsidRDefault="00E21280" w:rsidP="00E21280">
      <w:pPr>
        <w:pStyle w:val="ListParagraph"/>
        <w:numPr>
          <w:ilvl w:val="0"/>
          <w:numId w:val="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lastRenderedPageBreak/>
        <w:t>Mindestens 2 Jahre Berufserfahrung im Bereich der Prävention von Radikalisierung auf lokaler und/oder nationaler Ebene (strategischer oder Forschungshintergrund);</w:t>
      </w:r>
    </w:p>
    <w:p w:rsidR="00E21280" w:rsidRPr="005648F5" w:rsidRDefault="005648F5" w:rsidP="005648F5">
      <w:pPr>
        <w:tabs>
          <w:tab w:val="left" w:pos="993"/>
        </w:tabs>
        <w:spacing w:after="0" w:line="240" w:lineRule="auto"/>
        <w:ind w:left="993" w:right="60" w:hanging="284"/>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sidRPr="005648F5">
        <w:rPr>
          <w:rFonts w:ascii="Times New Roman" w:eastAsia="Times New Roman" w:hAnsi="Times New Roman" w:cs="Times New Roman"/>
          <w:lang w:val="de-DE" w:eastAsia="en-GB"/>
        </w:rPr>
        <w:tab/>
        <w:t>Kenntnis der EU-Politik zur Terrorismusbekämpfung, insbesondere in Bezug auf die Prävention von Radikalisierung und die Verbreitung terroristischer und extremistischer Propaganda im Internet</w:t>
      </w:r>
      <w:r w:rsidR="00E21280" w:rsidRPr="005648F5">
        <w:rPr>
          <w:rFonts w:ascii="Times New Roman" w:eastAsia="Times New Roman" w:hAnsi="Times New Roman" w:cs="Times New Roman"/>
          <w:lang w:val="de-DE" w:eastAsia="en-GB"/>
        </w:rPr>
        <w:t>;</w:t>
      </w:r>
    </w:p>
    <w:p w:rsidR="00E21280" w:rsidRDefault="00E21280" w:rsidP="00E21280">
      <w:pPr>
        <w:pStyle w:val="ListParagraph"/>
        <w:numPr>
          <w:ilvl w:val="0"/>
          <w:numId w:val="1"/>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Guter Überblick und Verständnis von Präventionsstrategien und Maβnahmen im eigenen EU-Mitgliedstaat.</w:t>
      </w:r>
    </w:p>
    <w:p w:rsidR="005648F5" w:rsidRPr="00E21280" w:rsidRDefault="005648F5" w:rsidP="00E21280">
      <w:pPr>
        <w:pStyle w:val="ListParagraph"/>
        <w:numPr>
          <w:ilvl w:val="0"/>
          <w:numId w:val="1"/>
        </w:numPr>
        <w:tabs>
          <w:tab w:val="left" w:pos="709"/>
        </w:tabs>
        <w:spacing w:after="0" w:line="240" w:lineRule="auto"/>
        <w:ind w:left="993" w:right="60" w:hanging="284"/>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21280">
        <w:rPr>
          <w:rFonts w:ascii="Times New Roman" w:eastAsia="Times New Roman" w:hAnsi="Times New Roman" w:cs="Times New Roman"/>
          <w:lang w:val="de-DE" w:eastAsia="en-GB"/>
        </w:rPr>
        <w:t>Englisch Niveau C1</w:t>
      </w:r>
      <w:r>
        <w:rPr>
          <w:rFonts w:ascii="Times New Roman" w:eastAsia="Times New Roman" w:hAnsi="Times New Roman" w:cs="Times New Roman"/>
          <w:lang w:val="de-DE" w:eastAsia="en-GB"/>
        </w:rPr>
        <w:t>.</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w:t>
      </w:r>
      <w:r w:rsidRPr="00950BA5">
        <w:rPr>
          <w:rFonts w:ascii="Times New Roman" w:eastAsia="Times New Roman" w:hAnsi="Times New Roman" w:cs="Times New Roman"/>
          <w:lang w:val="de-DE" w:eastAsia="en-GB"/>
        </w:rPr>
        <w:lastRenderedPageBreak/>
        <w:t xml:space="preserve">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648F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70EFD"/>
    <w:rsid w:val="00534042"/>
    <w:rsid w:val="005648F5"/>
    <w:rsid w:val="006740F2"/>
    <w:rsid w:val="00950BA5"/>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9DF0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landa.gallego-casilda-gr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1315</Words>
  <Characters>9720</Characters>
  <Application>Microsoft Office Word</Application>
  <DocSecurity>0</DocSecurity>
  <Lines>211</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2020-07-01T13:50:00Z</dcterms:created>
  <dcterms:modified xsi:type="dcterms:W3CDTF">2020-07-01T13:50:00Z</dcterms:modified>
</cp:coreProperties>
</file>