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0D3417"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SANTE-G</w:t>
            </w:r>
            <w:r w:rsidR="004C63D6">
              <w:rPr>
                <w:rFonts w:ascii="Times New Roman" w:eastAsia="Times New Roman" w:hAnsi="Times New Roman" w:cs="Times New Roman"/>
                <w:b/>
                <w:sz w:val="24"/>
                <w:szCs w:val="20"/>
                <w:lang w:eastAsia="en-GB"/>
              </w:rPr>
              <w:t>-3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D3417" w:rsidRPr="000D3417" w:rsidRDefault="000D3417" w:rsidP="000D3417">
            <w:pPr>
              <w:rPr>
                <w:rFonts w:ascii="Times New Roman" w:eastAsia="Times New Roman" w:hAnsi="Times New Roman" w:cs="Times New Roman"/>
                <w:b/>
                <w:lang w:val="en-US" w:eastAsia="en-GB"/>
              </w:rPr>
            </w:pPr>
            <w:r w:rsidRPr="000D3417">
              <w:rPr>
                <w:rFonts w:ascii="Times New Roman" w:eastAsia="Times New Roman" w:hAnsi="Times New Roman" w:cs="Times New Roman"/>
                <w:b/>
                <w:lang w:val="en-US" w:eastAsia="en-GB"/>
              </w:rPr>
              <w:t xml:space="preserve">Andrea </w:t>
            </w:r>
            <w:proofErr w:type="spellStart"/>
            <w:r w:rsidRPr="000D3417">
              <w:rPr>
                <w:rFonts w:ascii="Times New Roman" w:eastAsia="Times New Roman" w:hAnsi="Times New Roman" w:cs="Times New Roman"/>
                <w:b/>
                <w:lang w:val="en-US" w:eastAsia="en-GB"/>
              </w:rPr>
              <w:t>Gavinelli</w:t>
            </w:r>
            <w:proofErr w:type="spellEnd"/>
          </w:p>
          <w:p w:rsidR="000D3417" w:rsidRPr="000D3417" w:rsidRDefault="000D3417" w:rsidP="000D3417">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Andrea.gavinelli@ec.europa.eu</w:t>
              </w:r>
            </w:hyperlink>
            <w:r>
              <w:rPr>
                <w:rFonts w:ascii="Times New Roman" w:eastAsia="Times New Roman" w:hAnsi="Times New Roman" w:cs="Times New Roman"/>
                <w:b/>
                <w:lang w:val="en-US" w:eastAsia="en-GB"/>
              </w:rPr>
              <w:t xml:space="preserve"> </w:t>
            </w:r>
          </w:p>
          <w:p w:rsidR="00745B97" w:rsidRPr="00C33775" w:rsidRDefault="000D3417" w:rsidP="000D3417">
            <w:pPr>
              <w:rPr>
                <w:rFonts w:ascii="Times New Roman" w:eastAsia="Times New Roman" w:hAnsi="Times New Roman" w:cs="Times New Roman"/>
                <w:b/>
                <w:lang w:eastAsia="en-GB"/>
              </w:rPr>
            </w:pPr>
            <w:r w:rsidRPr="000D3417">
              <w:rPr>
                <w:rFonts w:ascii="Times New Roman" w:eastAsia="Times New Roman" w:hAnsi="Times New Roman" w:cs="Times New Roman"/>
                <w:b/>
                <w:lang w:val="en-US" w:eastAsia="en-GB"/>
              </w:rPr>
              <w:t>+32 2 29 66426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0D34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D3417" w:rsidRDefault="000D3417" w:rsidP="000D3417">
      <w:pPr>
        <w:pStyle w:val="ListParagraph"/>
        <w:spacing w:after="0" w:line="240" w:lineRule="auto"/>
        <w:ind w:left="426"/>
        <w:jc w:val="both"/>
        <w:rPr>
          <w:rFonts w:ascii="Times New Roman" w:hAnsi="Times New Roman" w:cs="Times New Roman"/>
          <w:lang w:eastAsia="en-GB"/>
        </w:rPr>
      </w:pPr>
      <w:r w:rsidRPr="000D3417">
        <w:rPr>
          <w:rFonts w:ascii="Times New Roman" w:hAnsi="Times New Roman" w:cs="Times New Roman"/>
          <w:lang w:eastAsia="en-GB"/>
        </w:rPr>
        <w:t>La DG SANTE est responsable, entre autres, de la législation concernant les contrôles officiels le long de la chaîne agro-alimentaire. Ceci inclut le travail concernant la mise en œuvre du Règlement Contrôles Officiels (OCR – Règlement (CE) 2017/625) et la gestion de législation tertiaire basée sur le OCR.</w:t>
      </w:r>
    </w:p>
    <w:p w:rsidR="000D3417" w:rsidRPr="000D3417" w:rsidRDefault="000D3417" w:rsidP="000D3417">
      <w:pPr>
        <w:pStyle w:val="ListParagraph"/>
        <w:spacing w:after="0" w:line="240" w:lineRule="auto"/>
        <w:ind w:left="426"/>
        <w:jc w:val="both"/>
        <w:rPr>
          <w:rFonts w:ascii="Times New Roman" w:hAnsi="Times New Roman" w:cs="Times New Roman"/>
          <w:lang w:eastAsia="en-GB"/>
        </w:rPr>
      </w:pPr>
    </w:p>
    <w:p w:rsidR="000D3417" w:rsidRDefault="000D3417" w:rsidP="000D3417">
      <w:pPr>
        <w:pStyle w:val="ListParagraph"/>
        <w:spacing w:after="0" w:line="240" w:lineRule="auto"/>
        <w:ind w:left="426"/>
        <w:jc w:val="both"/>
        <w:rPr>
          <w:rFonts w:ascii="Times New Roman" w:hAnsi="Times New Roman" w:cs="Times New Roman"/>
          <w:lang w:eastAsia="en-GB"/>
        </w:rPr>
      </w:pPr>
      <w:r w:rsidRPr="000D3417">
        <w:rPr>
          <w:rFonts w:ascii="Times New Roman" w:hAnsi="Times New Roman" w:cs="Times New Roman"/>
          <w:lang w:eastAsia="en-GB"/>
        </w:rPr>
        <w:t>Cet appel est visé à sélectionner un expert national détaché qui assistera dans ce domaine. Les tâches principales concerneront la gestion d’actes délégués et d’actes d’application basés sur le OCR. Ainsi, un profil juridique pourrait être davantage.</w:t>
      </w:r>
    </w:p>
    <w:p w:rsidR="000D3417" w:rsidRPr="000D3417" w:rsidRDefault="000D3417" w:rsidP="000D3417">
      <w:pPr>
        <w:pStyle w:val="ListParagraph"/>
        <w:spacing w:after="0" w:line="240" w:lineRule="auto"/>
        <w:ind w:left="426"/>
        <w:jc w:val="both"/>
        <w:rPr>
          <w:rFonts w:ascii="Times New Roman" w:hAnsi="Times New Roman" w:cs="Times New Roman"/>
          <w:lang w:eastAsia="en-GB"/>
        </w:rPr>
      </w:pPr>
    </w:p>
    <w:p w:rsidR="000D3417" w:rsidRDefault="000D3417" w:rsidP="000D3417">
      <w:pPr>
        <w:pStyle w:val="ListParagraph"/>
        <w:spacing w:after="0" w:line="240" w:lineRule="auto"/>
        <w:ind w:left="426"/>
        <w:jc w:val="both"/>
        <w:rPr>
          <w:rFonts w:ascii="Times New Roman" w:hAnsi="Times New Roman" w:cs="Times New Roman"/>
          <w:lang w:eastAsia="en-GB"/>
        </w:rPr>
      </w:pPr>
      <w:r w:rsidRPr="000D3417">
        <w:rPr>
          <w:rFonts w:ascii="Times New Roman" w:hAnsi="Times New Roman" w:cs="Times New Roman"/>
          <w:lang w:eastAsia="en-GB"/>
        </w:rPr>
        <w:t>La position comprend des tâches intéressantes et variées dans une équipe dynamique et motivée ainsi que des contacts fréquents avec d’autres services de la Commission, les Etats Membres, l’industrie et d’autres parties prenantes et des pays tiers.</w:t>
      </w:r>
    </w:p>
    <w:p w:rsidR="000D3417" w:rsidRPr="000D3417" w:rsidRDefault="000D3417" w:rsidP="000D3417">
      <w:pPr>
        <w:pStyle w:val="ListParagraph"/>
        <w:spacing w:after="0" w:line="240" w:lineRule="auto"/>
        <w:ind w:left="426"/>
        <w:jc w:val="both"/>
        <w:rPr>
          <w:rFonts w:ascii="Times New Roman" w:hAnsi="Times New Roman" w:cs="Times New Roman"/>
          <w:lang w:eastAsia="en-GB"/>
        </w:rPr>
      </w:pPr>
    </w:p>
    <w:p w:rsidR="00745B97" w:rsidRPr="003B3E84" w:rsidRDefault="000D3417" w:rsidP="000D3417">
      <w:pPr>
        <w:pStyle w:val="ListParagraph"/>
        <w:spacing w:after="0" w:line="240" w:lineRule="auto"/>
        <w:ind w:left="426"/>
        <w:jc w:val="both"/>
        <w:rPr>
          <w:rFonts w:ascii="Times New Roman" w:hAnsi="Times New Roman" w:cs="Times New Roman"/>
        </w:rPr>
      </w:pPr>
      <w:r w:rsidRPr="000D3417">
        <w:rPr>
          <w:rFonts w:ascii="Times New Roman" w:hAnsi="Times New Roman" w:cs="Times New Roman"/>
          <w:lang w:eastAsia="en-GB"/>
        </w:rPr>
        <w:t xml:space="preserve">L’expert sélectionné travaillera de manière étroite avec des collègues dans plusieurs autres </w:t>
      </w:r>
      <w:r>
        <w:rPr>
          <w:rFonts w:ascii="Times New Roman" w:hAnsi="Times New Roman" w:cs="Times New Roman"/>
          <w:lang w:eastAsia="en-GB"/>
        </w:rPr>
        <w:t>u</w:t>
      </w:r>
      <w:r w:rsidRPr="000D3417">
        <w:rPr>
          <w:rFonts w:ascii="Times New Roman" w:hAnsi="Times New Roman" w:cs="Times New Roman"/>
          <w:lang w:eastAsia="en-GB"/>
        </w:rPr>
        <w:t>nités de la DG SANTE et des unités concernés de la DG AGRI et des autres services de la Commission.</w:t>
      </w: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0D3417" w:rsidRPr="000D3417">
        <w:rPr>
          <w:rFonts w:ascii="Times New Roman" w:eastAsia="Times New Roman" w:hAnsi="Times New Roman" w:cs="Times New Roman"/>
          <w:lang w:eastAsia="en-GB"/>
        </w:rPr>
        <w:t>droit, médicine vétérinaire, technologie alimentaire, études agronomiques ou similaires</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0D3417" w:rsidRPr="000D3417" w:rsidRDefault="000D3417" w:rsidP="000D3417">
      <w:pPr>
        <w:tabs>
          <w:tab w:val="left" w:pos="709"/>
        </w:tabs>
        <w:spacing w:after="0" w:line="240" w:lineRule="auto"/>
        <w:ind w:left="709" w:right="60"/>
        <w:jc w:val="both"/>
        <w:rPr>
          <w:rFonts w:ascii="Times New Roman" w:hAnsi="Times New Roman" w:cs="Times New Roman"/>
          <w:lang w:eastAsia="en-GB"/>
        </w:rPr>
      </w:pPr>
      <w:r>
        <w:rPr>
          <w:rFonts w:ascii="Times New Roman" w:hAnsi="Times New Roman" w:cs="Times New Roman"/>
          <w:lang w:eastAsia="en-GB"/>
        </w:rPr>
        <w:t>Trois</w:t>
      </w:r>
      <w:r w:rsidRPr="000D3417">
        <w:rPr>
          <w:rFonts w:ascii="Times New Roman" w:hAnsi="Times New Roman" w:cs="Times New Roman"/>
          <w:lang w:eastAsia="en-GB"/>
        </w:rPr>
        <w:t xml:space="preserve"> ans d’expérience professionnelle en rédaction juridique et/ou conseils juridiques à des experts scientifiques. Des expériences récentes dans le domaine d’application du droit de l’Union concernant la sécurité alimentaire, la législation concernant la santé animale et la législation phytosanitaire et des procédures relatives seraient un avantage.</w:t>
      </w:r>
    </w:p>
    <w:p w:rsidR="00745B97" w:rsidRPr="003B3E84" w:rsidRDefault="000D3417" w:rsidP="000D3417">
      <w:pPr>
        <w:tabs>
          <w:tab w:val="left" w:pos="709"/>
        </w:tabs>
        <w:spacing w:after="0" w:line="240" w:lineRule="auto"/>
        <w:ind w:left="709" w:right="60"/>
        <w:jc w:val="both"/>
        <w:rPr>
          <w:rFonts w:ascii="Times New Roman" w:eastAsia="Times New Roman" w:hAnsi="Times New Roman" w:cs="Times New Roman"/>
          <w:lang w:eastAsia="en-GB"/>
        </w:rPr>
      </w:pPr>
      <w:r w:rsidRPr="000D3417">
        <w:rPr>
          <w:rFonts w:ascii="Times New Roman" w:hAnsi="Times New Roman" w:cs="Times New Roman"/>
          <w:lang w:eastAsia="en-GB"/>
        </w:rPr>
        <w:t>Le candidat doit être capable et prêt à travailler en tant que membre d’une équipe et dans un environnement international.</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0D3417" w:rsidP="003B3E84">
      <w:pPr>
        <w:tabs>
          <w:tab w:val="left" w:pos="709"/>
        </w:tabs>
        <w:spacing w:after="0" w:line="240" w:lineRule="auto"/>
        <w:ind w:left="709" w:right="60"/>
        <w:jc w:val="both"/>
        <w:rPr>
          <w:rFonts w:ascii="Times New Roman" w:eastAsia="Times New Roman" w:hAnsi="Times New Roman" w:cs="Times New Roman"/>
          <w:lang w:eastAsia="en-GB"/>
        </w:rPr>
      </w:pPr>
      <w:r w:rsidRPr="000D3417">
        <w:rPr>
          <w:rFonts w:ascii="Times New Roman" w:eastAsia="Times New Roman" w:hAnsi="Times New Roman" w:cs="Times New Roman"/>
          <w:lang w:eastAsia="en-GB"/>
        </w:rPr>
        <w:t>Anglais (écrit et oral) excellent (langue de rédaction). La connaissance d’autres langues de l’Union sera considéré</w:t>
      </w:r>
      <w:r>
        <w:rPr>
          <w:rFonts w:ascii="Times New Roman" w:eastAsia="Times New Roman" w:hAnsi="Times New Roman" w:cs="Times New Roman"/>
          <w:lang w:eastAsia="en-GB"/>
        </w:rPr>
        <w:t>e</w:t>
      </w:r>
      <w:r w:rsidRPr="000D3417">
        <w:rPr>
          <w:rFonts w:ascii="Times New Roman" w:eastAsia="Times New Roman" w:hAnsi="Times New Roman" w:cs="Times New Roman"/>
          <w:lang w:eastAsia="en-GB"/>
        </w:rPr>
        <w:t xml:space="preserve"> comme avantage.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0D341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3CA8"/>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gavin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1342</Words>
  <Characters>7722</Characters>
  <Application>Microsoft Office Word</Application>
  <DocSecurity>0</DocSecurity>
  <Lines>160</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2020-05-12T12:53:00Z</dcterms:created>
  <dcterms:modified xsi:type="dcterms:W3CDTF">2020-05-12T12:53:00Z</dcterms:modified>
</cp:coreProperties>
</file>