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21280"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HOME-D-3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21280" w:rsidRPr="00E21280" w:rsidRDefault="00E21280" w:rsidP="00E21280">
            <w:pPr>
              <w:ind w:right="1317"/>
              <w:jc w:val="both"/>
              <w:rPr>
                <w:rFonts w:ascii="Times New Roman" w:hAnsi="Times New Roman" w:cs="Times New Roman"/>
                <w:b/>
                <w:lang w:val="de-DE"/>
              </w:rPr>
            </w:pPr>
            <w:r w:rsidRPr="00E21280">
              <w:rPr>
                <w:rFonts w:ascii="Times New Roman" w:hAnsi="Times New Roman" w:cs="Times New Roman"/>
                <w:b/>
                <w:lang w:val="de-DE"/>
              </w:rPr>
              <w:t>Yolanda GALLEGO-CASILDA GRAU</w:t>
            </w:r>
          </w:p>
          <w:p w:rsidR="00E21280" w:rsidRPr="00E21280" w:rsidRDefault="00370EFD" w:rsidP="00E21280">
            <w:pPr>
              <w:ind w:right="1317"/>
              <w:jc w:val="both"/>
              <w:rPr>
                <w:rFonts w:ascii="Times New Roman" w:hAnsi="Times New Roman" w:cs="Times New Roman"/>
                <w:b/>
                <w:lang w:val="de-DE"/>
              </w:rPr>
            </w:pPr>
            <w:hyperlink r:id="rId8" w:history="1">
              <w:r w:rsidR="00E21280" w:rsidRPr="0093405D">
                <w:rPr>
                  <w:rStyle w:val="Hyperlink"/>
                  <w:rFonts w:ascii="Times New Roman" w:hAnsi="Times New Roman" w:cs="Times New Roman"/>
                  <w:b/>
                  <w:lang w:val="de-DE"/>
                </w:rPr>
                <w:t>yolanda.gallego-casilda-rau@ec.europa.eu</w:t>
              </w:r>
            </w:hyperlink>
            <w:r w:rsidR="00E21280">
              <w:rPr>
                <w:rFonts w:ascii="Times New Roman" w:hAnsi="Times New Roman" w:cs="Times New Roman"/>
                <w:b/>
                <w:lang w:val="de-DE"/>
              </w:rPr>
              <w:t xml:space="preserve"> </w:t>
            </w:r>
          </w:p>
          <w:p w:rsidR="00E21280" w:rsidRPr="00E21280" w:rsidRDefault="00E21280" w:rsidP="00E21280">
            <w:pPr>
              <w:ind w:right="1317"/>
              <w:jc w:val="both"/>
              <w:rPr>
                <w:rFonts w:ascii="Times New Roman" w:hAnsi="Times New Roman" w:cs="Times New Roman"/>
                <w:b/>
                <w:lang w:val="de-DE"/>
              </w:rPr>
            </w:pPr>
            <w:r w:rsidRPr="00E21280">
              <w:rPr>
                <w:rFonts w:ascii="Times New Roman" w:hAnsi="Times New Roman" w:cs="Times New Roman"/>
                <w:b/>
                <w:lang w:val="de-DE"/>
              </w:rPr>
              <w:t>+32 2 2993987</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70EF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bookmarkStart w:id="0" w:name="_GoBack"/>
            <w:bookmarkEnd w:id="0"/>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2128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E2128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ANALYSE VON PRÄVENTIONSSTRATEGIEN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Übersicht und vergleichende Analyse der verschiedenen Ansätze, Methoden und Initiativen im Bereich der Prävention von Radikalisierung, die zu gewalttätigem Extremismus und Terrorismus führen kann.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Mitwirkung an der Ausarbeitung, Weiterentwicklung und Kontrolle und/oder Evaluierung von Strategien und Gesetzgebung innerhalb der Generaldirektion und der Kommission im Bereich der Terrorismusbekämpfung.</w:t>
      </w:r>
    </w:p>
    <w:p w:rsid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Mitwirkung an internen Konsultationsverfahren in den einschlägigen Bereichen.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KOORDINIERUNGSAUFGABEN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Förderung des Dialogs zwischen den relevanten Akteuren in den verschiedenen EU-Netzwerken (z. B. RAN, ESCN, Netzwerk der nationalen politischen Entscheidungsträger in der Terrorismusprävention, usw.).</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Förderung des Informationsaustausches zwischen Netzwerken und relevanten Akteuren.</w:t>
      </w:r>
    </w:p>
    <w:p w:rsid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WISSENSMANAGEMENT UND -AUSTAUSCH / IMPLEMENTIERUNG DER STRATEGIE</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Steuerung, Förderung und Unterstützung der Ausarbeitung von Grundsatzmaterialien, inklusive Ausbildung- und Trainingsmaterialien und anderen Initiativen zum Kapazitäten- und Wissensaufbau im Bereich der Vorbeugung der Radikalisierung.</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WISSENSCHAFT UND FORSCHUNG</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 xml:space="preserve">Überwachung und Auswertung der Forschungsergebnisse im Radikalisierungs-Sektor mit dem Ziel, das errungene Wissen gezielt zusammenzufassen und weiterzuleiten und Entwicklungen in </w:t>
      </w:r>
      <w:proofErr w:type="spellStart"/>
      <w:r w:rsidRPr="00E21280">
        <w:rPr>
          <w:rFonts w:ascii="Times New Roman" w:eastAsia="Times New Roman" w:hAnsi="Times New Roman" w:cs="Times New Roman"/>
          <w:lang w:val="de-DE" w:eastAsia="en-GB"/>
        </w:rPr>
        <w:t>Policy</w:t>
      </w:r>
      <w:proofErr w:type="spellEnd"/>
      <w:r w:rsidRPr="00E21280">
        <w:rPr>
          <w:rFonts w:ascii="Times New Roman" w:eastAsia="Times New Roman" w:hAnsi="Times New Roman" w:cs="Times New Roman"/>
          <w:lang w:val="de-DE" w:eastAsia="en-GB"/>
        </w:rPr>
        <w:t>-Maβnahmen berücksichtigen zu können.</w:t>
      </w:r>
    </w:p>
    <w:p w:rsid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lastRenderedPageBreak/>
        <w:t>Mitwirkung am Erstellen einer Übersicht sowie Vergleichsanalyse von verschiedenen Präventionsansätzen und –</w:t>
      </w:r>
      <w:proofErr w:type="spellStart"/>
      <w:r w:rsidRPr="00E21280">
        <w:rPr>
          <w:rFonts w:ascii="Times New Roman" w:eastAsia="Times New Roman" w:hAnsi="Times New Roman" w:cs="Times New Roman"/>
          <w:lang w:val="de-DE" w:eastAsia="en-GB"/>
        </w:rPr>
        <w:t>maßnahmen</w:t>
      </w:r>
      <w:proofErr w:type="spellEnd"/>
      <w:r w:rsidRPr="00E21280">
        <w:rPr>
          <w:rFonts w:ascii="Times New Roman" w:eastAsia="Times New Roman" w:hAnsi="Times New Roman" w:cs="Times New Roman"/>
          <w:lang w:val="de-DE" w:eastAsia="en-GB"/>
        </w:rPr>
        <w:t>.</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u w:val="single"/>
          <w:lang w:val="de-DE" w:eastAsia="en-GB"/>
        </w:rPr>
        <w:t>KOMMUNIKATION und VERÖFFENTLICHUNG</w:t>
      </w:r>
      <w:r w:rsidRPr="00E21280">
        <w:rPr>
          <w:rFonts w:ascii="Times New Roman" w:eastAsia="Times New Roman" w:hAnsi="Times New Roman" w:cs="Times New Roman"/>
          <w:lang w:val="de-DE" w:eastAsia="en-GB"/>
        </w:rPr>
        <w:t xml:space="preserve"> – Politische Kommunikation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Mitwirkung am Erstellen von Briefings, Hintergrundinformationen, Sprechzetteln, Pressemitteilungen, Dokumenten für externe Kommunikation im Bereich der Terrorismusbekämpfung, insbesondere in der Prävention von Radikalisierung. Diese Dokumente werden fast ausschließlich in englischer Sprache verfasst.</w:t>
      </w:r>
    </w:p>
    <w:p w:rsid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KOORDINIERUNG/RÜCKSPRACHE MIT DEN INTERNEN DIENSTSTELLEN DER KOMMISSION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Koordinierung mit anderen Abteilungen und Generaldirektionen in der Kommission.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Beitrag zur effektiven Koordination mit den Abteilungen, die in der Ausarbeitung der Strategie zur Terrorismusbekämpfung beteiligt sind, sowohl innerhalb der Generaldirektion HOME wie in der Zusammenarbeit mit anderen Generaldirektionen.</w:t>
      </w:r>
    </w:p>
    <w:p w:rsid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u w:val="single"/>
          <w:lang w:val="de-DE" w:eastAsia="en-GB"/>
        </w:rPr>
        <w:t>INFORMATIONS-UND DOKUMENTENVERWALTUNG</w:t>
      </w:r>
      <w:r w:rsidRPr="00E21280">
        <w:rPr>
          <w:rFonts w:ascii="Times New Roman" w:eastAsia="Times New Roman" w:hAnsi="Times New Roman" w:cs="Times New Roman"/>
          <w:lang w:val="de-DE" w:eastAsia="en-GB"/>
        </w:rPr>
        <w:t xml:space="preserve"> - Dokumentenverwaltung (Arbeitsebene)</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Registrierung, Speicherung, Archivierung von Dokumenten in den dafür vorgesehenen Systemen und Datenträgern, unter der Aufsicht des Beauftragten für die Dokumentenverwaltung (</w:t>
      </w:r>
      <w:proofErr w:type="spellStart"/>
      <w:r w:rsidRPr="00E21280">
        <w:rPr>
          <w:rFonts w:ascii="Times New Roman" w:eastAsia="Times New Roman" w:hAnsi="Times New Roman" w:cs="Times New Roman"/>
          <w:lang w:val="de-DE" w:eastAsia="en-GB"/>
        </w:rPr>
        <w:t>document</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management</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officer</w:t>
      </w:r>
      <w:proofErr w:type="spellEnd"/>
      <w:r w:rsidRPr="00E21280">
        <w:rPr>
          <w:rFonts w:ascii="Times New Roman" w:eastAsia="Times New Roman" w:hAnsi="Times New Roman" w:cs="Times New Roman"/>
          <w:lang w:val="de-DE" w:eastAsia="en-GB"/>
        </w:rPr>
        <w:t xml:space="preserve"> - DMO) oder des Verantwortlichen der zentralen Dokumentenverwaltung (</w:t>
      </w:r>
      <w:proofErr w:type="spellStart"/>
      <w:r w:rsidRPr="00E21280">
        <w:rPr>
          <w:rFonts w:ascii="Times New Roman" w:eastAsia="Times New Roman" w:hAnsi="Times New Roman" w:cs="Times New Roman"/>
          <w:lang w:val="de-DE" w:eastAsia="en-GB"/>
        </w:rPr>
        <w:t>head</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of</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document</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administration</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center</w:t>
      </w:r>
      <w:proofErr w:type="spellEnd"/>
      <w:r w:rsidRPr="00E21280">
        <w:rPr>
          <w:rFonts w:ascii="Times New Roman" w:eastAsia="Times New Roman" w:hAnsi="Times New Roman" w:cs="Times New Roman"/>
          <w:lang w:val="de-DE" w:eastAsia="en-GB"/>
        </w:rPr>
        <w:t xml:space="preserve"> - CAD).</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Erarbeitung von Dokumenten, die für die ausgeübte Funktion benötigt werden.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Anwendung der Vorschriften zur Dokumentenverwaltung und Archivierung von Daten.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Bearbeitung von Dokumenten und Unterlagen.</w:t>
      </w:r>
    </w:p>
    <w:p w:rsidR="00950BA5"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Entgegennahme, Ablage, Suche nach und Zugang zu Dokumenten und Unterlagen.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E21280" w:rsidRPr="00E21280">
        <w:rPr>
          <w:rFonts w:ascii="Times New Roman" w:eastAsia="Times New Roman" w:hAnsi="Times New Roman" w:cs="Times New Roman"/>
          <w:lang w:val="de-DE" w:eastAsia="en-GB"/>
        </w:rPr>
        <w:t>der Prävention von Radikalisierung auf lokaler und/oder nationaler Ebene (strategischer oder Forschungshintergrund)</w:t>
      </w:r>
      <w:r w:rsidR="00E21280">
        <w:rPr>
          <w:rFonts w:ascii="Times New Roman" w:eastAsia="Times New Roman" w:hAnsi="Times New Roman" w:cs="Times New Roman"/>
          <w:lang w:val="de-DE" w:eastAsia="en-GB"/>
        </w:rPr>
        <w:t>.</w:t>
      </w:r>
    </w:p>
    <w:p w:rsidR="00E21280" w:rsidRPr="00950BA5"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Pr="00E21280" w:rsidRDefault="00E21280"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Mindestens 2 Jahre Berufserfahrung im Bereich der Prävention von Radikalisierung auf lokaler und/oder nationaler Ebene (strategischer oder Forschungshintergrund);</w:t>
      </w:r>
    </w:p>
    <w:p w:rsidR="00E21280" w:rsidRPr="00E21280" w:rsidRDefault="00E21280"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Kenntnisse im Bereich der Terrorismusbekämpfung auf EU-Ebene, insbesondere über Prävention von Radikalisierung;</w:t>
      </w:r>
    </w:p>
    <w:p w:rsidR="00E21280" w:rsidRPr="00E21280" w:rsidRDefault="00E21280"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Guter Überblick und Verständnis von Präventionsstrategien und Maβnahmen im eigenen EU-Mitgliedstaat.</w:t>
      </w:r>
    </w:p>
    <w:p w:rsidR="00950BA5" w:rsidRPr="00E21280" w:rsidRDefault="00E21280"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Die Kommission wird grundsätzlich auch Kandidaten in Betracht ziehen, die Arbeitserfahrung und/oder eine Ausbildung in besonders relevanten Bereichen wie Strafanstalten, im Erziehungssektor und im Bereich der Jugendarbeit oder in Psychologie usw. vorweisen können.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Englisch Niveau C1</w:t>
      </w:r>
      <w:r>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370EFD">
        <w:fldChar w:fldCharType="begin"/>
      </w:r>
      <w:r w:rsidR="00370EFD" w:rsidRPr="00370EFD">
        <w:rPr>
          <w:lang w:val="de-DE"/>
        </w:rPr>
        <w:instrText xml:space="preserve"> HYPERLINK "http://europass.cedefop.europa.eu/de/documents/curriculum-vitae" </w:instrText>
      </w:r>
      <w:r w:rsidR="00370EFD">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370EFD">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70EFD">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6740F2"/>
    <w:rsid w:val="00950BA5"/>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732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rau@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1351</Words>
  <Characters>9989</Characters>
  <Application>Microsoft Office Word</Application>
  <DocSecurity>0</DocSecurity>
  <Lines>217</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2020-05-13T12:36:00Z</dcterms:created>
  <dcterms:modified xsi:type="dcterms:W3CDTF">2020-05-13T12:36:00Z</dcterms:modified>
</cp:coreProperties>
</file>