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C9139B"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9139B" w:rsidRPr="00C9139B" w:rsidRDefault="00C9139B" w:rsidP="00C9139B">
            <w:pPr>
              <w:ind w:right="1317"/>
              <w:jc w:val="both"/>
              <w:rPr>
                <w:rFonts w:ascii="Times New Roman" w:eastAsia="Times New Roman" w:hAnsi="Times New Roman" w:cs="Times New Roman"/>
                <w:b/>
                <w:lang w:val="de-DE" w:eastAsia="en-GB"/>
              </w:rPr>
            </w:pPr>
            <w:r w:rsidRPr="00C9139B">
              <w:rPr>
                <w:rFonts w:ascii="Times New Roman" w:eastAsia="Times New Roman" w:hAnsi="Times New Roman" w:cs="Times New Roman"/>
                <w:b/>
                <w:lang w:val="de-DE" w:eastAsia="en-GB"/>
              </w:rPr>
              <w:t xml:space="preserve">Isabelle </w:t>
            </w:r>
            <w:proofErr w:type="spellStart"/>
            <w:r w:rsidRPr="00C9139B">
              <w:rPr>
                <w:rFonts w:ascii="Times New Roman" w:eastAsia="Times New Roman" w:hAnsi="Times New Roman" w:cs="Times New Roman"/>
                <w:b/>
                <w:lang w:val="de-DE" w:eastAsia="en-GB"/>
              </w:rPr>
              <w:t>Delattre</w:t>
            </w:r>
            <w:proofErr w:type="spellEnd"/>
          </w:p>
          <w:p w:rsidR="00C9139B" w:rsidRPr="00C9139B" w:rsidRDefault="00C9139B" w:rsidP="00C9139B">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Isabelle.delattre@ec.europa.eu</w:t>
              </w:r>
            </w:hyperlink>
            <w:r>
              <w:rPr>
                <w:rFonts w:ascii="Times New Roman" w:eastAsia="Times New Roman" w:hAnsi="Times New Roman" w:cs="Times New Roman"/>
                <w:b/>
                <w:lang w:val="de-DE" w:eastAsia="en-GB"/>
              </w:rPr>
              <w:t xml:space="preserve"> </w:t>
            </w:r>
          </w:p>
          <w:p w:rsidR="007D481B" w:rsidRPr="007D481B" w:rsidRDefault="00C9139B" w:rsidP="00C9139B">
            <w:pPr>
              <w:ind w:right="1317"/>
              <w:jc w:val="both"/>
              <w:rPr>
                <w:rFonts w:ascii="Times New Roman" w:eastAsia="Times New Roman" w:hAnsi="Times New Roman" w:cs="Times New Roman"/>
                <w:b/>
                <w:lang w:val="de-DE" w:eastAsia="en-GB"/>
              </w:rPr>
            </w:pPr>
            <w:r w:rsidRPr="00C9139B">
              <w:rPr>
                <w:rFonts w:ascii="Times New Roman" w:eastAsia="Times New Roman" w:hAnsi="Times New Roman" w:cs="Times New Roman"/>
                <w:b/>
                <w:lang w:val="de-DE" w:eastAsia="en-GB"/>
              </w:rPr>
              <w:t>+32 22955025</w:t>
            </w:r>
            <w:r w:rsidR="0090381E">
              <w:rPr>
                <w:rFonts w:ascii="Times New Roman" w:eastAsia="Times New Roman" w:hAnsi="Times New Roman" w:cs="Times New Roman"/>
                <w:b/>
                <w:lang w:val="de-DE" w:eastAsia="en-GB"/>
              </w:rPr>
              <w:t xml:space="preserve"> </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C8636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C86364"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Zimbabwe</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C86364"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6364" w:rsidRDefault="00C86364" w:rsidP="00C86364">
      <w:pPr>
        <w:shd w:val="clear" w:color="auto" w:fill="FFFFFF"/>
        <w:spacing w:after="0" w:line="240" w:lineRule="auto"/>
        <w:ind w:left="426"/>
        <w:jc w:val="both"/>
        <w:rPr>
          <w:rFonts w:ascii="Times New Roman" w:hAnsi="Times New Roman"/>
          <w:lang w:val="de-DE"/>
        </w:rPr>
      </w:pPr>
      <w:r w:rsidRPr="00990BEC">
        <w:rPr>
          <w:rFonts w:ascii="Times New Roman" w:hAnsi="Times New Roman"/>
          <w:lang w:val="de-DE"/>
        </w:rPr>
        <w:t xml:space="preserve">Beratungstätigkeit in Verbindung mit operativen Aufgaben, die direkt dem Büro des Leiters für Zusammenarbeit zugeordnet sind; Beitrag zur Arbeit der Delegation, insbesondere der Abteilung Entwicklungszusammenarbeit, mit dem Schwerpunkt auf der Unterstützung aller Fragen im Zusammenhang mit der gemeinsamen Programmplanung im Anschluss an den Fahrplan EU-Simbabwe für eine bessere Zusammenarbeit, einschließlich der Schritte zur Vorbereitung und Einführung einer analytischen und strategischen Zusammenarbeit der EU, der Mitgliedstaaten und der europäischen Partner mit Simbabwe sowie einer möglichen gemeinsamen Kooperationsstrategie. </w:t>
      </w:r>
    </w:p>
    <w:p w:rsidR="00C86364" w:rsidRPr="00990BEC" w:rsidRDefault="00C86364" w:rsidP="00C86364">
      <w:pPr>
        <w:shd w:val="clear" w:color="auto" w:fill="FFFFFF"/>
        <w:spacing w:after="0" w:line="240" w:lineRule="auto"/>
        <w:ind w:left="426"/>
        <w:jc w:val="both"/>
        <w:rPr>
          <w:rFonts w:ascii="Times New Roman" w:eastAsia="Times New Roman" w:hAnsi="Times New Roman"/>
          <w:lang w:val="de-DE"/>
        </w:rPr>
      </w:pPr>
    </w:p>
    <w:p w:rsidR="00C86364" w:rsidRDefault="00C86364" w:rsidP="00C86364">
      <w:pPr>
        <w:shd w:val="clear" w:color="auto" w:fill="FFFFFF"/>
        <w:spacing w:after="0" w:line="240" w:lineRule="auto"/>
        <w:ind w:left="426"/>
        <w:jc w:val="both"/>
        <w:rPr>
          <w:rFonts w:ascii="Times New Roman" w:hAnsi="Times New Roman"/>
          <w:lang w:val="en-GB"/>
        </w:rPr>
      </w:pPr>
      <w:r w:rsidRPr="00990BEC">
        <w:rPr>
          <w:rFonts w:ascii="Times New Roman" w:hAnsi="Times New Roman"/>
          <w:lang w:val="en-GB"/>
        </w:rPr>
        <w:t xml:space="preserve">Die </w:t>
      </w:r>
      <w:proofErr w:type="spellStart"/>
      <w:r w:rsidRPr="00990BEC">
        <w:rPr>
          <w:rFonts w:ascii="Times New Roman" w:hAnsi="Times New Roman"/>
          <w:lang w:val="en-GB"/>
        </w:rPr>
        <w:t>Stelle</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beinhaltet</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politikorientierte</w:t>
      </w:r>
      <w:proofErr w:type="spellEnd"/>
      <w:r w:rsidRPr="00990BEC">
        <w:rPr>
          <w:rFonts w:ascii="Times New Roman" w:hAnsi="Times New Roman"/>
          <w:lang w:val="en-GB"/>
        </w:rPr>
        <w:t xml:space="preserve"> Rolle und </w:t>
      </w:r>
      <w:proofErr w:type="spellStart"/>
      <w:r w:rsidRPr="00990BEC">
        <w:rPr>
          <w:rFonts w:ascii="Times New Roman" w:hAnsi="Times New Roman"/>
          <w:lang w:val="en-GB"/>
        </w:rPr>
        <w:t>erfordert</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w:t>
      </w:r>
      <w:proofErr w:type="spellEnd"/>
      <w:r w:rsidRPr="00990BEC">
        <w:rPr>
          <w:rFonts w:ascii="Times New Roman" w:hAnsi="Times New Roman"/>
          <w:lang w:val="en-GB"/>
        </w:rPr>
        <w:t xml:space="preserve"> </w:t>
      </w:r>
      <w:proofErr w:type="spellStart"/>
      <w:r w:rsidRPr="00990BEC">
        <w:rPr>
          <w:rFonts w:ascii="Times New Roman" w:hAnsi="Times New Roman"/>
          <w:lang w:val="en-GB"/>
        </w:rPr>
        <w:t>hohes</w:t>
      </w:r>
      <w:proofErr w:type="spellEnd"/>
      <w:r w:rsidRPr="00990BEC">
        <w:rPr>
          <w:rFonts w:ascii="Times New Roman" w:hAnsi="Times New Roman"/>
          <w:lang w:val="en-GB"/>
        </w:rPr>
        <w:t xml:space="preserve"> </w:t>
      </w:r>
      <w:proofErr w:type="spellStart"/>
      <w:r w:rsidRPr="00990BEC">
        <w:rPr>
          <w:rFonts w:ascii="Times New Roman" w:hAnsi="Times New Roman"/>
          <w:lang w:val="en-GB"/>
        </w:rPr>
        <w:t>Maß</w:t>
      </w:r>
      <w:proofErr w:type="spellEnd"/>
      <w:r w:rsidRPr="00990BEC">
        <w:rPr>
          <w:rFonts w:ascii="Times New Roman" w:hAnsi="Times New Roman"/>
          <w:lang w:val="en-GB"/>
        </w:rPr>
        <w:t xml:space="preserve"> an </w:t>
      </w:r>
      <w:proofErr w:type="spellStart"/>
      <w:r w:rsidRPr="00990BEC">
        <w:rPr>
          <w:rFonts w:ascii="Times New Roman" w:hAnsi="Times New Roman"/>
          <w:lang w:val="en-GB"/>
        </w:rPr>
        <w:t>strategischem</w:t>
      </w:r>
      <w:proofErr w:type="spellEnd"/>
      <w:r w:rsidRPr="00990BEC">
        <w:rPr>
          <w:rFonts w:ascii="Times New Roman" w:hAnsi="Times New Roman"/>
          <w:lang w:val="en-GB"/>
        </w:rPr>
        <w:t xml:space="preserve"> </w:t>
      </w:r>
      <w:proofErr w:type="spellStart"/>
      <w:r w:rsidRPr="00990BEC">
        <w:rPr>
          <w:rFonts w:ascii="Times New Roman" w:hAnsi="Times New Roman"/>
          <w:lang w:val="en-GB"/>
        </w:rPr>
        <w:t>Denken</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Kontakten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innerhalb</w:t>
      </w:r>
      <w:proofErr w:type="spellEnd"/>
      <w:r w:rsidRPr="00990BEC">
        <w:rPr>
          <w:rFonts w:ascii="Times New Roman" w:hAnsi="Times New Roman"/>
          <w:lang w:val="en-GB"/>
        </w:rPr>
        <w:t xml:space="preserve"> der EU-Delegation,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Politischen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Abteilung</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dem</w:t>
      </w:r>
      <w:proofErr w:type="spellEnd"/>
      <w:r w:rsidRPr="00990BEC">
        <w:rPr>
          <w:rFonts w:ascii="Times New Roman" w:hAnsi="Times New Roman"/>
          <w:lang w:val="en-GB"/>
        </w:rPr>
        <w:t xml:space="preserve"> EU-</w:t>
      </w:r>
      <w:proofErr w:type="spellStart"/>
      <w:r w:rsidRPr="00990BEC">
        <w:rPr>
          <w:rFonts w:ascii="Times New Roman" w:hAnsi="Times New Roman"/>
          <w:lang w:val="en-GB"/>
        </w:rPr>
        <w:t>Botschafter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sowie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wichtigsten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Interessenträgern</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w:t>
      </w:r>
      <w:proofErr w:type="spellEnd"/>
      <w:r w:rsidRPr="00990BEC">
        <w:rPr>
          <w:rFonts w:ascii="Times New Roman" w:hAnsi="Times New Roman"/>
          <w:lang w:val="en-GB"/>
        </w:rPr>
        <w:t xml:space="preserve"> </w:t>
      </w:r>
      <w:proofErr w:type="spellStart"/>
      <w:r w:rsidRPr="00990BEC">
        <w:rPr>
          <w:rFonts w:ascii="Times New Roman" w:hAnsi="Times New Roman"/>
          <w:lang w:val="en-GB"/>
        </w:rPr>
        <w:t>letzteren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gehört</w:t>
      </w:r>
      <w:proofErr w:type="spellEnd"/>
      <w:r w:rsidRPr="00990BEC">
        <w:rPr>
          <w:rFonts w:ascii="Times New Roman" w:hAnsi="Times New Roman"/>
          <w:lang w:val="en-GB"/>
        </w:rPr>
        <w:t xml:space="preserve"> die </w:t>
      </w:r>
      <w:proofErr w:type="spellStart"/>
      <w:r w:rsidRPr="00990BEC">
        <w:rPr>
          <w:rFonts w:ascii="Times New Roman" w:hAnsi="Times New Roman"/>
          <w:lang w:val="en-GB"/>
        </w:rPr>
        <w:t>Gruppe</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Mitgliedstaaten</w:t>
      </w:r>
      <w:proofErr w:type="spellEnd"/>
      <w:r w:rsidRPr="00990BEC">
        <w:rPr>
          <w:rFonts w:ascii="Times New Roman" w:hAnsi="Times New Roman"/>
          <w:lang w:val="en-GB"/>
        </w:rPr>
        <w:t xml:space="preserve">, die </w:t>
      </w:r>
      <w:proofErr w:type="spellStart"/>
      <w:r w:rsidRPr="00990BEC">
        <w:rPr>
          <w:rFonts w:ascii="Times New Roman" w:hAnsi="Times New Roman"/>
          <w:lang w:val="en-GB"/>
        </w:rPr>
        <w:t>präsent</w:t>
      </w:r>
      <w:proofErr w:type="spellEnd"/>
      <w:r w:rsidRPr="00990BEC">
        <w:rPr>
          <w:rFonts w:ascii="Times New Roman" w:hAnsi="Times New Roman"/>
          <w:lang w:val="en-GB"/>
        </w:rPr>
        <w:t>/</w:t>
      </w:r>
      <w:proofErr w:type="spellStart"/>
      <w:r w:rsidRPr="00990BEC">
        <w:rPr>
          <w:rFonts w:ascii="Times New Roman" w:hAnsi="Times New Roman"/>
          <w:lang w:val="en-GB"/>
        </w:rPr>
        <w:t>interessiert</w:t>
      </w:r>
      <w:proofErr w:type="spellEnd"/>
      <w:r w:rsidRPr="00990BEC">
        <w:rPr>
          <w:rFonts w:ascii="Times New Roman" w:hAnsi="Times New Roman"/>
          <w:lang w:val="en-GB"/>
        </w:rPr>
        <w:t xml:space="preserve"> </w:t>
      </w:r>
      <w:proofErr w:type="spellStart"/>
      <w:r w:rsidRPr="00990BEC">
        <w:rPr>
          <w:rFonts w:ascii="Times New Roman" w:hAnsi="Times New Roman"/>
          <w:lang w:val="en-GB"/>
        </w:rPr>
        <w:t>sind</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integrierten</w:t>
      </w:r>
      <w:proofErr w:type="spellEnd"/>
      <w:r w:rsidRPr="00990BEC">
        <w:rPr>
          <w:rFonts w:ascii="Times New Roman" w:hAnsi="Times New Roman"/>
          <w:lang w:val="en-GB"/>
        </w:rPr>
        <w:t xml:space="preserve"> Ansatz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bessere</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Zusammenarbeit</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gemeinsame</w:t>
      </w:r>
      <w:proofErr w:type="spellEnd"/>
      <w:r w:rsidRPr="00990BEC">
        <w:rPr>
          <w:rFonts w:ascii="Times New Roman" w:hAnsi="Times New Roman"/>
          <w:lang w:val="en-GB"/>
        </w:rPr>
        <w:t xml:space="preserve"> </w:t>
      </w:r>
      <w:proofErr w:type="spellStart"/>
      <w:r w:rsidRPr="00990BEC">
        <w:rPr>
          <w:rFonts w:ascii="Times New Roman" w:hAnsi="Times New Roman"/>
          <w:lang w:val="en-GB"/>
        </w:rPr>
        <w:t>Programmplanung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Mitgliedstaaten</w:t>
      </w:r>
      <w:proofErr w:type="spellEnd"/>
      <w:r w:rsidRPr="00990BEC">
        <w:rPr>
          <w:rFonts w:ascii="Times New Roman" w:hAnsi="Times New Roman"/>
          <w:lang w:val="en-GB"/>
        </w:rPr>
        <w:t xml:space="preserve"> und den </w:t>
      </w:r>
      <w:proofErr w:type="spellStart"/>
      <w:r w:rsidRPr="00990BEC">
        <w:rPr>
          <w:rFonts w:ascii="Times New Roman" w:hAnsi="Times New Roman"/>
          <w:lang w:val="en-GB"/>
        </w:rPr>
        <w:t>europäischen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Partnern</w:t>
      </w:r>
      <w:proofErr w:type="spellEnd"/>
      <w:r w:rsidRPr="00990BEC">
        <w:rPr>
          <w:rFonts w:ascii="Times New Roman" w:hAnsi="Times New Roman"/>
          <w:lang w:val="en-GB"/>
        </w:rPr>
        <w:t xml:space="preserve"> </w:t>
      </w:r>
      <w:proofErr w:type="spellStart"/>
      <w:r w:rsidRPr="00990BEC">
        <w:rPr>
          <w:rFonts w:ascii="Times New Roman" w:hAnsi="Times New Roman"/>
          <w:lang w:val="en-GB"/>
        </w:rPr>
        <w:t>sowie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w:t>
      </w:r>
      <w:proofErr w:type="spellStart"/>
      <w:r w:rsidRPr="00990BEC">
        <w:rPr>
          <w:rFonts w:ascii="Times New Roman" w:hAnsi="Times New Roman"/>
          <w:lang w:val="en-GB"/>
        </w:rPr>
        <w:t>anderen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einschlägigen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Interessenträgern</w:t>
      </w:r>
      <w:proofErr w:type="spellEnd"/>
      <w:r w:rsidRPr="00990BEC">
        <w:rPr>
          <w:rFonts w:ascii="Times New Roman" w:hAnsi="Times New Roman"/>
          <w:lang w:val="en-GB"/>
        </w:rPr>
        <w:t xml:space="preserve"> </w:t>
      </w:r>
      <w:proofErr w:type="spellStart"/>
      <w:r w:rsidRPr="00990BEC">
        <w:rPr>
          <w:rFonts w:ascii="Times New Roman" w:hAnsi="Times New Roman"/>
          <w:lang w:val="en-GB"/>
        </w:rPr>
        <w:t>sicherzustellen</w:t>
      </w:r>
      <w:proofErr w:type="spellEnd"/>
      <w:r w:rsidRPr="00990BEC">
        <w:rPr>
          <w:rFonts w:ascii="Times New Roman" w:hAnsi="Times New Roman"/>
          <w:lang w:val="en-GB"/>
        </w:rPr>
        <w:t xml:space="preserve">. Die </w:t>
      </w:r>
      <w:proofErr w:type="spellStart"/>
      <w:r w:rsidRPr="00990BEC">
        <w:rPr>
          <w:rFonts w:ascii="Times New Roman" w:hAnsi="Times New Roman"/>
          <w:lang w:val="en-GB"/>
        </w:rPr>
        <w:t>Stelle</w:t>
      </w:r>
      <w:proofErr w:type="spellEnd"/>
      <w:r w:rsidRPr="00990BEC">
        <w:rPr>
          <w:rFonts w:ascii="Times New Roman" w:hAnsi="Times New Roman"/>
          <w:lang w:val="en-GB"/>
        </w:rPr>
        <w:t xml:space="preserve"> </w:t>
      </w:r>
      <w:proofErr w:type="spellStart"/>
      <w:r w:rsidRPr="00990BEC">
        <w:rPr>
          <w:rFonts w:ascii="Times New Roman" w:hAnsi="Times New Roman"/>
          <w:lang w:val="en-GB"/>
        </w:rPr>
        <w:t>kann</w:t>
      </w:r>
      <w:proofErr w:type="spellEnd"/>
      <w:r w:rsidRPr="00990BEC">
        <w:rPr>
          <w:rFonts w:ascii="Times New Roman" w:hAnsi="Times New Roman"/>
          <w:lang w:val="en-GB"/>
        </w:rPr>
        <w:t xml:space="preserve"> die </w:t>
      </w:r>
      <w:proofErr w:type="spellStart"/>
      <w:r w:rsidRPr="00990BEC">
        <w:rPr>
          <w:rFonts w:ascii="Times New Roman" w:hAnsi="Times New Roman"/>
          <w:lang w:val="en-GB"/>
        </w:rPr>
        <w:t>Durchführung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gemeinsamer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Analysen</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einer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gemeinsamen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Kooperationsstrategie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sowie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operativer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Aufgaben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Zusammenhang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Durchführung</w:t>
      </w:r>
      <w:proofErr w:type="spellEnd"/>
      <w:r w:rsidRPr="00990BEC">
        <w:rPr>
          <w:rFonts w:ascii="Times New Roman" w:hAnsi="Times New Roman"/>
          <w:lang w:val="en-GB"/>
        </w:rPr>
        <w:t xml:space="preserve"> von </w:t>
      </w:r>
      <w:proofErr w:type="spellStart"/>
      <w:r w:rsidRPr="00990BEC">
        <w:rPr>
          <w:rFonts w:ascii="Times New Roman" w:hAnsi="Times New Roman"/>
          <w:lang w:val="en-GB"/>
        </w:rPr>
        <w:t>Programmen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w:t>
      </w:r>
      <w:proofErr w:type="spellStart"/>
      <w:r w:rsidRPr="00990BEC">
        <w:rPr>
          <w:rFonts w:ascii="Times New Roman" w:hAnsi="Times New Roman"/>
          <w:lang w:val="en-GB"/>
        </w:rPr>
        <w:t>Rahmen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dieser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Strategie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umfassen</w:t>
      </w:r>
      <w:proofErr w:type="spellEnd"/>
      <w:r w:rsidRPr="00990BEC">
        <w:rPr>
          <w:rFonts w:ascii="Times New Roman" w:hAnsi="Times New Roman"/>
          <w:lang w:val="en-GB"/>
        </w:rPr>
        <w:t>:</w:t>
      </w:r>
    </w:p>
    <w:p w:rsidR="00C86364" w:rsidRPr="00990BEC" w:rsidRDefault="00C86364" w:rsidP="00C86364">
      <w:pPr>
        <w:shd w:val="clear" w:color="auto" w:fill="FFFFFF"/>
        <w:spacing w:after="0" w:line="240" w:lineRule="auto"/>
        <w:ind w:left="426"/>
        <w:jc w:val="both"/>
        <w:rPr>
          <w:rFonts w:ascii="Times New Roman" w:eastAsia="Times New Roman" w:hAnsi="Times New Roman"/>
          <w:lang w:val="en-GB"/>
        </w:rPr>
      </w:pP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Unterstützung</w:t>
      </w:r>
      <w:proofErr w:type="spellEnd"/>
      <w:r w:rsidRPr="00990BEC">
        <w:rPr>
          <w:rFonts w:ascii="Times New Roman" w:hAnsi="Times New Roman"/>
          <w:lang w:val="en-GB"/>
        </w:rPr>
        <w:t xml:space="preserve"> der EU-Delegation in </w:t>
      </w:r>
      <w:proofErr w:type="spellStart"/>
      <w:r w:rsidRPr="00990BEC">
        <w:rPr>
          <w:rFonts w:ascii="Times New Roman" w:hAnsi="Times New Roman"/>
          <w:lang w:val="en-GB"/>
        </w:rPr>
        <w:t>Simbabwe</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bei</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Weiterverfolgung</w:t>
      </w:r>
      <w:proofErr w:type="spellEnd"/>
      <w:r w:rsidRPr="00990BEC">
        <w:rPr>
          <w:rFonts w:ascii="Times New Roman" w:hAnsi="Times New Roman"/>
          <w:lang w:val="en-GB"/>
        </w:rPr>
        <w:t xml:space="preserve"> des </w:t>
      </w:r>
      <w:proofErr w:type="spellStart"/>
      <w:r w:rsidRPr="00990BEC">
        <w:rPr>
          <w:rFonts w:ascii="Times New Roman" w:hAnsi="Times New Roman"/>
          <w:lang w:val="en-GB"/>
        </w:rPr>
        <w:t>Fahrplans</w:t>
      </w:r>
      <w:proofErr w:type="spellEnd"/>
      <w:r w:rsidRPr="00990BEC">
        <w:rPr>
          <w:rFonts w:ascii="Times New Roman" w:hAnsi="Times New Roman"/>
          <w:lang w:val="en-GB"/>
        </w:rPr>
        <w:t xml:space="preserve"> EU-</w:t>
      </w:r>
      <w:proofErr w:type="spellStart"/>
      <w:r w:rsidRPr="00990BEC">
        <w:rPr>
          <w:rFonts w:ascii="Times New Roman" w:hAnsi="Times New Roman"/>
          <w:lang w:val="en-GB"/>
        </w:rPr>
        <w:t>Simbabwe</w:t>
      </w:r>
      <w:proofErr w:type="spellEnd"/>
      <w:r w:rsidRPr="00990BEC">
        <w:rPr>
          <w:rFonts w:ascii="Times New Roman" w:hAnsi="Times New Roman"/>
          <w:lang w:val="en-GB"/>
        </w:rPr>
        <w:t xml:space="preserve">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bessere</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Zusammenarbeit</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einschließlich</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Schritte</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zur</w:t>
      </w:r>
      <w:proofErr w:type="spellEnd"/>
      <w:r w:rsidRPr="00990BEC">
        <w:rPr>
          <w:rFonts w:ascii="Times New Roman" w:hAnsi="Times New Roman"/>
          <w:lang w:val="en-GB"/>
        </w:rPr>
        <w:t xml:space="preserve"> </w:t>
      </w:r>
      <w:proofErr w:type="spellStart"/>
      <w:r w:rsidRPr="00990BEC">
        <w:rPr>
          <w:rFonts w:ascii="Times New Roman" w:hAnsi="Times New Roman"/>
          <w:lang w:val="en-GB"/>
        </w:rPr>
        <w:t>Vorbereitung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möglichen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gemeinsamen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Kooperationsstrategie</w:t>
      </w:r>
      <w:proofErr w:type="spellEnd"/>
      <w:r w:rsidRPr="00990BEC">
        <w:rPr>
          <w:rFonts w:ascii="Times New Roman" w:hAnsi="Times New Roman"/>
          <w:lang w:val="en-GB"/>
        </w:rPr>
        <w:t xml:space="preserve"> (JCS)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Mitgliedstaaten</w:t>
      </w:r>
      <w:proofErr w:type="spellEnd"/>
      <w:r w:rsidRPr="00990BEC">
        <w:rPr>
          <w:rFonts w:ascii="Times New Roman" w:hAnsi="Times New Roman"/>
          <w:lang w:val="en-GB"/>
        </w:rPr>
        <w:t xml:space="preserve"> und den </w:t>
      </w:r>
      <w:proofErr w:type="spellStart"/>
      <w:r w:rsidRPr="00990BEC">
        <w:rPr>
          <w:rFonts w:ascii="Times New Roman" w:hAnsi="Times New Roman"/>
          <w:lang w:val="en-GB"/>
        </w:rPr>
        <w:t>europäischen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Partnern</w:t>
      </w:r>
      <w:proofErr w:type="spellEnd"/>
      <w:r w:rsidRPr="00990BEC">
        <w:rPr>
          <w:rFonts w:ascii="Times New Roman" w:hAnsi="Times New Roman"/>
          <w:lang w:val="en-GB"/>
        </w:rPr>
        <w:t xml:space="preserve">. </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lastRenderedPageBreak/>
        <w:t>Zusammenarbeit</w:t>
      </w:r>
      <w:proofErr w:type="spellEnd"/>
      <w:r w:rsidRPr="00990BEC">
        <w:rPr>
          <w:rFonts w:ascii="Times New Roman" w:hAnsi="Times New Roman"/>
          <w:lang w:val="en-GB"/>
        </w:rPr>
        <w:t xml:space="preserve">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Mitgliedstaaten</w:t>
      </w:r>
      <w:proofErr w:type="spellEnd"/>
      <w:r w:rsidRPr="00990BEC">
        <w:rPr>
          <w:rFonts w:ascii="Times New Roman" w:hAnsi="Times New Roman"/>
          <w:lang w:val="en-GB"/>
        </w:rPr>
        <w:t xml:space="preserve"> und den </w:t>
      </w:r>
      <w:proofErr w:type="spellStart"/>
      <w:r w:rsidRPr="00990BEC">
        <w:rPr>
          <w:rFonts w:ascii="Times New Roman" w:hAnsi="Times New Roman"/>
          <w:lang w:val="en-GB"/>
        </w:rPr>
        <w:t>europäischen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Partnern</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bei</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Ermittlung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relevanter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vorrangiger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Tätigkeiten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sowie</w:t>
      </w:r>
      <w:proofErr w:type="spellEnd"/>
      <w:r w:rsidRPr="00990BEC">
        <w:rPr>
          <w:rFonts w:ascii="Times New Roman" w:hAnsi="Times New Roman"/>
          <w:lang w:val="en-GB"/>
        </w:rPr>
        <w:t xml:space="preserve"> </w:t>
      </w:r>
      <w:proofErr w:type="spellStart"/>
      <w:r w:rsidRPr="00990BEC">
        <w:rPr>
          <w:rFonts w:ascii="Times New Roman" w:hAnsi="Times New Roman"/>
          <w:lang w:val="en-GB"/>
        </w:rPr>
        <w:t>Koordinierung</w:t>
      </w:r>
      <w:proofErr w:type="spellEnd"/>
      <w:r w:rsidRPr="00990BEC">
        <w:rPr>
          <w:rFonts w:ascii="Times New Roman" w:hAnsi="Times New Roman"/>
          <w:lang w:val="en-GB"/>
        </w:rPr>
        <w:t xml:space="preserve"> von </w:t>
      </w:r>
      <w:proofErr w:type="spellStart"/>
      <w:r w:rsidRPr="00990BEC">
        <w:rPr>
          <w:rFonts w:ascii="Times New Roman" w:hAnsi="Times New Roman"/>
          <w:lang w:val="en-GB"/>
        </w:rPr>
        <w:t>Maßnahmen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Anschluss an den </w:t>
      </w:r>
      <w:proofErr w:type="spellStart"/>
      <w:r w:rsidRPr="00990BEC">
        <w:rPr>
          <w:rFonts w:ascii="Times New Roman" w:hAnsi="Times New Roman"/>
          <w:lang w:val="en-GB"/>
        </w:rPr>
        <w:t>Fahrplan</w:t>
      </w:r>
      <w:proofErr w:type="spellEnd"/>
      <w:r w:rsidRPr="00990BEC">
        <w:rPr>
          <w:rFonts w:ascii="Times New Roman" w:hAnsi="Times New Roman"/>
          <w:lang w:val="en-GB"/>
        </w:rPr>
        <w:t xml:space="preserve"> EU-</w:t>
      </w:r>
      <w:proofErr w:type="spellStart"/>
      <w:r w:rsidRPr="00990BEC">
        <w:rPr>
          <w:rFonts w:ascii="Times New Roman" w:hAnsi="Times New Roman"/>
          <w:lang w:val="en-GB"/>
        </w:rPr>
        <w:t>Simbabwe</w:t>
      </w:r>
      <w:proofErr w:type="spellEnd"/>
      <w:r w:rsidRPr="00990BEC">
        <w:rPr>
          <w:rFonts w:ascii="Times New Roman" w:hAnsi="Times New Roman"/>
          <w:lang w:val="en-GB"/>
        </w:rPr>
        <w:t xml:space="preserve">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bessere</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Zusammenarbeit</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einschließlich</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Vorbereitung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einer</w:t>
      </w:r>
      <w:proofErr w:type="spellEnd"/>
      <w:r w:rsidRPr="00990BEC">
        <w:rPr>
          <w:rFonts w:ascii="Times New Roman" w:hAnsi="Times New Roman"/>
          <w:lang w:val="en-GB"/>
        </w:rPr>
        <w:t xml:space="preserve"> JCS. </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Beitrag</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zum</w:t>
      </w:r>
      <w:proofErr w:type="spellEnd"/>
      <w:r w:rsidRPr="00990BEC">
        <w:rPr>
          <w:rFonts w:ascii="Times New Roman" w:hAnsi="Times New Roman"/>
          <w:lang w:val="en-GB"/>
        </w:rPr>
        <w:t xml:space="preserve"> </w:t>
      </w:r>
      <w:proofErr w:type="spellStart"/>
      <w:r w:rsidRPr="00990BEC">
        <w:rPr>
          <w:rFonts w:ascii="Times New Roman" w:hAnsi="Times New Roman"/>
          <w:lang w:val="en-GB"/>
        </w:rPr>
        <w:t>Prozess</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eines</w:t>
      </w:r>
      <w:proofErr w:type="spellEnd"/>
      <w:r w:rsidRPr="00990BEC">
        <w:rPr>
          <w:rFonts w:ascii="Times New Roman" w:hAnsi="Times New Roman"/>
          <w:lang w:val="en-GB"/>
        </w:rPr>
        <w:t xml:space="preserve"> </w:t>
      </w:r>
      <w:proofErr w:type="spellStart"/>
      <w:r w:rsidRPr="00990BEC">
        <w:rPr>
          <w:rFonts w:ascii="Times New Roman" w:hAnsi="Times New Roman"/>
          <w:lang w:val="en-GB"/>
        </w:rPr>
        <w:t>verbesserten</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koordinierten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politischen</w:t>
      </w:r>
      <w:proofErr w:type="spellEnd"/>
      <w:r w:rsidRPr="00990BEC">
        <w:rPr>
          <w:rFonts w:ascii="Times New Roman" w:hAnsi="Times New Roman"/>
          <w:lang w:val="en-GB"/>
        </w:rPr>
        <w:t xml:space="preserve"> Dialogs </w:t>
      </w:r>
      <w:proofErr w:type="spellStart"/>
      <w:r w:rsidRPr="00990BEC">
        <w:rPr>
          <w:rFonts w:ascii="Times New Roman" w:hAnsi="Times New Roman"/>
          <w:lang w:val="en-GB"/>
        </w:rPr>
        <w:t>durch</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bessere</w:t>
      </w:r>
      <w:proofErr w:type="spellEnd"/>
      <w:r w:rsidRPr="00990BEC">
        <w:rPr>
          <w:rFonts w:ascii="Times New Roman" w:hAnsi="Times New Roman"/>
          <w:lang w:val="en-GB"/>
        </w:rPr>
        <w:t xml:space="preserve"> </w:t>
      </w:r>
      <w:proofErr w:type="spellStart"/>
      <w:r w:rsidRPr="00990BEC">
        <w:rPr>
          <w:rFonts w:ascii="Times New Roman" w:hAnsi="Times New Roman"/>
          <w:lang w:val="en-GB"/>
        </w:rPr>
        <w:t>Koordinierung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Informationsaustausch</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Festlegung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gemeinsamer</w:t>
      </w:r>
      <w:proofErr w:type="spellEnd"/>
      <w:r w:rsidRPr="00990BEC">
        <w:rPr>
          <w:rFonts w:ascii="Times New Roman" w:hAnsi="Times New Roman"/>
          <w:lang w:val="en-GB"/>
        </w:rPr>
        <w:t xml:space="preserve"> Programme </w:t>
      </w:r>
      <w:proofErr w:type="spellStart"/>
      <w:r w:rsidRPr="00990BEC">
        <w:rPr>
          <w:rFonts w:ascii="Times New Roman" w:hAnsi="Times New Roman"/>
          <w:lang w:val="en-GB"/>
        </w:rPr>
        <w:t>zwischen</w:t>
      </w:r>
      <w:proofErr w:type="spellEnd"/>
      <w:r w:rsidRPr="00990BEC">
        <w:rPr>
          <w:rFonts w:ascii="Times New Roman" w:hAnsi="Times New Roman"/>
          <w:lang w:val="en-GB"/>
        </w:rPr>
        <w:t xml:space="preserve"> der EU, den </w:t>
      </w:r>
      <w:proofErr w:type="spellStart"/>
      <w:r w:rsidRPr="00990BEC">
        <w:rPr>
          <w:rFonts w:ascii="Times New Roman" w:hAnsi="Times New Roman"/>
          <w:lang w:val="en-GB"/>
        </w:rPr>
        <w:t>Mitgliedstaaten</w:t>
      </w:r>
      <w:proofErr w:type="spellEnd"/>
      <w:r w:rsidRPr="00990BEC">
        <w:rPr>
          <w:rFonts w:ascii="Times New Roman" w:hAnsi="Times New Roman"/>
          <w:lang w:val="en-GB"/>
        </w:rPr>
        <w:t xml:space="preserve"> und den </w:t>
      </w:r>
      <w:proofErr w:type="spellStart"/>
      <w:r w:rsidRPr="00990BEC">
        <w:rPr>
          <w:rFonts w:ascii="Times New Roman" w:hAnsi="Times New Roman"/>
          <w:lang w:val="en-GB"/>
        </w:rPr>
        <w:t>europäischen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Partnern</w:t>
      </w:r>
      <w:proofErr w:type="spellEnd"/>
      <w:r w:rsidRPr="00990BEC">
        <w:rPr>
          <w:rFonts w:ascii="Times New Roman" w:hAnsi="Times New Roman"/>
          <w:lang w:val="en-GB"/>
        </w:rPr>
        <w:t>.</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Entwicklung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eines</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Berichterstattungs</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Überwachungsmechanismus</w:t>
      </w:r>
      <w:proofErr w:type="spellEnd"/>
      <w:r w:rsidRPr="00990BEC">
        <w:rPr>
          <w:rFonts w:ascii="Times New Roman" w:hAnsi="Times New Roman"/>
          <w:lang w:val="en-GB"/>
        </w:rPr>
        <w:t xml:space="preserve">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die JCS und </w:t>
      </w:r>
      <w:proofErr w:type="spellStart"/>
      <w:r w:rsidRPr="00990BEC">
        <w:rPr>
          <w:rFonts w:ascii="Times New Roman" w:hAnsi="Times New Roman"/>
          <w:lang w:val="en-GB"/>
        </w:rPr>
        <w:t>Unterstützung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bei</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jährlichen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Überprüfung</w:t>
      </w:r>
      <w:proofErr w:type="spellEnd"/>
      <w:r w:rsidRPr="00990BEC">
        <w:rPr>
          <w:rFonts w:ascii="Times New Roman" w:hAnsi="Times New Roman"/>
          <w:lang w:val="en-GB"/>
        </w:rPr>
        <w:t>.</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Arbeiten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Bereich</w:t>
      </w:r>
      <w:proofErr w:type="spellEnd"/>
      <w:r w:rsidRPr="00990BEC">
        <w:rPr>
          <w:rFonts w:ascii="Times New Roman" w:hAnsi="Times New Roman"/>
          <w:lang w:val="en-GB"/>
        </w:rPr>
        <w:t xml:space="preserve"> </w:t>
      </w:r>
      <w:proofErr w:type="spellStart"/>
      <w:r w:rsidRPr="00990BEC">
        <w:rPr>
          <w:rFonts w:ascii="Times New Roman" w:hAnsi="Times New Roman"/>
          <w:lang w:val="en-GB"/>
        </w:rPr>
        <w:t>Kommunikation</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Sichtbarkeit</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w:t>
      </w:r>
      <w:proofErr w:type="spellStart"/>
      <w:r w:rsidRPr="00990BEC">
        <w:rPr>
          <w:rFonts w:ascii="Times New Roman" w:hAnsi="Times New Roman"/>
          <w:lang w:val="en-GB"/>
        </w:rPr>
        <w:t>Rahmen</w:t>
      </w:r>
      <w:proofErr w:type="spellEnd"/>
      <w:r w:rsidRPr="00990BEC">
        <w:rPr>
          <w:rFonts w:ascii="Times New Roman" w:hAnsi="Times New Roman"/>
          <w:lang w:val="en-GB"/>
        </w:rPr>
        <w:t xml:space="preserve"> der JCS.</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Verbindungsstelle</w:t>
      </w:r>
      <w:proofErr w:type="spellEnd"/>
      <w:r w:rsidRPr="00990BEC">
        <w:rPr>
          <w:rFonts w:ascii="Times New Roman" w:hAnsi="Times New Roman"/>
          <w:lang w:val="en-GB"/>
        </w:rPr>
        <w:t xml:space="preserve">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w:t>
      </w:r>
      <w:proofErr w:type="spellStart"/>
      <w:r w:rsidRPr="00990BEC">
        <w:rPr>
          <w:rFonts w:ascii="Times New Roman" w:hAnsi="Times New Roman"/>
          <w:lang w:val="en-GB"/>
        </w:rPr>
        <w:t>eine</w:t>
      </w:r>
      <w:proofErr w:type="spellEnd"/>
      <w:r w:rsidRPr="00990BEC">
        <w:rPr>
          <w:rFonts w:ascii="Times New Roman" w:hAnsi="Times New Roman"/>
          <w:lang w:val="en-GB"/>
        </w:rPr>
        <w:t xml:space="preserve"> </w:t>
      </w:r>
      <w:proofErr w:type="spellStart"/>
      <w:r w:rsidRPr="00990BEC">
        <w:rPr>
          <w:rFonts w:ascii="Times New Roman" w:hAnsi="Times New Roman"/>
          <w:lang w:val="en-GB"/>
        </w:rPr>
        <w:t>verstärkte</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Zusammenarbeit</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einen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verstärkten</w:t>
      </w:r>
      <w:proofErr w:type="spellEnd"/>
      <w:r w:rsidRPr="00990BEC">
        <w:rPr>
          <w:rFonts w:ascii="Times New Roman" w:hAnsi="Times New Roman"/>
          <w:lang w:val="en-GB"/>
        </w:rPr>
        <w:t xml:space="preserve"> Dialog </w:t>
      </w:r>
      <w:proofErr w:type="spellStart"/>
      <w:r w:rsidRPr="00990BEC">
        <w:rPr>
          <w:rFonts w:ascii="Times New Roman" w:hAnsi="Times New Roman"/>
          <w:lang w:val="en-GB"/>
        </w:rPr>
        <w:t>mit</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einschlägigen</w:t>
      </w:r>
      <w:proofErr w:type="spellEnd"/>
      <w:r w:rsidRPr="00990BEC">
        <w:rPr>
          <w:rFonts w:ascii="Times New Roman" w:hAnsi="Times New Roman"/>
          <w:lang w:val="en-GB"/>
        </w:rPr>
        <w:t xml:space="preserve"> VN-</w:t>
      </w:r>
      <w:proofErr w:type="spellStart"/>
      <w:r w:rsidRPr="00990BEC">
        <w:rPr>
          <w:rFonts w:ascii="Times New Roman" w:hAnsi="Times New Roman"/>
          <w:lang w:val="en-GB"/>
        </w:rPr>
        <w:t>Büros</w:t>
      </w:r>
      <w:proofErr w:type="spellEnd"/>
      <w:r w:rsidRPr="00990BEC">
        <w:rPr>
          <w:rFonts w:ascii="Times New Roman" w:hAnsi="Times New Roman"/>
          <w:lang w:val="en-GB"/>
        </w:rPr>
        <w:t xml:space="preserve"> </w:t>
      </w:r>
      <w:proofErr w:type="spellStart"/>
      <w:r w:rsidRPr="00990BEC">
        <w:rPr>
          <w:rFonts w:ascii="Times New Roman" w:hAnsi="Times New Roman"/>
          <w:lang w:val="en-GB"/>
        </w:rPr>
        <w:t>im</w:t>
      </w:r>
      <w:proofErr w:type="spellEnd"/>
      <w:r w:rsidRPr="00990BEC">
        <w:rPr>
          <w:rFonts w:ascii="Times New Roman" w:hAnsi="Times New Roman"/>
          <w:lang w:val="en-GB"/>
        </w:rPr>
        <w:t xml:space="preserve"> </w:t>
      </w:r>
      <w:proofErr w:type="spellStart"/>
      <w:r w:rsidRPr="00990BEC">
        <w:rPr>
          <w:rFonts w:ascii="Times New Roman" w:hAnsi="Times New Roman"/>
          <w:lang w:val="en-GB"/>
        </w:rPr>
        <w:t>Rahmen</w:t>
      </w:r>
      <w:proofErr w:type="spellEnd"/>
      <w:r w:rsidRPr="00990BEC">
        <w:rPr>
          <w:rFonts w:ascii="Times New Roman" w:hAnsi="Times New Roman"/>
          <w:lang w:val="en-GB"/>
        </w:rPr>
        <w:t xml:space="preserve"> des UNDAF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w:t>
      </w:r>
      <w:proofErr w:type="spellStart"/>
      <w:r w:rsidRPr="00990BEC">
        <w:rPr>
          <w:rFonts w:ascii="Times New Roman" w:hAnsi="Times New Roman"/>
          <w:lang w:val="en-GB"/>
        </w:rPr>
        <w:t>Simbabwe</w:t>
      </w:r>
      <w:proofErr w:type="spellEnd"/>
      <w:r w:rsidRPr="00990BEC">
        <w:rPr>
          <w:rFonts w:ascii="Times New Roman" w:hAnsi="Times New Roman"/>
          <w:lang w:val="en-GB"/>
        </w:rPr>
        <w:t>.</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Unterstützung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bei</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Durchführung</w:t>
      </w:r>
      <w:proofErr w:type="spellEnd"/>
      <w:r w:rsidRPr="00990BEC">
        <w:rPr>
          <w:rFonts w:ascii="Times New Roman" w:hAnsi="Times New Roman"/>
          <w:lang w:val="en-GB"/>
        </w:rPr>
        <w:t xml:space="preserve"> von </w:t>
      </w:r>
      <w:proofErr w:type="spellStart"/>
      <w:r w:rsidRPr="00990BEC">
        <w:rPr>
          <w:rFonts w:ascii="Times New Roman" w:hAnsi="Times New Roman"/>
          <w:lang w:val="en-GB"/>
        </w:rPr>
        <w:t>Projekten</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Programmen</w:t>
      </w:r>
      <w:proofErr w:type="spellEnd"/>
      <w:r w:rsidRPr="00990BEC">
        <w:rPr>
          <w:rFonts w:ascii="Times New Roman" w:hAnsi="Times New Roman"/>
          <w:lang w:val="en-GB"/>
        </w:rPr>
        <w:t xml:space="preserve">, die in den </w:t>
      </w:r>
      <w:proofErr w:type="spellStart"/>
      <w:r w:rsidRPr="00990BEC">
        <w:rPr>
          <w:rFonts w:ascii="Times New Roman" w:hAnsi="Times New Roman"/>
          <w:lang w:val="en-GB"/>
        </w:rPr>
        <w:t>Bereich</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Zusammenarbeit</w:t>
      </w:r>
      <w:proofErr w:type="spellEnd"/>
      <w:r w:rsidRPr="00990BEC">
        <w:rPr>
          <w:rFonts w:ascii="Times New Roman" w:hAnsi="Times New Roman"/>
          <w:lang w:val="en-GB"/>
        </w:rPr>
        <w:t xml:space="preserve"> fallen.</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Beitrag</w:t>
      </w:r>
      <w:proofErr w:type="spellEnd"/>
      <w:r w:rsidRPr="00990BEC">
        <w:rPr>
          <w:rFonts w:ascii="Times New Roman" w:hAnsi="Times New Roman"/>
          <w:lang w:val="en-GB"/>
        </w:rPr>
        <w:t xml:space="preserve"> </w:t>
      </w:r>
      <w:proofErr w:type="spellStart"/>
      <w:r w:rsidRPr="00990BEC">
        <w:rPr>
          <w:rFonts w:ascii="Times New Roman" w:hAnsi="Times New Roman"/>
          <w:lang w:val="en-GB"/>
        </w:rPr>
        <w:t>zur</w:t>
      </w:r>
      <w:proofErr w:type="spellEnd"/>
      <w:r w:rsidRPr="00990BEC">
        <w:rPr>
          <w:rFonts w:ascii="Times New Roman" w:hAnsi="Times New Roman"/>
          <w:lang w:val="en-GB"/>
        </w:rPr>
        <w:t xml:space="preserve"> </w:t>
      </w:r>
      <w:proofErr w:type="spellStart"/>
      <w:r w:rsidRPr="00990BEC">
        <w:rPr>
          <w:rFonts w:ascii="Times New Roman" w:hAnsi="Times New Roman"/>
          <w:lang w:val="en-GB"/>
        </w:rPr>
        <w:t>allgemeinen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Politikanalyse</w:t>
      </w:r>
      <w:proofErr w:type="spellEnd"/>
      <w:r w:rsidRPr="00990BEC">
        <w:rPr>
          <w:rFonts w:ascii="Times New Roman" w:hAnsi="Times New Roman"/>
          <w:lang w:val="en-GB"/>
        </w:rPr>
        <w:t xml:space="preserve"> und </w:t>
      </w:r>
      <w:proofErr w:type="spellStart"/>
      <w:r w:rsidRPr="00990BEC">
        <w:rPr>
          <w:rFonts w:ascii="Times New Roman" w:hAnsi="Times New Roman"/>
          <w:lang w:val="en-GB"/>
        </w:rPr>
        <w:t>Berichterstattung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über</w:t>
      </w:r>
      <w:proofErr w:type="spellEnd"/>
      <w:r w:rsidRPr="00990BEC">
        <w:rPr>
          <w:rFonts w:ascii="Times New Roman" w:hAnsi="Times New Roman"/>
          <w:lang w:val="en-GB"/>
        </w:rPr>
        <w:t xml:space="preserve"> </w:t>
      </w:r>
      <w:proofErr w:type="spellStart"/>
      <w:r w:rsidRPr="00990BEC">
        <w:rPr>
          <w:rFonts w:ascii="Times New Roman" w:hAnsi="Times New Roman"/>
          <w:lang w:val="en-GB"/>
        </w:rPr>
        <w:t>prioritäre</w:t>
      </w:r>
      <w:proofErr w:type="spellEnd"/>
      <w:r w:rsidRPr="00990BEC">
        <w:rPr>
          <w:rFonts w:ascii="Times New Roman" w:hAnsi="Times New Roman"/>
          <w:lang w:val="en-GB"/>
        </w:rPr>
        <w:t xml:space="preserve"> </w:t>
      </w:r>
      <w:proofErr w:type="spellStart"/>
      <w:r w:rsidRPr="00990BEC">
        <w:rPr>
          <w:rFonts w:ascii="Times New Roman" w:hAnsi="Times New Roman"/>
          <w:lang w:val="en-GB"/>
        </w:rPr>
        <w:t>Sektoren</w:t>
      </w:r>
      <w:proofErr w:type="spellEnd"/>
      <w:r w:rsidRPr="00990BEC">
        <w:rPr>
          <w:rFonts w:ascii="Times New Roman" w:hAnsi="Times New Roman"/>
          <w:lang w:val="en-GB"/>
        </w:rPr>
        <w:t>.</w:t>
      </w:r>
    </w:p>
    <w:p w:rsidR="00C86364" w:rsidRPr="00990BEC" w:rsidRDefault="00C86364" w:rsidP="00C86364">
      <w:pPr>
        <w:numPr>
          <w:ilvl w:val="0"/>
          <w:numId w:val="33"/>
        </w:numPr>
        <w:shd w:val="clear" w:color="auto" w:fill="FFFFFF"/>
        <w:spacing w:after="0" w:line="240" w:lineRule="auto"/>
        <w:ind w:left="709" w:hanging="283"/>
        <w:jc w:val="both"/>
        <w:rPr>
          <w:rFonts w:ascii="Times New Roman" w:eastAsia="Times New Roman" w:hAnsi="Times New Roman"/>
          <w:lang w:val="en-GB"/>
        </w:rPr>
      </w:pPr>
      <w:proofErr w:type="spellStart"/>
      <w:r w:rsidRPr="00990BEC">
        <w:rPr>
          <w:rFonts w:ascii="Times New Roman" w:hAnsi="Times New Roman"/>
          <w:lang w:val="en-GB"/>
        </w:rPr>
        <w:t>Beteiligung</w:t>
      </w:r>
      <w:proofErr w:type="spellEnd"/>
      <w:r w:rsidRPr="00990BEC">
        <w:rPr>
          <w:rFonts w:ascii="Times New Roman" w:hAnsi="Times New Roman"/>
          <w:lang w:val="en-GB"/>
        </w:rPr>
        <w:t xml:space="preserve"> </w:t>
      </w:r>
      <w:proofErr w:type="gramStart"/>
      <w:r w:rsidRPr="00990BEC">
        <w:rPr>
          <w:rFonts w:ascii="Times New Roman" w:hAnsi="Times New Roman"/>
          <w:lang w:val="en-GB"/>
        </w:rPr>
        <w:t>an</w:t>
      </w:r>
      <w:proofErr w:type="gramEnd"/>
      <w:r w:rsidRPr="00990BEC">
        <w:rPr>
          <w:rFonts w:ascii="Times New Roman" w:hAnsi="Times New Roman"/>
          <w:lang w:val="en-GB"/>
        </w:rPr>
        <w:t xml:space="preserve"> den </w:t>
      </w:r>
      <w:proofErr w:type="spellStart"/>
      <w:r w:rsidRPr="00990BEC">
        <w:rPr>
          <w:rFonts w:ascii="Times New Roman" w:hAnsi="Times New Roman"/>
          <w:lang w:val="en-GB"/>
        </w:rPr>
        <w:t>vorbereitenden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Arbeiten</w:t>
      </w:r>
      <w:proofErr w:type="spellEnd"/>
      <w:r w:rsidRPr="00990BEC">
        <w:rPr>
          <w:rFonts w:ascii="Times New Roman" w:hAnsi="Times New Roman"/>
          <w:lang w:val="en-GB"/>
        </w:rPr>
        <w:t xml:space="preserve"> und der </w:t>
      </w:r>
      <w:proofErr w:type="spellStart"/>
      <w:r w:rsidRPr="00990BEC">
        <w:rPr>
          <w:rFonts w:ascii="Times New Roman" w:hAnsi="Times New Roman"/>
          <w:lang w:val="en-GB"/>
        </w:rPr>
        <w:t>Programmplanung</w:t>
      </w:r>
      <w:proofErr w:type="spellEnd"/>
      <w:r w:rsidRPr="00990BEC">
        <w:rPr>
          <w:rFonts w:ascii="Times New Roman" w:hAnsi="Times New Roman"/>
          <w:lang w:val="en-GB"/>
        </w:rPr>
        <w:t xml:space="preserve"> </w:t>
      </w:r>
      <w:proofErr w:type="spellStart"/>
      <w:r w:rsidRPr="00990BEC">
        <w:rPr>
          <w:rFonts w:ascii="Times New Roman" w:hAnsi="Times New Roman"/>
          <w:lang w:val="en-GB"/>
        </w:rPr>
        <w:t>für</w:t>
      </w:r>
      <w:proofErr w:type="spellEnd"/>
      <w:r w:rsidRPr="00990BEC">
        <w:rPr>
          <w:rFonts w:ascii="Times New Roman" w:hAnsi="Times New Roman"/>
          <w:lang w:val="en-GB"/>
        </w:rPr>
        <w:t xml:space="preserve"> den </w:t>
      </w:r>
      <w:proofErr w:type="spellStart"/>
      <w:r w:rsidRPr="00990BEC">
        <w:rPr>
          <w:rFonts w:ascii="Times New Roman" w:hAnsi="Times New Roman"/>
          <w:lang w:val="en-GB"/>
        </w:rPr>
        <w:t>folgenden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Zyklus</w:t>
      </w:r>
      <w:proofErr w:type="spellEnd"/>
      <w:r w:rsidRPr="00990BEC">
        <w:rPr>
          <w:rFonts w:ascii="Times New Roman" w:hAnsi="Times New Roman"/>
          <w:lang w:val="en-GB"/>
        </w:rPr>
        <w:t xml:space="preserve">/die </w:t>
      </w:r>
      <w:proofErr w:type="spellStart"/>
      <w:r w:rsidRPr="00990BEC">
        <w:rPr>
          <w:rFonts w:ascii="Times New Roman" w:hAnsi="Times New Roman"/>
          <w:lang w:val="en-GB"/>
        </w:rPr>
        <w:t>folgenden</w:t>
      </w:r>
      <w:proofErr w:type="spellEnd"/>
      <w:r w:rsidRPr="00990BEC">
        <w:rPr>
          <w:rFonts w:ascii="Times New Roman" w:hAnsi="Times New Roman"/>
          <w:lang w:val="en-GB"/>
        </w:rPr>
        <w:t xml:space="preserve"> </w:t>
      </w:r>
      <w:proofErr w:type="spellStart"/>
      <w:r w:rsidRPr="00990BEC">
        <w:rPr>
          <w:rFonts w:ascii="Times New Roman" w:hAnsi="Times New Roman"/>
          <w:lang w:val="en-GB"/>
        </w:rPr>
        <w:t>Zyklen</w:t>
      </w:r>
      <w:proofErr w:type="spellEnd"/>
      <w:r w:rsidRPr="00990BEC">
        <w:rPr>
          <w:rFonts w:ascii="Times New Roman" w:hAnsi="Times New Roman"/>
          <w:lang w:val="en-GB"/>
        </w:rPr>
        <w:t xml:space="preserve"> der </w:t>
      </w:r>
      <w:proofErr w:type="spellStart"/>
      <w:r w:rsidRPr="00990BEC">
        <w:rPr>
          <w:rFonts w:ascii="Times New Roman" w:hAnsi="Times New Roman"/>
          <w:lang w:val="en-GB"/>
        </w:rPr>
        <w:t>Entwicklungszusammenarbeit</w:t>
      </w:r>
      <w:proofErr w:type="spellEnd"/>
      <w:r w:rsidRPr="00990BEC">
        <w:rPr>
          <w:rFonts w:ascii="Times New Roman" w:hAnsi="Times New Roman"/>
          <w:lang w:val="en-GB"/>
        </w:rPr>
        <w:t xml:space="preserve">. </w:t>
      </w:r>
    </w:p>
    <w:p w:rsidR="00C86364" w:rsidRDefault="00C86364" w:rsidP="00C86364">
      <w:pPr>
        <w:spacing w:after="0" w:line="240" w:lineRule="auto"/>
        <w:jc w:val="both"/>
        <w:rPr>
          <w:rFonts w:ascii="Times New Roman" w:hAnsi="Times New Roman"/>
          <w:b/>
          <w:color w:val="333333"/>
          <w:lang w:val="en-GB"/>
        </w:rPr>
      </w:pPr>
    </w:p>
    <w:p w:rsidR="00C86364" w:rsidRPr="00C86364" w:rsidRDefault="00C86364" w:rsidP="00C86364">
      <w:pPr>
        <w:spacing w:after="0" w:line="240" w:lineRule="auto"/>
        <w:ind w:left="426"/>
        <w:jc w:val="both"/>
        <w:rPr>
          <w:rFonts w:ascii="Times New Roman" w:hAnsi="Times New Roman"/>
          <w:b/>
          <w:color w:val="333333"/>
          <w:lang w:val="en-GB"/>
        </w:rPr>
      </w:pPr>
      <w:proofErr w:type="spellStart"/>
      <w:r w:rsidRPr="00990BEC">
        <w:rPr>
          <w:rFonts w:ascii="Times New Roman" w:hAnsi="Times New Roman"/>
          <w:b/>
          <w:color w:val="333333"/>
          <w:lang w:val="en-GB"/>
        </w:rPr>
        <w:t>Einrichtung</w:t>
      </w:r>
      <w:proofErr w:type="spellEnd"/>
      <w:r w:rsidRPr="00990BEC">
        <w:rPr>
          <w:rFonts w:ascii="Times New Roman" w:hAnsi="Times New Roman"/>
          <w:b/>
          <w:color w:val="333333"/>
          <w:lang w:val="en-GB"/>
        </w:rPr>
        <w:t>/</w:t>
      </w:r>
      <w:proofErr w:type="spellStart"/>
      <w:r w:rsidRPr="00990BEC">
        <w:rPr>
          <w:rFonts w:ascii="Times New Roman" w:hAnsi="Times New Roman"/>
          <w:b/>
          <w:color w:val="333333"/>
          <w:lang w:val="en-GB"/>
        </w:rPr>
        <w:t>Arbeitsumfeld</w:t>
      </w:r>
      <w:proofErr w:type="spellEnd"/>
      <w:r w:rsidRPr="00990BEC">
        <w:rPr>
          <w:rFonts w:ascii="Times New Roman" w:hAnsi="Times New Roman"/>
          <w:b/>
          <w:color w:val="333333"/>
          <w:lang w:val="en-GB"/>
        </w:rPr>
        <w:t>:</w:t>
      </w:r>
    </w:p>
    <w:p w:rsidR="00C86364" w:rsidRPr="00990BEC" w:rsidRDefault="00C86364" w:rsidP="00C86364">
      <w:pPr>
        <w:spacing w:after="0" w:line="240" w:lineRule="auto"/>
        <w:ind w:left="426"/>
        <w:jc w:val="both"/>
        <w:rPr>
          <w:rFonts w:ascii="Times New Roman" w:hAnsi="Times New Roman"/>
          <w:color w:val="333333"/>
          <w:lang w:val="en-GB"/>
        </w:rPr>
      </w:pPr>
      <w:r w:rsidRPr="00990BEC">
        <w:rPr>
          <w:rFonts w:ascii="Times New Roman" w:hAnsi="Times New Roman"/>
          <w:color w:val="333333"/>
          <w:lang w:val="en-GB"/>
        </w:rPr>
        <w:t xml:space="preserve">Die Delegation der </w:t>
      </w:r>
      <w:proofErr w:type="spellStart"/>
      <w:r w:rsidRPr="00990BEC">
        <w:rPr>
          <w:rFonts w:ascii="Times New Roman" w:hAnsi="Times New Roman"/>
          <w:color w:val="333333"/>
          <w:lang w:val="en-GB"/>
        </w:rPr>
        <w:t>Europäischen</w:t>
      </w:r>
      <w:proofErr w:type="spellEnd"/>
      <w:r w:rsidRPr="00990BEC">
        <w:rPr>
          <w:rFonts w:ascii="Times New Roman" w:hAnsi="Times New Roman"/>
          <w:color w:val="333333"/>
          <w:lang w:val="en-GB"/>
        </w:rPr>
        <w:t xml:space="preserve"> Union in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hat den Status </w:t>
      </w:r>
      <w:proofErr w:type="spellStart"/>
      <w:r w:rsidRPr="00990BEC">
        <w:rPr>
          <w:rFonts w:ascii="Times New Roman" w:hAnsi="Times New Roman"/>
          <w:color w:val="333333"/>
          <w:lang w:val="en-GB"/>
        </w:rPr>
        <w:t>einer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diplomatischen</w:t>
      </w:r>
      <w:proofErr w:type="spellEnd"/>
      <w:r w:rsidRPr="00990BEC">
        <w:rPr>
          <w:rFonts w:ascii="Times New Roman" w:hAnsi="Times New Roman"/>
          <w:color w:val="333333"/>
          <w:lang w:val="en-GB"/>
        </w:rPr>
        <w:t xml:space="preserve"> Mission (</w:t>
      </w:r>
      <w:proofErr w:type="spellStart"/>
      <w:r w:rsidRPr="00990BEC">
        <w:rPr>
          <w:rFonts w:ascii="Times New Roman" w:hAnsi="Times New Roman"/>
          <w:color w:val="333333"/>
          <w:lang w:val="en-GB"/>
        </w:rPr>
        <w:t>Botschaft</w:t>
      </w:r>
      <w:proofErr w:type="spellEnd"/>
      <w:r w:rsidRPr="00990BEC">
        <w:rPr>
          <w:rFonts w:ascii="Times New Roman" w:hAnsi="Times New Roman"/>
          <w:color w:val="333333"/>
          <w:lang w:val="en-GB"/>
        </w:rPr>
        <w:t xml:space="preserve"> </w:t>
      </w:r>
      <w:proofErr w:type="spellStart"/>
      <w:proofErr w:type="gramStart"/>
      <w:r w:rsidRPr="00990BEC">
        <w:rPr>
          <w:rFonts w:ascii="Times New Roman" w:hAnsi="Times New Roman"/>
          <w:color w:val="333333"/>
          <w:lang w:val="en-GB"/>
        </w:rPr>
        <w:t>oder</w:t>
      </w:r>
      <w:proofErr w:type="spellEnd"/>
      <w:proofErr w:type="gram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Hohe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Kommission</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vertritt</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Europäische</w:t>
      </w:r>
      <w:proofErr w:type="spellEnd"/>
      <w:r w:rsidRPr="00990BEC">
        <w:rPr>
          <w:rFonts w:ascii="Times New Roman" w:hAnsi="Times New Roman"/>
          <w:color w:val="333333"/>
          <w:lang w:val="en-GB"/>
        </w:rPr>
        <w:t xml:space="preserve"> Union in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offiziell</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Wir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fördern</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Werte</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Interessen</w:t>
      </w:r>
      <w:proofErr w:type="spellEnd"/>
      <w:r w:rsidRPr="00990BEC">
        <w:rPr>
          <w:rFonts w:ascii="Times New Roman" w:hAnsi="Times New Roman"/>
          <w:color w:val="333333"/>
          <w:lang w:val="en-GB"/>
        </w:rPr>
        <w:t xml:space="preserve"> der </w:t>
      </w:r>
      <w:proofErr w:type="spellStart"/>
      <w:r w:rsidRPr="00990BEC">
        <w:rPr>
          <w:rFonts w:ascii="Times New Roman" w:hAnsi="Times New Roman"/>
          <w:color w:val="333333"/>
          <w:lang w:val="en-GB"/>
        </w:rPr>
        <w:t>Europäischen</w:t>
      </w:r>
      <w:proofErr w:type="spellEnd"/>
      <w:r w:rsidRPr="00990BEC">
        <w:rPr>
          <w:rFonts w:ascii="Times New Roman" w:hAnsi="Times New Roman"/>
          <w:color w:val="333333"/>
          <w:lang w:val="en-GB"/>
        </w:rPr>
        <w:t xml:space="preserve"> Union (EU), </w:t>
      </w:r>
      <w:proofErr w:type="spellStart"/>
      <w:r w:rsidRPr="00990BEC">
        <w:rPr>
          <w:rFonts w:ascii="Times New Roman" w:hAnsi="Times New Roman"/>
          <w:color w:val="333333"/>
          <w:lang w:val="en-GB"/>
        </w:rPr>
        <w:t>beobachten</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politische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wirtschaftliche</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handelspolitische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Lage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im</w:t>
      </w:r>
      <w:proofErr w:type="spellEnd"/>
      <w:r w:rsidRPr="00990BEC">
        <w:rPr>
          <w:rFonts w:ascii="Times New Roman" w:hAnsi="Times New Roman"/>
          <w:color w:val="333333"/>
          <w:lang w:val="en-GB"/>
        </w:rPr>
        <w:t xml:space="preserve"> Land und in der Region, </w:t>
      </w:r>
      <w:proofErr w:type="spellStart"/>
      <w:r w:rsidRPr="00990BEC">
        <w:rPr>
          <w:rFonts w:ascii="Times New Roman" w:hAnsi="Times New Roman"/>
          <w:color w:val="333333"/>
          <w:lang w:val="en-GB"/>
        </w:rPr>
        <w:t>überwachen</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verschiedenen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Formen</w:t>
      </w:r>
      <w:proofErr w:type="spellEnd"/>
      <w:r w:rsidRPr="00990BEC">
        <w:rPr>
          <w:rFonts w:ascii="Times New Roman" w:hAnsi="Times New Roman"/>
          <w:color w:val="333333"/>
          <w:lang w:val="en-GB"/>
        </w:rPr>
        <w:t xml:space="preserve"> der </w:t>
      </w:r>
      <w:proofErr w:type="spellStart"/>
      <w:r w:rsidRPr="00990BEC">
        <w:rPr>
          <w:rFonts w:ascii="Times New Roman" w:hAnsi="Times New Roman"/>
          <w:color w:val="333333"/>
          <w:lang w:val="en-GB"/>
        </w:rPr>
        <w:t>Zusammenarbeit</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zwischen</w:t>
      </w:r>
      <w:proofErr w:type="spellEnd"/>
      <w:r w:rsidRPr="00990BEC">
        <w:rPr>
          <w:rFonts w:ascii="Times New Roman" w:hAnsi="Times New Roman"/>
          <w:color w:val="333333"/>
          <w:lang w:val="en-GB"/>
        </w:rPr>
        <w:t xml:space="preserve"> der EU und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informieren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Beziehungen</w:t>
      </w:r>
      <w:proofErr w:type="spellEnd"/>
      <w:r w:rsidRPr="00990BEC">
        <w:rPr>
          <w:rFonts w:ascii="Times New Roman" w:hAnsi="Times New Roman"/>
          <w:color w:val="333333"/>
          <w:lang w:val="en-GB"/>
        </w:rPr>
        <w:t xml:space="preserve"> der EU </w:t>
      </w:r>
      <w:proofErr w:type="spellStart"/>
      <w:r w:rsidRPr="00990BEC">
        <w:rPr>
          <w:rFonts w:ascii="Times New Roman" w:hAnsi="Times New Roman"/>
          <w:color w:val="333333"/>
          <w:lang w:val="en-GB"/>
        </w:rPr>
        <w:t>zu</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w:t>
      </w:r>
    </w:p>
    <w:p w:rsidR="00C86364" w:rsidRPr="00990BEC" w:rsidRDefault="00C86364" w:rsidP="00C86364">
      <w:pPr>
        <w:shd w:val="clear" w:color="auto" w:fill="FFFFFF"/>
        <w:spacing w:after="0" w:line="240" w:lineRule="auto"/>
        <w:ind w:left="426"/>
        <w:jc w:val="both"/>
        <w:rPr>
          <w:rFonts w:ascii="Times New Roman" w:eastAsia="Times New Roman" w:hAnsi="Times New Roman"/>
          <w:color w:val="333333"/>
          <w:lang w:val="en-GB"/>
        </w:rPr>
      </w:pPr>
      <w:proofErr w:type="spellStart"/>
      <w:r w:rsidRPr="00990BEC">
        <w:rPr>
          <w:rFonts w:ascii="Times New Roman" w:hAnsi="Times New Roman"/>
          <w:color w:val="333333"/>
          <w:lang w:val="en-GB"/>
        </w:rPr>
        <w:t>Neun</w:t>
      </w:r>
      <w:proofErr w:type="spellEnd"/>
      <w:r w:rsidRPr="00990BEC">
        <w:rPr>
          <w:rFonts w:ascii="Times New Roman" w:hAnsi="Times New Roman"/>
          <w:color w:val="333333"/>
          <w:lang w:val="en-GB"/>
        </w:rPr>
        <w:t xml:space="preserve"> der 27 EU-</w:t>
      </w:r>
      <w:proofErr w:type="spellStart"/>
      <w:r w:rsidRPr="00990BEC">
        <w:rPr>
          <w:rFonts w:ascii="Times New Roman" w:hAnsi="Times New Roman"/>
          <w:color w:val="333333"/>
          <w:lang w:val="en-GB"/>
        </w:rPr>
        <w:t>Mitgliedstaaten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unterhalten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diplomatische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Vertretungen</w:t>
      </w:r>
      <w:proofErr w:type="spellEnd"/>
      <w:r w:rsidRPr="00990BEC">
        <w:rPr>
          <w:rFonts w:ascii="Times New Roman" w:hAnsi="Times New Roman"/>
          <w:color w:val="333333"/>
          <w:lang w:val="en-GB"/>
        </w:rPr>
        <w:t xml:space="preserve"> in Harare. Die </w:t>
      </w:r>
      <w:proofErr w:type="spellStart"/>
      <w:r w:rsidRPr="00990BEC">
        <w:rPr>
          <w:rFonts w:ascii="Times New Roman" w:hAnsi="Times New Roman"/>
          <w:color w:val="333333"/>
          <w:lang w:val="en-GB"/>
        </w:rPr>
        <w:t>Diplomaten</w:t>
      </w:r>
      <w:proofErr w:type="spellEnd"/>
      <w:r w:rsidRPr="00990BEC">
        <w:rPr>
          <w:rFonts w:ascii="Times New Roman" w:hAnsi="Times New Roman"/>
          <w:color w:val="333333"/>
          <w:lang w:val="en-GB"/>
        </w:rPr>
        <w:t xml:space="preserve"> der </w:t>
      </w:r>
      <w:proofErr w:type="spellStart"/>
      <w:r w:rsidRPr="00990BEC">
        <w:rPr>
          <w:rFonts w:ascii="Times New Roman" w:hAnsi="Times New Roman"/>
          <w:color w:val="333333"/>
          <w:lang w:val="en-GB"/>
        </w:rPr>
        <w:t>Mitgliedstaaten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treffen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sich</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regelmäßig</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mit</w:t>
      </w:r>
      <w:proofErr w:type="spellEnd"/>
      <w:r w:rsidRPr="00990BEC">
        <w:rPr>
          <w:rFonts w:ascii="Times New Roman" w:hAnsi="Times New Roman"/>
          <w:color w:val="333333"/>
          <w:lang w:val="en-GB"/>
        </w:rPr>
        <w:t xml:space="preserve"> den </w:t>
      </w:r>
      <w:proofErr w:type="spellStart"/>
      <w:r w:rsidRPr="00990BEC">
        <w:rPr>
          <w:rFonts w:ascii="Times New Roman" w:hAnsi="Times New Roman"/>
          <w:color w:val="333333"/>
          <w:lang w:val="en-GB"/>
        </w:rPr>
        <w:t>Mitarbeitern</w:t>
      </w:r>
      <w:proofErr w:type="spellEnd"/>
      <w:r w:rsidRPr="00990BEC">
        <w:rPr>
          <w:rFonts w:ascii="Times New Roman" w:hAnsi="Times New Roman"/>
          <w:color w:val="333333"/>
          <w:lang w:val="en-GB"/>
        </w:rPr>
        <w:t xml:space="preserve"> der EU-Delegation, um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Beziehungen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zu</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zu</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beraten</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veranstalten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gemeinsame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Treffen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mit</w:t>
      </w:r>
      <w:proofErr w:type="spellEnd"/>
      <w:r w:rsidRPr="00990BEC">
        <w:rPr>
          <w:rFonts w:ascii="Times New Roman" w:hAnsi="Times New Roman"/>
          <w:color w:val="333333"/>
          <w:lang w:val="en-GB"/>
        </w:rPr>
        <w:t xml:space="preserve"> den </w:t>
      </w:r>
      <w:proofErr w:type="spellStart"/>
      <w:r w:rsidRPr="00990BEC">
        <w:rPr>
          <w:rFonts w:ascii="Times New Roman" w:hAnsi="Times New Roman"/>
          <w:color w:val="333333"/>
          <w:lang w:val="en-GB"/>
        </w:rPr>
        <w:t>Entscheidungsträgern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Simbabwes</w:t>
      </w:r>
      <w:proofErr w:type="spellEnd"/>
      <w:r w:rsidRPr="00990BEC">
        <w:rPr>
          <w:rFonts w:ascii="Times New Roman" w:hAnsi="Times New Roman"/>
          <w:color w:val="333333"/>
          <w:lang w:val="en-GB"/>
        </w:rPr>
        <w:t xml:space="preserve">, die den </w:t>
      </w:r>
      <w:proofErr w:type="spellStart"/>
      <w:r w:rsidRPr="00990BEC">
        <w:rPr>
          <w:rFonts w:ascii="Times New Roman" w:hAnsi="Times New Roman"/>
          <w:color w:val="333333"/>
          <w:lang w:val="en-GB"/>
        </w:rPr>
        <w:t>politischen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strategischen</w:t>
      </w:r>
      <w:proofErr w:type="spellEnd"/>
      <w:r w:rsidRPr="00990BEC">
        <w:rPr>
          <w:rFonts w:ascii="Times New Roman" w:hAnsi="Times New Roman"/>
          <w:color w:val="333333"/>
          <w:lang w:val="en-GB"/>
        </w:rPr>
        <w:t xml:space="preserve"> und </w:t>
      </w:r>
      <w:proofErr w:type="spellStart"/>
      <w:r w:rsidRPr="00990BEC">
        <w:rPr>
          <w:rFonts w:ascii="Times New Roman" w:hAnsi="Times New Roman"/>
          <w:color w:val="333333"/>
          <w:lang w:val="en-GB"/>
        </w:rPr>
        <w:t>fachlichen</w:t>
      </w:r>
      <w:proofErr w:type="spellEnd"/>
      <w:r w:rsidRPr="00990BEC">
        <w:rPr>
          <w:rFonts w:ascii="Times New Roman" w:hAnsi="Times New Roman"/>
          <w:color w:val="333333"/>
          <w:lang w:val="en-GB"/>
        </w:rPr>
        <w:t xml:space="preserve"> Dialog </w:t>
      </w:r>
      <w:proofErr w:type="spellStart"/>
      <w:r w:rsidRPr="00990BEC">
        <w:rPr>
          <w:rFonts w:ascii="Times New Roman" w:hAnsi="Times New Roman"/>
          <w:color w:val="333333"/>
          <w:lang w:val="en-GB"/>
        </w:rPr>
        <w:t>zwischen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und der EU </w:t>
      </w:r>
      <w:proofErr w:type="spellStart"/>
      <w:r w:rsidRPr="00990BEC">
        <w:rPr>
          <w:rFonts w:ascii="Times New Roman" w:hAnsi="Times New Roman"/>
          <w:color w:val="333333"/>
          <w:lang w:val="en-GB"/>
        </w:rPr>
        <w:t>bilden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Einige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Mitgliedstaaten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verfügen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eigene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Hilfsprogramme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zur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Unterstützung</w:t>
      </w:r>
      <w:proofErr w:type="spellEnd"/>
      <w:r w:rsidRPr="00990BEC">
        <w:rPr>
          <w:rFonts w:ascii="Times New Roman" w:hAnsi="Times New Roman"/>
          <w:color w:val="333333"/>
          <w:lang w:val="en-GB"/>
        </w:rPr>
        <w:t xml:space="preserve"> der </w:t>
      </w:r>
      <w:proofErr w:type="spellStart"/>
      <w:r w:rsidRPr="00990BEC">
        <w:rPr>
          <w:rFonts w:ascii="Times New Roman" w:hAnsi="Times New Roman"/>
          <w:color w:val="333333"/>
          <w:lang w:val="en-GB"/>
        </w:rPr>
        <w:t>Entwicklung</w:t>
      </w:r>
      <w:proofErr w:type="spellEnd"/>
      <w:r w:rsidRPr="00990BEC">
        <w:rPr>
          <w:rFonts w:ascii="Times New Roman" w:hAnsi="Times New Roman"/>
          <w:color w:val="333333"/>
          <w:lang w:val="en-GB"/>
        </w:rPr>
        <w:t xml:space="preserve"> in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die von </w:t>
      </w:r>
      <w:proofErr w:type="spellStart"/>
      <w:r w:rsidRPr="00990BEC">
        <w:rPr>
          <w:rFonts w:ascii="Times New Roman" w:hAnsi="Times New Roman"/>
          <w:color w:val="333333"/>
          <w:lang w:val="en-GB"/>
        </w:rPr>
        <w:t>ihnen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die EU-</w:t>
      </w:r>
      <w:proofErr w:type="spellStart"/>
      <w:r w:rsidRPr="00990BEC">
        <w:rPr>
          <w:rFonts w:ascii="Times New Roman" w:hAnsi="Times New Roman"/>
          <w:color w:val="333333"/>
          <w:lang w:val="en-GB"/>
        </w:rPr>
        <w:t>Organe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bereitgestellten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Mittel</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hinausgehen</w:t>
      </w:r>
      <w:proofErr w:type="spellEnd"/>
      <w:r w:rsidRPr="00990BEC">
        <w:rPr>
          <w:rFonts w:ascii="Times New Roman" w:hAnsi="Times New Roman"/>
          <w:color w:val="333333"/>
          <w:lang w:val="en-GB"/>
        </w:rPr>
        <w:t>.</w:t>
      </w:r>
    </w:p>
    <w:p w:rsidR="00C86364" w:rsidRDefault="00C86364" w:rsidP="00C86364">
      <w:pPr>
        <w:shd w:val="clear" w:color="auto" w:fill="FFFFFF"/>
        <w:spacing w:after="0" w:line="240" w:lineRule="auto"/>
        <w:ind w:left="426"/>
        <w:jc w:val="both"/>
        <w:rPr>
          <w:rFonts w:ascii="Times New Roman" w:hAnsi="Times New Roman"/>
          <w:color w:val="333333"/>
          <w:lang w:val="en-GB"/>
        </w:rPr>
      </w:pPr>
      <w:r w:rsidRPr="00990BEC">
        <w:rPr>
          <w:rFonts w:ascii="Times New Roman" w:hAnsi="Times New Roman"/>
          <w:color w:val="333333"/>
          <w:lang w:val="en-GB"/>
        </w:rPr>
        <w:t xml:space="preserve">Die EU-Delegation in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verfügt</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etwa</w:t>
      </w:r>
      <w:proofErr w:type="spellEnd"/>
      <w:r w:rsidRPr="00990BEC">
        <w:rPr>
          <w:rFonts w:ascii="Times New Roman" w:hAnsi="Times New Roman"/>
          <w:color w:val="333333"/>
          <w:lang w:val="en-GB"/>
        </w:rPr>
        <w:t xml:space="preserve"> 40 </w:t>
      </w:r>
      <w:proofErr w:type="spellStart"/>
      <w:r w:rsidRPr="00990BEC">
        <w:rPr>
          <w:rFonts w:ascii="Times New Roman" w:hAnsi="Times New Roman"/>
          <w:color w:val="333333"/>
          <w:lang w:val="en-GB"/>
        </w:rPr>
        <w:t>Mitarbeiter</w:t>
      </w:r>
      <w:proofErr w:type="spellEnd"/>
      <w:r w:rsidRPr="00990BEC">
        <w:rPr>
          <w:rFonts w:ascii="Times New Roman" w:hAnsi="Times New Roman"/>
          <w:color w:val="333333"/>
          <w:lang w:val="en-GB"/>
        </w:rPr>
        <w:t xml:space="preserve">, die in den </w:t>
      </w:r>
      <w:proofErr w:type="spellStart"/>
      <w:r w:rsidRPr="00990BEC">
        <w:rPr>
          <w:rFonts w:ascii="Times New Roman" w:hAnsi="Times New Roman"/>
          <w:color w:val="333333"/>
          <w:lang w:val="en-GB"/>
        </w:rPr>
        <w:t>folgenden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Bereichen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tätig</w:t>
      </w:r>
      <w:proofErr w:type="spellEnd"/>
      <w:r w:rsidRPr="00990BEC">
        <w:rPr>
          <w:rFonts w:ascii="Times New Roman" w:hAnsi="Times New Roman"/>
          <w:color w:val="333333"/>
          <w:lang w:val="en-GB"/>
        </w:rPr>
        <w:t xml:space="preserve"> </w:t>
      </w:r>
      <w:proofErr w:type="spellStart"/>
      <w:proofErr w:type="gramStart"/>
      <w:r w:rsidRPr="00990BEC">
        <w:rPr>
          <w:rFonts w:ascii="Times New Roman" w:hAnsi="Times New Roman"/>
          <w:color w:val="333333"/>
          <w:lang w:val="en-GB"/>
        </w:rPr>
        <w:t>sind</w:t>
      </w:r>
      <w:proofErr w:type="spellEnd"/>
      <w:proofErr w:type="gramEnd"/>
      <w:r w:rsidRPr="00990BEC">
        <w:rPr>
          <w:rFonts w:ascii="Times New Roman" w:hAnsi="Times New Roman"/>
          <w:color w:val="333333"/>
          <w:lang w:val="en-GB"/>
        </w:rPr>
        <w:t>:</w:t>
      </w:r>
    </w:p>
    <w:p w:rsidR="00C86364" w:rsidRPr="00990BEC" w:rsidRDefault="00C86364" w:rsidP="00C86364">
      <w:pPr>
        <w:shd w:val="clear" w:color="auto" w:fill="FFFFFF"/>
        <w:spacing w:after="0" w:line="240" w:lineRule="auto"/>
        <w:ind w:left="426"/>
        <w:jc w:val="both"/>
        <w:rPr>
          <w:rFonts w:ascii="Times New Roman" w:eastAsia="Times New Roman" w:hAnsi="Times New Roman"/>
          <w:color w:val="333333"/>
          <w:lang w:val="en-GB"/>
        </w:rPr>
      </w:pPr>
    </w:p>
    <w:p w:rsidR="00C86364" w:rsidRDefault="00C86364" w:rsidP="00C86364">
      <w:pPr>
        <w:numPr>
          <w:ilvl w:val="0"/>
          <w:numId w:val="34"/>
        </w:numPr>
        <w:shd w:val="clear" w:color="auto" w:fill="FFFFFF"/>
        <w:spacing w:after="0" w:line="240" w:lineRule="auto"/>
        <w:ind w:firstLine="66"/>
        <w:jc w:val="both"/>
        <w:rPr>
          <w:rFonts w:ascii="Times New Roman" w:eastAsia="Times New Roman" w:hAnsi="Times New Roman"/>
          <w:color w:val="333333"/>
        </w:rPr>
      </w:pPr>
      <w:proofErr w:type="spellStart"/>
      <w:r>
        <w:rPr>
          <w:rFonts w:ascii="Times New Roman" w:hAnsi="Times New Roman"/>
          <w:color w:val="333333"/>
        </w:rPr>
        <w:t>Büros</w:t>
      </w:r>
      <w:proofErr w:type="spellEnd"/>
      <w:r>
        <w:rPr>
          <w:rFonts w:ascii="Times New Roman" w:hAnsi="Times New Roman"/>
          <w:color w:val="333333"/>
        </w:rPr>
        <w:t xml:space="preserve"> des </w:t>
      </w:r>
      <w:proofErr w:type="spellStart"/>
      <w:r>
        <w:rPr>
          <w:rFonts w:ascii="Times New Roman" w:hAnsi="Times New Roman"/>
          <w:color w:val="333333"/>
        </w:rPr>
        <w:t>Botschafters</w:t>
      </w:r>
      <w:proofErr w:type="spellEnd"/>
      <w:r>
        <w:rPr>
          <w:rFonts w:ascii="Times New Roman" w:hAnsi="Times New Roman"/>
          <w:color w:val="333333"/>
        </w:rPr>
        <w:t>;</w:t>
      </w:r>
    </w:p>
    <w:p w:rsidR="00C86364" w:rsidRDefault="00C86364" w:rsidP="00C86364">
      <w:pPr>
        <w:numPr>
          <w:ilvl w:val="0"/>
          <w:numId w:val="34"/>
        </w:numPr>
        <w:shd w:val="clear" w:color="auto" w:fill="FFFFFF"/>
        <w:spacing w:after="0" w:line="240" w:lineRule="auto"/>
        <w:ind w:firstLine="66"/>
        <w:jc w:val="both"/>
        <w:rPr>
          <w:rFonts w:ascii="Times New Roman" w:eastAsia="Times New Roman" w:hAnsi="Times New Roman"/>
          <w:color w:val="333333"/>
        </w:rPr>
      </w:pPr>
      <w:proofErr w:type="gramStart"/>
      <w:r>
        <w:rPr>
          <w:rFonts w:ascii="Times New Roman" w:hAnsi="Times New Roman"/>
          <w:color w:val="333333"/>
        </w:rPr>
        <w:t>administrative</w:t>
      </w:r>
      <w:proofErr w:type="gramEnd"/>
      <w:r>
        <w:rPr>
          <w:rFonts w:ascii="Times New Roman" w:hAnsi="Times New Roman"/>
          <w:color w:val="333333"/>
        </w:rPr>
        <w:t xml:space="preserve"> </w:t>
      </w:r>
      <w:proofErr w:type="spellStart"/>
      <w:r>
        <w:rPr>
          <w:rFonts w:ascii="Times New Roman" w:hAnsi="Times New Roman"/>
          <w:color w:val="333333"/>
        </w:rPr>
        <w:t>Tätigkeiten</w:t>
      </w:r>
      <w:proofErr w:type="spellEnd"/>
      <w:r>
        <w:rPr>
          <w:rFonts w:ascii="Times New Roman" w:hAnsi="Times New Roman"/>
          <w:color w:val="333333"/>
        </w:rPr>
        <w:t>;</w:t>
      </w:r>
    </w:p>
    <w:p w:rsidR="00C86364" w:rsidRDefault="00C86364" w:rsidP="00C86364">
      <w:pPr>
        <w:numPr>
          <w:ilvl w:val="0"/>
          <w:numId w:val="34"/>
        </w:numPr>
        <w:shd w:val="clear" w:color="auto" w:fill="FFFFFF"/>
        <w:spacing w:after="0" w:line="240" w:lineRule="auto"/>
        <w:ind w:firstLine="66"/>
        <w:jc w:val="both"/>
        <w:rPr>
          <w:rFonts w:ascii="Times New Roman" w:eastAsia="Times New Roman" w:hAnsi="Times New Roman"/>
          <w:color w:val="333333"/>
        </w:rPr>
      </w:pPr>
      <w:proofErr w:type="spellStart"/>
      <w:r>
        <w:rPr>
          <w:rFonts w:ascii="Times New Roman" w:hAnsi="Times New Roman"/>
          <w:color w:val="333333"/>
        </w:rPr>
        <w:t>Finanzen</w:t>
      </w:r>
      <w:proofErr w:type="spellEnd"/>
      <w:r>
        <w:rPr>
          <w:rFonts w:ascii="Times New Roman" w:hAnsi="Times New Roman"/>
          <w:color w:val="333333"/>
        </w:rPr>
        <w:t xml:space="preserve"> &amp; </w:t>
      </w:r>
      <w:proofErr w:type="spellStart"/>
      <w:r>
        <w:rPr>
          <w:rFonts w:ascii="Times New Roman" w:hAnsi="Times New Roman"/>
          <w:color w:val="333333"/>
        </w:rPr>
        <w:t>Verträge</w:t>
      </w:r>
      <w:proofErr w:type="spellEnd"/>
      <w:r>
        <w:rPr>
          <w:rFonts w:ascii="Times New Roman" w:hAnsi="Times New Roman"/>
          <w:color w:val="333333"/>
        </w:rPr>
        <w:t>;</w:t>
      </w:r>
    </w:p>
    <w:p w:rsidR="00C86364" w:rsidRPr="00990BEC" w:rsidRDefault="00C86364" w:rsidP="00C86364">
      <w:pPr>
        <w:numPr>
          <w:ilvl w:val="0"/>
          <w:numId w:val="34"/>
        </w:numPr>
        <w:shd w:val="clear" w:color="auto" w:fill="FFFFFF"/>
        <w:spacing w:after="0" w:line="240" w:lineRule="auto"/>
        <w:ind w:firstLine="66"/>
        <w:jc w:val="both"/>
        <w:rPr>
          <w:rFonts w:ascii="Times New Roman" w:eastAsia="Times New Roman" w:hAnsi="Times New Roman"/>
          <w:color w:val="333333"/>
          <w:lang w:val="en-GB"/>
        </w:rPr>
      </w:pPr>
      <w:proofErr w:type="spellStart"/>
      <w:r w:rsidRPr="00990BEC">
        <w:rPr>
          <w:rFonts w:ascii="Times New Roman" w:hAnsi="Times New Roman"/>
          <w:color w:val="333333"/>
          <w:lang w:val="en-GB"/>
        </w:rPr>
        <w:t>Maßnahmen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einschließlich</w:t>
      </w:r>
      <w:proofErr w:type="spellEnd"/>
      <w:r w:rsidRPr="00990BEC">
        <w:rPr>
          <w:rFonts w:ascii="Times New Roman" w:hAnsi="Times New Roman"/>
          <w:color w:val="333333"/>
          <w:lang w:val="en-GB"/>
        </w:rPr>
        <w:t xml:space="preserve">: Governance und </w:t>
      </w:r>
      <w:proofErr w:type="spellStart"/>
      <w:r w:rsidRPr="00990BEC">
        <w:rPr>
          <w:rFonts w:ascii="Times New Roman" w:hAnsi="Times New Roman"/>
          <w:color w:val="333333"/>
          <w:lang w:val="en-GB"/>
        </w:rPr>
        <w:t>soziale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Sektoren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Landwirtschaft</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Privatsektor</w:t>
      </w:r>
      <w:proofErr w:type="spellEnd"/>
      <w:r w:rsidRPr="00990BEC">
        <w:rPr>
          <w:rFonts w:ascii="Times New Roman" w:hAnsi="Times New Roman"/>
          <w:color w:val="333333"/>
          <w:lang w:val="en-GB"/>
        </w:rPr>
        <w:t xml:space="preserve"> und Handel;</w:t>
      </w:r>
    </w:p>
    <w:p w:rsidR="00C86364" w:rsidRDefault="00C86364" w:rsidP="00C86364">
      <w:pPr>
        <w:numPr>
          <w:ilvl w:val="0"/>
          <w:numId w:val="34"/>
        </w:numPr>
        <w:shd w:val="clear" w:color="auto" w:fill="FFFFFF"/>
        <w:spacing w:after="0" w:line="240" w:lineRule="auto"/>
        <w:ind w:firstLine="66"/>
        <w:jc w:val="both"/>
        <w:rPr>
          <w:rFonts w:ascii="Times New Roman" w:eastAsia="Times New Roman" w:hAnsi="Times New Roman"/>
          <w:color w:val="333333"/>
        </w:rPr>
      </w:pPr>
      <w:proofErr w:type="spellStart"/>
      <w:proofErr w:type="gramStart"/>
      <w:r>
        <w:rPr>
          <w:rFonts w:ascii="Times New Roman" w:hAnsi="Times New Roman"/>
          <w:color w:val="333333"/>
        </w:rPr>
        <w:t>politische</w:t>
      </w:r>
      <w:proofErr w:type="spellEnd"/>
      <w:proofErr w:type="gramEnd"/>
      <w:r>
        <w:rPr>
          <w:rFonts w:ascii="Times New Roman" w:hAnsi="Times New Roman"/>
          <w:color w:val="333333"/>
        </w:rPr>
        <w:t xml:space="preserve"> </w:t>
      </w:r>
      <w:proofErr w:type="spellStart"/>
      <w:r>
        <w:rPr>
          <w:rFonts w:ascii="Times New Roman" w:hAnsi="Times New Roman"/>
          <w:color w:val="333333"/>
        </w:rPr>
        <w:t>Fragen</w:t>
      </w:r>
      <w:proofErr w:type="spellEnd"/>
      <w:r>
        <w:rPr>
          <w:rFonts w:ascii="Times New Roman" w:hAnsi="Times New Roman"/>
          <w:color w:val="333333"/>
        </w:rPr>
        <w:t xml:space="preserve">, Presse </w:t>
      </w:r>
      <w:proofErr w:type="spellStart"/>
      <w:r>
        <w:rPr>
          <w:rFonts w:ascii="Times New Roman" w:hAnsi="Times New Roman"/>
          <w:color w:val="333333"/>
        </w:rPr>
        <w:t>und</w:t>
      </w:r>
      <w:proofErr w:type="spellEnd"/>
      <w:r>
        <w:rPr>
          <w:rFonts w:ascii="Times New Roman" w:hAnsi="Times New Roman"/>
          <w:color w:val="333333"/>
        </w:rPr>
        <w:t xml:space="preserve"> Information.</w:t>
      </w:r>
    </w:p>
    <w:p w:rsidR="00C86364" w:rsidRDefault="00C86364" w:rsidP="00C86364">
      <w:pPr>
        <w:pStyle w:val="ListParagraph"/>
        <w:spacing w:after="0" w:line="240" w:lineRule="auto"/>
        <w:ind w:left="426"/>
        <w:jc w:val="both"/>
        <w:rPr>
          <w:rFonts w:ascii="Times New Roman" w:hAnsi="Times New Roman"/>
          <w:color w:val="333333"/>
          <w:lang w:val="en-GB"/>
        </w:rPr>
      </w:pPr>
    </w:p>
    <w:p w:rsidR="0090381E" w:rsidRPr="00497A3C" w:rsidRDefault="00C86364" w:rsidP="00C86364">
      <w:pPr>
        <w:pStyle w:val="ListParagraph"/>
        <w:spacing w:after="0" w:line="240" w:lineRule="auto"/>
        <w:ind w:left="426"/>
        <w:jc w:val="both"/>
        <w:rPr>
          <w:rFonts w:ascii="Times New Roman" w:eastAsia="Times New Roman" w:hAnsi="Times New Roman" w:cs="Times New Roman"/>
          <w:lang w:val="de-DE" w:eastAsia="en-GB"/>
        </w:rPr>
      </w:pPr>
      <w:proofErr w:type="spellStart"/>
      <w:r w:rsidRPr="00990BEC">
        <w:rPr>
          <w:rFonts w:ascii="Times New Roman" w:hAnsi="Times New Roman"/>
          <w:color w:val="333333"/>
          <w:lang w:val="en-GB"/>
        </w:rPr>
        <w:t>Zusammen</w:t>
      </w:r>
      <w:proofErr w:type="spellEnd"/>
      <w:r w:rsidRPr="00990BEC">
        <w:rPr>
          <w:rFonts w:ascii="Times New Roman" w:hAnsi="Times New Roman"/>
          <w:color w:val="333333"/>
          <w:lang w:val="en-GB"/>
        </w:rPr>
        <w:t xml:space="preserve"> </w:t>
      </w:r>
      <w:proofErr w:type="spellStart"/>
      <w:proofErr w:type="gramStart"/>
      <w:r w:rsidRPr="00990BEC">
        <w:rPr>
          <w:rFonts w:ascii="Times New Roman" w:hAnsi="Times New Roman"/>
          <w:color w:val="333333"/>
          <w:lang w:val="en-GB"/>
        </w:rPr>
        <w:t>sind</w:t>
      </w:r>
      <w:proofErr w:type="spellEnd"/>
      <w:proofErr w:type="gram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Europäische</w:t>
      </w:r>
      <w:proofErr w:type="spellEnd"/>
      <w:r w:rsidRPr="00990BEC">
        <w:rPr>
          <w:rFonts w:ascii="Times New Roman" w:hAnsi="Times New Roman"/>
          <w:color w:val="333333"/>
          <w:lang w:val="en-GB"/>
        </w:rPr>
        <w:t xml:space="preserve"> Union und </w:t>
      </w:r>
      <w:proofErr w:type="spellStart"/>
      <w:r w:rsidRPr="00990BEC">
        <w:rPr>
          <w:rFonts w:ascii="Times New Roman" w:hAnsi="Times New Roman"/>
          <w:color w:val="333333"/>
          <w:lang w:val="en-GB"/>
        </w:rPr>
        <w:t>ihre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Mitgliedstaaten</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größten</w:t>
      </w:r>
      <w:proofErr w:type="spellEnd"/>
      <w:r w:rsidRPr="00990BEC">
        <w:rPr>
          <w:rFonts w:ascii="Times New Roman" w:hAnsi="Times New Roman"/>
          <w:color w:val="333333"/>
          <w:lang w:val="en-GB"/>
        </w:rPr>
        <w:t xml:space="preserve"> Geber von </w:t>
      </w:r>
      <w:proofErr w:type="spellStart"/>
      <w:r w:rsidRPr="00990BEC">
        <w:rPr>
          <w:rFonts w:ascii="Times New Roman" w:hAnsi="Times New Roman"/>
          <w:color w:val="333333"/>
          <w:lang w:val="en-GB"/>
        </w:rPr>
        <w:t>Entwicklungshilfe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für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Im</w:t>
      </w:r>
      <w:proofErr w:type="spellEnd"/>
      <w:r w:rsidRPr="00990BEC">
        <w:rPr>
          <w:rFonts w:ascii="Times New Roman" w:hAnsi="Times New Roman"/>
          <w:color w:val="333333"/>
          <w:lang w:val="en-GB"/>
        </w:rPr>
        <w:t xml:space="preserve"> September 2019 </w:t>
      </w:r>
      <w:proofErr w:type="spellStart"/>
      <w:r w:rsidRPr="00990BEC">
        <w:rPr>
          <w:rFonts w:ascii="Times New Roman" w:hAnsi="Times New Roman"/>
          <w:color w:val="333333"/>
          <w:lang w:val="en-GB"/>
        </w:rPr>
        <w:t>einigten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sich</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Europäische</w:t>
      </w:r>
      <w:proofErr w:type="spellEnd"/>
      <w:r w:rsidRPr="00990BEC">
        <w:rPr>
          <w:rFonts w:ascii="Times New Roman" w:hAnsi="Times New Roman"/>
          <w:color w:val="333333"/>
          <w:lang w:val="en-GB"/>
        </w:rPr>
        <w:t xml:space="preserve"> Union, </w:t>
      </w:r>
      <w:proofErr w:type="spellStart"/>
      <w:r w:rsidRPr="00990BEC">
        <w:rPr>
          <w:rFonts w:ascii="Times New Roman" w:hAnsi="Times New Roman"/>
          <w:color w:val="333333"/>
          <w:lang w:val="en-GB"/>
        </w:rPr>
        <w:t>neun</w:t>
      </w:r>
      <w:proofErr w:type="spellEnd"/>
      <w:r w:rsidRPr="00990BEC">
        <w:rPr>
          <w:rFonts w:ascii="Times New Roman" w:hAnsi="Times New Roman"/>
          <w:color w:val="333333"/>
          <w:lang w:val="en-GB"/>
        </w:rPr>
        <w:t xml:space="preserve"> in </w:t>
      </w:r>
      <w:proofErr w:type="spellStart"/>
      <w:r w:rsidRPr="00990BEC">
        <w:rPr>
          <w:rFonts w:ascii="Times New Roman" w:hAnsi="Times New Roman"/>
          <w:color w:val="333333"/>
          <w:lang w:val="en-GB"/>
        </w:rPr>
        <w:t>Simbabwe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vertretene</w:t>
      </w:r>
      <w:proofErr w:type="spellEnd"/>
      <w:r w:rsidRPr="00990BEC">
        <w:rPr>
          <w:rFonts w:ascii="Times New Roman" w:hAnsi="Times New Roman"/>
          <w:color w:val="333333"/>
          <w:lang w:val="en-GB"/>
        </w:rPr>
        <w:t xml:space="preserve"> EU-</w:t>
      </w:r>
      <w:proofErr w:type="spellStart"/>
      <w:r w:rsidRPr="00990BEC">
        <w:rPr>
          <w:rFonts w:ascii="Times New Roman" w:hAnsi="Times New Roman"/>
          <w:color w:val="333333"/>
          <w:lang w:val="en-GB"/>
        </w:rPr>
        <w:t>Mitgliedstaaten</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Europäische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Investitionsbank</w:t>
      </w:r>
      <w:proofErr w:type="spellEnd"/>
      <w:r w:rsidRPr="00990BEC">
        <w:rPr>
          <w:rFonts w:ascii="Times New Roman" w:hAnsi="Times New Roman"/>
          <w:color w:val="333333"/>
          <w:lang w:val="en-GB"/>
        </w:rPr>
        <w:t xml:space="preserve"> und die </w:t>
      </w:r>
      <w:proofErr w:type="spellStart"/>
      <w:r w:rsidRPr="00990BEC">
        <w:rPr>
          <w:rFonts w:ascii="Times New Roman" w:hAnsi="Times New Roman"/>
          <w:color w:val="333333"/>
          <w:lang w:val="en-GB"/>
        </w:rPr>
        <w:t>Schweiz</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als</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Hauptergebnis</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eines</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dreitägigen</w:t>
      </w:r>
      <w:proofErr w:type="spellEnd"/>
      <w:r w:rsidRPr="00990BEC">
        <w:rPr>
          <w:rFonts w:ascii="Times New Roman" w:hAnsi="Times New Roman"/>
          <w:color w:val="333333"/>
          <w:lang w:val="en-GB"/>
        </w:rPr>
        <w:t xml:space="preserve"> Seminars </w:t>
      </w:r>
      <w:proofErr w:type="spellStart"/>
      <w:r w:rsidRPr="00990BEC">
        <w:rPr>
          <w:rFonts w:ascii="Times New Roman" w:hAnsi="Times New Roman"/>
          <w:color w:val="333333"/>
          <w:lang w:val="en-GB"/>
        </w:rPr>
        <w:t>über</w:t>
      </w:r>
      <w:proofErr w:type="spellEnd"/>
      <w:r w:rsidRPr="00990BEC">
        <w:rPr>
          <w:rFonts w:ascii="Times New Roman" w:hAnsi="Times New Roman"/>
          <w:color w:val="333333"/>
          <w:lang w:val="en-GB"/>
        </w:rPr>
        <w:t xml:space="preserve"> die </w:t>
      </w:r>
      <w:proofErr w:type="spellStart"/>
      <w:r w:rsidRPr="00990BEC">
        <w:rPr>
          <w:rFonts w:ascii="Times New Roman" w:hAnsi="Times New Roman"/>
          <w:color w:val="333333"/>
          <w:lang w:val="en-GB"/>
        </w:rPr>
        <w:t>gemeinsame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Programmplanung</w:t>
      </w:r>
      <w:proofErr w:type="spellEnd"/>
      <w:r w:rsidRPr="00990BEC">
        <w:rPr>
          <w:rFonts w:ascii="Times New Roman" w:hAnsi="Times New Roman"/>
          <w:color w:val="333333"/>
          <w:lang w:val="en-GB"/>
        </w:rPr>
        <w:t xml:space="preserve"> auf </w:t>
      </w:r>
      <w:proofErr w:type="spellStart"/>
      <w:r w:rsidRPr="00990BEC">
        <w:rPr>
          <w:rFonts w:ascii="Times New Roman" w:hAnsi="Times New Roman"/>
          <w:color w:val="333333"/>
          <w:lang w:val="en-GB"/>
        </w:rPr>
        <w:t>einen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Fahrplan</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für</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eine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bessere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Zusammenarbeit</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siehe</w:t>
      </w:r>
      <w:proofErr w:type="spellEnd"/>
      <w:r w:rsidRPr="00990BEC">
        <w:rPr>
          <w:rFonts w:ascii="Times New Roman" w:hAnsi="Times New Roman"/>
          <w:color w:val="333333"/>
          <w:lang w:val="en-GB"/>
        </w:rPr>
        <w:t xml:space="preserve"> </w:t>
      </w:r>
      <w:proofErr w:type="spellStart"/>
      <w:r w:rsidRPr="00990BEC">
        <w:rPr>
          <w:rFonts w:ascii="Times New Roman" w:hAnsi="Times New Roman"/>
          <w:color w:val="333333"/>
          <w:lang w:val="en-GB"/>
        </w:rPr>
        <w:t>Anhang</w:t>
      </w:r>
      <w:proofErr w:type="spellEnd"/>
      <w:r w:rsidRPr="00990BEC">
        <w:rPr>
          <w:rFonts w:ascii="Times New Roman" w:hAnsi="Times New Roman"/>
          <w:color w:val="333333"/>
          <w:lang w:val="en-GB"/>
        </w:rPr>
        <w: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C86364" w:rsidRPr="00C86364">
        <w:rPr>
          <w:rFonts w:ascii="Times New Roman" w:eastAsia="Times New Roman" w:hAnsi="Times New Roman" w:cs="Times New Roman"/>
          <w:lang w:val="de-DE" w:eastAsia="en-GB"/>
        </w:rPr>
        <w:t>Politikwissenschaften, internationalen Beziehungen, Entwicklungsstudien, Wirtschaftswissenschaften und Unternehmensverwaltung</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6364" w:rsidRPr="00C86364" w:rsidRDefault="00C86364" w:rsidP="00C86364">
      <w:pPr>
        <w:tabs>
          <w:tab w:val="left" w:pos="709"/>
        </w:tabs>
        <w:spacing w:after="0" w:line="240" w:lineRule="auto"/>
        <w:ind w:left="709" w:right="60"/>
        <w:jc w:val="both"/>
        <w:rPr>
          <w:rFonts w:ascii="Times New Roman" w:hAnsi="Times New Roman" w:cs="Times New Roman"/>
          <w:lang w:val="de-DE"/>
        </w:rPr>
      </w:pPr>
      <w:r w:rsidRPr="00C86364">
        <w:rPr>
          <w:rFonts w:ascii="Times New Roman" w:hAnsi="Times New Roman" w:cs="Times New Roman"/>
          <w:lang w:val="de-DE"/>
        </w:rPr>
        <w:t xml:space="preserve">Wir suchen eine(n) dynamische(n) Kollegen/Kollegin mit Erfahrung in der Entwicklungszusammenarbeit. Erforderlich sind Erfahrung in der Entwicklung und Umsetzung politischer Maßnahmen am Hauptsitz, praktische Erfahrung in der Verwaltung der Außenhilfe vor Ort sowie ein Verständnis der Wirksamkeit von Hilfe und Entwicklung und der Finanzierung von Entwicklungsagenden. </w:t>
      </w:r>
    </w:p>
    <w:p w:rsidR="00C86364" w:rsidRPr="00C86364" w:rsidRDefault="00C86364" w:rsidP="00C86364">
      <w:pPr>
        <w:tabs>
          <w:tab w:val="left" w:pos="709"/>
        </w:tabs>
        <w:spacing w:after="0" w:line="240" w:lineRule="auto"/>
        <w:ind w:left="709" w:right="60"/>
        <w:jc w:val="both"/>
        <w:rPr>
          <w:rFonts w:ascii="Times New Roman" w:hAnsi="Times New Roman" w:cs="Times New Roman"/>
          <w:lang w:val="de-DE"/>
        </w:rPr>
      </w:pPr>
    </w:p>
    <w:p w:rsidR="00950BA5" w:rsidRPr="0090381E" w:rsidRDefault="00C86364" w:rsidP="00C86364">
      <w:pPr>
        <w:tabs>
          <w:tab w:val="left" w:pos="709"/>
        </w:tabs>
        <w:spacing w:after="0" w:line="240" w:lineRule="auto"/>
        <w:ind w:left="709" w:right="60"/>
        <w:jc w:val="both"/>
        <w:rPr>
          <w:rFonts w:ascii="Times New Roman" w:eastAsia="Times New Roman" w:hAnsi="Times New Roman" w:cs="Times New Roman"/>
          <w:lang w:val="de-DE" w:eastAsia="en-GB"/>
        </w:rPr>
      </w:pPr>
      <w:r w:rsidRPr="00C86364">
        <w:rPr>
          <w:rFonts w:ascii="Times New Roman" w:hAnsi="Times New Roman" w:cs="Times New Roman"/>
          <w:lang w:val="de-DE"/>
        </w:rPr>
        <w:t>Die Delegation würde einen Teamplayer begrüßen, der/die in der Lage wäre, analytisch zu denken, rasch Netzwerke aufzubauen, politische Maßnahmen in die Praxis umzusetzen und in der spezifischen Situation Simbabwes einen praktischen Ansatz anzuwenden. Für ihn/sie sollte es kein Problem sein, mit einem breiten Spektrum von Gesprächspartnern innerhalb und außerhalb der Delegation in Kontakt zu treten.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C86364"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C86364">
        <w:rPr>
          <w:rFonts w:ascii="Times New Roman" w:eastAsia="Times New Roman" w:hAnsi="Times New Roman" w:cs="Times New Roman"/>
          <w:lang w:val="de-DE" w:eastAsia="en-GB"/>
        </w:rPr>
        <w:t>Solide Kenntnisse der englischen Sprache sind unerlässlich. Andere EU- oder lokale Sprachen sind von Vorteil.</w:t>
      </w: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8636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4"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2"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4"/>
  </w:num>
  <w:num w:numId="2">
    <w:abstractNumId w:val="18"/>
  </w:num>
  <w:num w:numId="3">
    <w:abstractNumId w:val="9"/>
  </w:num>
  <w:num w:numId="4">
    <w:abstractNumId w:val="5"/>
  </w:num>
  <w:num w:numId="5">
    <w:abstractNumId w:val="2"/>
  </w:num>
  <w:num w:numId="6">
    <w:abstractNumId w:val="25"/>
  </w:num>
  <w:num w:numId="7">
    <w:abstractNumId w:val="4"/>
  </w:num>
  <w:num w:numId="8">
    <w:abstractNumId w:val="10"/>
  </w:num>
  <w:num w:numId="9">
    <w:abstractNumId w:val="12"/>
  </w:num>
  <w:num w:numId="10">
    <w:abstractNumId w:val="26"/>
  </w:num>
  <w:num w:numId="11">
    <w:abstractNumId w:val="15"/>
  </w:num>
  <w:num w:numId="12">
    <w:abstractNumId w:val="7"/>
  </w:num>
  <w:num w:numId="13">
    <w:abstractNumId w:val="14"/>
  </w:num>
  <w:num w:numId="14">
    <w:abstractNumId w:val="17"/>
  </w:num>
  <w:num w:numId="15">
    <w:abstractNumId w:val="20"/>
  </w:num>
  <w:num w:numId="16">
    <w:abstractNumId w:val="31"/>
  </w:num>
  <w:num w:numId="17">
    <w:abstractNumId w:val="23"/>
  </w:num>
  <w:num w:numId="18">
    <w:abstractNumId w:val="33"/>
  </w:num>
  <w:num w:numId="19">
    <w:abstractNumId w:val="30"/>
  </w:num>
  <w:num w:numId="20">
    <w:abstractNumId w:val="1"/>
  </w:num>
  <w:num w:numId="21">
    <w:abstractNumId w:val="11"/>
  </w:num>
  <w:num w:numId="22">
    <w:abstractNumId w:val="19"/>
  </w:num>
  <w:num w:numId="23">
    <w:abstractNumId w:val="6"/>
  </w:num>
  <w:num w:numId="24">
    <w:abstractNumId w:val="0"/>
  </w:num>
  <w:num w:numId="25">
    <w:abstractNumId w:val="8"/>
  </w:num>
  <w:num w:numId="26">
    <w:abstractNumId w:val="22"/>
  </w:num>
  <w:num w:numId="27">
    <w:abstractNumId w:val="27"/>
  </w:num>
  <w:num w:numId="28">
    <w:abstractNumId w:val="28"/>
  </w:num>
  <w:num w:numId="29">
    <w:abstractNumId w:val="32"/>
  </w:num>
  <w:num w:numId="30">
    <w:abstractNumId w:val="13"/>
  </w:num>
  <w:num w:numId="31">
    <w:abstractNumId w:val="3"/>
  </w:num>
  <w:num w:numId="32">
    <w:abstractNumId w:val="29"/>
  </w:num>
  <w:num w:numId="33">
    <w:abstractNumId w:val="1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1632</Words>
  <Characters>11706</Characters>
  <Application>Microsoft Office Word</Application>
  <DocSecurity>0</DocSecurity>
  <Lines>254</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2020-03-11T11:06:00Z</dcterms:created>
  <dcterms:modified xsi:type="dcterms:W3CDTF">2020-03-11T11:06:00Z</dcterms:modified>
</cp:coreProperties>
</file>