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1B5584" w:rsidP="00E504A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w:t>
            </w:r>
            <w:r w:rsidR="00E504AD">
              <w:rPr>
                <w:rFonts w:ascii="Times New Roman" w:eastAsia="Times New Roman" w:hAnsi="Times New Roman" w:cs="Times New Roman"/>
                <w:b/>
                <w:sz w:val="24"/>
                <w:szCs w:val="20"/>
                <w:lang w:val="de-DE" w:eastAsia="en-GB"/>
              </w:rPr>
              <w:t>H-4</w:t>
            </w:r>
            <w:r w:rsidR="00D20E48">
              <w:rPr>
                <w:rFonts w:ascii="Times New Roman" w:eastAsia="Times New Roman" w:hAnsi="Times New Roman" w:cs="Times New Roman"/>
                <w:b/>
                <w:sz w:val="24"/>
                <w:szCs w:val="20"/>
                <w:lang w:val="de-DE" w:eastAsia="en-GB"/>
              </w:rPr>
              <w:t xml:space="preserve"> </w:t>
            </w:r>
            <w:r w:rsidR="003E04B5">
              <w:rPr>
                <w:rFonts w:ascii="Times New Roman" w:eastAsia="Times New Roman" w:hAnsi="Times New Roman" w:cs="Times New Roman"/>
                <w:b/>
                <w:sz w:val="24"/>
                <w:szCs w:val="20"/>
                <w:lang w:val="de-DE" w:eastAsia="en-GB"/>
              </w:rPr>
              <w:t xml:space="preserve"> </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504AD" w:rsidRPr="00E504AD" w:rsidRDefault="00E504AD" w:rsidP="00E504AD">
            <w:pPr>
              <w:ind w:right="1317"/>
              <w:jc w:val="both"/>
              <w:rPr>
                <w:rFonts w:ascii="Times New Roman" w:eastAsia="Times New Roman" w:hAnsi="Times New Roman" w:cs="Times New Roman"/>
                <w:b/>
                <w:lang w:val="de-DE" w:eastAsia="en-GB"/>
              </w:rPr>
            </w:pPr>
            <w:r w:rsidRPr="00E504AD">
              <w:rPr>
                <w:rFonts w:ascii="Times New Roman" w:eastAsia="Times New Roman" w:hAnsi="Times New Roman" w:cs="Times New Roman"/>
                <w:b/>
                <w:lang w:val="de-DE" w:eastAsia="en-GB"/>
              </w:rPr>
              <w:t xml:space="preserve">Norbert </w:t>
            </w:r>
            <w:proofErr w:type="spellStart"/>
            <w:r w:rsidRPr="00E504AD">
              <w:rPr>
                <w:rFonts w:ascii="Times New Roman" w:eastAsia="Times New Roman" w:hAnsi="Times New Roman" w:cs="Times New Roman"/>
                <w:b/>
                <w:lang w:val="de-DE" w:eastAsia="en-GB"/>
              </w:rPr>
              <w:t>Sagstetter</w:t>
            </w:r>
            <w:proofErr w:type="spellEnd"/>
          </w:p>
          <w:p w:rsidR="00E504AD" w:rsidRPr="00E504AD" w:rsidRDefault="00E504AD" w:rsidP="00E504AD">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Norbert.sagstetter@ec.europa.eu</w:t>
              </w:r>
            </w:hyperlink>
            <w:r>
              <w:rPr>
                <w:rFonts w:ascii="Times New Roman" w:eastAsia="Times New Roman" w:hAnsi="Times New Roman" w:cs="Times New Roman"/>
                <w:b/>
                <w:lang w:val="de-DE" w:eastAsia="en-GB"/>
              </w:rPr>
              <w:t xml:space="preserve"> </w:t>
            </w:r>
            <w:r w:rsidRPr="00E504AD">
              <w:rPr>
                <w:rFonts w:ascii="Times New Roman" w:eastAsia="Times New Roman" w:hAnsi="Times New Roman" w:cs="Times New Roman"/>
                <w:b/>
                <w:lang w:val="de-DE" w:eastAsia="en-GB"/>
              </w:rPr>
              <w:t xml:space="preserve">  </w:t>
            </w:r>
          </w:p>
          <w:p w:rsidR="007D481B" w:rsidRPr="007D481B" w:rsidRDefault="00E504AD" w:rsidP="00E504AD">
            <w:pPr>
              <w:ind w:right="1317"/>
              <w:jc w:val="both"/>
              <w:rPr>
                <w:rFonts w:ascii="Times New Roman" w:eastAsia="Times New Roman" w:hAnsi="Times New Roman" w:cs="Times New Roman"/>
                <w:b/>
                <w:lang w:val="de-DE" w:eastAsia="en-GB"/>
              </w:rPr>
            </w:pPr>
            <w:r w:rsidRPr="00E504AD">
              <w:rPr>
                <w:rFonts w:ascii="Times New Roman" w:eastAsia="Times New Roman" w:hAnsi="Times New Roman" w:cs="Times New Roman"/>
                <w:b/>
                <w:lang w:val="de-DE" w:eastAsia="en-GB"/>
              </w:rPr>
              <w:t>+ 352 4301-35460</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D20E48" w:rsidP="00E05B30">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E05B30"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w:t>
            </w:r>
            <w:r w:rsidR="00E05B30">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504AD"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E05B3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E504AD"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E05B30" w:rsidRPr="00E05B30" w:rsidRDefault="001B5584" w:rsidP="00E05B30">
            <w:pPr>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p w:rsidR="00950BA5" w:rsidRPr="00950BA5" w:rsidRDefault="00E05B30" w:rsidP="00E05B30">
            <w:pPr>
              <w:rPr>
                <w:rFonts w:ascii="Times New Roman" w:eastAsia="Times New Roman" w:hAnsi="Times New Roman" w:cs="Times New Roman"/>
                <w:lang w:val="de-DE" w:eastAsia="en-GB"/>
              </w:rPr>
            </w:pPr>
            <w:r w:rsidRPr="00E05B30">
              <w:rPr>
                <w:rFonts w:ascii="Times New Roman" w:eastAsia="Times New Roman" w:hAnsi="Times New Roman" w:cs="Times New Roman"/>
                <w:b/>
                <w:bCs/>
                <w:lang w:val="de-DE" w:eastAsia="en-GB"/>
              </w:rPr>
              <w:t>-</w:t>
            </w:r>
            <w:r w:rsidRPr="00E05B30">
              <w:rPr>
                <w:rFonts w:ascii="Times New Roman" w:eastAsia="Times New Roman" w:hAnsi="Times New Roman" w:cs="Times New Roman"/>
                <w:b/>
                <w:bCs/>
                <w:lang w:val="de-DE" w:eastAsia="en-GB"/>
              </w:rPr>
              <w:tab/>
              <w:t>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1B5584">
      <w:pPr>
        <w:spacing w:after="0" w:line="240" w:lineRule="auto"/>
        <w:jc w:val="both"/>
        <w:rPr>
          <w:rFonts w:ascii="Times New Roman" w:eastAsia="Times New Roman" w:hAnsi="Times New Roman" w:cs="Times New Roman"/>
          <w:sz w:val="24"/>
          <w:szCs w:val="20"/>
          <w:lang w:val="de-DE" w:eastAsia="en-GB"/>
        </w:rPr>
      </w:pPr>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Entwicklung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Umsetzung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Weiterverfolgung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Strategien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Rechtsvorschriften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im</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Bereich</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digitalen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Identität</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Vertrauensdienste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im</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Hinblick</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auf</w:t>
      </w:r>
      <w:proofErr w:type="spellEnd"/>
      <w:r w:rsidRPr="00E504AD">
        <w:rPr>
          <w:rFonts w:eastAsia="Times New Roman"/>
          <w:sz w:val="22"/>
          <w:szCs w:val="22"/>
          <w:lang w:val="nl-NL"/>
        </w:rPr>
        <w:t xml:space="preserve"> die </w:t>
      </w:r>
      <w:proofErr w:type="spellStart"/>
      <w:r w:rsidRPr="00E504AD">
        <w:rPr>
          <w:rFonts w:eastAsia="Times New Roman"/>
          <w:sz w:val="22"/>
          <w:szCs w:val="22"/>
          <w:lang w:val="nl-NL"/>
        </w:rPr>
        <w:t>Verwirklichung</w:t>
      </w:r>
      <w:proofErr w:type="spellEnd"/>
      <w:r w:rsidRPr="00E504AD">
        <w:rPr>
          <w:rFonts w:eastAsia="Times New Roman"/>
          <w:sz w:val="22"/>
          <w:szCs w:val="22"/>
          <w:lang w:val="nl-NL"/>
        </w:rPr>
        <w:t xml:space="preserve"> der Ziele der EG</w:t>
      </w:r>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Mitwirkung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an</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Ausarbeitung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politischer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legislativer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Dokumente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Fragen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im</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Zusammenhang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mit</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digitaler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Identität</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Vertrauensdiensten</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Gewährleistung</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Kohärenz</w:t>
      </w:r>
      <w:proofErr w:type="spellEnd"/>
      <w:r w:rsidRPr="00E504AD">
        <w:rPr>
          <w:rFonts w:eastAsia="Times New Roman"/>
          <w:sz w:val="22"/>
          <w:szCs w:val="22"/>
          <w:lang w:val="nl-NL"/>
        </w:rPr>
        <w:t xml:space="preserve"> bei der </w:t>
      </w:r>
      <w:proofErr w:type="spellStart"/>
      <w:r w:rsidRPr="00E504AD">
        <w:rPr>
          <w:rFonts w:eastAsia="Times New Roman"/>
          <w:sz w:val="22"/>
          <w:szCs w:val="22"/>
          <w:lang w:val="nl-NL"/>
        </w:rPr>
        <w:t>Umsetzung</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Politik</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Europäischen</w:t>
      </w:r>
      <w:proofErr w:type="spellEnd"/>
      <w:r w:rsidRPr="00E504AD">
        <w:rPr>
          <w:rFonts w:eastAsia="Times New Roman"/>
          <w:sz w:val="22"/>
          <w:szCs w:val="22"/>
          <w:lang w:val="nl-NL"/>
        </w:rPr>
        <w:t xml:space="preserve"> Kommission in </w:t>
      </w:r>
      <w:proofErr w:type="spellStart"/>
      <w:r w:rsidRPr="00E504AD">
        <w:rPr>
          <w:rFonts w:eastAsia="Times New Roman"/>
          <w:sz w:val="22"/>
          <w:szCs w:val="22"/>
          <w:lang w:val="nl-NL"/>
        </w:rPr>
        <w:t>diesem</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Bereich</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r w:rsidRPr="00E504AD">
        <w:rPr>
          <w:rFonts w:eastAsia="Times New Roman"/>
          <w:sz w:val="22"/>
          <w:szCs w:val="22"/>
          <w:lang w:val="nl-NL"/>
        </w:rPr>
        <w:t xml:space="preserve">Analyse </w:t>
      </w:r>
      <w:proofErr w:type="spellStart"/>
      <w:r w:rsidRPr="00E504AD">
        <w:rPr>
          <w:rFonts w:eastAsia="Times New Roman"/>
          <w:sz w:val="22"/>
          <w:szCs w:val="22"/>
          <w:lang w:val="nl-NL"/>
        </w:rPr>
        <w:t>damit</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zusammenhängender</w:t>
      </w:r>
      <w:proofErr w:type="spellEnd"/>
      <w:r w:rsidRPr="00E504AD">
        <w:rPr>
          <w:rFonts w:eastAsia="Times New Roman"/>
          <w:sz w:val="22"/>
          <w:szCs w:val="22"/>
          <w:lang w:val="nl-NL"/>
        </w:rPr>
        <w:t xml:space="preserve"> IKT </w:t>
      </w:r>
      <w:proofErr w:type="spellStart"/>
      <w:r w:rsidRPr="00E504AD">
        <w:rPr>
          <w:rFonts w:eastAsia="Times New Roman"/>
          <w:sz w:val="22"/>
          <w:szCs w:val="22"/>
          <w:lang w:val="nl-NL"/>
        </w:rPr>
        <w:t>aus</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sozialer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wirtschaftlicher</w:t>
      </w:r>
      <w:proofErr w:type="spellEnd"/>
      <w:r w:rsidRPr="00E504AD">
        <w:rPr>
          <w:rFonts w:eastAsia="Times New Roman"/>
          <w:sz w:val="22"/>
          <w:szCs w:val="22"/>
          <w:lang w:val="nl-NL"/>
        </w:rPr>
        <w:t xml:space="preserve">, technischer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rechtlicher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Sicht</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Zusammenstellung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Analyse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Beiträgen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MS </w:t>
      </w:r>
      <w:proofErr w:type="spellStart"/>
      <w:r w:rsidRPr="00E504AD">
        <w:rPr>
          <w:rFonts w:eastAsia="Times New Roman"/>
          <w:sz w:val="22"/>
          <w:szCs w:val="22"/>
          <w:lang w:val="nl-NL"/>
        </w:rPr>
        <w:t>und</w:t>
      </w:r>
      <w:proofErr w:type="spellEnd"/>
      <w:r w:rsidRPr="00E504AD">
        <w:rPr>
          <w:rFonts w:eastAsia="Times New Roman"/>
          <w:sz w:val="22"/>
          <w:szCs w:val="22"/>
          <w:lang w:val="nl-NL"/>
        </w:rPr>
        <w:t>/</w:t>
      </w:r>
      <w:proofErr w:type="spellStart"/>
      <w:r w:rsidRPr="00E504AD">
        <w:rPr>
          <w:rFonts w:eastAsia="Times New Roman"/>
          <w:sz w:val="22"/>
          <w:szCs w:val="22"/>
          <w:lang w:val="nl-NL"/>
        </w:rPr>
        <w:t>oder</w:t>
      </w:r>
      <w:proofErr w:type="spellEnd"/>
      <w:r w:rsidRPr="00E504AD">
        <w:rPr>
          <w:rFonts w:eastAsia="Times New Roman"/>
          <w:sz w:val="22"/>
          <w:szCs w:val="22"/>
          <w:lang w:val="nl-NL"/>
        </w:rPr>
        <w:t xml:space="preserve"> Experten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deren Integration in </w:t>
      </w:r>
      <w:proofErr w:type="spellStart"/>
      <w:r w:rsidRPr="00E504AD">
        <w:rPr>
          <w:rFonts w:eastAsia="Times New Roman"/>
          <w:sz w:val="22"/>
          <w:szCs w:val="22"/>
          <w:lang w:val="nl-NL"/>
        </w:rPr>
        <w:t>Arbeitsunterlagen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oder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amtliche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Dokumente</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Tätigkeit</w:t>
      </w:r>
      <w:proofErr w:type="spellEnd"/>
      <w:r w:rsidRPr="00E504AD">
        <w:rPr>
          <w:rFonts w:eastAsia="Times New Roman"/>
          <w:sz w:val="22"/>
          <w:szCs w:val="22"/>
          <w:lang w:val="nl-NL"/>
        </w:rPr>
        <w:t xml:space="preserve"> als </w:t>
      </w:r>
      <w:proofErr w:type="spellStart"/>
      <w:r w:rsidRPr="00E504AD">
        <w:rPr>
          <w:rFonts w:eastAsia="Times New Roman"/>
          <w:sz w:val="22"/>
          <w:szCs w:val="22"/>
          <w:lang w:val="nl-NL"/>
        </w:rPr>
        <w:t>Produkteigner</w:t>
      </w:r>
      <w:proofErr w:type="spellEnd"/>
      <w:r w:rsidRPr="00E504AD">
        <w:rPr>
          <w:rFonts w:eastAsia="Times New Roman"/>
          <w:sz w:val="22"/>
          <w:szCs w:val="22"/>
          <w:lang w:val="nl-NL"/>
        </w:rPr>
        <w:t xml:space="preserve"> des CEF-</w:t>
      </w:r>
      <w:proofErr w:type="spellStart"/>
      <w:r w:rsidRPr="00E504AD">
        <w:rPr>
          <w:rFonts w:eastAsia="Times New Roman"/>
          <w:sz w:val="22"/>
          <w:szCs w:val="22"/>
          <w:lang w:val="nl-NL"/>
        </w:rPr>
        <w:t>Bausteins</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eID</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Beitrag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w:t>
      </w:r>
      <w:proofErr w:type="spellEnd"/>
      <w:r w:rsidRPr="00E504AD">
        <w:rPr>
          <w:rFonts w:eastAsia="Times New Roman"/>
          <w:sz w:val="22"/>
          <w:szCs w:val="22"/>
          <w:lang w:val="nl-NL"/>
        </w:rPr>
        <w:t xml:space="preserve"> den </w:t>
      </w:r>
      <w:proofErr w:type="spellStart"/>
      <w:r w:rsidRPr="00E504AD">
        <w:rPr>
          <w:rFonts w:eastAsia="Times New Roman"/>
          <w:sz w:val="22"/>
          <w:szCs w:val="22"/>
          <w:lang w:val="nl-NL"/>
        </w:rPr>
        <w:t>Standardisierungsaktivitäten</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eID</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Beitrag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beschleunigten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Anwendung</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eIDAS-Verordnung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durch</w:t>
      </w:r>
      <w:proofErr w:type="spellEnd"/>
      <w:r w:rsidRPr="00E504AD">
        <w:rPr>
          <w:rFonts w:eastAsia="Times New Roman"/>
          <w:sz w:val="22"/>
          <w:szCs w:val="22"/>
          <w:lang w:val="nl-NL"/>
        </w:rPr>
        <w:t xml:space="preserve"> Kontakte </w:t>
      </w:r>
      <w:proofErr w:type="spellStart"/>
      <w:r w:rsidRPr="00E504AD">
        <w:rPr>
          <w:rFonts w:eastAsia="Times New Roman"/>
          <w:sz w:val="22"/>
          <w:szCs w:val="22"/>
          <w:lang w:val="nl-NL"/>
        </w:rPr>
        <w:t>zu</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wichtigen</w:t>
      </w:r>
      <w:proofErr w:type="spellEnd"/>
      <w:r w:rsidRPr="00E504AD">
        <w:rPr>
          <w:rFonts w:eastAsia="Times New Roman"/>
          <w:sz w:val="22"/>
          <w:szCs w:val="22"/>
          <w:lang w:val="nl-NL"/>
        </w:rPr>
        <w:t xml:space="preserve"> internen </w:t>
      </w:r>
      <w:proofErr w:type="spellStart"/>
      <w:r w:rsidRPr="00E504AD">
        <w:rPr>
          <w:rFonts w:eastAsia="Times New Roman"/>
          <w:sz w:val="22"/>
          <w:szCs w:val="22"/>
          <w:lang w:val="nl-NL"/>
        </w:rPr>
        <w:t>Interessenträgern</w:t>
      </w:r>
      <w:proofErr w:type="spellEnd"/>
      <w:r w:rsidRPr="00E504AD">
        <w:rPr>
          <w:rFonts w:eastAsia="Times New Roman"/>
          <w:sz w:val="22"/>
          <w:szCs w:val="22"/>
          <w:lang w:val="nl-NL"/>
        </w:rPr>
        <w:t xml:space="preserve"> (GD DIGIT, INEA)</w:t>
      </w:r>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Unterstützung</w:t>
      </w:r>
      <w:proofErr w:type="spellEnd"/>
      <w:r w:rsidRPr="00E504AD">
        <w:rPr>
          <w:rFonts w:eastAsia="Times New Roman"/>
          <w:sz w:val="22"/>
          <w:szCs w:val="22"/>
          <w:lang w:val="nl-NL"/>
        </w:rPr>
        <w:t xml:space="preserve"> des </w:t>
      </w:r>
      <w:proofErr w:type="spellStart"/>
      <w:r w:rsidRPr="00E504AD">
        <w:rPr>
          <w:rFonts w:eastAsia="Times New Roman"/>
          <w:sz w:val="22"/>
          <w:szCs w:val="22"/>
          <w:lang w:val="nl-NL"/>
        </w:rPr>
        <w:t>Referats</w:t>
      </w:r>
      <w:proofErr w:type="spellEnd"/>
      <w:r w:rsidRPr="00E504AD">
        <w:rPr>
          <w:rFonts w:eastAsia="Times New Roman"/>
          <w:sz w:val="22"/>
          <w:szCs w:val="22"/>
          <w:lang w:val="nl-NL"/>
        </w:rPr>
        <w:t xml:space="preserve"> bei der </w:t>
      </w:r>
      <w:proofErr w:type="spellStart"/>
      <w:r w:rsidRPr="00E504AD">
        <w:rPr>
          <w:rFonts w:eastAsia="Times New Roman"/>
          <w:sz w:val="22"/>
          <w:szCs w:val="22"/>
          <w:lang w:val="nl-NL"/>
        </w:rPr>
        <w:t>Entwicklung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einschlägiger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Strategien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Internationalisierung</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eIDAS-Grundsätze</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Unterrichtung</w:t>
      </w:r>
      <w:proofErr w:type="spellEnd"/>
      <w:r w:rsidRPr="00E504AD">
        <w:rPr>
          <w:rFonts w:eastAsia="Times New Roman"/>
          <w:sz w:val="22"/>
          <w:szCs w:val="22"/>
          <w:lang w:val="nl-NL"/>
        </w:rPr>
        <w:t xml:space="preserve"> des </w:t>
      </w:r>
      <w:proofErr w:type="spellStart"/>
      <w:r w:rsidRPr="00E504AD">
        <w:rPr>
          <w:rFonts w:eastAsia="Times New Roman"/>
          <w:sz w:val="22"/>
          <w:szCs w:val="22"/>
          <w:lang w:val="nl-NL"/>
        </w:rPr>
        <w:t>Managements</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über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damit</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zusammenhängende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politische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rechtliche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Fragen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Entwürfe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Informationsvermerken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Reden, </w:t>
      </w:r>
      <w:proofErr w:type="spellStart"/>
      <w:r w:rsidRPr="00E504AD">
        <w:rPr>
          <w:rFonts w:eastAsia="Times New Roman"/>
          <w:sz w:val="22"/>
          <w:szCs w:val="22"/>
          <w:lang w:val="nl-NL"/>
        </w:rPr>
        <w:t>Entwürfe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Antworten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auf</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Fragen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MdEP</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breiten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Öffentlichkeit</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Unterstützung</w:t>
      </w:r>
      <w:proofErr w:type="spellEnd"/>
      <w:r w:rsidRPr="00E504AD">
        <w:rPr>
          <w:rFonts w:eastAsia="Times New Roman"/>
          <w:sz w:val="22"/>
          <w:szCs w:val="22"/>
          <w:lang w:val="nl-NL"/>
        </w:rPr>
        <w:t xml:space="preserve"> des </w:t>
      </w:r>
      <w:proofErr w:type="spellStart"/>
      <w:r w:rsidRPr="00E504AD">
        <w:rPr>
          <w:rFonts w:eastAsia="Times New Roman"/>
          <w:sz w:val="22"/>
          <w:szCs w:val="22"/>
          <w:lang w:val="nl-NL"/>
        </w:rPr>
        <w:t>Referats</w:t>
      </w:r>
      <w:proofErr w:type="spellEnd"/>
      <w:r w:rsidRPr="00E504AD">
        <w:rPr>
          <w:rFonts w:eastAsia="Times New Roman"/>
          <w:sz w:val="22"/>
          <w:szCs w:val="22"/>
          <w:lang w:val="nl-NL"/>
        </w:rPr>
        <w:t xml:space="preserve"> bei der </w:t>
      </w:r>
      <w:proofErr w:type="spellStart"/>
      <w:r w:rsidRPr="00E504AD">
        <w:rPr>
          <w:rFonts w:eastAsia="Times New Roman"/>
          <w:sz w:val="22"/>
          <w:szCs w:val="22"/>
          <w:lang w:val="nl-NL"/>
        </w:rPr>
        <w:t>Vorbereitung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Durchführung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Sitzungen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mit</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einschlägigen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Interessenträgern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Mitgliedstaaten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Privatsektor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usw</w:t>
      </w:r>
      <w:proofErr w:type="spellEnd"/>
      <w:r w:rsidRPr="00E504AD">
        <w:rPr>
          <w:rFonts w:eastAsia="Times New Roman"/>
          <w:sz w:val="22"/>
          <w:szCs w:val="22"/>
          <w:lang w:val="nl-NL"/>
        </w:rPr>
        <w:t>.)</w:t>
      </w:r>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lastRenderedPageBreak/>
        <w:t>Organisation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externer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Veranstaltungen</w:t>
      </w:r>
      <w:proofErr w:type="spellEnd"/>
      <w:r w:rsidRPr="00E504AD">
        <w:rPr>
          <w:rFonts w:eastAsia="Times New Roman"/>
          <w:sz w:val="22"/>
          <w:szCs w:val="22"/>
          <w:lang w:val="nl-NL"/>
        </w:rPr>
        <w:t xml:space="preserve"> (wie </w:t>
      </w:r>
      <w:proofErr w:type="spellStart"/>
      <w:r w:rsidRPr="00E504AD">
        <w:rPr>
          <w:rFonts w:eastAsia="Times New Roman"/>
          <w:sz w:val="22"/>
          <w:szCs w:val="22"/>
          <w:lang w:val="nl-NL"/>
        </w:rPr>
        <w:t>Expertensitzungen</w:t>
      </w:r>
      <w:proofErr w:type="spellEnd"/>
      <w:r w:rsidRPr="00E504AD">
        <w:rPr>
          <w:rFonts w:eastAsia="Times New Roman"/>
          <w:sz w:val="22"/>
          <w:szCs w:val="22"/>
          <w:lang w:val="nl-NL"/>
        </w:rPr>
        <w:t xml:space="preserve">, Workshops)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interner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Veranstaltungen</w:t>
      </w:r>
      <w:proofErr w:type="spellEnd"/>
      <w:r w:rsidRPr="00E504AD">
        <w:rPr>
          <w:rFonts w:eastAsia="Times New Roman"/>
          <w:sz w:val="22"/>
          <w:szCs w:val="22"/>
          <w:lang w:val="nl-NL"/>
        </w:rPr>
        <w:t xml:space="preserve"> (wie </w:t>
      </w:r>
      <w:proofErr w:type="spellStart"/>
      <w:r w:rsidRPr="00E504AD">
        <w:rPr>
          <w:rFonts w:eastAsia="Times New Roman"/>
          <w:sz w:val="22"/>
          <w:szCs w:val="22"/>
          <w:lang w:val="nl-NL"/>
        </w:rPr>
        <w:t>Sitzungen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Reflexionsgruppen</w:t>
      </w:r>
      <w:proofErr w:type="spellEnd"/>
      <w:r w:rsidRPr="00E504AD">
        <w:rPr>
          <w:rFonts w:eastAsia="Times New Roman"/>
          <w:sz w:val="22"/>
          <w:szCs w:val="22"/>
          <w:lang w:val="nl-NL"/>
        </w:rPr>
        <w:t xml:space="preserve">, Workshops </w:t>
      </w:r>
      <w:proofErr w:type="spellStart"/>
      <w:r w:rsidRPr="00E504AD">
        <w:rPr>
          <w:rFonts w:eastAsia="Times New Roman"/>
          <w:sz w:val="22"/>
          <w:szCs w:val="22"/>
          <w:lang w:val="nl-NL"/>
        </w:rPr>
        <w:t>usw</w:t>
      </w:r>
      <w:proofErr w:type="spellEnd"/>
      <w:r w:rsidRPr="00E504AD">
        <w:rPr>
          <w:rFonts w:eastAsia="Times New Roman"/>
          <w:sz w:val="22"/>
          <w:szCs w:val="22"/>
          <w:lang w:val="nl-NL"/>
        </w:rPr>
        <w:t>.)</w:t>
      </w:r>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Mitwirkung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dienststellenübergreifenden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Konsultationen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einschließlich</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aktiver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Teilnahme</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an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Inter</w:t>
      </w:r>
      <w:proofErr w:type="spellEnd"/>
      <w:r w:rsidRPr="00E504AD">
        <w:rPr>
          <w:rFonts w:eastAsia="Times New Roman"/>
          <w:sz w:val="22"/>
          <w:szCs w:val="22"/>
          <w:lang w:val="nl-NL"/>
        </w:rPr>
        <w:t>-Service Meetings</w:t>
      </w:r>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Unterstützung</w:t>
      </w:r>
      <w:proofErr w:type="spellEnd"/>
      <w:r w:rsidRPr="00E504AD">
        <w:rPr>
          <w:rFonts w:eastAsia="Times New Roman"/>
          <w:sz w:val="22"/>
          <w:szCs w:val="22"/>
          <w:lang w:val="nl-NL"/>
        </w:rPr>
        <w:t xml:space="preserve"> des </w:t>
      </w:r>
      <w:proofErr w:type="spellStart"/>
      <w:r w:rsidRPr="00E504AD">
        <w:rPr>
          <w:rFonts w:eastAsia="Times New Roman"/>
          <w:sz w:val="22"/>
          <w:szCs w:val="22"/>
          <w:lang w:val="nl-NL"/>
        </w:rPr>
        <w:t>Referats</w:t>
      </w:r>
      <w:proofErr w:type="spellEnd"/>
      <w:r w:rsidRPr="00E504AD">
        <w:rPr>
          <w:rFonts w:eastAsia="Times New Roman"/>
          <w:sz w:val="22"/>
          <w:szCs w:val="22"/>
          <w:lang w:val="nl-NL"/>
        </w:rPr>
        <w:t xml:space="preserve"> bei der </w:t>
      </w:r>
      <w:proofErr w:type="spellStart"/>
      <w:r w:rsidRPr="00E504AD">
        <w:rPr>
          <w:rFonts w:eastAsia="Times New Roman"/>
          <w:sz w:val="22"/>
          <w:szCs w:val="22"/>
          <w:lang w:val="nl-NL"/>
        </w:rPr>
        <w:t>Entwicklung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Überwachung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Umsetzung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von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eGovernment-Strategien</w:t>
      </w:r>
      <w:proofErr w:type="spellEnd"/>
    </w:p>
    <w:p w:rsidR="00E504AD" w:rsidRPr="00E504AD" w:rsidRDefault="00E504AD" w:rsidP="00E504AD">
      <w:pPr>
        <w:pStyle w:val="NormalWeb"/>
        <w:numPr>
          <w:ilvl w:val="0"/>
          <w:numId w:val="39"/>
        </w:numPr>
        <w:shd w:val="clear" w:color="auto" w:fill="FFFFFF"/>
        <w:spacing w:before="0" w:beforeAutospacing="0" w:after="0" w:afterAutospacing="0"/>
        <w:ind w:left="709" w:hanging="284"/>
        <w:jc w:val="both"/>
        <w:rPr>
          <w:rFonts w:eastAsia="Times New Roman"/>
          <w:sz w:val="22"/>
          <w:szCs w:val="22"/>
          <w:lang w:val="nl-NL"/>
        </w:rPr>
      </w:pPr>
      <w:proofErr w:type="spellStart"/>
      <w:r w:rsidRPr="00E504AD">
        <w:rPr>
          <w:rFonts w:eastAsia="Times New Roman"/>
          <w:sz w:val="22"/>
          <w:szCs w:val="22"/>
          <w:lang w:val="nl-NL"/>
        </w:rPr>
        <w:t>Unterstützung</w:t>
      </w:r>
      <w:proofErr w:type="spellEnd"/>
      <w:r w:rsidRPr="00E504AD">
        <w:rPr>
          <w:rFonts w:eastAsia="Times New Roman"/>
          <w:sz w:val="22"/>
          <w:szCs w:val="22"/>
          <w:lang w:val="nl-NL"/>
        </w:rPr>
        <w:t xml:space="preserve"> des </w:t>
      </w:r>
      <w:proofErr w:type="spellStart"/>
      <w:r w:rsidRPr="00E504AD">
        <w:rPr>
          <w:rFonts w:eastAsia="Times New Roman"/>
          <w:sz w:val="22"/>
          <w:szCs w:val="22"/>
          <w:lang w:val="nl-NL"/>
        </w:rPr>
        <w:t>Referats</w:t>
      </w:r>
      <w:proofErr w:type="spellEnd"/>
      <w:r w:rsidRPr="00E504AD">
        <w:rPr>
          <w:rFonts w:eastAsia="Times New Roman"/>
          <w:sz w:val="22"/>
          <w:szCs w:val="22"/>
          <w:lang w:val="nl-NL"/>
        </w:rPr>
        <w:t xml:space="preserve"> bei der </w:t>
      </w:r>
      <w:proofErr w:type="spellStart"/>
      <w:r w:rsidRPr="00E504AD">
        <w:rPr>
          <w:rFonts w:eastAsia="Times New Roman"/>
          <w:sz w:val="22"/>
          <w:szCs w:val="22"/>
          <w:lang w:val="nl-NL"/>
        </w:rPr>
        <w:t>Umsetzung</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Verordnung</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über</w:t>
      </w:r>
      <w:proofErr w:type="spellEnd"/>
      <w:r w:rsidRPr="00E504AD">
        <w:rPr>
          <w:rFonts w:eastAsia="Times New Roman"/>
          <w:sz w:val="22"/>
          <w:szCs w:val="22"/>
          <w:lang w:val="nl-NL"/>
        </w:rPr>
        <w:t xml:space="preserve"> das </w:t>
      </w:r>
      <w:proofErr w:type="spellStart"/>
      <w:r w:rsidRPr="00E504AD">
        <w:rPr>
          <w:rFonts w:eastAsia="Times New Roman"/>
          <w:sz w:val="22"/>
          <w:szCs w:val="22"/>
          <w:lang w:val="nl-NL"/>
        </w:rPr>
        <w:t>einheitliche</w:t>
      </w:r>
      <w:proofErr w:type="spellEnd"/>
      <w:r w:rsidRPr="00E504AD">
        <w:rPr>
          <w:rFonts w:eastAsia="Times New Roman"/>
          <w:sz w:val="22"/>
          <w:szCs w:val="22"/>
          <w:lang w:val="nl-NL"/>
        </w:rPr>
        <w:t xml:space="preserve"> digitale </w:t>
      </w:r>
      <w:proofErr w:type="spellStart"/>
      <w:r w:rsidRPr="00E504AD">
        <w:rPr>
          <w:rFonts w:eastAsia="Times New Roman"/>
          <w:sz w:val="22"/>
          <w:szCs w:val="22"/>
          <w:lang w:val="nl-NL"/>
        </w:rPr>
        <w:t>Zugangstor</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und</w:t>
      </w:r>
      <w:proofErr w:type="spellEnd"/>
      <w:r w:rsidRPr="00E504AD">
        <w:rPr>
          <w:rFonts w:eastAsia="Times New Roman"/>
          <w:sz w:val="22"/>
          <w:szCs w:val="22"/>
          <w:lang w:val="nl-NL"/>
        </w:rPr>
        <w:t xml:space="preserve"> des </w:t>
      </w:r>
      <w:proofErr w:type="spellStart"/>
      <w:r w:rsidRPr="00E504AD">
        <w:rPr>
          <w:rFonts w:eastAsia="Times New Roman"/>
          <w:sz w:val="22"/>
          <w:szCs w:val="22"/>
          <w:lang w:val="nl-NL"/>
        </w:rPr>
        <w:t>Grundsatzes</w:t>
      </w:r>
      <w:proofErr w:type="spellEnd"/>
      <w:r w:rsidRPr="00E504AD">
        <w:rPr>
          <w:rFonts w:eastAsia="Times New Roman"/>
          <w:sz w:val="22"/>
          <w:szCs w:val="22"/>
          <w:lang w:val="nl-NL"/>
        </w:rPr>
        <w:t xml:space="preserve"> der </w:t>
      </w:r>
      <w:proofErr w:type="spellStart"/>
      <w:r w:rsidRPr="00E504AD">
        <w:rPr>
          <w:rFonts w:eastAsia="Times New Roman"/>
          <w:sz w:val="22"/>
          <w:szCs w:val="22"/>
          <w:lang w:val="nl-NL"/>
        </w:rPr>
        <w:t>einmaligen</w:t>
      </w:r>
      <w:proofErr w:type="spellEnd"/>
      <w:r w:rsidRPr="00E504AD">
        <w:rPr>
          <w:rFonts w:eastAsia="Times New Roman"/>
          <w:sz w:val="22"/>
          <w:szCs w:val="22"/>
          <w:lang w:val="nl-NL"/>
        </w:rPr>
        <w:t xml:space="preserve"> </w:t>
      </w:r>
      <w:proofErr w:type="spellStart"/>
      <w:r w:rsidRPr="00E504AD">
        <w:rPr>
          <w:rFonts w:eastAsia="Times New Roman"/>
          <w:sz w:val="22"/>
          <w:szCs w:val="22"/>
          <w:lang w:val="nl-NL"/>
        </w:rPr>
        <w:t>Erfassung</w:t>
      </w:r>
      <w:proofErr w:type="spellEnd"/>
      <w:r>
        <w:rPr>
          <w:rFonts w:eastAsia="Times New Roman"/>
          <w:sz w:val="22"/>
          <w:szCs w:val="22"/>
          <w:lang w:val="nl-NL"/>
        </w:rPr>
        <w:t>.</w:t>
      </w:r>
    </w:p>
    <w:p w:rsidR="003E04B5" w:rsidRPr="00D20E48" w:rsidRDefault="003E04B5" w:rsidP="00E504AD">
      <w:pPr>
        <w:pStyle w:val="NormalWeb"/>
        <w:shd w:val="clear" w:color="auto" w:fill="FFFFFF"/>
        <w:spacing w:before="0" w:beforeAutospacing="0" w:after="0" w:afterAutospacing="0"/>
        <w:ind w:left="709" w:hanging="284"/>
        <w:jc w:val="both"/>
        <w:rPr>
          <w:rFonts w:eastAsia="Times New Roman"/>
          <w:sz w:val="22"/>
          <w:szCs w:val="22"/>
          <w:lang w:val="nl-NL"/>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E504AD" w:rsidRPr="00E504AD">
        <w:rPr>
          <w:rFonts w:ascii="Times New Roman" w:eastAsia="Times New Roman" w:hAnsi="Times New Roman" w:cs="Times New Roman"/>
          <w:lang w:val="de-DE" w:eastAsia="en-GB"/>
        </w:rPr>
        <w:t>IT-Engineering oder ein anderes für den Job relevantes Feld</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504AD" w:rsidRPr="00E504AD" w:rsidRDefault="00E504AD"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E504AD">
        <w:rPr>
          <w:rFonts w:ascii="Times New Roman" w:eastAsia="Times New Roman" w:hAnsi="Times New Roman" w:cs="Times New Roman"/>
          <w:lang w:val="de-DE" w:eastAsia="en-GB"/>
        </w:rPr>
        <w:t>Erfahrung auf dem Gebiet der Netz- und Informationssicherheit, insbesondere im Bereich der elektronischen Identität und Vertrauensdienste</w:t>
      </w:r>
    </w:p>
    <w:p w:rsidR="00E504AD" w:rsidRPr="00E504AD" w:rsidRDefault="00E504AD"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E504AD">
        <w:rPr>
          <w:rFonts w:ascii="Times New Roman" w:eastAsia="Times New Roman" w:hAnsi="Times New Roman" w:cs="Times New Roman"/>
          <w:lang w:val="de-DE" w:eastAsia="en-GB"/>
        </w:rPr>
        <w:t>Kenntnis von Strategien und/oder Technologien, die für elektronische Behördendienste und Innovationen im öffentlichen Sektor relevant sind</w:t>
      </w:r>
    </w:p>
    <w:p w:rsidR="00E504AD" w:rsidRPr="00E504AD" w:rsidRDefault="00E504AD"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E504AD">
        <w:rPr>
          <w:rFonts w:ascii="Times New Roman" w:eastAsia="Times New Roman" w:hAnsi="Times New Roman" w:cs="Times New Roman"/>
          <w:lang w:val="de-DE" w:eastAsia="en-GB"/>
        </w:rPr>
        <w:t>Kenntnis der Innovation im öffentlichen Sektor – Fähigkeit, mehrere digitale Themen im Zusammenhang mit der CEF wie elektronische Identifizierung, elektronische Signatur, Cybersicherheit usw. miteinander zu verknüpfen und miteinander zu verknüpfen</w:t>
      </w:r>
    </w:p>
    <w:p w:rsidR="00D20E48" w:rsidRPr="00D20E48" w:rsidRDefault="00E504AD"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E504AD">
        <w:rPr>
          <w:rFonts w:ascii="Times New Roman" w:eastAsia="Times New Roman" w:hAnsi="Times New Roman" w:cs="Times New Roman"/>
          <w:lang w:val="de-DE" w:eastAsia="en-GB"/>
        </w:rPr>
        <w:t>Kenntnisse der EU-Rechtsvorschriften und der EU-Beschlussfassungsverfahren wären von Vorteil.</w:t>
      </w:r>
    </w:p>
    <w:p w:rsidR="00D20E48" w:rsidRDefault="00D20E48" w:rsidP="00D20E48">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504AD" w:rsidRPr="00E504AD" w:rsidRDefault="00E504AD"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E504AD">
        <w:rPr>
          <w:rFonts w:ascii="Times New Roman" w:eastAsia="Times New Roman" w:hAnsi="Times New Roman" w:cs="Times New Roman"/>
          <w:lang w:val="de-DE" w:eastAsia="en-GB"/>
        </w:rPr>
        <w:t>Die Hauptsprache ist Englisch.</w:t>
      </w:r>
      <w:r>
        <w:rPr>
          <w:rFonts w:ascii="Times New Roman" w:eastAsia="Times New Roman" w:hAnsi="Times New Roman" w:cs="Times New Roman"/>
          <w:lang w:val="de-DE" w:eastAsia="en-GB"/>
        </w:rPr>
        <w:t xml:space="preserve">  </w:t>
      </w:r>
      <w:r w:rsidRPr="00E504AD">
        <w:rPr>
          <w:rFonts w:ascii="Times New Roman" w:eastAsia="Times New Roman" w:hAnsi="Times New Roman" w:cs="Times New Roman"/>
          <w:lang w:val="de-DE" w:eastAsia="en-GB"/>
        </w:rPr>
        <w:t>Gute Französischkenntnisse sind willkommen.</w:t>
      </w:r>
    </w:p>
    <w:p w:rsidR="00950BA5" w:rsidRDefault="00E504AD"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E504AD">
        <w:rPr>
          <w:rFonts w:ascii="Times New Roman" w:eastAsia="Times New Roman" w:hAnsi="Times New Roman" w:cs="Times New Roman"/>
          <w:lang w:val="de-DE" w:eastAsia="en-GB"/>
        </w:rPr>
        <w:t xml:space="preserve">Sonstige </w:t>
      </w:r>
      <w:proofErr w:type="spellStart"/>
      <w:r w:rsidRPr="00E504AD">
        <w:rPr>
          <w:rFonts w:ascii="Times New Roman" w:eastAsia="Times New Roman" w:hAnsi="Times New Roman" w:cs="Times New Roman"/>
          <w:lang w:val="de-DE" w:eastAsia="en-GB"/>
        </w:rPr>
        <w:t>Sprachen:ein</w:t>
      </w:r>
      <w:proofErr w:type="spellEnd"/>
      <w:r w:rsidRPr="00E504AD">
        <w:rPr>
          <w:rFonts w:ascii="Times New Roman" w:eastAsia="Times New Roman" w:hAnsi="Times New Roman" w:cs="Times New Roman"/>
          <w:lang w:val="de-DE" w:eastAsia="en-GB"/>
        </w:rPr>
        <w:t xml:space="preserve"> Vorteil/ein Vermögenswert</w:t>
      </w:r>
      <w:r>
        <w:rPr>
          <w:rFonts w:ascii="Times New Roman" w:eastAsia="Times New Roman" w:hAnsi="Times New Roman" w:cs="Times New Roman"/>
          <w:lang w:val="de-DE" w:eastAsia="en-GB"/>
        </w:rPr>
        <w:t>.</w:t>
      </w:r>
      <w:bookmarkStart w:id="0" w:name="_GoBack"/>
      <w:bookmarkEnd w:id="0"/>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504A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5D09"/>
    <w:multiLevelType w:val="hybridMultilevel"/>
    <w:tmpl w:val="F93E6B4A"/>
    <w:lvl w:ilvl="0" w:tplc="6F1AC7D6">
      <w:start w:val="3"/>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4C25C7"/>
    <w:multiLevelType w:val="hybridMultilevel"/>
    <w:tmpl w:val="DF16F8D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6"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AF2195F"/>
    <w:multiLevelType w:val="hybridMultilevel"/>
    <w:tmpl w:val="7AEC3876"/>
    <w:lvl w:ilvl="0" w:tplc="86CCC12E">
      <w:start w:val="1"/>
      <w:numFmt w:val="lowerLetter"/>
      <w:lvlText w:val="%1)"/>
      <w:lvlJc w:val="left"/>
      <w:pPr>
        <w:ind w:left="786" w:hanging="360"/>
      </w:pPr>
      <w:rPr>
        <w:rFonts w:hint="default"/>
        <w:color w:val="2222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6C5B25A1"/>
    <w:multiLevelType w:val="hybridMultilevel"/>
    <w:tmpl w:val="AE966350"/>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09C7010"/>
    <w:multiLevelType w:val="hybridMultilevel"/>
    <w:tmpl w:val="D8EECD06"/>
    <w:lvl w:ilvl="0" w:tplc="660AE6EE">
      <w:start w:val="7"/>
      <w:numFmt w:val="bullet"/>
      <w:lvlText w:val="-"/>
      <w:lvlJc w:val="left"/>
      <w:pPr>
        <w:ind w:left="1145" w:hanging="360"/>
      </w:pPr>
      <w:rPr>
        <w:rFonts w:ascii="Verdana" w:eastAsia="Cambria" w:hAnsi="Verdana" w:cs="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4"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7"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6"/>
  </w:num>
  <w:num w:numId="2">
    <w:abstractNumId w:val="19"/>
  </w:num>
  <w:num w:numId="3">
    <w:abstractNumId w:val="10"/>
  </w:num>
  <w:num w:numId="4">
    <w:abstractNumId w:val="5"/>
  </w:num>
  <w:num w:numId="5">
    <w:abstractNumId w:val="2"/>
  </w:num>
  <w:num w:numId="6">
    <w:abstractNumId w:val="27"/>
  </w:num>
  <w:num w:numId="7">
    <w:abstractNumId w:val="4"/>
  </w:num>
  <w:num w:numId="8">
    <w:abstractNumId w:val="11"/>
  </w:num>
  <w:num w:numId="9">
    <w:abstractNumId w:val="13"/>
  </w:num>
  <w:num w:numId="10">
    <w:abstractNumId w:val="29"/>
  </w:num>
  <w:num w:numId="11">
    <w:abstractNumId w:val="16"/>
  </w:num>
  <w:num w:numId="12">
    <w:abstractNumId w:val="7"/>
  </w:num>
  <w:num w:numId="13">
    <w:abstractNumId w:val="15"/>
  </w:num>
  <w:num w:numId="14">
    <w:abstractNumId w:val="18"/>
  </w:num>
  <w:num w:numId="15">
    <w:abstractNumId w:val="22"/>
  </w:num>
  <w:num w:numId="16">
    <w:abstractNumId w:val="36"/>
  </w:num>
  <w:num w:numId="17">
    <w:abstractNumId w:val="25"/>
  </w:num>
  <w:num w:numId="18">
    <w:abstractNumId w:val="38"/>
  </w:num>
  <w:num w:numId="19">
    <w:abstractNumId w:val="35"/>
  </w:num>
  <w:num w:numId="20">
    <w:abstractNumId w:val="1"/>
  </w:num>
  <w:num w:numId="21">
    <w:abstractNumId w:val="12"/>
  </w:num>
  <w:num w:numId="22">
    <w:abstractNumId w:val="20"/>
  </w:num>
  <w:num w:numId="23">
    <w:abstractNumId w:val="6"/>
  </w:num>
  <w:num w:numId="24">
    <w:abstractNumId w:val="0"/>
  </w:num>
  <w:num w:numId="25">
    <w:abstractNumId w:val="8"/>
  </w:num>
  <w:num w:numId="26">
    <w:abstractNumId w:val="24"/>
  </w:num>
  <w:num w:numId="27">
    <w:abstractNumId w:val="31"/>
  </w:num>
  <w:num w:numId="28">
    <w:abstractNumId w:val="32"/>
  </w:num>
  <w:num w:numId="29">
    <w:abstractNumId w:val="37"/>
  </w:num>
  <w:num w:numId="30">
    <w:abstractNumId w:val="14"/>
  </w:num>
  <w:num w:numId="31">
    <w:abstractNumId w:val="3"/>
  </w:num>
  <w:num w:numId="32">
    <w:abstractNumId w:val="34"/>
  </w:num>
  <w:num w:numId="33">
    <w:abstractNumId w:val="17"/>
  </w:num>
  <w:num w:numId="34">
    <w:abstractNumId w:val="23"/>
  </w:num>
  <w:num w:numId="35">
    <w:abstractNumId w:val="30"/>
  </w:num>
  <w:num w:numId="36">
    <w:abstractNumId w:val="9"/>
  </w:num>
  <w:num w:numId="37">
    <w:abstractNumId w:val="21"/>
  </w:num>
  <w:num w:numId="38">
    <w:abstractNumId w:val="28"/>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1B5584"/>
    <w:rsid w:val="003663D4"/>
    <w:rsid w:val="003D16CB"/>
    <w:rsid w:val="003E04B5"/>
    <w:rsid w:val="00534042"/>
    <w:rsid w:val="005612EC"/>
    <w:rsid w:val="00707A59"/>
    <w:rsid w:val="00725EE5"/>
    <w:rsid w:val="007D481B"/>
    <w:rsid w:val="0090381E"/>
    <w:rsid w:val="00950BA5"/>
    <w:rsid w:val="00A62820"/>
    <w:rsid w:val="00A8480C"/>
    <w:rsid w:val="00BB2535"/>
    <w:rsid w:val="00BC14A5"/>
    <w:rsid w:val="00C324FA"/>
    <w:rsid w:val="00C86364"/>
    <w:rsid w:val="00C9139B"/>
    <w:rsid w:val="00CF677F"/>
    <w:rsid w:val="00D20E48"/>
    <w:rsid w:val="00DB178B"/>
    <w:rsid w:val="00DB258C"/>
    <w:rsid w:val="00DC0318"/>
    <w:rsid w:val="00E05B30"/>
    <w:rsid w:val="00E504AD"/>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1B5584"/>
    <w:pPr>
      <w:spacing w:before="100" w:beforeAutospacing="1" w:after="100" w:afterAutospacing="1" w:line="240" w:lineRule="auto"/>
    </w:pPr>
    <w:rPr>
      <w:rFonts w:ascii="Times New Roman" w:eastAsia="Calibri" w:hAnsi="Times New Roman" w:cs="Times New Roman"/>
      <w:sz w:val="24"/>
      <w:szCs w:val="24"/>
      <w:lang w:val="en-GB" w:eastAsia="en-GB"/>
    </w:rPr>
  </w:style>
  <w:style w:type="character" w:styleId="Strong">
    <w:name w:val="Strong"/>
    <w:basedOn w:val="DefaultParagraphFont"/>
    <w:uiPriority w:val="22"/>
    <w:qFormat/>
    <w:rsid w:val="001B5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bert.sagstet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1246</Words>
  <Characters>9103</Characters>
  <Application>Microsoft Office Word</Application>
  <DocSecurity>0</DocSecurity>
  <Lines>197</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2020-03-11T15:12:00Z</dcterms:created>
  <dcterms:modified xsi:type="dcterms:W3CDTF">2020-03-11T15:12:00Z</dcterms:modified>
</cp:coreProperties>
</file>