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076509"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DEVCO-04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76509" w:rsidRPr="00076509" w:rsidRDefault="00076509" w:rsidP="00076509">
            <w:pPr>
              <w:rPr>
                <w:rFonts w:ascii="Times New Roman" w:eastAsia="Times New Roman" w:hAnsi="Times New Roman" w:cs="Times New Roman"/>
                <w:b/>
                <w:lang w:val="de-AT" w:eastAsia="en-GB"/>
              </w:rPr>
            </w:pPr>
            <w:r w:rsidRPr="00076509">
              <w:rPr>
                <w:rFonts w:ascii="Times New Roman" w:eastAsia="Times New Roman" w:hAnsi="Times New Roman" w:cs="Times New Roman"/>
                <w:b/>
                <w:lang w:val="de-AT" w:eastAsia="en-GB"/>
              </w:rPr>
              <w:t>Pavel BORKOVEC</w:t>
            </w:r>
          </w:p>
          <w:p w:rsidR="00076509" w:rsidRPr="00076509" w:rsidRDefault="00076509" w:rsidP="00076509">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pavel.borkovec@ec.europa.eu</w:t>
              </w:r>
            </w:hyperlink>
            <w:r>
              <w:rPr>
                <w:rFonts w:ascii="Times New Roman" w:eastAsia="Times New Roman" w:hAnsi="Times New Roman" w:cs="Times New Roman"/>
                <w:b/>
                <w:lang w:val="de-AT" w:eastAsia="en-GB"/>
              </w:rPr>
              <w:t xml:space="preserve"> </w:t>
            </w:r>
            <w:r w:rsidRPr="00076509">
              <w:rPr>
                <w:rFonts w:ascii="Times New Roman" w:eastAsia="Times New Roman" w:hAnsi="Times New Roman" w:cs="Times New Roman"/>
                <w:b/>
                <w:lang w:val="de-AT" w:eastAsia="en-GB"/>
              </w:rPr>
              <w:t xml:space="preserve">  </w:t>
            </w:r>
          </w:p>
          <w:p w:rsidR="007D481B" w:rsidRPr="007D481B" w:rsidRDefault="00076509" w:rsidP="00076509">
            <w:pPr>
              <w:ind w:right="1317"/>
              <w:jc w:val="both"/>
              <w:rPr>
                <w:rFonts w:ascii="Times New Roman" w:eastAsia="Times New Roman" w:hAnsi="Times New Roman" w:cs="Times New Roman"/>
                <w:b/>
                <w:lang w:val="de-DE" w:eastAsia="en-GB"/>
              </w:rPr>
            </w:pPr>
            <w:r w:rsidRPr="00076509">
              <w:rPr>
                <w:rFonts w:ascii="Times New Roman" w:eastAsia="Times New Roman" w:hAnsi="Times New Roman" w:cs="Times New Roman"/>
                <w:b/>
                <w:lang w:val="de-AT" w:eastAsia="en-GB"/>
              </w:rPr>
              <w:t>+32 229-82277</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07650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076509"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76509" w:rsidP="00950BA5">
            <w:pPr>
              <w:tabs>
                <w:tab w:val="left" w:pos="459"/>
              </w:tabs>
              <w:rPr>
                <w:rFonts w:ascii="Times New Roman" w:eastAsia="Times New Roman" w:hAnsi="Times New Roman" w:cs="Times New Roman"/>
                <w:b/>
                <w:bCs/>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Norwegen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76509" w:rsidRPr="00076509" w:rsidRDefault="00076509" w:rsidP="00076509">
      <w:pPr>
        <w:spacing w:after="0" w:line="240" w:lineRule="auto"/>
        <w:ind w:left="426"/>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Der/die ANS wird zum Referat DEVCO.04 der Generaldirektion Internationale Zusammenarbeit und Entwicklung (GD DEVCO) gehören, dessen Aufgabe es ist, die Qualität und die Wirkung der Entwicklungszusammenarbeit der EU in jeder Phase des Interventionszyklus zu verbessern. Das Referat leitet und koordiniert die evidenzbasierte Ergebnisagenda der GD DEVCO (in enger Zusammenarbeit mit der GD NEAR, dem FPI, der GD ECHO, der GD TRADE und dem EAD) aus methodischer Sicht (Strategieentwicklung und Bereitstellung von Leitlinien für die Konzeption, Monitoring sowie Evaluierung der Maßnahmen und Messung ihrer Ergebnisse).</w:t>
      </w:r>
    </w:p>
    <w:p w:rsidR="00076509" w:rsidRPr="00076509" w:rsidRDefault="00076509" w:rsidP="00076509">
      <w:pPr>
        <w:spacing w:after="0" w:line="240" w:lineRule="auto"/>
        <w:ind w:left="426"/>
        <w:jc w:val="both"/>
        <w:rPr>
          <w:rFonts w:ascii="Times New Roman" w:eastAsia="Times New Roman" w:hAnsi="Times New Roman" w:cs="Times New Roman"/>
          <w:lang w:val="de-DE" w:eastAsia="en-GB"/>
        </w:rPr>
      </w:pPr>
    </w:p>
    <w:p w:rsidR="00076509" w:rsidRPr="00076509" w:rsidRDefault="00076509" w:rsidP="00076509">
      <w:pPr>
        <w:spacing w:after="0" w:line="240" w:lineRule="auto"/>
        <w:ind w:left="426"/>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Er/sie wird für die Organisation und Verwaltung von Tätigkeiten im Zusammenhang mit der Entwicklung bewährter Verfahren und der Verbesserung der Methodik in den Bereichen Programmplanung, Konzeption, Monitoring und Ergebnismessung zuständig sein, insbesondere was Folgendes betrifft:</w:t>
      </w:r>
    </w:p>
    <w:p w:rsidR="00076509" w:rsidRPr="00076509" w:rsidRDefault="00076509" w:rsidP="00076509">
      <w:pPr>
        <w:spacing w:after="0" w:line="240" w:lineRule="auto"/>
        <w:ind w:left="426"/>
        <w:jc w:val="both"/>
        <w:rPr>
          <w:rFonts w:ascii="Times New Roman" w:eastAsia="Times New Roman" w:hAnsi="Times New Roman" w:cs="Times New Roman"/>
          <w:lang w:val="de-DE" w:eastAsia="en-GB"/>
        </w:rPr>
      </w:pP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 xml:space="preserve">Methoden und Instrumente für interne Monitoring- und Berichterstattungssysteme; </w:t>
      </w: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Definition und Verbesserung von Geschäftsabläufen;</w:t>
      </w: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systematische Einbeziehung der Ergebnisse und Schlussfolgerungen aus Monitoring- und Evaluierungsberichten in die Interventionskonzeption;</w:t>
      </w: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 xml:space="preserve">Überarbeitung des EU-Ergebnisrahmens (EU </w:t>
      </w:r>
      <w:proofErr w:type="spellStart"/>
      <w:r w:rsidRPr="00076509">
        <w:rPr>
          <w:rFonts w:ascii="Times New Roman" w:eastAsia="Times New Roman" w:hAnsi="Times New Roman" w:cs="Times New Roman"/>
          <w:lang w:val="de-DE" w:eastAsia="en-GB"/>
        </w:rPr>
        <w:t>Results</w:t>
      </w:r>
      <w:proofErr w:type="spellEnd"/>
      <w:r w:rsidRPr="00076509">
        <w:rPr>
          <w:rFonts w:ascii="Times New Roman" w:eastAsia="Times New Roman" w:hAnsi="Times New Roman" w:cs="Times New Roman"/>
          <w:lang w:val="de-DE" w:eastAsia="en-GB"/>
        </w:rPr>
        <w:t xml:space="preserve"> Framework) und der Ergebnisberichterstattung;</w:t>
      </w: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Unterstützung der EU-Delegationen und der Referate der GD DEVCO in Bezug auf die Qualität der Ergebnisse und Indikatoren in allen Phasen des Projektzyklus, u. a. im Zusammenhang mit Strategiepapieren, Programmplanungsdokumenten, einzelnen Maßnahmendokumenten (insbesondere im Rahmen der Qualitätsüberprüfungsgruppen) sowie Projektunterlagen und Anträgen im Rahmen der Investitionsoffensive für Drittländer;</w:t>
      </w: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lastRenderedPageBreak/>
        <w:t xml:space="preserve">Beitrag zu thematischen Netzen, Arbeitsgruppen und </w:t>
      </w:r>
      <w:proofErr w:type="spellStart"/>
      <w:r w:rsidRPr="00076509">
        <w:rPr>
          <w:rFonts w:ascii="Times New Roman" w:eastAsia="Times New Roman" w:hAnsi="Times New Roman" w:cs="Times New Roman"/>
          <w:lang w:val="de-DE" w:eastAsia="en-GB"/>
        </w:rPr>
        <w:t>Taskforces</w:t>
      </w:r>
      <w:proofErr w:type="spellEnd"/>
      <w:r w:rsidRPr="00076509">
        <w:rPr>
          <w:rFonts w:ascii="Times New Roman" w:eastAsia="Times New Roman" w:hAnsi="Times New Roman" w:cs="Times New Roman"/>
          <w:lang w:val="de-DE" w:eastAsia="en-GB"/>
        </w:rPr>
        <w:t xml:space="preserve"> der GD DEVCO und anderer für Außenbeziehungen zuständiger Dienststellen, die sich mit spezifischen Fragen der internationalen Zusammenarbeit und Entwicklung befassen;</w:t>
      </w: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gemeinsame Tätigkeiten mit anderen Gebern (gemeinsame Ergebnisberichterstattung, Erörterungen der Methodik und andere thematische Aufgaben) sowie Monitoring-/Evaluierungsforen im Bereich der internationalen Zusammenarbeit und Entwicklung (OECD/DAC, Weltbank, VN);</w:t>
      </w:r>
    </w:p>
    <w:p w:rsidR="00076509" w:rsidRP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 xml:space="preserve">Zusammenarbeit mit EU-Mitgliedstaaten, anderen Gebern, Finanzinstitutionen und Partnerländern bei ergebnisorientiertem Management, Qualitätssicherung und Kapazitätsaufbau (einschließlich </w:t>
      </w:r>
      <w:proofErr w:type="spellStart"/>
      <w:r w:rsidRPr="00076509">
        <w:rPr>
          <w:rFonts w:ascii="Times New Roman" w:eastAsia="Times New Roman" w:hAnsi="Times New Roman" w:cs="Times New Roman"/>
          <w:lang w:val="de-DE" w:eastAsia="en-GB"/>
        </w:rPr>
        <w:t>Twinning</w:t>
      </w:r>
      <w:proofErr w:type="spellEnd"/>
      <w:r w:rsidRPr="00076509">
        <w:rPr>
          <w:rFonts w:ascii="Times New Roman" w:eastAsia="Times New Roman" w:hAnsi="Times New Roman" w:cs="Times New Roman"/>
          <w:lang w:val="de-DE" w:eastAsia="en-GB"/>
        </w:rPr>
        <w:t>-Pilotprojekten);</w:t>
      </w:r>
    </w:p>
    <w:p w:rsidR="00076509"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Organisation von Informationsmaßnahmen für Interessenträger und die breite Öffentlichkeit sowie Förderung von Rückmeldungen zu den legislativen, budgetären und strategischen Programmplanungsprozessen in der GD DEVCO;</w:t>
      </w:r>
    </w:p>
    <w:p w:rsidR="00BB2535" w:rsidRPr="00BB2535" w:rsidRDefault="00076509" w:rsidP="00076509">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 xml:space="preserve">Beratung und Schulung zu Konzeptions- und </w:t>
      </w:r>
      <w:proofErr w:type="spellStart"/>
      <w:r w:rsidRPr="00076509">
        <w:rPr>
          <w:rFonts w:ascii="Times New Roman" w:eastAsia="Times New Roman" w:hAnsi="Times New Roman" w:cs="Times New Roman"/>
          <w:lang w:val="de-DE" w:eastAsia="en-GB"/>
        </w:rPr>
        <w:t>Monitoringverfahren</w:t>
      </w:r>
      <w:proofErr w:type="spellEnd"/>
      <w:r w:rsidRPr="00076509">
        <w:rPr>
          <w:rFonts w:ascii="Times New Roman" w:eastAsia="Times New Roman" w:hAnsi="Times New Roman" w:cs="Times New Roman"/>
          <w:lang w:val="de-DE" w:eastAsia="en-GB"/>
        </w:rPr>
        <w:t>, -methoden und -techniken sowie Wissensaustausch</w:t>
      </w:r>
      <w:r w:rsidR="00BB2535" w:rsidRPr="00BB2535">
        <w:rPr>
          <w:rFonts w:ascii="Times New Roman" w:eastAsia="Times New Roman" w:hAnsi="Times New Roman" w:cs="Times New Roman"/>
          <w:lang w:val="de-DE" w:eastAsia="en-GB"/>
        </w:rPr>
        <w:t>.</w:t>
      </w:r>
    </w:p>
    <w:p w:rsidR="00A62820" w:rsidRPr="00950BA5"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BB253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076509" w:rsidRPr="00076509">
        <w:rPr>
          <w:rFonts w:ascii="Times New Roman" w:eastAsia="Times New Roman" w:hAnsi="Times New Roman" w:cs="Times New Roman"/>
          <w:lang w:val="de-DE" w:eastAsia="en-GB"/>
        </w:rPr>
        <w:t>Wirtschaft, Recht, Entwicklungspolitik, Mathematik, Statistik, Ökonometrie, Finanzen, Ingenieurwesen usw.</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076509" w:rsidRPr="00076509" w:rsidRDefault="00076509" w:rsidP="00076509">
      <w:pPr>
        <w:pStyle w:val="ListParagraph"/>
        <w:tabs>
          <w:tab w:val="left" w:pos="709"/>
        </w:tabs>
        <w:spacing w:after="0" w:line="240" w:lineRule="auto"/>
        <w:ind w:left="709" w:right="60"/>
        <w:jc w:val="both"/>
        <w:rPr>
          <w:rFonts w:ascii="Times New Roman" w:hAnsi="Times New Roman" w:cs="Times New Roman"/>
          <w:lang w:val="de-DE"/>
        </w:rPr>
      </w:pPr>
      <w:r w:rsidRPr="00076509">
        <w:rPr>
          <w:rFonts w:ascii="Times New Roman" w:hAnsi="Times New Roman" w:cs="Times New Roman"/>
          <w:lang w:val="de-DE"/>
        </w:rPr>
        <w:t>Drei Jahre Erfahrung im Bereich der Politik und der Programme der EU auf dem Gebiet der Entwicklungszusammenarbeit wird als wichtig erachtet. Erfahrung im Projektzyklusmanagement, insbesondere der Projektdurchführung.</w:t>
      </w:r>
    </w:p>
    <w:p w:rsidR="00950BA5" w:rsidRDefault="00076509" w:rsidP="00076509">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76509">
        <w:rPr>
          <w:rFonts w:ascii="Times New Roman" w:hAnsi="Times New Roman" w:cs="Times New Roman"/>
          <w:lang w:val="de-DE"/>
        </w:rPr>
        <w:t>Die Bewerberinnen und Bewerber müssen über solide redaktionelle Fähigkeiten verfügen.</w:t>
      </w:r>
    </w:p>
    <w:p w:rsidR="00DC0318" w:rsidRDefault="00DC0318"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076509"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076509"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076509">
        <w:rPr>
          <w:rFonts w:ascii="Times New Roman" w:eastAsia="Times New Roman" w:hAnsi="Times New Roman" w:cs="Times New Roman"/>
          <w:lang w:val="de-DE" w:eastAsia="en-GB"/>
        </w:rPr>
        <w:t>Hervorragende Kenntnisse der englischen Sprache sind unerlässlich. Gute Französischkenntnisse sind wünschenswert</w:t>
      </w:r>
      <w:bookmarkStart w:id="0" w:name="_GoBack"/>
      <w:bookmarkEnd w:id="0"/>
      <w:r w:rsidR="00BB2535" w:rsidRPr="00BB253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7650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D481B"/>
    <w:rsid w:val="00950BA5"/>
    <w:rsid w:val="00A62820"/>
    <w:rsid w:val="00BB2535"/>
    <w:rsid w:val="00BC14A5"/>
    <w:rsid w:val="00CF677F"/>
    <w:rsid w:val="00DC031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1FA4D"/>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borkove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1600</Words>
  <Characters>9238</Characters>
  <Application>Microsoft Office Word</Application>
  <DocSecurity>0</DocSecurity>
  <Lines>188</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2020-03-04T14:47:00Z</dcterms:created>
  <dcterms:modified xsi:type="dcterms:W3CDTF">2020-03-04T14:47:00Z</dcterms:modified>
</cp:coreProperties>
</file>