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5612EC"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5612EC" w:rsidRDefault="003D16CB" w:rsidP="00C324FA">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EMPL-E-2</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3D16CB" w:rsidRPr="003D16CB" w:rsidRDefault="003D16CB" w:rsidP="003D16CB">
            <w:pPr>
              <w:ind w:right="1317"/>
              <w:jc w:val="both"/>
              <w:rPr>
                <w:rFonts w:ascii="Times New Roman" w:eastAsia="Times New Roman" w:hAnsi="Times New Roman" w:cs="Times New Roman"/>
                <w:b/>
                <w:lang w:val="de-DE" w:eastAsia="en-GB"/>
              </w:rPr>
            </w:pPr>
            <w:r w:rsidRPr="003D16CB">
              <w:rPr>
                <w:rFonts w:ascii="Times New Roman" w:eastAsia="Times New Roman" w:hAnsi="Times New Roman" w:cs="Times New Roman"/>
                <w:b/>
                <w:lang w:val="de-DE" w:eastAsia="en-GB"/>
              </w:rPr>
              <w:t xml:space="preserve">Alison </w:t>
            </w:r>
            <w:proofErr w:type="spellStart"/>
            <w:r w:rsidRPr="003D16CB">
              <w:rPr>
                <w:rFonts w:ascii="Times New Roman" w:eastAsia="Times New Roman" w:hAnsi="Times New Roman" w:cs="Times New Roman"/>
                <w:b/>
                <w:lang w:val="de-DE" w:eastAsia="en-GB"/>
              </w:rPr>
              <w:t>Crabb</w:t>
            </w:r>
            <w:proofErr w:type="spellEnd"/>
          </w:p>
          <w:p w:rsidR="003D16CB" w:rsidRPr="003D16CB" w:rsidRDefault="003D16CB" w:rsidP="003D16CB">
            <w:pPr>
              <w:ind w:right="1317"/>
              <w:jc w:val="both"/>
              <w:rPr>
                <w:rFonts w:ascii="Times New Roman" w:eastAsia="Times New Roman" w:hAnsi="Times New Roman" w:cs="Times New Roman"/>
                <w:b/>
                <w:lang w:val="de-DE" w:eastAsia="en-GB"/>
              </w:rPr>
            </w:pPr>
            <w:hyperlink r:id="rId8" w:history="1">
              <w:r w:rsidRPr="001A44E4">
                <w:rPr>
                  <w:rStyle w:val="Hyperlink"/>
                  <w:rFonts w:ascii="Times New Roman" w:eastAsia="Times New Roman" w:hAnsi="Times New Roman" w:cs="Times New Roman"/>
                  <w:b/>
                  <w:lang w:val="de-DE" w:eastAsia="en-GB"/>
                </w:rPr>
                <w:t>alison.crabb@ec.europa.eu</w:t>
              </w:r>
            </w:hyperlink>
            <w:r>
              <w:rPr>
                <w:rFonts w:ascii="Times New Roman" w:eastAsia="Times New Roman" w:hAnsi="Times New Roman" w:cs="Times New Roman"/>
                <w:b/>
                <w:lang w:val="de-DE" w:eastAsia="en-GB"/>
              </w:rPr>
              <w:t xml:space="preserve"> </w:t>
            </w:r>
            <w:r w:rsidRPr="003D16CB">
              <w:rPr>
                <w:rFonts w:ascii="Times New Roman" w:eastAsia="Times New Roman" w:hAnsi="Times New Roman" w:cs="Times New Roman"/>
                <w:b/>
                <w:lang w:val="de-DE" w:eastAsia="en-GB"/>
              </w:rPr>
              <w:t xml:space="preserve">   </w:t>
            </w:r>
          </w:p>
          <w:p w:rsidR="007D481B" w:rsidRPr="007D481B" w:rsidRDefault="003D16CB" w:rsidP="003D16CB">
            <w:pPr>
              <w:ind w:right="1317"/>
              <w:jc w:val="both"/>
              <w:rPr>
                <w:rFonts w:ascii="Times New Roman" w:eastAsia="Times New Roman" w:hAnsi="Times New Roman" w:cs="Times New Roman"/>
                <w:b/>
                <w:lang w:val="de-DE" w:eastAsia="en-GB"/>
              </w:rPr>
            </w:pPr>
            <w:r w:rsidRPr="003D16CB">
              <w:rPr>
                <w:rFonts w:ascii="Times New Roman" w:eastAsia="Times New Roman" w:hAnsi="Times New Roman" w:cs="Times New Roman"/>
                <w:b/>
                <w:lang w:val="de-DE" w:eastAsia="en-GB"/>
              </w:rPr>
              <w:t>+32 229-59223</w:t>
            </w:r>
          </w:p>
          <w:p w:rsidR="007D481B" w:rsidRPr="007D481B" w:rsidRDefault="007D481B" w:rsidP="007D481B">
            <w:pPr>
              <w:ind w:right="1317"/>
              <w:jc w:val="both"/>
              <w:rPr>
                <w:rFonts w:ascii="Times New Roman" w:eastAsia="Times New Roman" w:hAnsi="Times New Roman" w:cs="Times New Roman"/>
                <w:b/>
                <w:lang w:val="de-DE" w:eastAsia="en-GB"/>
              </w:rPr>
            </w:pPr>
            <w:r w:rsidRPr="007D481B">
              <w:rPr>
                <w:rFonts w:ascii="Times New Roman" w:eastAsia="Times New Roman" w:hAnsi="Times New Roman" w:cs="Times New Roman"/>
                <w:b/>
                <w:lang w:val="de-DE" w:eastAsia="en-GB"/>
              </w:rPr>
              <w:t>1</w:t>
            </w:r>
          </w:p>
          <w:p w:rsidR="00950BA5" w:rsidRPr="00950BA5" w:rsidRDefault="003D16CB" w:rsidP="007D481B">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7D481B" w:rsidRPr="007D481B">
              <w:rPr>
                <w:rFonts w:ascii="Times New Roman" w:eastAsia="Times New Roman" w:hAnsi="Times New Roman" w:cs="Times New Roman"/>
                <w:b/>
                <w:lang w:val="de-DE" w:eastAsia="en-GB"/>
              </w:rPr>
              <w:t xml:space="preserve">. Quartal </w:t>
            </w:r>
            <w:r w:rsidR="00950BA5" w:rsidRPr="00950BA5">
              <w:rPr>
                <w:rFonts w:ascii="Times New Roman" w:eastAsia="Times New Roman" w:hAnsi="Times New Roman" w:cs="Times New Roman"/>
                <w:b/>
                <w:lang w:val="de-DE" w:eastAsia="en-GB"/>
              </w:rPr>
              <w:t>20</w:t>
            </w:r>
            <w:r w:rsidR="005612EC">
              <w:rPr>
                <w:rFonts w:ascii="Times New Roman" w:eastAsia="Times New Roman" w:hAnsi="Times New Roman" w:cs="Times New Roman"/>
                <w:b/>
                <w:lang w:val="de-DE" w:eastAsia="en-GB"/>
              </w:rPr>
              <w:t>20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3D16CB"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sidR="007D481B">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5612EC" w:rsidP="00950BA5">
            <w:pPr>
              <w:rPr>
                <w:rFonts w:ascii="Times New Roman" w:eastAsia="Times New Roman" w:hAnsi="Times New Roman" w:cs="Times New Roman"/>
                <w:sz w:val="24"/>
                <w:szCs w:val="20"/>
                <w:lang w:val="de-DE" w:eastAsia="en-GB"/>
              </w:rPr>
            </w:pPr>
            <w:r w:rsidRPr="005612EC">
              <w:rPr>
                <w:rFonts w:ascii="Times New Roman" w:eastAsia="MS Minngs" w:hAnsi="Times New Roman" w:cs="Times New Roman"/>
                <w:b/>
                <w:bCs/>
                <w:lang w:val="fr-FR" w:eastAsia="en-GB"/>
              </w:rPr>
              <w:sym w:font="Wingdings 2" w:char="F05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DB258C" w:rsidP="00950BA5">
            <w:pPr>
              <w:rPr>
                <w:rFonts w:ascii="Times New Roman" w:eastAsia="Times New Roman" w:hAnsi="Times New Roman" w:cs="Times New Roman"/>
                <w:sz w:val="24"/>
                <w:szCs w:val="20"/>
                <w:lang w:eastAsia="en-GB"/>
              </w:rPr>
            </w:pPr>
            <w:r w:rsidRPr="005612EC">
              <w:rPr>
                <w:rFonts w:ascii="Times New Roman" w:eastAsia="MS Minngs" w:hAnsi="Times New Roman" w:cs="Times New Roman"/>
                <w:b/>
                <w:bCs/>
                <w:lang w:val="fr-FR" w:eastAsia="en-GB"/>
              </w:rPr>
              <w:sym w:font="Wingdings 2" w:char="F05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A8480C"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3663D4" w:rsidP="003663D4">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folgender zwischenstaatlicher Organisationen bewerben:</w:t>
            </w:r>
            <w:r w:rsidR="007D481B">
              <w:rPr>
                <w:rFonts w:ascii="Times New Roman" w:eastAsia="Times New Roman" w:hAnsi="Times New Roman" w:cs="Times New Roman"/>
                <w:b/>
                <w:bCs/>
                <w:lang w:val="de-DE" w:eastAsia="en-GB"/>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3D16CB" w:rsidRPr="003D16CB" w:rsidRDefault="003D16CB" w:rsidP="003D16CB">
      <w:pPr>
        <w:spacing w:after="0" w:line="240" w:lineRule="auto"/>
        <w:ind w:left="426"/>
        <w:jc w:val="both"/>
        <w:rPr>
          <w:rFonts w:ascii="Times New Roman" w:eastAsia="Times New Roman" w:hAnsi="Times New Roman" w:cs="Times New Roman"/>
          <w:lang w:val="de-DE" w:eastAsia="en-GB"/>
        </w:rPr>
      </w:pPr>
      <w:r w:rsidRPr="003D16CB">
        <w:rPr>
          <w:rFonts w:ascii="Times New Roman" w:eastAsia="Times New Roman" w:hAnsi="Times New Roman" w:cs="Times New Roman"/>
          <w:lang w:val="de-DE" w:eastAsia="en-GB"/>
        </w:rPr>
        <w:t>Aufgabe des Referats ist es, einen Beitrag zur Antizipation, Entwicklung und Anerkennung von Kompetenzen im Binnenmarkt zu leisten. Dies soll die Mobilität erleichtern und die Lücke zwischen dem Arbeitsmarkt und der allgemeinen und beruflichen Bildung schließen, wodurch Angebot und Nachfrage auf dem Arbeitsmarkt optimiert werden. Unsere Arbeit trägt unmittelbar zur Verwirklichung mehrerer Prioritäten der Kommission bei, insbesondere einer Wirtschaftspolitik, die sich für die Menschen einsetzt und unsere europäische Lebensweise fördert.</w:t>
      </w:r>
    </w:p>
    <w:p w:rsidR="003D16CB" w:rsidRPr="003D16CB" w:rsidRDefault="003D16CB" w:rsidP="003D16CB">
      <w:pPr>
        <w:spacing w:after="0" w:line="240" w:lineRule="auto"/>
        <w:ind w:left="426"/>
        <w:jc w:val="both"/>
        <w:rPr>
          <w:rFonts w:ascii="Times New Roman" w:eastAsia="Times New Roman" w:hAnsi="Times New Roman" w:cs="Times New Roman"/>
          <w:lang w:val="de-DE" w:eastAsia="en-GB"/>
        </w:rPr>
      </w:pPr>
    </w:p>
    <w:p w:rsidR="003D16CB" w:rsidRPr="003D16CB" w:rsidRDefault="003D16CB" w:rsidP="003D16CB">
      <w:pPr>
        <w:spacing w:after="0" w:line="240" w:lineRule="auto"/>
        <w:ind w:left="426"/>
        <w:jc w:val="both"/>
        <w:rPr>
          <w:rFonts w:ascii="Times New Roman" w:eastAsia="Times New Roman" w:hAnsi="Times New Roman" w:cs="Times New Roman"/>
          <w:lang w:val="de-DE" w:eastAsia="en-GB"/>
        </w:rPr>
      </w:pPr>
      <w:r w:rsidRPr="003D16CB">
        <w:rPr>
          <w:rFonts w:ascii="Times New Roman" w:eastAsia="Times New Roman" w:hAnsi="Times New Roman" w:cs="Times New Roman"/>
          <w:lang w:val="de-DE" w:eastAsia="en-GB"/>
        </w:rPr>
        <w:t>Um diese Ziele zu erreichen, nimmt das Referat folgende Haupttätigkeiten wahr:</w:t>
      </w:r>
    </w:p>
    <w:p w:rsidR="003D16CB" w:rsidRPr="003D16CB" w:rsidRDefault="003D16CB" w:rsidP="003D16CB">
      <w:pPr>
        <w:spacing w:after="0" w:line="240" w:lineRule="auto"/>
        <w:ind w:left="426"/>
        <w:jc w:val="both"/>
        <w:rPr>
          <w:rFonts w:ascii="Times New Roman" w:eastAsia="Times New Roman" w:hAnsi="Times New Roman" w:cs="Times New Roman"/>
          <w:lang w:val="de-DE" w:eastAsia="en-GB"/>
        </w:rPr>
      </w:pPr>
    </w:p>
    <w:p w:rsidR="003D16CB" w:rsidRPr="003D16CB" w:rsidRDefault="003D16CB" w:rsidP="003D16CB">
      <w:pPr>
        <w:numPr>
          <w:ilvl w:val="0"/>
          <w:numId w:val="24"/>
        </w:numPr>
        <w:spacing w:after="0" w:line="240" w:lineRule="auto"/>
        <w:jc w:val="both"/>
        <w:rPr>
          <w:rFonts w:ascii="Times New Roman" w:eastAsia="Calibri" w:hAnsi="Times New Roman" w:cs="Times New Roman"/>
          <w:lang w:val="de-AT"/>
        </w:rPr>
      </w:pPr>
      <w:r w:rsidRPr="003D16CB">
        <w:rPr>
          <w:rFonts w:ascii="Times New Roman" w:eastAsia="Calibri" w:hAnsi="Times New Roman" w:cs="Times New Roman"/>
          <w:lang w:val="de-DE"/>
        </w:rPr>
        <w:t xml:space="preserve">Gewährleistung eines kohärenten strategischen Ansatzes der EU für Kompetenzen und Qualifikationen und Koordinierung der Kompetenzpolitik in allen Dienststellen der Kommission durch die Kompetenzagenda. </w:t>
      </w:r>
    </w:p>
    <w:p w:rsidR="003D16CB" w:rsidRPr="003D16CB" w:rsidRDefault="003D16CB" w:rsidP="003D16CB">
      <w:pPr>
        <w:numPr>
          <w:ilvl w:val="0"/>
          <w:numId w:val="24"/>
        </w:numPr>
        <w:spacing w:after="0" w:line="240" w:lineRule="auto"/>
        <w:jc w:val="both"/>
        <w:rPr>
          <w:rFonts w:ascii="Times New Roman" w:eastAsia="Calibri" w:hAnsi="Times New Roman" w:cs="Times New Roman"/>
          <w:lang w:val="de-AT"/>
        </w:rPr>
      </w:pPr>
      <w:r w:rsidRPr="003D16CB">
        <w:rPr>
          <w:rFonts w:ascii="Times New Roman" w:eastAsia="Calibri" w:hAnsi="Times New Roman" w:cs="Times New Roman"/>
          <w:lang w:val="de-DE"/>
        </w:rPr>
        <w:t xml:space="preserve">Verbesserung der Antizipation und Vorhersage von Kompetenzen durch Entwicklung von Instrumenten und Diensten, die politischen Entscheidungsträgern, Interessenträgern und Bürgern zur Verfügung stehen, und den Übergang in den Arbeitsmarkt erleichtern sollen. </w:t>
      </w:r>
      <w:r w:rsidRPr="003D16CB">
        <w:rPr>
          <w:rFonts w:ascii="Times New Roman" w:eastAsia="Calibri" w:hAnsi="Times New Roman" w:cs="Times New Roman"/>
          <w:lang w:val="de-AT"/>
        </w:rPr>
        <w:t xml:space="preserve">Dies geschieht gegebenenfalls in Zusammenarbeit mit einschlägigen Partnern und EU-Agenturen. </w:t>
      </w:r>
    </w:p>
    <w:p w:rsidR="003D16CB" w:rsidRPr="003D16CB" w:rsidRDefault="003D16CB" w:rsidP="003D16CB">
      <w:pPr>
        <w:numPr>
          <w:ilvl w:val="0"/>
          <w:numId w:val="24"/>
        </w:numPr>
        <w:spacing w:after="0" w:line="240" w:lineRule="auto"/>
        <w:jc w:val="both"/>
        <w:rPr>
          <w:rFonts w:ascii="Times New Roman" w:eastAsia="Calibri" w:hAnsi="Times New Roman" w:cs="Times New Roman"/>
          <w:lang w:val="en-US"/>
        </w:rPr>
      </w:pPr>
      <w:r w:rsidRPr="003D16CB">
        <w:rPr>
          <w:rFonts w:ascii="Times New Roman" w:eastAsia="Calibri" w:hAnsi="Times New Roman" w:cs="Times New Roman"/>
          <w:lang w:val="de-AT"/>
        </w:rPr>
        <w:t xml:space="preserve">Vergleichbarkeit, Sichtbarkeit und Anerkennung von Kompetenzen und Qualifikationen. </w:t>
      </w:r>
      <w:proofErr w:type="spellStart"/>
      <w:r w:rsidRPr="003D16CB">
        <w:rPr>
          <w:rFonts w:ascii="Times New Roman" w:eastAsia="Calibri" w:hAnsi="Times New Roman" w:cs="Times New Roman"/>
          <w:lang w:val="en-US"/>
        </w:rPr>
        <w:t>Dazu</w:t>
      </w:r>
      <w:proofErr w:type="spellEnd"/>
      <w:r w:rsidRPr="003D16CB">
        <w:rPr>
          <w:rFonts w:ascii="Times New Roman" w:eastAsia="Calibri" w:hAnsi="Times New Roman" w:cs="Times New Roman"/>
          <w:lang w:val="en-US"/>
        </w:rPr>
        <w:t xml:space="preserve"> </w:t>
      </w:r>
      <w:proofErr w:type="spellStart"/>
      <w:r w:rsidRPr="003D16CB">
        <w:rPr>
          <w:rFonts w:ascii="Times New Roman" w:eastAsia="Calibri" w:hAnsi="Times New Roman" w:cs="Times New Roman"/>
          <w:lang w:val="en-US"/>
        </w:rPr>
        <w:t>zählt</w:t>
      </w:r>
      <w:proofErr w:type="spellEnd"/>
      <w:r w:rsidRPr="003D16CB">
        <w:rPr>
          <w:rFonts w:ascii="Times New Roman" w:eastAsia="Calibri" w:hAnsi="Times New Roman" w:cs="Times New Roman"/>
          <w:lang w:val="en-US"/>
        </w:rPr>
        <w:t xml:space="preserve"> </w:t>
      </w:r>
      <w:proofErr w:type="spellStart"/>
      <w:r w:rsidRPr="003D16CB">
        <w:rPr>
          <w:rFonts w:ascii="Times New Roman" w:eastAsia="Calibri" w:hAnsi="Times New Roman" w:cs="Times New Roman"/>
          <w:lang w:val="en-US"/>
        </w:rPr>
        <w:t>Folgendes</w:t>
      </w:r>
      <w:proofErr w:type="spellEnd"/>
      <w:r w:rsidRPr="003D16CB">
        <w:rPr>
          <w:rFonts w:ascii="Times New Roman" w:eastAsia="Calibri" w:hAnsi="Times New Roman" w:cs="Times New Roman"/>
          <w:lang w:val="en-US"/>
        </w:rPr>
        <w:t xml:space="preserve">: </w:t>
      </w:r>
    </w:p>
    <w:p w:rsidR="003D16CB" w:rsidRPr="003D16CB" w:rsidRDefault="003D16CB" w:rsidP="003D16CB">
      <w:pPr>
        <w:numPr>
          <w:ilvl w:val="1"/>
          <w:numId w:val="27"/>
        </w:numPr>
        <w:spacing w:after="0" w:line="240" w:lineRule="auto"/>
        <w:jc w:val="both"/>
        <w:rPr>
          <w:rFonts w:ascii="Times New Roman" w:eastAsia="Calibri" w:hAnsi="Times New Roman" w:cs="Times New Roman"/>
          <w:lang w:val="de-AT"/>
        </w:rPr>
      </w:pPr>
      <w:r w:rsidRPr="003D16CB">
        <w:rPr>
          <w:rFonts w:ascii="Times New Roman" w:eastAsia="Calibri" w:hAnsi="Times New Roman" w:cs="Times New Roman"/>
          <w:lang w:val="de-AT"/>
        </w:rPr>
        <w:t>Verwaltung des Europäischen Qualifikationsrahmens (EQR)</w:t>
      </w:r>
    </w:p>
    <w:p w:rsidR="003D16CB" w:rsidRPr="003D16CB" w:rsidRDefault="003D16CB" w:rsidP="003D16CB">
      <w:pPr>
        <w:numPr>
          <w:ilvl w:val="1"/>
          <w:numId w:val="27"/>
        </w:numPr>
        <w:spacing w:after="0" w:line="240" w:lineRule="auto"/>
        <w:jc w:val="both"/>
        <w:rPr>
          <w:rFonts w:ascii="Times New Roman" w:eastAsia="Calibri" w:hAnsi="Times New Roman" w:cs="Times New Roman"/>
          <w:lang w:val="de-AT"/>
        </w:rPr>
      </w:pPr>
      <w:r w:rsidRPr="003D16CB">
        <w:rPr>
          <w:rFonts w:ascii="Times New Roman" w:eastAsia="Calibri" w:hAnsi="Times New Roman" w:cs="Times New Roman"/>
          <w:lang w:val="de-AT"/>
        </w:rPr>
        <w:t xml:space="preserve">Entwicklung von Diensten für </w:t>
      </w:r>
      <w:proofErr w:type="spellStart"/>
      <w:r w:rsidRPr="003D16CB">
        <w:rPr>
          <w:rFonts w:ascii="Times New Roman" w:eastAsia="Calibri" w:hAnsi="Times New Roman" w:cs="Times New Roman"/>
          <w:lang w:val="de-AT"/>
        </w:rPr>
        <w:t>BürgerInnen</w:t>
      </w:r>
      <w:proofErr w:type="spellEnd"/>
      <w:r w:rsidRPr="003D16CB">
        <w:rPr>
          <w:rFonts w:ascii="Times New Roman" w:eastAsia="Calibri" w:hAnsi="Times New Roman" w:cs="Times New Roman"/>
          <w:lang w:val="de-AT"/>
        </w:rPr>
        <w:t xml:space="preserve"> zur Kommunikation und Verwaltung ihrer Kompetenzen, wie Europass oder die Europäische Klassifikation der Fähigkeiten und Kompetenzen (ESCO)</w:t>
      </w:r>
    </w:p>
    <w:p w:rsidR="003D16CB" w:rsidRPr="003D16CB" w:rsidRDefault="003D16CB" w:rsidP="003D16CB">
      <w:pPr>
        <w:numPr>
          <w:ilvl w:val="1"/>
          <w:numId w:val="24"/>
        </w:numPr>
        <w:spacing w:after="0" w:line="240" w:lineRule="auto"/>
        <w:jc w:val="both"/>
        <w:rPr>
          <w:rFonts w:ascii="Times New Roman" w:eastAsia="Calibri" w:hAnsi="Times New Roman" w:cs="Times New Roman"/>
          <w:lang w:val="de-AT"/>
        </w:rPr>
      </w:pPr>
      <w:r w:rsidRPr="003D16CB">
        <w:rPr>
          <w:rFonts w:ascii="Times New Roman" w:eastAsia="Calibri" w:hAnsi="Times New Roman" w:cs="Times New Roman"/>
          <w:lang w:val="de-AT"/>
        </w:rPr>
        <w:lastRenderedPageBreak/>
        <w:t>Entwicklung von Kompetenzrahmen (z. B. für digitale und unternehmerische Kompetenzen) und Förderung der Validierung nichtformalen und informellen Lernens.</w:t>
      </w:r>
    </w:p>
    <w:p w:rsidR="003D16CB" w:rsidRPr="003D16CB" w:rsidRDefault="003D16CB" w:rsidP="003D16CB">
      <w:pPr>
        <w:spacing w:after="0" w:line="240" w:lineRule="auto"/>
        <w:rPr>
          <w:rFonts w:ascii="Times New Roman" w:eastAsia="Times New Roman" w:hAnsi="Times New Roman" w:cs="Times New Roman"/>
          <w:lang w:val="de-AT" w:eastAsia="en-GB"/>
        </w:rPr>
      </w:pPr>
    </w:p>
    <w:p w:rsidR="003D16CB" w:rsidRPr="003D16CB" w:rsidRDefault="003D16CB" w:rsidP="003D16CB">
      <w:pPr>
        <w:spacing w:after="0" w:line="240" w:lineRule="auto"/>
        <w:ind w:left="426"/>
        <w:jc w:val="both"/>
        <w:rPr>
          <w:rFonts w:ascii="Times New Roman" w:eastAsia="Times New Roman" w:hAnsi="Times New Roman" w:cs="Times New Roman"/>
          <w:lang w:val="de-DE" w:eastAsia="en-GB"/>
        </w:rPr>
      </w:pPr>
      <w:r w:rsidRPr="003D16CB">
        <w:rPr>
          <w:rFonts w:ascii="Times New Roman" w:eastAsia="Times New Roman" w:hAnsi="Times New Roman" w:cs="Times New Roman"/>
          <w:lang w:val="de-DE" w:eastAsia="en-GB"/>
        </w:rPr>
        <w:t>Von dem ausgewählten Kollegen / der ausgewählten Kollegin wird erwartet, dass er/sie das Referat bei der Kompetenz- und Qualifikationspolitik unterstützt, insbesondere:</w:t>
      </w:r>
    </w:p>
    <w:p w:rsidR="003D16CB" w:rsidRPr="003D16CB" w:rsidRDefault="003D16CB" w:rsidP="003D16CB">
      <w:pPr>
        <w:spacing w:after="0" w:line="240" w:lineRule="auto"/>
        <w:ind w:left="426"/>
        <w:jc w:val="both"/>
        <w:rPr>
          <w:rFonts w:ascii="Times New Roman" w:eastAsia="Times New Roman" w:hAnsi="Times New Roman" w:cs="Times New Roman"/>
          <w:lang w:val="de-DE" w:eastAsia="en-GB"/>
        </w:rPr>
      </w:pPr>
    </w:p>
    <w:p w:rsidR="003D16CB" w:rsidRPr="003D16CB" w:rsidRDefault="003D16CB" w:rsidP="003D16CB">
      <w:pPr>
        <w:numPr>
          <w:ilvl w:val="0"/>
          <w:numId w:val="25"/>
        </w:numPr>
        <w:spacing w:after="0" w:line="240" w:lineRule="auto"/>
        <w:jc w:val="both"/>
        <w:rPr>
          <w:rFonts w:ascii="Times New Roman" w:eastAsia="Calibri" w:hAnsi="Times New Roman" w:cs="Times New Roman"/>
          <w:lang w:val="de-AT"/>
        </w:rPr>
      </w:pPr>
      <w:r w:rsidRPr="003D16CB">
        <w:rPr>
          <w:rFonts w:ascii="Times New Roman" w:eastAsia="Calibri" w:hAnsi="Times New Roman" w:cs="Times New Roman"/>
          <w:lang w:val="de-AT"/>
        </w:rPr>
        <w:t>Umsetzung des Europass-Beschlusses in enger Zusammenarbeit mit der Europass-Beratergruppe, den Kommissionsdienststellen und anderen Interessenträgern</w:t>
      </w:r>
    </w:p>
    <w:p w:rsidR="003D16CB" w:rsidRPr="003D16CB" w:rsidRDefault="003D16CB" w:rsidP="003D16CB">
      <w:pPr>
        <w:numPr>
          <w:ilvl w:val="0"/>
          <w:numId w:val="25"/>
        </w:numPr>
        <w:spacing w:after="0" w:line="240" w:lineRule="auto"/>
        <w:jc w:val="both"/>
        <w:rPr>
          <w:rFonts w:ascii="Times New Roman" w:eastAsia="Calibri" w:hAnsi="Times New Roman" w:cs="Times New Roman"/>
          <w:lang w:val="de-AT"/>
        </w:rPr>
      </w:pPr>
      <w:r w:rsidRPr="003D16CB">
        <w:rPr>
          <w:rFonts w:ascii="Times New Roman" w:eastAsia="Calibri" w:hAnsi="Times New Roman" w:cs="Times New Roman"/>
          <w:lang w:val="de-AT"/>
        </w:rPr>
        <w:t xml:space="preserve">Politikanalyse und Vorschläge dazu, wie die Umsetzung </w:t>
      </w:r>
      <w:proofErr w:type="gramStart"/>
      <w:r w:rsidRPr="003D16CB">
        <w:rPr>
          <w:rFonts w:ascii="Times New Roman" w:eastAsia="Calibri" w:hAnsi="Times New Roman" w:cs="Times New Roman"/>
          <w:lang w:val="de-AT"/>
        </w:rPr>
        <w:t>des Europass</w:t>
      </w:r>
      <w:proofErr w:type="gramEnd"/>
      <w:r w:rsidRPr="003D16CB">
        <w:rPr>
          <w:rFonts w:ascii="Times New Roman" w:eastAsia="Calibri" w:hAnsi="Times New Roman" w:cs="Times New Roman"/>
          <w:lang w:val="de-AT"/>
        </w:rPr>
        <w:t xml:space="preserve"> zu umfassenderen Zielen in den Bereichen Arbeitsmarkt, allgemeine und berufliche Bildung und Kompetenzen beitragen kann</w:t>
      </w:r>
    </w:p>
    <w:p w:rsidR="003D16CB" w:rsidRPr="003D16CB" w:rsidRDefault="003D16CB" w:rsidP="003D16CB">
      <w:pPr>
        <w:numPr>
          <w:ilvl w:val="0"/>
          <w:numId w:val="25"/>
        </w:numPr>
        <w:spacing w:after="0" w:line="240" w:lineRule="auto"/>
        <w:jc w:val="both"/>
        <w:rPr>
          <w:rFonts w:ascii="Times New Roman" w:eastAsia="Calibri" w:hAnsi="Times New Roman" w:cs="Times New Roman"/>
          <w:lang w:val="de-AT"/>
        </w:rPr>
      </w:pPr>
      <w:r w:rsidRPr="003D16CB">
        <w:rPr>
          <w:rFonts w:ascii="Times New Roman" w:eastAsia="Calibri" w:hAnsi="Times New Roman" w:cs="Times New Roman"/>
          <w:lang w:val="de-AT"/>
        </w:rPr>
        <w:t xml:space="preserve">Weiterentwicklung der Europass-Online-Plattform, unter anderem durch Zusammenarbeit mit Experten für Unternehmensanalyse und IT-Entwicklung </w:t>
      </w:r>
    </w:p>
    <w:p w:rsidR="003D16CB" w:rsidRPr="003D16CB" w:rsidRDefault="003D16CB" w:rsidP="003D16CB">
      <w:pPr>
        <w:spacing w:after="0" w:line="240" w:lineRule="auto"/>
        <w:ind w:left="720"/>
        <w:jc w:val="both"/>
        <w:rPr>
          <w:rFonts w:ascii="Times New Roman" w:eastAsia="Calibri" w:hAnsi="Times New Roman" w:cs="Times New Roman"/>
          <w:lang w:val="de-AT"/>
        </w:rPr>
      </w:pPr>
    </w:p>
    <w:p w:rsidR="003D16CB" w:rsidRPr="003D16CB" w:rsidRDefault="003D16CB" w:rsidP="003D16CB">
      <w:pPr>
        <w:spacing w:after="0" w:line="240" w:lineRule="auto"/>
        <w:ind w:left="426"/>
        <w:jc w:val="both"/>
        <w:rPr>
          <w:rFonts w:ascii="Times New Roman" w:eastAsia="Times New Roman" w:hAnsi="Times New Roman" w:cs="Times New Roman"/>
          <w:lang w:val="de-DE" w:eastAsia="en-GB"/>
        </w:rPr>
      </w:pPr>
      <w:r w:rsidRPr="003D16CB">
        <w:rPr>
          <w:rFonts w:ascii="Times New Roman" w:eastAsia="Times New Roman" w:hAnsi="Times New Roman" w:cs="Times New Roman"/>
          <w:lang w:val="de-DE" w:eastAsia="en-GB"/>
        </w:rPr>
        <w:t>In Bezug auf diesen Zuständigkeitsbereich hat er/sie folgende Aufgaben:</w:t>
      </w:r>
    </w:p>
    <w:p w:rsidR="003D16CB" w:rsidRPr="003D16CB" w:rsidRDefault="003D16CB" w:rsidP="003D16CB">
      <w:pPr>
        <w:spacing w:after="0" w:line="240" w:lineRule="auto"/>
        <w:jc w:val="both"/>
        <w:rPr>
          <w:rFonts w:ascii="Times New Roman" w:eastAsia="Times New Roman" w:hAnsi="Times New Roman" w:cs="Times New Roman"/>
          <w:lang w:val="de-DE" w:eastAsia="en-GB"/>
        </w:rPr>
      </w:pPr>
    </w:p>
    <w:p w:rsidR="003D16CB" w:rsidRPr="003D16CB" w:rsidRDefault="003D16CB" w:rsidP="003D16CB">
      <w:pPr>
        <w:numPr>
          <w:ilvl w:val="0"/>
          <w:numId w:val="26"/>
        </w:numPr>
        <w:spacing w:after="0" w:line="240" w:lineRule="auto"/>
        <w:jc w:val="both"/>
        <w:rPr>
          <w:rFonts w:ascii="Times New Roman" w:eastAsia="Calibri" w:hAnsi="Times New Roman" w:cs="Times New Roman"/>
          <w:lang w:val="de-AT"/>
        </w:rPr>
      </w:pPr>
      <w:r w:rsidRPr="003D16CB">
        <w:rPr>
          <w:rFonts w:ascii="Times New Roman" w:eastAsia="Calibri" w:hAnsi="Times New Roman" w:cs="Times New Roman"/>
          <w:lang w:val="de-AT"/>
        </w:rPr>
        <w:t>Beitrag zur Entwicklung und Umsetzung von Online-Instrumenten für Kompetenzen und Qualifikationen, einschließlich, aber nicht nur Europass. Dazu gehört die Umsetzung politischer Ziele in Anforderungen an IT-Systeme, deren Übermittlung an Wirtschaftsanalytiker Entwürfe von Strategiepapieren</w:t>
      </w:r>
    </w:p>
    <w:p w:rsidR="003D16CB" w:rsidRPr="003D16CB" w:rsidRDefault="003D16CB" w:rsidP="003D16CB">
      <w:pPr>
        <w:numPr>
          <w:ilvl w:val="0"/>
          <w:numId w:val="26"/>
        </w:numPr>
        <w:spacing w:after="0" w:line="240" w:lineRule="auto"/>
        <w:jc w:val="both"/>
        <w:rPr>
          <w:rFonts w:ascii="Times New Roman" w:eastAsia="Calibri" w:hAnsi="Times New Roman" w:cs="Times New Roman"/>
          <w:lang w:val="de-AT"/>
        </w:rPr>
      </w:pPr>
      <w:r w:rsidRPr="003D16CB">
        <w:rPr>
          <w:rFonts w:ascii="Times New Roman" w:eastAsia="Calibri" w:hAnsi="Times New Roman" w:cs="Times New Roman"/>
          <w:lang w:val="de-AT"/>
        </w:rPr>
        <w:t>Die Überwachung der Politikgestaltung und die Bereitstellung von Informationen und Analysen zur Vorbereitung von Briefings</w:t>
      </w:r>
    </w:p>
    <w:p w:rsidR="003D16CB" w:rsidRPr="003D16CB" w:rsidRDefault="003D16CB" w:rsidP="003D16CB">
      <w:pPr>
        <w:numPr>
          <w:ilvl w:val="0"/>
          <w:numId w:val="26"/>
        </w:numPr>
        <w:spacing w:after="0" w:line="240" w:lineRule="auto"/>
        <w:jc w:val="both"/>
        <w:rPr>
          <w:rFonts w:ascii="Times New Roman" w:eastAsia="Calibri" w:hAnsi="Times New Roman" w:cs="Times New Roman"/>
          <w:lang w:val="de-AT"/>
        </w:rPr>
      </w:pPr>
      <w:r w:rsidRPr="003D16CB">
        <w:rPr>
          <w:rFonts w:ascii="Times New Roman" w:eastAsia="Calibri" w:hAnsi="Times New Roman" w:cs="Times New Roman"/>
          <w:lang w:val="de-AT"/>
        </w:rPr>
        <w:t>Reden, Antworten auf parlamentarische Anfragen und dienststellenübergreifende Konsultationen zur Kompetenz- und Qualifikationspolitik</w:t>
      </w:r>
    </w:p>
    <w:p w:rsidR="003D16CB" w:rsidRPr="003D16CB" w:rsidRDefault="003D16CB" w:rsidP="003D16CB">
      <w:pPr>
        <w:numPr>
          <w:ilvl w:val="0"/>
          <w:numId w:val="26"/>
        </w:numPr>
        <w:spacing w:after="0" w:line="240" w:lineRule="auto"/>
        <w:jc w:val="both"/>
        <w:rPr>
          <w:rFonts w:ascii="Times New Roman" w:eastAsia="Calibri" w:hAnsi="Times New Roman" w:cs="Times New Roman"/>
          <w:lang w:val="de-AT"/>
        </w:rPr>
      </w:pPr>
      <w:r w:rsidRPr="003D16CB">
        <w:rPr>
          <w:rFonts w:ascii="Times New Roman" w:eastAsia="Calibri" w:hAnsi="Times New Roman" w:cs="Times New Roman"/>
          <w:lang w:val="de-AT"/>
        </w:rPr>
        <w:t>Die enge Zusammenarbeit mit anderen Dienststellen oder Agenturen der Kommission, wie DG EAC, GROW, HOME, CNECT</w:t>
      </w:r>
    </w:p>
    <w:p w:rsidR="003D16CB" w:rsidRPr="003D16CB" w:rsidRDefault="003D16CB" w:rsidP="003D16CB">
      <w:pPr>
        <w:numPr>
          <w:ilvl w:val="0"/>
          <w:numId w:val="26"/>
        </w:numPr>
        <w:spacing w:after="0" w:line="240" w:lineRule="auto"/>
        <w:jc w:val="both"/>
        <w:rPr>
          <w:rFonts w:ascii="Times New Roman" w:eastAsia="Calibri" w:hAnsi="Times New Roman" w:cs="Times New Roman"/>
          <w:lang w:val="de-AT"/>
        </w:rPr>
      </w:pPr>
      <w:r w:rsidRPr="003D16CB">
        <w:rPr>
          <w:rFonts w:ascii="Times New Roman" w:eastAsia="Calibri" w:hAnsi="Times New Roman" w:cs="Times New Roman"/>
          <w:lang w:val="de-AT"/>
        </w:rPr>
        <w:t xml:space="preserve">Einrichtung und Pflege regelmäßiger Kontakte mit Interessenträgern, anderen Institutionen und/oder Organisationen sowie Erleichterung des Austauschs von Informationen über Veranstaltungen </w:t>
      </w:r>
    </w:p>
    <w:p w:rsidR="00DB258C" w:rsidRPr="00C324FA" w:rsidRDefault="003D16CB" w:rsidP="003D16CB">
      <w:pPr>
        <w:pStyle w:val="ListParagraph"/>
        <w:numPr>
          <w:ilvl w:val="0"/>
          <w:numId w:val="23"/>
        </w:numPr>
        <w:spacing w:after="0" w:line="240" w:lineRule="auto"/>
        <w:jc w:val="both"/>
        <w:rPr>
          <w:rFonts w:ascii="Times New Roman" w:eastAsia="Times New Roman" w:hAnsi="Times New Roman" w:cs="Times New Roman"/>
          <w:sz w:val="24"/>
          <w:szCs w:val="20"/>
          <w:lang w:val="de-DE" w:eastAsia="en-GB"/>
        </w:rPr>
      </w:pPr>
      <w:r w:rsidRPr="003D16CB">
        <w:rPr>
          <w:rFonts w:ascii="Times New Roman" w:eastAsia="Times New Roman" w:hAnsi="Times New Roman" w:cs="Times New Roman"/>
          <w:sz w:val="24"/>
          <w:szCs w:val="20"/>
          <w:lang w:val="de-AT" w:eastAsia="en-GB"/>
        </w:rPr>
        <w:t>Beitrag zur Ausarbeitung von Vorschlägen oder Ausschreibungsunterlagen sowie zur Vorbereitung und / oder Verwaltung von Studien.</w:t>
      </w:r>
    </w:p>
    <w:p w:rsidR="00A62820" w:rsidRDefault="00A62820" w:rsidP="00950BA5">
      <w:pPr>
        <w:spacing w:after="0" w:line="240" w:lineRule="auto"/>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EA168F">
      <w:pPr>
        <w:spacing w:after="0" w:line="240" w:lineRule="auto"/>
        <w:ind w:left="851" w:hanging="142"/>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5612EC">
        <w:rPr>
          <w:rFonts w:ascii="Times New Roman" w:eastAsia="Times New Roman" w:hAnsi="Times New Roman" w:cs="Times New Roman"/>
          <w:lang w:val="de-DE" w:eastAsia="en-GB"/>
        </w:rPr>
        <w:t xml:space="preserve"> </w:t>
      </w:r>
      <w:r w:rsidR="003D16CB" w:rsidRPr="003D16CB">
        <w:rPr>
          <w:rFonts w:ascii="Times New Roman" w:eastAsia="Times New Roman" w:hAnsi="Times New Roman" w:cs="Times New Roman"/>
          <w:lang w:val="de-DE" w:eastAsia="en-GB"/>
        </w:rPr>
        <w:t>Wirtschaft, Informatik, Politikwissenschaft</w:t>
      </w:r>
      <w:r w:rsidR="00DB178B" w:rsidRPr="00DB178B">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5612EC"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3D16CB" w:rsidRPr="003D16CB" w:rsidRDefault="003D16CB" w:rsidP="003D16CB">
      <w:pPr>
        <w:tabs>
          <w:tab w:val="left" w:pos="709"/>
        </w:tabs>
        <w:spacing w:after="0" w:line="240" w:lineRule="auto"/>
        <w:ind w:left="709" w:right="60"/>
        <w:jc w:val="both"/>
        <w:rPr>
          <w:rFonts w:ascii="Times New Roman" w:hAnsi="Times New Roman" w:cs="Times New Roman"/>
          <w:lang w:val="de-DE"/>
        </w:rPr>
      </w:pPr>
      <w:r w:rsidRPr="003D16CB">
        <w:rPr>
          <w:rFonts w:ascii="Times New Roman" w:hAnsi="Times New Roman" w:cs="Times New Roman"/>
          <w:lang w:val="de-DE"/>
        </w:rPr>
        <w:t>Der Bewerber / die Bewerberin sollte über solide Erfahrung in der Kompetenz- und Qualifikationspolitik verfügen. Erfahrungen mit der Zusammenarbeit zwischen dem Arbeitsmarkt und der allgemeinen und beruflichen Bildung sind von Vorteil.</w:t>
      </w:r>
    </w:p>
    <w:p w:rsidR="003D16CB" w:rsidRPr="003D16CB" w:rsidRDefault="003D16CB" w:rsidP="003D16CB">
      <w:pPr>
        <w:tabs>
          <w:tab w:val="left" w:pos="709"/>
        </w:tabs>
        <w:spacing w:after="0" w:line="240" w:lineRule="auto"/>
        <w:ind w:left="709" w:right="60"/>
        <w:jc w:val="both"/>
        <w:rPr>
          <w:rFonts w:ascii="Times New Roman" w:hAnsi="Times New Roman" w:cs="Times New Roman"/>
          <w:lang w:val="de-DE"/>
        </w:rPr>
      </w:pPr>
    </w:p>
    <w:p w:rsidR="003D16CB" w:rsidRPr="003D16CB" w:rsidRDefault="003D16CB" w:rsidP="003D16CB">
      <w:pPr>
        <w:tabs>
          <w:tab w:val="left" w:pos="709"/>
        </w:tabs>
        <w:spacing w:after="0" w:line="240" w:lineRule="auto"/>
        <w:ind w:left="709" w:right="60"/>
        <w:jc w:val="both"/>
        <w:rPr>
          <w:rFonts w:ascii="Times New Roman" w:hAnsi="Times New Roman" w:cs="Times New Roman"/>
          <w:lang w:val="de-DE"/>
        </w:rPr>
      </w:pPr>
      <w:r w:rsidRPr="003D16CB">
        <w:rPr>
          <w:rFonts w:ascii="Times New Roman" w:hAnsi="Times New Roman" w:cs="Times New Roman"/>
          <w:lang w:val="de-DE"/>
        </w:rPr>
        <w:t>Darüber hinaus sollte der Bewerber / die Bewerberin folgende Kompetenzen nachweisen:</w:t>
      </w:r>
    </w:p>
    <w:p w:rsidR="003D16CB" w:rsidRPr="003D16CB" w:rsidRDefault="003D16CB" w:rsidP="003D16CB">
      <w:pPr>
        <w:tabs>
          <w:tab w:val="left" w:pos="709"/>
        </w:tabs>
        <w:spacing w:after="0" w:line="240" w:lineRule="auto"/>
        <w:ind w:left="709" w:right="60"/>
        <w:jc w:val="both"/>
        <w:rPr>
          <w:rFonts w:ascii="Times New Roman" w:hAnsi="Times New Roman" w:cs="Times New Roman"/>
          <w:lang w:val="de-DE"/>
        </w:rPr>
      </w:pPr>
    </w:p>
    <w:p w:rsidR="003D16CB" w:rsidRPr="003D16CB" w:rsidRDefault="003D16CB" w:rsidP="003D16CB">
      <w:pPr>
        <w:pStyle w:val="ListParagraph"/>
        <w:numPr>
          <w:ilvl w:val="1"/>
          <w:numId w:val="29"/>
        </w:numPr>
        <w:tabs>
          <w:tab w:val="left" w:pos="709"/>
        </w:tabs>
        <w:spacing w:after="0" w:line="240" w:lineRule="auto"/>
        <w:ind w:left="993" w:right="60" w:hanging="284"/>
        <w:jc w:val="both"/>
        <w:rPr>
          <w:rFonts w:ascii="Times New Roman" w:hAnsi="Times New Roman" w:cs="Times New Roman"/>
          <w:lang w:val="de-DE"/>
        </w:rPr>
      </w:pPr>
      <w:r w:rsidRPr="003D16CB">
        <w:rPr>
          <w:rFonts w:ascii="Times New Roman" w:hAnsi="Times New Roman" w:cs="Times New Roman"/>
          <w:lang w:val="de-DE"/>
        </w:rPr>
        <w:t xml:space="preserve">Ausgezeichnete Fähigkeiten im Bereich der Politikanalyse </w:t>
      </w:r>
    </w:p>
    <w:p w:rsidR="003D16CB" w:rsidRPr="003D16CB" w:rsidRDefault="003D16CB" w:rsidP="003D16CB">
      <w:pPr>
        <w:pStyle w:val="ListParagraph"/>
        <w:numPr>
          <w:ilvl w:val="1"/>
          <w:numId w:val="29"/>
        </w:numPr>
        <w:tabs>
          <w:tab w:val="left" w:pos="709"/>
        </w:tabs>
        <w:spacing w:after="0" w:line="240" w:lineRule="auto"/>
        <w:ind w:left="993" w:right="60" w:hanging="284"/>
        <w:jc w:val="both"/>
        <w:rPr>
          <w:rFonts w:ascii="Times New Roman" w:hAnsi="Times New Roman" w:cs="Times New Roman"/>
          <w:lang w:val="de-DE"/>
        </w:rPr>
      </w:pPr>
      <w:r w:rsidRPr="003D16CB">
        <w:rPr>
          <w:rFonts w:ascii="Times New Roman" w:hAnsi="Times New Roman" w:cs="Times New Roman"/>
          <w:lang w:val="de-DE"/>
        </w:rPr>
        <w:t xml:space="preserve">Exzellente redaktionelle Fähigkeiten </w:t>
      </w:r>
    </w:p>
    <w:p w:rsidR="003D16CB" w:rsidRPr="003D16CB" w:rsidRDefault="003D16CB" w:rsidP="003D16CB">
      <w:pPr>
        <w:pStyle w:val="ListParagraph"/>
        <w:numPr>
          <w:ilvl w:val="1"/>
          <w:numId w:val="29"/>
        </w:numPr>
        <w:tabs>
          <w:tab w:val="left" w:pos="709"/>
        </w:tabs>
        <w:spacing w:after="0" w:line="240" w:lineRule="auto"/>
        <w:ind w:left="993" w:right="60" w:hanging="284"/>
        <w:jc w:val="both"/>
        <w:rPr>
          <w:rFonts w:ascii="Times New Roman" w:hAnsi="Times New Roman" w:cs="Times New Roman"/>
          <w:lang w:val="de-DE"/>
        </w:rPr>
      </w:pPr>
      <w:r w:rsidRPr="003D16CB">
        <w:rPr>
          <w:rFonts w:ascii="Times New Roman" w:hAnsi="Times New Roman" w:cs="Times New Roman"/>
          <w:lang w:val="de-DE"/>
        </w:rPr>
        <w:t xml:space="preserve">Hervorragende Kommunikationsfähigkeiten, mündliche und schriftliche </w:t>
      </w:r>
    </w:p>
    <w:p w:rsidR="003D16CB" w:rsidRPr="003D16CB" w:rsidRDefault="003D16CB" w:rsidP="003D16CB">
      <w:pPr>
        <w:pStyle w:val="ListParagraph"/>
        <w:numPr>
          <w:ilvl w:val="1"/>
          <w:numId w:val="29"/>
        </w:numPr>
        <w:tabs>
          <w:tab w:val="left" w:pos="709"/>
        </w:tabs>
        <w:spacing w:after="0" w:line="240" w:lineRule="auto"/>
        <w:ind w:left="993" w:right="60" w:hanging="284"/>
        <w:jc w:val="both"/>
        <w:rPr>
          <w:rFonts w:ascii="Times New Roman" w:hAnsi="Times New Roman" w:cs="Times New Roman"/>
          <w:lang w:val="de-DE"/>
        </w:rPr>
      </w:pPr>
      <w:r w:rsidRPr="003D16CB">
        <w:rPr>
          <w:rFonts w:ascii="Times New Roman" w:hAnsi="Times New Roman" w:cs="Times New Roman"/>
          <w:lang w:val="de-DE"/>
        </w:rPr>
        <w:t>Fähigkeit zur autonomen Arbeit und ein starkes Gespür für Initiative</w:t>
      </w:r>
    </w:p>
    <w:p w:rsidR="003D16CB" w:rsidRPr="003D16CB" w:rsidRDefault="003D16CB" w:rsidP="003D16CB">
      <w:pPr>
        <w:pStyle w:val="ListParagraph"/>
        <w:numPr>
          <w:ilvl w:val="1"/>
          <w:numId w:val="29"/>
        </w:numPr>
        <w:tabs>
          <w:tab w:val="left" w:pos="709"/>
        </w:tabs>
        <w:spacing w:after="0" w:line="240" w:lineRule="auto"/>
        <w:ind w:left="993" w:right="60" w:hanging="284"/>
        <w:jc w:val="both"/>
        <w:rPr>
          <w:rFonts w:ascii="Times New Roman" w:hAnsi="Times New Roman" w:cs="Times New Roman"/>
          <w:lang w:val="de-DE"/>
        </w:rPr>
      </w:pPr>
      <w:r w:rsidRPr="003D16CB">
        <w:rPr>
          <w:rFonts w:ascii="Times New Roman" w:hAnsi="Times New Roman" w:cs="Times New Roman"/>
          <w:lang w:val="de-DE"/>
        </w:rPr>
        <w:t>Starke organisatorische Fähigkeiten und die Fähigkeit, auch innerhalb enger und wechselnder Fristen qualitativ hochwertige Ergebnisse zu liefern</w:t>
      </w:r>
    </w:p>
    <w:p w:rsidR="003D16CB" w:rsidRPr="003D16CB" w:rsidRDefault="003D16CB" w:rsidP="003D16CB">
      <w:pPr>
        <w:pStyle w:val="ListParagraph"/>
        <w:numPr>
          <w:ilvl w:val="1"/>
          <w:numId w:val="29"/>
        </w:numPr>
        <w:tabs>
          <w:tab w:val="left" w:pos="709"/>
        </w:tabs>
        <w:spacing w:after="0" w:line="240" w:lineRule="auto"/>
        <w:ind w:left="993" w:right="60" w:hanging="284"/>
        <w:jc w:val="both"/>
        <w:rPr>
          <w:rFonts w:ascii="Times New Roman" w:hAnsi="Times New Roman" w:cs="Times New Roman"/>
          <w:lang w:val="de-DE"/>
        </w:rPr>
      </w:pPr>
      <w:r w:rsidRPr="003D16CB">
        <w:rPr>
          <w:rFonts w:ascii="Times New Roman" w:hAnsi="Times New Roman" w:cs="Times New Roman"/>
          <w:lang w:val="de-DE"/>
        </w:rPr>
        <w:t>Fähigkeit, politische Entscheidungen in Dienstleistungen für die Bürger umzuwandeln</w:t>
      </w:r>
    </w:p>
    <w:p w:rsidR="00950BA5" w:rsidRPr="003D16CB" w:rsidRDefault="003D16CB" w:rsidP="003D16CB">
      <w:pPr>
        <w:pStyle w:val="ListParagraph"/>
        <w:numPr>
          <w:ilvl w:val="1"/>
          <w:numId w:val="29"/>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3D16CB">
        <w:rPr>
          <w:rFonts w:ascii="Times New Roman" w:hAnsi="Times New Roman" w:cs="Times New Roman"/>
          <w:lang w:val="de-DE"/>
        </w:rPr>
        <w:t>Eine IT-Denkweise ist von Vorteil</w:t>
      </w:r>
    </w:p>
    <w:p w:rsidR="00076509" w:rsidRPr="00DC0318" w:rsidRDefault="00076509" w:rsidP="00DC0318">
      <w:pPr>
        <w:pStyle w:val="ListParagraph"/>
        <w:tabs>
          <w:tab w:val="left" w:pos="709"/>
        </w:tabs>
        <w:spacing w:after="0" w:line="240" w:lineRule="auto"/>
        <w:ind w:left="993"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5612EC"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Default="003D16CB" w:rsidP="00BB2535">
      <w:pPr>
        <w:tabs>
          <w:tab w:val="left" w:pos="709"/>
        </w:tabs>
        <w:spacing w:after="0" w:line="240" w:lineRule="auto"/>
        <w:ind w:left="709" w:right="60"/>
        <w:jc w:val="both"/>
        <w:rPr>
          <w:rFonts w:ascii="Times New Roman" w:eastAsia="Times New Roman" w:hAnsi="Times New Roman" w:cs="Times New Roman"/>
          <w:lang w:val="de-DE" w:eastAsia="en-GB"/>
        </w:rPr>
      </w:pPr>
      <w:r w:rsidRPr="003D16CB">
        <w:rPr>
          <w:rFonts w:ascii="Times New Roman" w:eastAsia="Times New Roman" w:hAnsi="Times New Roman" w:cs="Times New Roman"/>
          <w:lang w:val="de-DE" w:eastAsia="en-GB"/>
        </w:rPr>
        <w:t>Die Arbeitssprache der Einheit ist hauptsächlich Englisch (insbesondere für das Zeichnen). Daher sind gute Kenntnisse der englischen Sprache (mindestens B2) sowie Kenntnisse einer der anderen Sprachen der Europäischen Union erforderlich. Kenntnisse der französischen Sprache wären von Vorteil.</w:t>
      </w:r>
      <w:bookmarkStart w:id="0" w:name="_GoBack"/>
      <w:bookmarkEnd w:id="0"/>
    </w:p>
    <w:p w:rsidR="00C324FA" w:rsidRPr="005612EC" w:rsidRDefault="00C324FA" w:rsidP="00BB253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lastRenderedPageBreak/>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3D16CB">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F5B6D"/>
    <w:multiLevelType w:val="hybridMultilevel"/>
    <w:tmpl w:val="600063CA"/>
    <w:lvl w:ilvl="0" w:tplc="04090001">
      <w:start w:val="1"/>
      <w:numFmt w:val="bullet"/>
      <w:lvlText w:val=""/>
      <w:lvlJc w:val="left"/>
      <w:pPr>
        <w:ind w:left="720" w:hanging="360"/>
      </w:pPr>
      <w:rPr>
        <w:rFonts w:ascii="Symbol" w:hAnsi="Symbol" w:hint="default"/>
      </w:rPr>
    </w:lvl>
    <w:lvl w:ilvl="1" w:tplc="660AE6EE">
      <w:start w:val="7"/>
      <w:numFmt w:val="bullet"/>
      <w:lvlText w:val="-"/>
      <w:lvlJc w:val="left"/>
      <w:pPr>
        <w:ind w:left="1637" w:hanging="360"/>
      </w:pPr>
      <w:rPr>
        <w:rFonts w:ascii="Verdana" w:eastAsia="Cambria" w:hAnsi="Verdan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CF363F"/>
    <w:multiLevelType w:val="hybridMultilevel"/>
    <w:tmpl w:val="AAF02F84"/>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15:restartNumberingAfterBreak="0">
    <w:nsid w:val="0FD2156B"/>
    <w:multiLevelType w:val="hybridMultilevel"/>
    <w:tmpl w:val="F2148E36"/>
    <w:lvl w:ilvl="0" w:tplc="CE540A82">
      <w:start w:val="1"/>
      <w:numFmt w:val="bullet"/>
      <w:lvlText w:val="-"/>
      <w:lvlJc w:val="left"/>
      <w:pPr>
        <w:ind w:left="360" w:hanging="360"/>
      </w:pPr>
      <w:rPr>
        <w:rFonts w:ascii="Times New Roman" w:hAnsi="Times New Roman" w:cs="Times New Roman"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3" w15:restartNumberingAfterBreak="0">
    <w:nsid w:val="192F6864"/>
    <w:multiLevelType w:val="hybridMultilevel"/>
    <w:tmpl w:val="81E222BE"/>
    <w:lvl w:ilvl="0" w:tplc="08090001">
      <w:start w:val="1"/>
      <w:numFmt w:val="bullet"/>
      <w:lvlText w:val=""/>
      <w:lvlJc w:val="left"/>
      <w:pPr>
        <w:ind w:left="720" w:hanging="360"/>
      </w:pPr>
      <w:rPr>
        <w:rFonts w:ascii="Symbol" w:hAnsi="Symbol" w:hint="default"/>
      </w:rPr>
    </w:lvl>
    <w:lvl w:ilvl="1" w:tplc="A4829B7A">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D0B670E"/>
    <w:multiLevelType w:val="hybridMultilevel"/>
    <w:tmpl w:val="A59A81CA"/>
    <w:lvl w:ilvl="0" w:tplc="5BE863FE">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5" w15:restartNumberingAfterBreak="0">
    <w:nsid w:val="229E4340"/>
    <w:multiLevelType w:val="hybridMultilevel"/>
    <w:tmpl w:val="8438BE56"/>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34405F"/>
    <w:multiLevelType w:val="hybridMultilevel"/>
    <w:tmpl w:val="8682B53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15:restartNumberingAfterBreak="0">
    <w:nsid w:val="24C96D16"/>
    <w:multiLevelType w:val="hybridMultilevel"/>
    <w:tmpl w:val="B27A6D9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585770"/>
    <w:multiLevelType w:val="hybridMultilevel"/>
    <w:tmpl w:val="61A20D12"/>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9" w15:restartNumberingAfterBreak="0">
    <w:nsid w:val="34EB4C6B"/>
    <w:multiLevelType w:val="hybridMultilevel"/>
    <w:tmpl w:val="A2EA57CE"/>
    <w:lvl w:ilvl="0" w:tplc="080C000F">
      <w:start w:val="3"/>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0" w15:restartNumberingAfterBreak="0">
    <w:nsid w:val="35A42184"/>
    <w:multiLevelType w:val="hybridMultilevel"/>
    <w:tmpl w:val="996A26BE"/>
    <w:lvl w:ilvl="0" w:tplc="025000E4">
      <w:numFmt w:val="bullet"/>
      <w:lvlText w:val="•"/>
      <w:lvlJc w:val="left"/>
      <w:pPr>
        <w:ind w:left="1414" w:hanging="705"/>
      </w:pPr>
      <w:rPr>
        <w:rFonts w:ascii="Times New Roman" w:eastAsiaTheme="minorHAns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1" w15:restartNumberingAfterBreak="0">
    <w:nsid w:val="36760187"/>
    <w:multiLevelType w:val="hybridMultilevel"/>
    <w:tmpl w:val="9618C29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2" w15:restartNumberingAfterBreak="0">
    <w:nsid w:val="392861FC"/>
    <w:multiLevelType w:val="hybridMultilevel"/>
    <w:tmpl w:val="49E64A4E"/>
    <w:lvl w:ilvl="0" w:tplc="2AF0C42C">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3" w15:restartNumberingAfterBreak="0">
    <w:nsid w:val="3FB13A9A"/>
    <w:multiLevelType w:val="hybridMultilevel"/>
    <w:tmpl w:val="A40A7C24"/>
    <w:lvl w:ilvl="0" w:tplc="26C48C44">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4" w15:restartNumberingAfterBreak="0">
    <w:nsid w:val="4A155F3B"/>
    <w:multiLevelType w:val="hybridMultilevel"/>
    <w:tmpl w:val="51FECEBC"/>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5" w15:restartNumberingAfterBreak="0">
    <w:nsid w:val="4F677771"/>
    <w:multiLevelType w:val="hybridMultilevel"/>
    <w:tmpl w:val="030AEB44"/>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6" w15:restartNumberingAfterBreak="0">
    <w:nsid w:val="4F9431BA"/>
    <w:multiLevelType w:val="hybridMultilevel"/>
    <w:tmpl w:val="0322AE86"/>
    <w:lvl w:ilvl="0" w:tplc="08090001">
      <w:start w:val="1"/>
      <w:numFmt w:val="bullet"/>
      <w:lvlText w:val=""/>
      <w:lvlJc w:val="left"/>
      <w:pPr>
        <w:ind w:left="720" w:hanging="360"/>
      </w:pPr>
      <w:rPr>
        <w:rFonts w:ascii="Symbol" w:hAnsi="Symbol" w:hint="default"/>
      </w:rPr>
    </w:lvl>
    <w:lvl w:ilvl="1" w:tplc="ACE69184">
      <w:numFmt w:val="bullet"/>
      <w:lvlText w:val="•"/>
      <w:lvlJc w:val="left"/>
      <w:pPr>
        <w:ind w:left="1440" w:hanging="360"/>
      </w:pPr>
      <w:rPr>
        <w:rFonts w:ascii="Times New Roman" w:eastAsia="Calibr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C5608A9"/>
    <w:multiLevelType w:val="hybridMultilevel"/>
    <w:tmpl w:val="9C20146C"/>
    <w:lvl w:ilvl="0" w:tplc="D6702C6C">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8" w15:restartNumberingAfterBreak="0">
    <w:nsid w:val="629C4012"/>
    <w:multiLevelType w:val="hybridMultilevel"/>
    <w:tmpl w:val="60B2196C"/>
    <w:lvl w:ilvl="0" w:tplc="04090001">
      <w:start w:val="1"/>
      <w:numFmt w:val="bullet"/>
      <w:lvlText w:val=""/>
      <w:lvlJc w:val="left"/>
      <w:pPr>
        <w:ind w:left="720" w:hanging="360"/>
      </w:pPr>
      <w:rPr>
        <w:rFonts w:ascii="Symbol" w:hAnsi="Symbol" w:hint="default"/>
      </w:rPr>
    </w:lvl>
    <w:lvl w:ilvl="1" w:tplc="BECADE24">
      <w:start w:val="3"/>
      <w:numFmt w:val="bullet"/>
      <w:lvlText w:val="•"/>
      <w:lvlJc w:val="left"/>
      <w:pPr>
        <w:ind w:left="1785" w:hanging="705"/>
      </w:pPr>
      <w:rPr>
        <w:rFonts w:ascii="Times New Roman" w:eastAsiaTheme="minorHAns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42957E6"/>
    <w:multiLevelType w:val="hybridMultilevel"/>
    <w:tmpl w:val="D0F25A8C"/>
    <w:lvl w:ilvl="0" w:tplc="660AE6EE">
      <w:start w:val="7"/>
      <w:numFmt w:val="bullet"/>
      <w:lvlText w:val="-"/>
      <w:lvlJc w:val="left"/>
      <w:pPr>
        <w:ind w:left="768" w:hanging="360"/>
      </w:pPr>
      <w:rPr>
        <w:rFonts w:ascii="Verdana" w:eastAsia="Cambria" w:hAnsi="Verdana" w:cs="Times New Roman"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20" w15:restartNumberingAfterBreak="0">
    <w:nsid w:val="668267CB"/>
    <w:multiLevelType w:val="hybridMultilevel"/>
    <w:tmpl w:val="45DEB5D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1"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15:restartNumberingAfterBreak="0">
    <w:nsid w:val="6C1F2C93"/>
    <w:multiLevelType w:val="hybridMultilevel"/>
    <w:tmpl w:val="812843E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3" w15:restartNumberingAfterBreak="0">
    <w:nsid w:val="6D035764"/>
    <w:multiLevelType w:val="hybridMultilevel"/>
    <w:tmpl w:val="AF28FCF8"/>
    <w:lvl w:ilvl="0" w:tplc="04090001">
      <w:start w:val="1"/>
      <w:numFmt w:val="bullet"/>
      <w:lvlText w:val=""/>
      <w:lvlJc w:val="left"/>
      <w:pPr>
        <w:ind w:left="720" w:hanging="360"/>
      </w:pPr>
      <w:rPr>
        <w:rFonts w:ascii="Symbol" w:hAnsi="Symbol" w:hint="default"/>
      </w:rPr>
    </w:lvl>
    <w:lvl w:ilvl="1" w:tplc="660AE6EE">
      <w:start w:val="7"/>
      <w:numFmt w:val="bullet"/>
      <w:lvlText w:val="-"/>
      <w:lvlJc w:val="left"/>
      <w:pPr>
        <w:ind w:left="1637" w:hanging="360"/>
      </w:pPr>
      <w:rPr>
        <w:rFonts w:ascii="Verdana" w:eastAsia="Cambria" w:hAnsi="Verdan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ED54199"/>
    <w:multiLevelType w:val="hybridMultilevel"/>
    <w:tmpl w:val="BF2A3F00"/>
    <w:lvl w:ilvl="0" w:tplc="412C93E2">
      <w:start w:val="1"/>
      <w:numFmt w:val="bullet"/>
      <w:lvlText w:val="-"/>
      <w:lvlJc w:val="left"/>
      <w:pPr>
        <w:ind w:left="1429" w:hanging="360"/>
      </w:pPr>
      <w:rPr>
        <w:rFonts w:ascii="Times New Roman" w:eastAsia="Times New Roman" w:hAnsi="Times New Roman" w:cs="Times New Roman"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5" w15:restartNumberingAfterBreak="0">
    <w:nsid w:val="74693301"/>
    <w:multiLevelType w:val="hybridMultilevel"/>
    <w:tmpl w:val="BE2089CA"/>
    <w:lvl w:ilvl="0" w:tplc="CB88C126">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6" w15:restartNumberingAfterBreak="0">
    <w:nsid w:val="7B400871"/>
    <w:multiLevelType w:val="hybridMultilevel"/>
    <w:tmpl w:val="2ADA571E"/>
    <w:lvl w:ilvl="0" w:tplc="08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27" w15:restartNumberingAfterBreak="0">
    <w:nsid w:val="7CA652BA"/>
    <w:multiLevelType w:val="hybridMultilevel"/>
    <w:tmpl w:val="E68AE04A"/>
    <w:lvl w:ilvl="0" w:tplc="412C93E2">
      <w:start w:val="1"/>
      <w:numFmt w:val="bullet"/>
      <w:lvlText w:val="-"/>
      <w:lvlJc w:val="left"/>
      <w:pPr>
        <w:ind w:left="1429" w:hanging="360"/>
      </w:pPr>
      <w:rPr>
        <w:rFonts w:ascii="Times New Roman" w:eastAsia="Times New Roman" w:hAnsi="Times New Roman" w:cs="Times New Roman" w:hint="default"/>
      </w:rPr>
    </w:lvl>
    <w:lvl w:ilvl="1" w:tplc="660AE6EE">
      <w:start w:val="7"/>
      <w:numFmt w:val="bullet"/>
      <w:lvlText w:val="-"/>
      <w:lvlJc w:val="left"/>
      <w:pPr>
        <w:ind w:left="2149" w:hanging="360"/>
      </w:pPr>
      <w:rPr>
        <w:rFonts w:ascii="Verdana" w:eastAsia="Cambria" w:hAnsi="Verdana" w:cs="Times New Roman"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8" w15:restartNumberingAfterBreak="0">
    <w:nsid w:val="7EE579BE"/>
    <w:multiLevelType w:val="hybridMultilevel"/>
    <w:tmpl w:val="6AAA7EDA"/>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20"/>
  </w:num>
  <w:num w:numId="2">
    <w:abstractNumId w:val="15"/>
  </w:num>
  <w:num w:numId="3">
    <w:abstractNumId w:val="8"/>
  </w:num>
  <w:num w:numId="4">
    <w:abstractNumId w:val="4"/>
  </w:num>
  <w:num w:numId="5">
    <w:abstractNumId w:val="2"/>
  </w:num>
  <w:num w:numId="6">
    <w:abstractNumId w:val="21"/>
  </w:num>
  <w:num w:numId="7">
    <w:abstractNumId w:val="3"/>
  </w:num>
  <w:num w:numId="8">
    <w:abstractNumId w:val="9"/>
  </w:num>
  <w:num w:numId="9">
    <w:abstractNumId w:val="11"/>
  </w:num>
  <w:num w:numId="10">
    <w:abstractNumId w:val="22"/>
  </w:num>
  <w:num w:numId="11">
    <w:abstractNumId w:val="13"/>
  </w:num>
  <w:num w:numId="12">
    <w:abstractNumId w:val="6"/>
  </w:num>
  <w:num w:numId="13">
    <w:abstractNumId w:val="12"/>
  </w:num>
  <w:num w:numId="14">
    <w:abstractNumId w:val="14"/>
  </w:num>
  <w:num w:numId="15">
    <w:abstractNumId w:val="17"/>
  </w:num>
  <w:num w:numId="16">
    <w:abstractNumId w:val="26"/>
  </w:num>
  <w:num w:numId="17">
    <w:abstractNumId w:val="19"/>
  </w:num>
  <w:num w:numId="18">
    <w:abstractNumId w:val="28"/>
  </w:num>
  <w:num w:numId="19">
    <w:abstractNumId w:val="25"/>
  </w:num>
  <w:num w:numId="20">
    <w:abstractNumId w:val="1"/>
  </w:num>
  <w:num w:numId="21">
    <w:abstractNumId w:val="10"/>
  </w:num>
  <w:num w:numId="22">
    <w:abstractNumId w:val="16"/>
  </w:num>
  <w:num w:numId="23">
    <w:abstractNumId w:val="5"/>
  </w:num>
  <w:num w:numId="24">
    <w:abstractNumId w:val="0"/>
  </w:num>
  <w:num w:numId="25">
    <w:abstractNumId w:val="7"/>
  </w:num>
  <w:num w:numId="26">
    <w:abstractNumId w:val="18"/>
  </w:num>
  <w:num w:numId="27">
    <w:abstractNumId w:val="23"/>
  </w:num>
  <w:num w:numId="28">
    <w:abstractNumId w:val="24"/>
  </w:num>
  <w:num w:numId="2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BA5"/>
    <w:rsid w:val="00076509"/>
    <w:rsid w:val="0019598C"/>
    <w:rsid w:val="003663D4"/>
    <w:rsid w:val="003D16CB"/>
    <w:rsid w:val="00534042"/>
    <w:rsid w:val="005612EC"/>
    <w:rsid w:val="00707A59"/>
    <w:rsid w:val="00725EE5"/>
    <w:rsid w:val="007D481B"/>
    <w:rsid w:val="00950BA5"/>
    <w:rsid w:val="00A62820"/>
    <w:rsid w:val="00A8480C"/>
    <w:rsid w:val="00BB2535"/>
    <w:rsid w:val="00BC14A5"/>
    <w:rsid w:val="00C324FA"/>
    <w:rsid w:val="00CF677F"/>
    <w:rsid w:val="00DB178B"/>
    <w:rsid w:val="00DB258C"/>
    <w:rsid w:val="00DC0318"/>
    <w:rsid w:val="00EA168F"/>
    <w:rsid w:val="00FE490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B0AD7"/>
  <w15:docId w15:val="{CAF5488C-2BF1-4029-9CA2-F26581473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D481B"/>
    <w:rPr>
      <w:color w:val="0000FF" w:themeColor="hyperlink"/>
      <w:u w:val="single"/>
    </w:rPr>
  </w:style>
  <w:style w:type="paragraph" w:styleId="ListParagraph">
    <w:name w:val="List Paragraph"/>
    <w:basedOn w:val="Normal"/>
    <w:uiPriority w:val="34"/>
    <w:qFormat/>
    <w:rsid w:val="00DC0318"/>
    <w:pPr>
      <w:ind w:left="720"/>
      <w:contextualSpacing/>
    </w:pPr>
  </w:style>
  <w:style w:type="character" w:customStyle="1" w:styleId="tlid-translation">
    <w:name w:val="tlid-translation"/>
    <w:basedOn w:val="DefaultParagraphFont"/>
    <w:rsid w:val="00EA168F"/>
  </w:style>
  <w:style w:type="paragraph" w:styleId="Header">
    <w:name w:val="header"/>
    <w:basedOn w:val="Normal"/>
    <w:link w:val="HeaderChar"/>
    <w:uiPriority w:val="99"/>
    <w:unhideWhenUsed/>
    <w:rsid w:val="00C324FA"/>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HeaderChar">
    <w:name w:val="Header Char"/>
    <w:basedOn w:val="DefaultParagraphFont"/>
    <w:link w:val="Header"/>
    <w:uiPriority w:val="99"/>
    <w:rsid w:val="00C324FA"/>
    <w:rPr>
      <w:rFonts w:ascii="Times New Roman" w:eastAsia="Times New Roman" w:hAnsi="Times New Roman" w:cs="Times New Roman"/>
      <w:sz w:val="24"/>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913967">
      <w:bodyDiv w:val="1"/>
      <w:marLeft w:val="0"/>
      <w:marRight w:val="0"/>
      <w:marTop w:val="0"/>
      <w:marBottom w:val="0"/>
      <w:divBdr>
        <w:top w:val="none" w:sz="0" w:space="0" w:color="auto"/>
        <w:left w:val="none" w:sz="0" w:space="0" w:color="auto"/>
        <w:bottom w:val="none" w:sz="0" w:space="0" w:color="auto"/>
        <w:right w:val="none" w:sz="0" w:space="0" w:color="auto"/>
      </w:divBdr>
    </w:div>
    <w:div w:id="541551357">
      <w:bodyDiv w:val="1"/>
      <w:marLeft w:val="0"/>
      <w:marRight w:val="0"/>
      <w:marTop w:val="0"/>
      <w:marBottom w:val="0"/>
      <w:divBdr>
        <w:top w:val="none" w:sz="0" w:space="0" w:color="auto"/>
        <w:left w:val="none" w:sz="0" w:space="0" w:color="auto"/>
        <w:bottom w:val="none" w:sz="0" w:space="0" w:color="auto"/>
        <w:right w:val="none" w:sz="0" w:space="0" w:color="auto"/>
      </w:divBdr>
    </w:div>
    <w:div w:id="1122117904">
      <w:bodyDiv w:val="1"/>
      <w:marLeft w:val="0"/>
      <w:marRight w:val="0"/>
      <w:marTop w:val="0"/>
      <w:marBottom w:val="0"/>
      <w:divBdr>
        <w:top w:val="none" w:sz="0" w:space="0" w:color="auto"/>
        <w:left w:val="none" w:sz="0" w:space="0" w:color="auto"/>
        <w:bottom w:val="none" w:sz="0" w:space="0" w:color="auto"/>
        <w:right w:val="none" w:sz="0" w:space="0" w:color="auto"/>
      </w:divBdr>
    </w:div>
    <w:div w:id="1492140335">
      <w:bodyDiv w:val="1"/>
      <w:marLeft w:val="0"/>
      <w:marRight w:val="0"/>
      <w:marTop w:val="0"/>
      <w:marBottom w:val="0"/>
      <w:divBdr>
        <w:top w:val="none" w:sz="0" w:space="0" w:color="auto"/>
        <w:left w:val="none" w:sz="0" w:space="0" w:color="auto"/>
        <w:bottom w:val="none" w:sz="0" w:space="0" w:color="auto"/>
        <w:right w:val="none" w:sz="0" w:space="0" w:color="auto"/>
      </w:divBdr>
    </w:div>
    <w:div w:id="1543328578">
      <w:bodyDiv w:val="1"/>
      <w:marLeft w:val="0"/>
      <w:marRight w:val="0"/>
      <w:marTop w:val="0"/>
      <w:marBottom w:val="0"/>
      <w:divBdr>
        <w:top w:val="none" w:sz="0" w:space="0" w:color="auto"/>
        <w:left w:val="none" w:sz="0" w:space="0" w:color="auto"/>
        <w:bottom w:val="none" w:sz="0" w:space="0" w:color="auto"/>
        <w:right w:val="none" w:sz="0" w:space="0" w:color="auto"/>
      </w:divBdr>
    </w:div>
    <w:div w:id="1883983383">
      <w:bodyDiv w:val="1"/>
      <w:marLeft w:val="0"/>
      <w:marRight w:val="0"/>
      <w:marTop w:val="0"/>
      <w:marBottom w:val="0"/>
      <w:divBdr>
        <w:top w:val="none" w:sz="0" w:space="0" w:color="auto"/>
        <w:left w:val="none" w:sz="0" w:space="0" w:color="auto"/>
        <w:bottom w:val="none" w:sz="0" w:space="0" w:color="auto"/>
        <w:right w:val="none" w:sz="0" w:space="0" w:color="auto"/>
      </w:divBdr>
    </w:div>
    <w:div w:id="1956864736">
      <w:bodyDiv w:val="1"/>
      <w:marLeft w:val="0"/>
      <w:marRight w:val="0"/>
      <w:marTop w:val="0"/>
      <w:marBottom w:val="0"/>
      <w:divBdr>
        <w:top w:val="none" w:sz="0" w:space="0" w:color="auto"/>
        <w:left w:val="none" w:sz="0" w:space="0" w:color="auto"/>
        <w:bottom w:val="none" w:sz="0" w:space="0" w:color="auto"/>
        <w:right w:val="none" w:sz="0" w:space="0" w:color="auto"/>
      </w:divBdr>
    </w:div>
    <w:div w:id="1970234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ison.crabb@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1468</Words>
  <Characters>10664</Characters>
  <Application>Microsoft Office Word</Application>
  <DocSecurity>0</DocSecurity>
  <Lines>222</Lines>
  <Paragraphs>104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2020-03-10T16:19:00Z</dcterms:created>
  <dcterms:modified xsi:type="dcterms:W3CDTF">2020-03-10T16:19:00Z</dcterms:modified>
</cp:coreProperties>
</file>