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057067"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057067" w:rsidRPr="00057067" w:rsidRDefault="00057067" w:rsidP="00057067">
            <w:pPr>
              <w:ind w:right="1317"/>
              <w:jc w:val="both"/>
              <w:rPr>
                <w:rFonts w:ascii="Times New Roman" w:eastAsia="Times New Roman" w:hAnsi="Times New Roman" w:cs="Times New Roman"/>
                <w:b/>
                <w:lang w:val="de-DE" w:eastAsia="en-GB"/>
              </w:rPr>
            </w:pPr>
            <w:r w:rsidRPr="00057067">
              <w:rPr>
                <w:rFonts w:ascii="Times New Roman" w:eastAsia="Times New Roman" w:hAnsi="Times New Roman" w:cs="Times New Roman"/>
                <w:b/>
                <w:lang w:val="de-DE" w:eastAsia="en-GB"/>
              </w:rPr>
              <w:t xml:space="preserve">Paolo </w:t>
            </w:r>
            <w:proofErr w:type="spellStart"/>
            <w:r w:rsidRPr="00057067">
              <w:rPr>
                <w:rFonts w:ascii="Times New Roman" w:eastAsia="Times New Roman" w:hAnsi="Times New Roman" w:cs="Times New Roman"/>
                <w:b/>
                <w:lang w:val="de-DE" w:eastAsia="en-GB"/>
              </w:rPr>
              <w:t>Ciccarelli</w:t>
            </w:r>
            <w:proofErr w:type="spellEnd"/>
          </w:p>
          <w:p w:rsidR="00057067" w:rsidRPr="00057067" w:rsidRDefault="003303FF" w:rsidP="00057067">
            <w:pPr>
              <w:ind w:right="1317"/>
              <w:jc w:val="both"/>
              <w:rPr>
                <w:rFonts w:ascii="Times New Roman" w:eastAsia="Times New Roman" w:hAnsi="Times New Roman" w:cs="Times New Roman"/>
                <w:b/>
                <w:lang w:val="de-DE" w:eastAsia="en-GB"/>
              </w:rPr>
            </w:pPr>
            <w:hyperlink r:id="rId8" w:history="1">
              <w:r w:rsidR="00057067" w:rsidRPr="001A44E4">
                <w:rPr>
                  <w:rStyle w:val="Hyperlink"/>
                  <w:rFonts w:ascii="Times New Roman" w:eastAsia="Times New Roman" w:hAnsi="Times New Roman" w:cs="Times New Roman"/>
                  <w:b/>
                  <w:lang w:val="de-DE" w:eastAsia="en-GB"/>
                </w:rPr>
                <w:t>Paolo.CICCARELLI@ec.europa.eu</w:t>
              </w:r>
            </w:hyperlink>
            <w:r w:rsidR="00057067">
              <w:rPr>
                <w:rFonts w:ascii="Times New Roman" w:eastAsia="Times New Roman" w:hAnsi="Times New Roman" w:cs="Times New Roman"/>
                <w:b/>
                <w:lang w:val="de-DE" w:eastAsia="en-GB"/>
              </w:rPr>
              <w:t xml:space="preserve"> </w:t>
            </w:r>
          </w:p>
          <w:p w:rsidR="00151501" w:rsidRPr="00151501" w:rsidRDefault="00057067" w:rsidP="00057067">
            <w:pPr>
              <w:ind w:right="1317"/>
              <w:jc w:val="both"/>
              <w:rPr>
                <w:rFonts w:ascii="Times New Roman" w:eastAsia="Times New Roman" w:hAnsi="Times New Roman" w:cs="Times New Roman"/>
                <w:b/>
                <w:lang w:val="de-DE" w:eastAsia="en-GB"/>
              </w:rPr>
            </w:pPr>
            <w:r w:rsidRPr="00057067">
              <w:rPr>
                <w:rFonts w:ascii="Times New Roman" w:eastAsia="Times New Roman" w:hAnsi="Times New Roman" w:cs="Times New Roman"/>
                <w:b/>
                <w:lang w:val="de-DE" w:eastAsia="en-GB"/>
              </w:rPr>
              <w:t>+32 229-60347</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057067"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057067"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057067" w:rsidRPr="00057067" w:rsidRDefault="00057067" w:rsidP="00057067">
      <w:pPr>
        <w:pStyle w:val="ListParagraph"/>
        <w:spacing w:after="0" w:line="240" w:lineRule="auto"/>
        <w:ind w:left="426"/>
        <w:jc w:val="both"/>
        <w:rPr>
          <w:rFonts w:ascii="Times New Roman" w:hAnsi="Times New Roman" w:cs="Times New Roman"/>
        </w:rPr>
      </w:pPr>
      <w:r w:rsidRPr="00057067">
        <w:rPr>
          <w:rFonts w:ascii="Times New Roman" w:hAnsi="Times New Roman" w:cs="Times New Roman"/>
        </w:rPr>
        <w:t xml:space="preserve">En 2017, la Commission européenne a publié un cadre global pour sa politique de développement numérique définissant l'approche Digital4Development (D4D) et soulignant le potentiel des technologies et des services numériques en tant que puissants facilitateurs d'un développement et d'une croissance durables et inclusifs. L'approche D4D encourage l'intégration des solutions et des technologies numériques dans la politique de développement de l'UE. En juillet 2019, le groupe de travail UE-Union africaine sur l'économie numérique (Digital </w:t>
      </w:r>
      <w:proofErr w:type="spellStart"/>
      <w:r w:rsidRPr="00057067">
        <w:rPr>
          <w:rFonts w:ascii="Times New Roman" w:hAnsi="Times New Roman" w:cs="Times New Roman"/>
        </w:rPr>
        <w:t>Economy</w:t>
      </w:r>
      <w:proofErr w:type="spellEnd"/>
      <w:r w:rsidRPr="00057067">
        <w:rPr>
          <w:rFonts w:ascii="Times New Roman" w:hAnsi="Times New Roman" w:cs="Times New Roman"/>
        </w:rPr>
        <w:t xml:space="preserve"> </w:t>
      </w:r>
      <w:proofErr w:type="spellStart"/>
      <w:r w:rsidRPr="00057067">
        <w:rPr>
          <w:rFonts w:ascii="Times New Roman" w:hAnsi="Times New Roman" w:cs="Times New Roman"/>
        </w:rPr>
        <w:t>Task</w:t>
      </w:r>
      <w:proofErr w:type="spellEnd"/>
      <w:r w:rsidRPr="00057067">
        <w:rPr>
          <w:rFonts w:ascii="Times New Roman" w:hAnsi="Times New Roman" w:cs="Times New Roman"/>
        </w:rPr>
        <w:t xml:space="preserve"> Force - DETF), créée dans le cadre de l'Alliance Afrique-Europe pour l'investissement et l'emploi durables, a publié un rapport final contenant une série de recommandations politiques sur la manière d'exploiter le potentiel de la transformation numérique pour atteindre les objectifs de développement durable. Le DETF s'aligne ainsi sur l'approche D4D, faisant écho à son engagement de favoriser une transition numérique ouverte, libre et sûre. </w:t>
      </w:r>
    </w:p>
    <w:p w:rsidR="00057067" w:rsidRPr="00057067" w:rsidRDefault="00057067" w:rsidP="00057067">
      <w:pPr>
        <w:pStyle w:val="ListParagraph"/>
        <w:spacing w:after="0" w:line="240" w:lineRule="auto"/>
        <w:ind w:left="426"/>
        <w:jc w:val="both"/>
        <w:rPr>
          <w:rFonts w:ascii="Times New Roman" w:hAnsi="Times New Roman" w:cs="Times New Roman"/>
        </w:rPr>
      </w:pPr>
      <w:r w:rsidRPr="00057067">
        <w:rPr>
          <w:rFonts w:ascii="Times New Roman" w:hAnsi="Times New Roman" w:cs="Times New Roman"/>
        </w:rPr>
        <w:t>Compte tenu de la priorité élevée accordée à la numérisation au sein de DEVCO et à l’approche D4D, DEVCO cherche à recruter un expert national détaché (END) gratuit sur la base d'une description de poste qui met en évidence l'expérience en matière de numérisation.</w:t>
      </w:r>
    </w:p>
    <w:p w:rsidR="00057067" w:rsidRPr="00057067" w:rsidRDefault="00057067" w:rsidP="00057067">
      <w:pPr>
        <w:pStyle w:val="ListParagraph"/>
        <w:spacing w:after="0" w:line="240" w:lineRule="auto"/>
        <w:ind w:left="426"/>
        <w:jc w:val="both"/>
        <w:rPr>
          <w:rFonts w:ascii="Times New Roman" w:hAnsi="Times New Roman" w:cs="Times New Roman"/>
        </w:rPr>
      </w:pPr>
    </w:p>
    <w:p w:rsidR="00057067" w:rsidRDefault="00057067" w:rsidP="00057067">
      <w:pPr>
        <w:pStyle w:val="ListParagraph"/>
        <w:spacing w:after="0" w:line="240" w:lineRule="auto"/>
        <w:ind w:left="426"/>
        <w:jc w:val="both"/>
        <w:rPr>
          <w:rFonts w:ascii="Times New Roman" w:hAnsi="Times New Roman" w:cs="Times New Roman"/>
        </w:rPr>
      </w:pPr>
      <w:r w:rsidRPr="00057067">
        <w:rPr>
          <w:rFonts w:ascii="Times New Roman" w:hAnsi="Times New Roman" w:cs="Times New Roman"/>
        </w:rPr>
        <w:t>Sous la supervision générale du chef d'unité, l'END soutiendra DEVCO dans la réalisation du programme D4D. Cela comprendra :</w:t>
      </w:r>
      <w:r>
        <w:rPr>
          <w:rFonts w:ascii="Times New Roman" w:hAnsi="Times New Roman" w:cs="Times New Roman"/>
        </w:rPr>
        <w:t xml:space="preserve"> </w:t>
      </w:r>
    </w:p>
    <w:p w:rsidR="00057067" w:rsidRPr="00057067" w:rsidRDefault="00057067" w:rsidP="00057067">
      <w:pPr>
        <w:pStyle w:val="ListParagraph"/>
        <w:spacing w:after="0" w:line="240" w:lineRule="auto"/>
        <w:ind w:left="426"/>
        <w:jc w:val="both"/>
        <w:rPr>
          <w:rFonts w:ascii="Times New Roman" w:hAnsi="Times New Roman" w:cs="Times New Roman"/>
        </w:rPr>
      </w:pP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t>Contribuer à la formulation de la politique sectorielle et à l'analyse qui s'y rapporte (en mettant l'accent sur les partenariats public-privé, les environnements TIC favorables aux entreprises, les investissements notamment par le mixage (</w:t>
      </w:r>
      <w:proofErr w:type="spellStart"/>
      <w:r w:rsidRPr="00057067">
        <w:rPr>
          <w:rFonts w:ascii="Times New Roman" w:hAnsi="Times New Roman" w:cs="Times New Roman"/>
        </w:rPr>
        <w:t>blending</w:t>
      </w:r>
      <w:proofErr w:type="spellEnd"/>
      <w:r w:rsidRPr="00057067">
        <w:rPr>
          <w:rFonts w:ascii="Times New Roman" w:hAnsi="Times New Roman" w:cs="Times New Roman"/>
        </w:rPr>
        <w:t xml:space="preserve">), la création d'emplois, l'égalité des sexes et l'autonomisation des femmes, etc.) </w:t>
      </w: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t xml:space="preserve">Promouvoir le D4D au sein de la Commission, des institutions européennes, des États membres et d'autres parties prenantes. </w:t>
      </w: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lastRenderedPageBreak/>
        <w:t xml:space="preserve">Contribuer à l'élaboration de documents de programmation et d'actions de mise en œuvre préparés par d'autres services et au processus de soutien à la qualité qui s'y rapporte. </w:t>
      </w: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t>Soutenir les Délégations et les services du siège dans la conception des programmes numériques.</w:t>
      </w: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t xml:space="preserve">Contribuer au processus d'appui à la qualité pour la numérisation. </w:t>
      </w:r>
    </w:p>
    <w:p w:rsidR="00057067" w:rsidRPr="00057067" w:rsidRDefault="00057067" w:rsidP="00057067">
      <w:pPr>
        <w:pStyle w:val="ListParagraph"/>
        <w:numPr>
          <w:ilvl w:val="0"/>
          <w:numId w:val="11"/>
        </w:numPr>
        <w:spacing w:after="0" w:line="240" w:lineRule="auto"/>
        <w:ind w:left="709" w:hanging="283"/>
        <w:jc w:val="both"/>
        <w:rPr>
          <w:rFonts w:ascii="Times New Roman" w:hAnsi="Times New Roman" w:cs="Times New Roman"/>
        </w:rPr>
      </w:pPr>
      <w:r w:rsidRPr="00057067">
        <w:rPr>
          <w:rFonts w:ascii="Times New Roman" w:hAnsi="Times New Roman" w:cs="Times New Roman"/>
        </w:rPr>
        <w:t>Préparer/contribuer aux rapports, briefings et événements liés aux questions sectorielles.</w:t>
      </w:r>
    </w:p>
    <w:p w:rsidR="00220C9B" w:rsidRPr="00220C9B" w:rsidRDefault="00057067" w:rsidP="00057067">
      <w:pPr>
        <w:pStyle w:val="ListParagraph"/>
        <w:numPr>
          <w:ilvl w:val="0"/>
          <w:numId w:val="11"/>
        </w:numPr>
        <w:spacing w:after="0" w:line="240" w:lineRule="auto"/>
        <w:ind w:left="709" w:hanging="283"/>
        <w:jc w:val="both"/>
        <w:rPr>
          <w:rFonts w:ascii="Times New Roman" w:hAnsi="Times New Roman" w:cs="Times New Roman"/>
          <w:lang w:eastAsia="en-GB"/>
        </w:rPr>
      </w:pPr>
      <w:r w:rsidRPr="00057067">
        <w:rPr>
          <w:rFonts w:ascii="Times New Roman" w:hAnsi="Times New Roman" w:cs="Times New Roman"/>
        </w:rPr>
        <w:t>Contribuer à une meilleure communication, au partage d'informations, à la coordination et améliorer la visibilité et la compréhension de la coopération au développement de l'UE sur les questions sectorielles.</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bookmarkStart w:id="0" w:name="_GoBack"/>
      <w:bookmarkEnd w:id="0"/>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3303FF">
        <w:rPr>
          <w:rFonts w:ascii="Times New Roman" w:eastAsia="Times New Roman" w:hAnsi="Times New Roman" w:cs="Times New Roman"/>
          <w:lang w:eastAsia="en-GB"/>
        </w:rPr>
        <w:t>dans</w:t>
      </w:r>
      <w:proofErr w:type="gramEnd"/>
      <w:r w:rsidR="003303FF">
        <w:rPr>
          <w:rFonts w:ascii="Times New Roman" w:eastAsia="Times New Roman" w:hAnsi="Times New Roman" w:cs="Times New Roman"/>
          <w:lang w:eastAsia="en-GB"/>
        </w:rPr>
        <w:t xml:space="preserve"> le(s) domaine(s) : d</w:t>
      </w:r>
      <w:r w:rsidR="004845C3" w:rsidRPr="004845C3">
        <w:rPr>
          <w:rFonts w:ascii="Times New Roman" w:eastAsia="Times New Roman" w:hAnsi="Times New Roman" w:cs="Times New Roman"/>
          <w:lang w:eastAsia="en-GB"/>
        </w:rPr>
        <w:t xml:space="preserve">roit/économie/ingénierie ou tout autre domaine pertinent ; une spécialisation dans le domaine pertinent pour le poste serait un atout (par exemple, télécommunications, gouvernance en ligne, compétences numériques, </w:t>
      </w:r>
      <w:proofErr w:type="spellStart"/>
      <w:r w:rsidR="004845C3" w:rsidRPr="004845C3">
        <w:rPr>
          <w:rFonts w:ascii="Times New Roman" w:eastAsia="Times New Roman" w:hAnsi="Times New Roman" w:cs="Times New Roman"/>
          <w:lang w:eastAsia="en-GB"/>
        </w:rPr>
        <w:t>cybersécurité</w:t>
      </w:r>
      <w:proofErr w:type="spellEnd"/>
      <w:r w:rsidR="004845C3" w:rsidRPr="004845C3">
        <w:rPr>
          <w:rFonts w:ascii="Times New Roman" w:eastAsia="Times New Roman" w:hAnsi="Times New Roman" w:cs="Times New Roman"/>
          <w:lang w:eastAsia="en-GB"/>
        </w:rPr>
        <w:t>, technologies innovantes émergentes)</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4845C3" w:rsidRPr="004845C3" w:rsidRDefault="004845C3" w:rsidP="004845C3">
      <w:pPr>
        <w:tabs>
          <w:tab w:val="left" w:pos="709"/>
        </w:tabs>
        <w:spacing w:after="0" w:line="240" w:lineRule="auto"/>
        <w:ind w:left="709" w:right="60"/>
        <w:jc w:val="both"/>
        <w:rPr>
          <w:rFonts w:ascii="Times New Roman" w:eastAsia="Times New Roman" w:hAnsi="Times New Roman" w:cs="Times New Roman"/>
          <w:lang w:eastAsia="en-GB"/>
        </w:rPr>
      </w:pPr>
      <w:r w:rsidRPr="004845C3">
        <w:rPr>
          <w:rFonts w:ascii="Times New Roman" w:eastAsia="Times New Roman" w:hAnsi="Times New Roman" w:cs="Times New Roman"/>
          <w:lang w:eastAsia="en-GB"/>
        </w:rPr>
        <w:t xml:space="preserve">Expérience professionnelle pertinente dans la formulation et/ou la mise en œuvre et/ou l'évaluation des politiques, programmes et projets de coopération internationale liés au numérique ;  </w:t>
      </w:r>
    </w:p>
    <w:p w:rsidR="00572675" w:rsidRPr="00572675" w:rsidRDefault="004845C3" w:rsidP="004845C3">
      <w:pPr>
        <w:tabs>
          <w:tab w:val="left" w:pos="709"/>
        </w:tabs>
        <w:spacing w:after="0" w:line="240" w:lineRule="auto"/>
        <w:ind w:left="709" w:right="60"/>
        <w:jc w:val="both"/>
        <w:rPr>
          <w:rFonts w:ascii="Times New Roman" w:eastAsia="Times New Roman" w:hAnsi="Times New Roman" w:cs="Times New Roman"/>
          <w:lang w:eastAsia="en-GB"/>
        </w:rPr>
      </w:pPr>
      <w:r w:rsidRPr="004845C3">
        <w:rPr>
          <w:rFonts w:ascii="Times New Roman" w:eastAsia="Times New Roman" w:hAnsi="Times New Roman" w:cs="Times New Roman"/>
          <w:lang w:eastAsia="en-GB"/>
        </w:rPr>
        <w:t>Expérience avérée dans le domaine de la numérisation ou dans des secteurs liés aux nouvelles technologies</w:t>
      </w:r>
      <w:r>
        <w:rPr>
          <w:rFonts w:ascii="Times New Roman" w:eastAsia="Times New Roman" w:hAnsi="Times New Roman" w:cs="Times New Roman"/>
          <w:lang w:eastAsia="en-GB"/>
        </w:rPr>
        <w: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4845C3" w:rsidP="00AF75CA">
      <w:pPr>
        <w:tabs>
          <w:tab w:val="left" w:pos="709"/>
        </w:tabs>
        <w:spacing w:after="0" w:line="240" w:lineRule="auto"/>
        <w:ind w:left="709" w:right="60"/>
        <w:jc w:val="both"/>
        <w:rPr>
          <w:rFonts w:ascii="Times New Roman" w:eastAsia="Times New Roman" w:hAnsi="Times New Roman" w:cs="Times New Roman"/>
          <w:lang w:eastAsia="en-GB"/>
        </w:rPr>
      </w:pPr>
      <w:r w:rsidRPr="004845C3">
        <w:rPr>
          <w:rFonts w:ascii="Times New Roman" w:eastAsia="Times New Roman" w:hAnsi="Times New Roman" w:cs="Times New Roman"/>
          <w:lang w:eastAsia="en-GB"/>
        </w:rPr>
        <w:t>Anglais (Niveau C1/C2)</w:t>
      </w:r>
      <w:r w:rsidR="00AF75CA" w:rsidRPr="00AF75CA">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303FF"/>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1"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2"/>
  </w:num>
  <w:num w:numId="5">
    <w:abstractNumId w:val="10"/>
  </w:num>
  <w:num w:numId="6">
    <w:abstractNumId w:val="9"/>
  </w:num>
  <w:num w:numId="7">
    <w:abstractNumId w:val="8"/>
  </w:num>
  <w:num w:numId="8">
    <w:abstractNumId w:val="0"/>
  </w:num>
  <w:num w:numId="9">
    <w:abstractNumId w:val="11"/>
  </w:num>
  <w:num w:numId="10">
    <w:abstractNumId w:val="4"/>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3303FF"/>
    <w:rsid w:val="004845C3"/>
    <w:rsid w:val="00534042"/>
    <w:rsid w:val="00550A67"/>
    <w:rsid w:val="00572675"/>
    <w:rsid w:val="005C6DFC"/>
    <w:rsid w:val="005F03BC"/>
    <w:rsid w:val="00745B97"/>
    <w:rsid w:val="008E4F22"/>
    <w:rsid w:val="00967BD2"/>
    <w:rsid w:val="00AF75CA"/>
    <w:rsid w:val="00B36D07"/>
    <w:rsid w:val="00BC14A5"/>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FE88"/>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olo.CICCARE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1535</Words>
  <Characters>8904</Characters>
  <Application>Microsoft Office Word</Application>
  <DocSecurity>0</DocSecurity>
  <Lines>185</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2020-03-10T15:14:00Z</dcterms:created>
  <dcterms:modified xsi:type="dcterms:W3CDTF">2020-03-10T15:35:00Z</dcterms:modified>
</cp:coreProperties>
</file>