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907509"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ESTAT-G-6</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07509" w:rsidRPr="00907509" w:rsidRDefault="00907509" w:rsidP="00907509">
            <w:pPr>
              <w:ind w:right="1317"/>
              <w:jc w:val="both"/>
              <w:rPr>
                <w:rFonts w:ascii="Times New Roman" w:eastAsia="Times New Roman" w:hAnsi="Times New Roman" w:cs="Times New Roman"/>
                <w:b/>
                <w:lang w:val="en-US" w:eastAsia="en-GB"/>
              </w:rPr>
            </w:pPr>
            <w:r w:rsidRPr="00907509">
              <w:rPr>
                <w:rFonts w:ascii="Times New Roman" w:eastAsia="Times New Roman" w:hAnsi="Times New Roman" w:cs="Times New Roman"/>
                <w:b/>
                <w:lang w:val="en-US" w:eastAsia="en-GB"/>
              </w:rPr>
              <w:t>Axel BEHRENS</w:t>
            </w:r>
          </w:p>
          <w:p w:rsidR="00907509" w:rsidRPr="00907509" w:rsidRDefault="00907509" w:rsidP="00907509">
            <w:pPr>
              <w:ind w:right="1317"/>
              <w:jc w:val="both"/>
              <w:rPr>
                <w:rFonts w:ascii="Times New Roman" w:eastAsia="Times New Roman" w:hAnsi="Times New Roman" w:cs="Times New Roman"/>
                <w:b/>
                <w:lang w:val="en-US" w:eastAsia="en-GB"/>
              </w:rPr>
            </w:pPr>
            <w:hyperlink r:id="rId7" w:history="1">
              <w:r w:rsidRPr="00907509">
                <w:rPr>
                  <w:rFonts w:ascii="Times New Roman" w:eastAsia="Times New Roman" w:hAnsi="Times New Roman" w:cs="Times New Roman"/>
                  <w:b/>
                  <w:color w:val="0000FF"/>
                  <w:u w:val="single"/>
                  <w:lang w:val="en-US" w:eastAsia="en-GB"/>
                </w:rPr>
                <w:t>Axel.Behrens@ec.europa.eu</w:t>
              </w:r>
            </w:hyperlink>
            <w:r w:rsidRPr="00907509">
              <w:rPr>
                <w:rFonts w:ascii="Times New Roman" w:eastAsia="Times New Roman" w:hAnsi="Times New Roman" w:cs="Times New Roman"/>
                <w:b/>
                <w:lang w:val="en-US" w:eastAsia="en-GB"/>
              </w:rPr>
              <w:t xml:space="preserve"> </w:t>
            </w:r>
          </w:p>
          <w:p w:rsidR="00907509" w:rsidRPr="00907509" w:rsidRDefault="00907509" w:rsidP="00907509">
            <w:pPr>
              <w:ind w:right="1317"/>
              <w:jc w:val="both"/>
              <w:rPr>
                <w:rFonts w:ascii="Times New Roman" w:eastAsia="Times New Roman" w:hAnsi="Times New Roman" w:cs="Times New Roman"/>
                <w:b/>
                <w:lang w:val="en-US" w:eastAsia="en-GB"/>
              </w:rPr>
            </w:pPr>
            <w:r w:rsidRPr="00907509">
              <w:rPr>
                <w:rFonts w:ascii="Times New Roman" w:eastAsia="Times New Roman" w:hAnsi="Times New Roman" w:cs="Times New Roman"/>
                <w:b/>
                <w:lang w:val="en-US" w:eastAsia="en-GB"/>
              </w:rPr>
              <w:t>+352 4301 35142</w:t>
            </w:r>
          </w:p>
          <w:p w:rsidR="00907509" w:rsidRPr="00907509" w:rsidRDefault="00907509" w:rsidP="00907509">
            <w:pPr>
              <w:ind w:left="34" w:right="1317"/>
              <w:jc w:val="both"/>
              <w:rPr>
                <w:rFonts w:ascii="Times New Roman" w:eastAsia="Times New Roman" w:hAnsi="Times New Roman" w:cs="Times New Roman"/>
                <w:b/>
                <w:lang w:val="en-US" w:eastAsia="en-GB"/>
              </w:rPr>
            </w:pPr>
            <w:r w:rsidRPr="00907509">
              <w:rPr>
                <w:rFonts w:ascii="Times New Roman" w:eastAsia="Times New Roman" w:hAnsi="Times New Roman" w:cs="Times New Roman"/>
                <w:b/>
                <w:lang w:val="en-US" w:eastAsia="en-GB"/>
              </w:rPr>
              <w:t>1</w:t>
            </w:r>
          </w:p>
          <w:p w:rsidR="00907509" w:rsidRPr="00907509" w:rsidRDefault="00907509" w:rsidP="00907509">
            <w:pPr>
              <w:ind w:right="1317"/>
              <w:jc w:val="both"/>
              <w:rPr>
                <w:rFonts w:ascii="Times New Roman" w:eastAsia="Times New Roman" w:hAnsi="Times New Roman" w:cs="Times New Roman"/>
                <w:b/>
                <w:lang w:eastAsia="en-GB"/>
              </w:rPr>
            </w:pPr>
            <w:r w:rsidRPr="00907509">
              <w:rPr>
                <w:rFonts w:ascii="Times New Roman" w:eastAsia="Times New Roman" w:hAnsi="Times New Roman" w:cs="Times New Roman"/>
                <w:b/>
                <w:lang w:eastAsia="en-GB"/>
              </w:rPr>
              <w:t>2</w:t>
            </w:r>
            <w:r w:rsidRPr="00907509">
              <w:rPr>
                <w:rFonts w:ascii="Times New Roman" w:eastAsia="Times New Roman" w:hAnsi="Times New Roman" w:cs="Times New Roman"/>
                <w:b/>
                <w:vertAlign w:val="superscript"/>
                <w:lang w:eastAsia="en-GB"/>
              </w:rPr>
              <w:t>ème</w:t>
            </w:r>
            <w:r w:rsidRPr="00907509">
              <w:rPr>
                <w:rFonts w:ascii="Times New Roman" w:eastAsia="Times New Roman" w:hAnsi="Times New Roman" w:cs="Times New Roman"/>
                <w:b/>
                <w:lang w:eastAsia="en-GB"/>
              </w:rPr>
              <w:t xml:space="preserve"> </w:t>
            </w:r>
            <w:r w:rsidRPr="00907509">
              <w:rPr>
                <w:rFonts w:ascii="Times New Roman" w:eastAsia="Times New Roman" w:hAnsi="Times New Roman" w:cs="Times New Roman"/>
                <w:b/>
                <w:lang w:eastAsia="en-GB"/>
              </w:rPr>
              <w:t xml:space="preserve">trimestre 2020 </w:t>
            </w:r>
            <w:r w:rsidRPr="00907509">
              <w:rPr>
                <w:rFonts w:ascii="Times New Roman" w:eastAsia="Times New Roman" w:hAnsi="Times New Roman" w:cs="Times New Roman"/>
                <w:b/>
                <w:vertAlign w:val="superscript"/>
                <w:lang w:eastAsia="en-GB"/>
              </w:rPr>
              <w:footnoteReference w:id="1"/>
            </w:r>
          </w:p>
          <w:p w:rsidR="00907509" w:rsidRPr="00907509" w:rsidRDefault="00907509" w:rsidP="00907509">
            <w:pPr>
              <w:ind w:right="1317"/>
              <w:jc w:val="both"/>
              <w:rPr>
                <w:rFonts w:ascii="Times New Roman" w:eastAsia="Times New Roman" w:hAnsi="Times New Roman" w:cs="Times New Roman"/>
                <w:b/>
                <w:lang w:eastAsia="en-GB"/>
              </w:rPr>
            </w:pPr>
            <w:r w:rsidRPr="00907509">
              <w:rPr>
                <w:rFonts w:ascii="Times New Roman" w:eastAsia="Times New Roman" w:hAnsi="Times New Roman" w:cs="Times New Roman"/>
                <w:b/>
                <w:sz w:val="24"/>
                <w:szCs w:val="20"/>
                <w:lang w:eastAsia="en-GB"/>
              </w:rPr>
              <w:t>2</w:t>
            </w:r>
            <w:r w:rsidRPr="00907509">
              <w:rPr>
                <w:rFonts w:ascii="Times New Roman" w:eastAsia="Times New Roman" w:hAnsi="Times New Roman" w:cs="Times New Roman"/>
                <w:b/>
                <w:lang w:eastAsia="en-GB"/>
              </w:rPr>
              <w:t xml:space="preserve"> an</w:t>
            </w:r>
            <w:r w:rsidRPr="00907509">
              <w:rPr>
                <w:rFonts w:ascii="Times New Roman" w:eastAsia="Times New Roman" w:hAnsi="Times New Roman" w:cs="Times New Roman"/>
                <w:b/>
                <w:lang w:eastAsia="en-GB"/>
              </w:rPr>
              <w:t>s</w:t>
            </w:r>
            <w:r w:rsidRPr="00907509">
              <w:rPr>
                <w:rFonts w:ascii="Times New Roman" w:eastAsia="Times New Roman" w:hAnsi="Times New Roman" w:cs="Times New Roman"/>
                <w:b/>
                <w:vertAlign w:val="superscript"/>
                <w:lang w:eastAsia="en-GB"/>
              </w:rPr>
              <w:t>1</w:t>
            </w:r>
          </w:p>
          <w:p w:rsidR="00745B97" w:rsidRPr="00745B97" w:rsidRDefault="00907509" w:rsidP="00907509">
            <w:pPr>
              <w:rPr>
                <w:rFonts w:ascii="Times New Roman" w:eastAsia="Times New Roman" w:hAnsi="Times New Roman" w:cs="Times New Roman"/>
                <w:sz w:val="24"/>
                <w:szCs w:val="20"/>
                <w:lang w:eastAsia="en-GB"/>
              </w:rPr>
            </w:pPr>
            <w:r w:rsidRPr="00907509">
              <w:rPr>
                <w:rFonts w:ascii="Times New Roman" w:eastAsia="MS Minngs" w:hAnsi="Times New Roman" w:cs="Times New Roman"/>
                <w:bCs/>
                <w:lang w:val="fr-FR" w:eastAsia="en-GB"/>
              </w:rPr>
              <w:sym w:font="Wingdings 2" w:char="F0A3"/>
            </w:r>
            <w:r w:rsidRPr="00907509">
              <w:rPr>
                <w:rFonts w:ascii="Times New Roman" w:eastAsia="MS Minngs" w:hAnsi="Times New Roman" w:cs="Times New Roman"/>
                <w:bCs/>
                <w:lang w:val="fr-FR" w:eastAsia="en-GB"/>
              </w:rPr>
              <w:t xml:space="preserve"> </w:t>
            </w:r>
            <w:r>
              <w:rPr>
                <w:rFonts w:ascii="Times New Roman" w:eastAsia="Times New Roman" w:hAnsi="Times New Roman" w:cs="Times New Roman"/>
                <w:b/>
                <w:lang w:eastAsia="en-GB"/>
              </w:rPr>
              <w:t xml:space="preserve">Bruxelles </w:t>
            </w:r>
            <w:r w:rsidRPr="00907509">
              <w:rPr>
                <w:rFonts w:ascii="Times New Roman" w:eastAsia="Times New Roman" w:hAnsi="Times New Roman" w:cs="Times New Roman"/>
                <w:b/>
                <w:lang w:eastAsia="en-GB"/>
              </w:rPr>
              <w:t xml:space="preserve"> </w:t>
            </w:r>
            <w:r w:rsidRPr="00907509">
              <w:rPr>
                <w:rFonts w:ascii="Times New Roman" w:eastAsia="Times New Roman" w:hAnsi="Times New Roman" w:cs="Times New Roman"/>
                <w:b/>
                <w:sz w:val="24"/>
                <w:szCs w:val="20"/>
                <w:lang w:eastAsia="en-GB"/>
              </w:rPr>
              <w:sym w:font="Wingdings 2" w:char="F0A2"/>
            </w:r>
            <w:r w:rsidRPr="00907509">
              <w:rPr>
                <w:rFonts w:ascii="Times New Roman" w:eastAsia="MS Minngs" w:hAnsi="Times New Roman" w:cs="Times New Roman"/>
                <w:bCs/>
                <w:lang w:val="fr-FR" w:eastAsia="en-GB"/>
              </w:rPr>
              <w:t xml:space="preserve"> </w:t>
            </w:r>
            <w:r>
              <w:rPr>
                <w:rFonts w:ascii="Times New Roman" w:eastAsia="Times New Roman" w:hAnsi="Times New Roman" w:cs="Times New Roman"/>
                <w:b/>
                <w:lang w:eastAsia="en-GB"/>
              </w:rPr>
              <w:t xml:space="preserve">Luxembourg </w:t>
            </w:r>
            <w:r w:rsidR="00745B97" w:rsidRPr="00745B97">
              <w:rPr>
                <w:rFonts w:ascii="Times New Roman" w:eastAsia="Times New Roman" w:hAnsi="Times New Roman" w:cs="Times New Roman"/>
                <w:b/>
                <w:lang w:eastAsia="en-GB"/>
              </w:rPr>
              <w:t xml:space="preserve">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907509" w:rsidP="00745B97">
            <w:pPr>
              <w:rPr>
                <w:rFonts w:ascii="Times New Roman" w:eastAsia="Times New Roman" w:hAnsi="Times New Roman" w:cs="Times New Roman"/>
                <w:sz w:val="24"/>
                <w:szCs w:val="20"/>
                <w:lang w:eastAsia="en-GB"/>
              </w:rPr>
            </w:pPr>
            <w:r w:rsidRPr="00907509">
              <w:rPr>
                <w:rFonts w:ascii="Times New Roman" w:eastAsia="Times New Roman" w:hAnsi="Times New Roman" w:cs="Times New Roman"/>
                <w:b/>
                <w:sz w:val="24"/>
                <w:szCs w:val="20"/>
                <w:lang w:eastAsia="en-GB"/>
              </w:rPr>
              <w:sym w:font="Wingdings 2" w:char="F0A2"/>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07509" w:rsidRPr="00907509" w:rsidRDefault="00907509" w:rsidP="00907509">
      <w:pPr>
        <w:spacing w:after="0" w:line="240" w:lineRule="auto"/>
        <w:ind w:left="426"/>
        <w:jc w:val="both"/>
        <w:rPr>
          <w:rFonts w:ascii="Times New Roman" w:eastAsia="Times New Roman" w:hAnsi="Times New Roman" w:cs="Times New Roman"/>
          <w:lang w:eastAsia="en-GB"/>
        </w:rPr>
      </w:pPr>
      <w:r w:rsidRPr="00907509">
        <w:rPr>
          <w:rFonts w:ascii="Times New Roman" w:eastAsia="Times New Roman" w:hAnsi="Times New Roman" w:cs="Times New Roman"/>
          <w:lang w:eastAsia="en-GB"/>
        </w:rPr>
        <w:t xml:space="preserve">L'Unité G6 "Commerce des services ; Globalisation" a pour mission de fournir le Commission et autres utilisateurs des informations statistiques de haute qualité sur les entreprises européennes en ce qui concerne le commerce international de services (ITSS), les investissements étrangers directs (IDE), les statistiques sur les filiales étrangères (FATS) et les chaînes de valeur mondiales. </w:t>
      </w:r>
    </w:p>
    <w:p w:rsidR="00907509" w:rsidRPr="00907509" w:rsidRDefault="00907509" w:rsidP="00907509">
      <w:pPr>
        <w:spacing w:after="0" w:line="240" w:lineRule="auto"/>
        <w:ind w:left="426"/>
        <w:jc w:val="both"/>
        <w:rPr>
          <w:rFonts w:ascii="Times New Roman" w:eastAsia="Times New Roman" w:hAnsi="Times New Roman" w:cs="Times New Roman"/>
          <w:lang w:eastAsia="en-GB"/>
        </w:rPr>
      </w:pPr>
    </w:p>
    <w:p w:rsidR="00907509" w:rsidRPr="00907509" w:rsidRDefault="00907509" w:rsidP="00907509">
      <w:pPr>
        <w:spacing w:after="0" w:line="240" w:lineRule="auto"/>
        <w:ind w:left="426"/>
        <w:jc w:val="both"/>
        <w:rPr>
          <w:rFonts w:ascii="Times New Roman" w:eastAsia="Times New Roman" w:hAnsi="Times New Roman" w:cs="Times New Roman"/>
          <w:lang w:eastAsia="en-GB"/>
        </w:rPr>
      </w:pPr>
      <w:r w:rsidRPr="00907509">
        <w:rPr>
          <w:rFonts w:ascii="Times New Roman" w:eastAsia="Times New Roman" w:hAnsi="Times New Roman" w:cs="Times New Roman"/>
          <w:lang w:eastAsia="en-GB"/>
        </w:rPr>
        <w:t>L'expert assistera le chef d'équipe dans le projet suivant relevant du domaine du commerce international de services :</w:t>
      </w:r>
    </w:p>
    <w:p w:rsidR="00907509" w:rsidRPr="00907509" w:rsidRDefault="00907509" w:rsidP="00907509">
      <w:pPr>
        <w:spacing w:after="0" w:line="240" w:lineRule="auto"/>
        <w:ind w:left="426"/>
        <w:jc w:val="both"/>
        <w:rPr>
          <w:rFonts w:ascii="Times New Roman" w:eastAsia="Times New Roman" w:hAnsi="Times New Roman" w:cs="Times New Roman"/>
          <w:lang w:eastAsia="en-GB"/>
        </w:rPr>
      </w:pPr>
      <w:r w:rsidRPr="00907509">
        <w:rPr>
          <w:rFonts w:ascii="Times New Roman" w:eastAsia="Times New Roman" w:hAnsi="Times New Roman" w:cs="Times New Roman"/>
          <w:lang w:eastAsia="en-GB"/>
        </w:rPr>
        <w:t>- Commerce de services selon les caractéristiques des entreprises (STEC)</w:t>
      </w:r>
    </w:p>
    <w:p w:rsidR="00907509" w:rsidRPr="00907509" w:rsidRDefault="00907509" w:rsidP="00907509">
      <w:pPr>
        <w:spacing w:after="0" w:line="240" w:lineRule="auto"/>
        <w:ind w:left="426"/>
        <w:jc w:val="both"/>
        <w:rPr>
          <w:rFonts w:ascii="Times New Roman" w:eastAsia="Times New Roman" w:hAnsi="Times New Roman" w:cs="Times New Roman"/>
          <w:lang w:eastAsia="en-GB"/>
        </w:rPr>
      </w:pPr>
      <w:r w:rsidRPr="00907509">
        <w:rPr>
          <w:rFonts w:ascii="Times New Roman" w:eastAsia="Times New Roman" w:hAnsi="Times New Roman" w:cs="Times New Roman"/>
          <w:lang w:eastAsia="en-GB"/>
        </w:rPr>
        <w:t>- Commerce de services par mode de fourniture (</w:t>
      </w:r>
      <w:proofErr w:type="spellStart"/>
      <w:r w:rsidRPr="00907509">
        <w:rPr>
          <w:rFonts w:ascii="Times New Roman" w:eastAsia="Times New Roman" w:hAnsi="Times New Roman" w:cs="Times New Roman"/>
          <w:lang w:eastAsia="en-GB"/>
        </w:rPr>
        <w:t>MoS</w:t>
      </w:r>
      <w:proofErr w:type="spellEnd"/>
      <w:r w:rsidRPr="00907509">
        <w:rPr>
          <w:rFonts w:ascii="Times New Roman" w:eastAsia="Times New Roman" w:hAnsi="Times New Roman" w:cs="Times New Roman"/>
          <w:lang w:eastAsia="en-GB"/>
        </w:rPr>
        <w:t>)</w:t>
      </w:r>
    </w:p>
    <w:p w:rsidR="00907509" w:rsidRPr="00907509" w:rsidRDefault="00907509" w:rsidP="00907509">
      <w:pPr>
        <w:spacing w:after="0" w:line="240" w:lineRule="auto"/>
        <w:ind w:left="426"/>
        <w:jc w:val="both"/>
        <w:rPr>
          <w:rFonts w:ascii="Times New Roman" w:eastAsia="Times New Roman" w:hAnsi="Times New Roman" w:cs="Times New Roman"/>
          <w:lang w:eastAsia="en-GB"/>
        </w:rPr>
      </w:pPr>
    </w:p>
    <w:p w:rsidR="00745B97" w:rsidRPr="00745B97" w:rsidRDefault="00907509" w:rsidP="00907509">
      <w:pPr>
        <w:spacing w:after="0" w:line="240" w:lineRule="auto"/>
        <w:ind w:left="426"/>
        <w:jc w:val="both"/>
        <w:rPr>
          <w:rFonts w:ascii="Times New Roman" w:eastAsia="Times New Roman" w:hAnsi="Times New Roman" w:cs="Times New Roman"/>
          <w:lang w:eastAsia="en-GB"/>
        </w:rPr>
      </w:pPr>
      <w:r w:rsidRPr="00907509">
        <w:rPr>
          <w:rFonts w:ascii="Times New Roman" w:eastAsia="Times New Roman" w:hAnsi="Times New Roman" w:cs="Times New Roman"/>
          <w:lang w:eastAsia="en-GB"/>
        </w:rPr>
        <w:t>Dans ces projets, ses tâches consisteront à développer la méthodologie, surveiller et valider la qualité des données et préparer les analyses nécessaires. L’expert va étudier et tester les concepts et méthod</w:t>
      </w:r>
      <w:r>
        <w:rPr>
          <w:rFonts w:ascii="Times New Roman" w:eastAsia="Times New Roman" w:hAnsi="Times New Roman" w:cs="Times New Roman"/>
          <w:lang w:eastAsia="en-GB"/>
        </w:rPr>
        <w:t>es proposés et les développera e</w:t>
      </w:r>
      <w:r w:rsidRPr="00907509">
        <w:rPr>
          <w:rFonts w:ascii="Times New Roman" w:eastAsia="Times New Roman" w:hAnsi="Times New Roman" w:cs="Times New Roman"/>
          <w:lang w:eastAsia="en-GB"/>
        </w:rPr>
        <w:t>n collaboration avec les Etats membres et les organisations internationales. L’expert participera et contribuera à différent</w:t>
      </w:r>
      <w:r>
        <w:rPr>
          <w:rFonts w:ascii="Times New Roman" w:eastAsia="Times New Roman" w:hAnsi="Times New Roman" w:cs="Times New Roman"/>
          <w:lang w:eastAsia="en-GB"/>
        </w:rPr>
        <w:t>(e)</w:t>
      </w:r>
      <w:r w:rsidRPr="00907509">
        <w:rPr>
          <w:rFonts w:ascii="Times New Roman" w:eastAsia="Times New Roman" w:hAnsi="Times New Roman" w:cs="Times New Roman"/>
          <w:lang w:eastAsia="en-GB"/>
        </w:rPr>
        <w:t>s réunions</w:t>
      </w:r>
      <w:r>
        <w:rPr>
          <w:rFonts w:ascii="Times New Roman" w:eastAsia="Times New Roman" w:hAnsi="Times New Roman" w:cs="Times New Roman"/>
          <w:lang w:eastAsia="en-GB"/>
        </w:rPr>
        <w:t xml:space="preserve"> </w:t>
      </w:r>
      <w:r w:rsidRPr="00907509">
        <w:rPr>
          <w:rFonts w:ascii="Times New Roman" w:eastAsia="Times New Roman" w:hAnsi="Times New Roman" w:cs="Times New Roman"/>
          <w:lang w:eastAsia="en-GB"/>
        </w:rPr>
        <w:t>/</w:t>
      </w:r>
      <w:r>
        <w:rPr>
          <w:rFonts w:ascii="Times New Roman" w:eastAsia="Times New Roman" w:hAnsi="Times New Roman" w:cs="Times New Roman"/>
          <w:lang w:eastAsia="en-GB"/>
        </w:rPr>
        <w:t xml:space="preserve"> </w:t>
      </w:r>
      <w:r w:rsidRPr="00907509">
        <w:rPr>
          <w:rFonts w:ascii="Times New Roman" w:eastAsia="Times New Roman" w:hAnsi="Times New Roman" w:cs="Times New Roman"/>
          <w:lang w:eastAsia="en-GB"/>
        </w:rPr>
        <w:t>comités internationales</w:t>
      </w:r>
      <w:r>
        <w:rPr>
          <w:rFonts w:ascii="Times New Roman" w:eastAsia="Times New Roman" w:hAnsi="Times New Roman" w:cs="Times New Roman"/>
          <w:lang w:eastAsia="en-GB"/>
        </w:rPr>
        <w:t>(aux)</w:t>
      </w:r>
      <w:r w:rsidRPr="00907509">
        <w:rPr>
          <w:rFonts w:ascii="Times New Roman" w:eastAsia="Times New Roman" w:hAnsi="Times New Roman" w:cs="Times New Roman"/>
          <w:lang w:eastAsia="en-GB"/>
        </w:rPr>
        <w:t xml:space="preserve"> ainsi qu'à des su</w:t>
      </w:r>
      <w:r>
        <w:rPr>
          <w:rFonts w:ascii="Times New Roman" w:eastAsia="Times New Roman" w:hAnsi="Times New Roman" w:cs="Times New Roman"/>
          <w:lang w:eastAsia="en-GB"/>
        </w:rPr>
        <w:t>jets transversaux au sein de l'u</w:t>
      </w:r>
      <w:r w:rsidRPr="00907509">
        <w:rPr>
          <w:rFonts w:ascii="Times New Roman" w:eastAsia="Times New Roman" w:hAnsi="Times New Roman" w:cs="Times New Roman"/>
          <w:lang w:eastAsia="en-GB"/>
        </w:rPr>
        <w:t xml:space="preserve">nité et de la </w:t>
      </w:r>
      <w:r>
        <w:rPr>
          <w:rFonts w:ascii="Times New Roman" w:eastAsia="Times New Roman" w:hAnsi="Times New Roman" w:cs="Times New Roman"/>
          <w:lang w:eastAsia="en-GB"/>
        </w:rPr>
        <w:t>d</w:t>
      </w:r>
      <w:r w:rsidRPr="00907509">
        <w:rPr>
          <w:rFonts w:ascii="Times New Roman" w:eastAsia="Times New Roman" w:hAnsi="Times New Roman" w:cs="Times New Roman"/>
          <w:lang w:eastAsia="en-GB"/>
        </w:rPr>
        <w:t>irection.</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550A67">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907509" w:rsidRPr="00907509">
        <w:rPr>
          <w:rFonts w:ascii="Times New Roman" w:eastAsia="Times New Roman" w:hAnsi="Times New Roman" w:cs="Times New Roman"/>
          <w:lang w:eastAsia="en-GB"/>
        </w:rPr>
        <w:t>économie, statistiques, mathématiques, ingénierie ou domaines y afférant.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907509" w:rsidP="00745B97">
      <w:pPr>
        <w:tabs>
          <w:tab w:val="left" w:pos="709"/>
        </w:tabs>
        <w:spacing w:after="0" w:line="240" w:lineRule="auto"/>
        <w:ind w:left="709" w:right="60"/>
        <w:jc w:val="both"/>
        <w:rPr>
          <w:rFonts w:ascii="Times New Roman" w:eastAsia="Times New Roman" w:hAnsi="Times New Roman" w:cs="Times New Roman"/>
          <w:lang w:eastAsia="en-GB"/>
        </w:rPr>
      </w:pPr>
      <w:r w:rsidRPr="00907509">
        <w:rPr>
          <w:rFonts w:ascii="Times New Roman" w:eastAsia="Times New Roman" w:hAnsi="Times New Roman" w:cs="Times New Roman"/>
          <w:lang w:eastAsia="en-GB"/>
        </w:rPr>
        <w:t>Au moins trois années d'expérience dans l’un des domaines suivants: statistiques du commerce international, balance des paiements, statistiques d’entreprises, analyse statistique, collecte, élaboration, production et diffusion de données ou domaines y afférant.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907509" w:rsidP="00745B97">
      <w:pPr>
        <w:tabs>
          <w:tab w:val="left" w:pos="709"/>
        </w:tabs>
        <w:spacing w:after="0" w:line="240" w:lineRule="auto"/>
        <w:ind w:left="709" w:right="60"/>
        <w:jc w:val="both"/>
        <w:rPr>
          <w:rFonts w:ascii="Times New Roman" w:eastAsia="Times New Roman" w:hAnsi="Times New Roman" w:cs="Times New Roman"/>
          <w:lang w:eastAsia="en-GB"/>
        </w:rPr>
      </w:pPr>
      <w:r w:rsidRPr="00907509">
        <w:rPr>
          <w:rFonts w:ascii="Times New Roman" w:eastAsia="Times New Roman" w:hAnsi="Times New Roman" w:cs="Times New Roman"/>
          <w:lang w:eastAsia="en-GB"/>
        </w:rPr>
        <w:t>Le candidat doit avoir de bonnes capacités d'expression, de rédaction et de présentation en anglais. La connaissance d'autres langues de travail de la Commission serait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50A67" w:rsidRPr="00745B97" w:rsidRDefault="00550A67"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07509"/>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907509" w:rsidRDefault="00907509" w:rsidP="00907509">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50A67"/>
    <w:rsid w:val="00745B97"/>
    <w:rsid w:val="00907509"/>
    <w:rsid w:val="00B36D07"/>
    <w:rsid w:val="00BC14A5"/>
    <w:rsid w:val="00CF677F"/>
    <w:rsid w:val="00FD20F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6E5A3"/>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873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xel.Behrens@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1376</Words>
  <Characters>7613</Characters>
  <Application>Microsoft Office Word</Application>
  <DocSecurity>0</DocSecurity>
  <Lines>181</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2020-03-04T10:42:00Z</dcterms:created>
  <dcterms:modified xsi:type="dcterms:W3CDTF">2020-03-04T10:42:00Z</dcterms:modified>
</cp:coreProperties>
</file>