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967BD2"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ECHO-B-3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67BD2" w:rsidRPr="00967BD2" w:rsidRDefault="00967BD2" w:rsidP="00967BD2">
            <w:pPr>
              <w:ind w:right="1317"/>
              <w:jc w:val="both"/>
              <w:rPr>
                <w:rFonts w:ascii="Times New Roman" w:eastAsia="Times New Roman" w:hAnsi="Times New Roman" w:cs="Times New Roman"/>
                <w:b/>
                <w:lang w:val="de-DE" w:eastAsia="en-GB"/>
              </w:rPr>
            </w:pPr>
            <w:r w:rsidRPr="00967BD2">
              <w:rPr>
                <w:rFonts w:ascii="Times New Roman" w:eastAsia="Times New Roman" w:hAnsi="Times New Roman" w:cs="Times New Roman"/>
                <w:b/>
                <w:lang w:val="de-DE" w:eastAsia="en-GB"/>
              </w:rPr>
              <w:t>Felix Bloch</w:t>
            </w:r>
          </w:p>
          <w:p w:rsidR="00967BD2" w:rsidRPr="00967BD2" w:rsidRDefault="0069402F" w:rsidP="00967BD2">
            <w:pPr>
              <w:ind w:right="1317"/>
              <w:jc w:val="both"/>
              <w:rPr>
                <w:rFonts w:ascii="Times New Roman" w:eastAsia="Times New Roman" w:hAnsi="Times New Roman" w:cs="Times New Roman"/>
                <w:b/>
                <w:lang w:val="de-DE" w:eastAsia="en-GB"/>
              </w:rPr>
            </w:pPr>
            <w:hyperlink r:id="rId8" w:history="1">
              <w:r w:rsidR="00967BD2" w:rsidRPr="00EF710C">
                <w:rPr>
                  <w:rStyle w:val="Hyperlink"/>
                  <w:rFonts w:ascii="Times New Roman" w:eastAsia="Times New Roman" w:hAnsi="Times New Roman" w:cs="Times New Roman"/>
                  <w:b/>
                  <w:lang w:val="de-DE" w:eastAsia="en-GB"/>
                </w:rPr>
                <w:t>Felix.bloch@ec.europa.eu</w:t>
              </w:r>
            </w:hyperlink>
            <w:r w:rsidR="00967BD2">
              <w:rPr>
                <w:rFonts w:ascii="Times New Roman" w:eastAsia="Times New Roman" w:hAnsi="Times New Roman" w:cs="Times New Roman"/>
                <w:b/>
                <w:lang w:val="de-DE" w:eastAsia="en-GB"/>
              </w:rPr>
              <w:t xml:space="preserve"> </w:t>
            </w:r>
          </w:p>
          <w:p w:rsidR="00967BD2" w:rsidRPr="00967BD2" w:rsidRDefault="00967BD2" w:rsidP="00967BD2">
            <w:pPr>
              <w:ind w:right="1317"/>
              <w:jc w:val="both"/>
              <w:rPr>
                <w:rFonts w:ascii="Times New Roman" w:eastAsia="Times New Roman" w:hAnsi="Times New Roman" w:cs="Times New Roman"/>
                <w:b/>
                <w:lang w:val="de-DE" w:eastAsia="en-GB"/>
              </w:rPr>
            </w:pPr>
            <w:r w:rsidRPr="00967BD2">
              <w:rPr>
                <w:rFonts w:ascii="Times New Roman" w:eastAsia="Times New Roman" w:hAnsi="Times New Roman" w:cs="Times New Roman"/>
                <w:b/>
                <w:lang w:val="de-DE" w:eastAsia="en-GB"/>
              </w:rPr>
              <w:t>+32.2.298 47 96</w:t>
            </w:r>
          </w:p>
          <w:p w:rsidR="00967BD2" w:rsidRDefault="00967BD2" w:rsidP="00967BD2">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745B97" w:rsidRPr="00967BD2" w:rsidRDefault="00967BD2" w:rsidP="00967BD2">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Pr="00967BD2">
              <w:rPr>
                <w:rFonts w:ascii="Times New Roman" w:eastAsia="Times New Roman" w:hAnsi="Times New Roman" w:cs="Times New Roman"/>
                <w:b/>
                <w:vertAlign w:val="superscript"/>
                <w:lang w:val="de-DE" w:eastAsia="en-GB"/>
              </w:rPr>
              <w:t>ème</w:t>
            </w:r>
            <w:r>
              <w:rPr>
                <w:rFonts w:ascii="Times New Roman" w:eastAsia="Times New Roman" w:hAnsi="Times New Roman" w:cs="Times New Roman"/>
                <w:b/>
                <w:lang w:val="de-DE" w:eastAsia="en-GB"/>
              </w:rPr>
              <w:t xml:space="preserve"> </w:t>
            </w:r>
            <w:proofErr w:type="spellStart"/>
            <w:r w:rsidRPr="00967BD2">
              <w:rPr>
                <w:rFonts w:ascii="Times New Roman" w:eastAsia="Times New Roman" w:hAnsi="Times New Roman" w:cs="Times New Roman"/>
                <w:b/>
                <w:lang w:val="de-DE" w:eastAsia="en-GB"/>
              </w:rPr>
              <w:t>trimestre</w:t>
            </w:r>
            <w:proofErr w:type="spellEnd"/>
            <w:r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9402F" w:rsidP="0069402F">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bookmarkStart w:id="0" w:name="_GoBack"/>
            <w:bookmarkEnd w:id="0"/>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Le titulaire du poste contribuera aux activités de préparation du mécanisme de protection civile de l’Union, c’est-à-dire qu’il organisera, conseillera et mettra en œuvre les activités nécessaires au mécanisme de protection civile de l’UE et </w:t>
      </w:r>
      <w:proofErr w:type="spellStart"/>
      <w:r w:rsidRPr="00967BD2">
        <w:rPr>
          <w:rFonts w:ascii="Times New Roman" w:eastAsia="Times New Roman" w:hAnsi="Times New Roman" w:cs="Times New Roman"/>
          <w:lang w:eastAsia="en-GB"/>
        </w:rPr>
        <w:t>rescEU</w:t>
      </w:r>
      <w:proofErr w:type="spellEnd"/>
      <w:r w:rsidRPr="00967BD2">
        <w:rPr>
          <w:rFonts w:ascii="Times New Roman" w:eastAsia="Times New Roman" w:hAnsi="Times New Roman" w:cs="Times New Roman"/>
          <w:lang w:eastAsia="en-GB"/>
        </w:rPr>
        <w:t xml:space="preserve">. </w:t>
      </w: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Il/elle sera notamment responsable de la mise en œuvre et de la gestion des activités relatives aux exercices et formations du mécanisme de protection civile de l’UE. Il collaborera également avec les collègues de l’équipe afin de garantir la mise en place effective et efficace du réseau européen de connaissances en matière de protection civile.  </w:t>
      </w: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Le titulaire du poste sera en charge, sous la supervision d’un fonctionnaire de la Commission: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gérer, assurer le suivi, évaluer la mise en œuvre des exercices et des formations conformément aux conditions fixées par Commission et aux objectifs définis dans les appels d’offres;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d’analyser les progrès et les rapports finaux et formuler des recommandations;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fournir une assistance et des conseils dans le cadre de la mise en œuvre des activités de préparation;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d’analyser les enseignements et proposer des améliorations à apporter à ces enseignements;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contribuer à la rédaction des spécifications techniques des appels d’offres en tenant compte des enseignements tirés et des conclusions en matière de suivi;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participer aux comités d’évaluation des offres;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contribuer aux propositions politiques, aux documents d’information, aux textes législatifs et aux briefings relatifs au domaine d’action du poste;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coordonner activement avec les autres unités de la DG ECHO dans le domaine d’action du poste; </w:t>
      </w:r>
    </w:p>
    <w:p w:rsidR="00967BD2" w:rsidRPr="00967BD2" w:rsidRDefault="00967BD2" w:rsidP="00967BD2">
      <w:pPr>
        <w:spacing w:after="0" w:line="240" w:lineRule="auto"/>
        <w:ind w:left="709" w:hanging="283"/>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 de coopérer avec les États membres, d’autres services de la Commission et/ou le Service européen pour l’action extérieure dans le domaines d’action du poste;  </w:t>
      </w: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lastRenderedPageBreak/>
        <w:t xml:space="preserve">La mission requiert une certaine souplesse en ce qui concerne les horaires de travail et les déplacements.  </w:t>
      </w: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En aucun cas, le titulaire du poste ne représente la Commission pour des questions juridiques et financières ni ne négociera au nom de la Commission.  </w:t>
      </w: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p>
    <w:p w:rsidR="00967BD2" w:rsidRPr="00967BD2" w:rsidRDefault="00967BD2" w:rsidP="00967BD2">
      <w:pPr>
        <w:spacing w:after="0" w:line="240" w:lineRule="auto"/>
        <w:ind w:left="426"/>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En raison de la nature du mandat de la DG ECHO, une approche flexible peut être demandée au titulaire du poste en ce qui concerne la nature de ses responsabilités et ses déplacements. Il/elle pourrait être appelé à agir en tant officier de Liaison pour l’UCPM en réponse aux catastrophes au sein ou à l’extérieur de l’Union européenne. </w:t>
      </w:r>
    </w:p>
    <w:p w:rsidR="005C6DFC" w:rsidRPr="005C6DFC" w:rsidRDefault="005C6DFC" w:rsidP="005C6D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C6DFC">
      <w:pPr>
        <w:tabs>
          <w:tab w:val="left" w:pos="993"/>
        </w:tabs>
        <w:spacing w:after="0" w:line="240" w:lineRule="auto"/>
        <w:ind w:left="851" w:right="62"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967BD2">
        <w:rPr>
          <w:rFonts w:ascii="Times New Roman" w:eastAsia="Times New Roman" w:hAnsi="Times New Roman" w:cs="Times New Roman"/>
          <w:lang w:eastAsia="en-GB"/>
        </w:rPr>
        <w:t>p</w:t>
      </w:r>
      <w:r w:rsidR="00967BD2" w:rsidRPr="00967BD2">
        <w:rPr>
          <w:rFonts w:ascii="Times New Roman" w:eastAsia="Times New Roman" w:hAnsi="Times New Roman" w:cs="Times New Roman"/>
          <w:lang w:eastAsia="en-GB"/>
        </w:rPr>
        <w:t>rotection civil</w:t>
      </w:r>
      <w:r w:rsidR="00967BD2">
        <w:rPr>
          <w:rFonts w:ascii="Times New Roman" w:eastAsia="Times New Roman" w:hAnsi="Times New Roman" w:cs="Times New Roman"/>
          <w:lang w:eastAsia="en-GB"/>
        </w:rPr>
        <w:t>e</w:t>
      </w:r>
      <w:r w:rsidR="00967BD2" w:rsidRPr="00967BD2">
        <w:rPr>
          <w:rFonts w:ascii="Times New Roman" w:eastAsia="Times New Roman" w:hAnsi="Times New Roman" w:cs="Times New Roman"/>
          <w:lang w:eastAsia="en-GB"/>
        </w:rPr>
        <w:t xml:space="preserve"> et gestion des catastrophes</w:t>
      </w:r>
      <w:r w:rsidR="005C6DFC" w:rsidRPr="005C6DF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967BD2" w:rsidRPr="00967BD2" w:rsidRDefault="00967BD2" w:rsidP="00967BD2">
      <w:pPr>
        <w:numPr>
          <w:ilvl w:val="0"/>
          <w:numId w:val="2"/>
        </w:numPr>
        <w:tabs>
          <w:tab w:val="left" w:pos="709"/>
        </w:tabs>
        <w:spacing w:after="0" w:line="240" w:lineRule="auto"/>
        <w:ind w:left="993" w:right="60" w:hanging="284"/>
        <w:contextualSpacing/>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Expérience avérée des situations d’urgence, c.-à-d. expérience dans le domaine de la protection civil, de la gestion des catastrophes ou de l’aide humanitaire ; </w:t>
      </w:r>
    </w:p>
    <w:p w:rsidR="00967BD2" w:rsidRPr="00967BD2" w:rsidRDefault="00967BD2" w:rsidP="00967BD2">
      <w:pPr>
        <w:numPr>
          <w:ilvl w:val="0"/>
          <w:numId w:val="2"/>
        </w:numPr>
        <w:tabs>
          <w:tab w:val="left" w:pos="709"/>
        </w:tabs>
        <w:spacing w:after="0" w:line="240" w:lineRule="auto"/>
        <w:ind w:left="993" w:right="60" w:hanging="284"/>
        <w:contextualSpacing/>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Le candidat doit être familier avec le mécanisme de protection civile de l’Union européenne et doit avoir participé aux exercices et aux formations de protection civile ;</w:t>
      </w:r>
    </w:p>
    <w:p w:rsidR="00967BD2" w:rsidRPr="00967BD2" w:rsidRDefault="00967BD2" w:rsidP="00967BD2">
      <w:pPr>
        <w:numPr>
          <w:ilvl w:val="0"/>
          <w:numId w:val="2"/>
        </w:numPr>
        <w:tabs>
          <w:tab w:val="left" w:pos="709"/>
        </w:tabs>
        <w:spacing w:after="0" w:line="240" w:lineRule="auto"/>
        <w:ind w:left="993" w:right="60" w:hanging="284"/>
        <w:contextualSpacing/>
        <w:jc w:val="both"/>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 xml:space="preserve">Une expérience internationale dans le domaine de la protection civile et de la gestion des catastrophes sera considérée comme un atout ; </w:t>
      </w:r>
    </w:p>
    <w:p w:rsidR="00967BD2" w:rsidRPr="00967BD2" w:rsidRDefault="00967BD2" w:rsidP="00967BD2">
      <w:pPr>
        <w:numPr>
          <w:ilvl w:val="0"/>
          <w:numId w:val="2"/>
        </w:numPr>
        <w:tabs>
          <w:tab w:val="left" w:pos="1134"/>
        </w:tabs>
        <w:spacing w:after="0" w:line="240" w:lineRule="auto"/>
        <w:ind w:left="993" w:right="60" w:hanging="284"/>
        <w:contextualSpacing/>
        <w:jc w:val="both"/>
        <w:rPr>
          <w:rFonts w:ascii="Times New Roman" w:eastAsia="Times New Roman" w:hAnsi="Times New Roman" w:cs="Times New Roman"/>
          <w:u w:val="single"/>
          <w:lang w:eastAsia="en-GB"/>
        </w:rPr>
      </w:pPr>
      <w:r w:rsidRPr="00967BD2">
        <w:rPr>
          <w:rFonts w:ascii="Times New Roman" w:eastAsia="Times New Roman" w:hAnsi="Times New Roman" w:cs="Times New Roman"/>
          <w:lang w:eastAsia="en-GB"/>
        </w:rPr>
        <w:t>Le candidat devra posséder de solides compétences en matière d’organisation et posséder d’excellente capacité d’expression écrite;</w:t>
      </w:r>
    </w:p>
    <w:p w:rsidR="00745B97" w:rsidRPr="00967BD2" w:rsidRDefault="00967BD2" w:rsidP="00967BD2">
      <w:pPr>
        <w:numPr>
          <w:ilvl w:val="0"/>
          <w:numId w:val="2"/>
        </w:numPr>
        <w:tabs>
          <w:tab w:val="left" w:pos="1134"/>
        </w:tabs>
        <w:spacing w:after="0" w:line="240" w:lineRule="auto"/>
        <w:ind w:left="993" w:right="60" w:hanging="284"/>
        <w:contextualSpacing/>
        <w:jc w:val="both"/>
        <w:rPr>
          <w:rFonts w:ascii="Times New Roman" w:eastAsia="Times New Roman" w:hAnsi="Times New Roman" w:cs="Times New Roman"/>
          <w:u w:val="single"/>
          <w:lang w:eastAsia="en-GB"/>
        </w:rPr>
      </w:pPr>
      <w:r w:rsidRPr="00967BD2">
        <w:rPr>
          <w:rFonts w:ascii="Times New Roman" w:eastAsia="Times New Roman" w:hAnsi="Times New Roman" w:cs="Times New Roman"/>
          <w:lang w:eastAsia="en-GB"/>
        </w:rPr>
        <w:t>Avoir un esprit d’équipe est essentiel</w:t>
      </w:r>
      <w:r>
        <w:rPr>
          <w:rFonts w:ascii="Times New Roman" w:eastAsia="Times New Roman" w:hAnsi="Times New Roman" w:cs="Times New Roman"/>
          <w:lang w:eastAsia="en-GB"/>
        </w:rPr>
        <w:t>.</w:t>
      </w:r>
    </w:p>
    <w:p w:rsidR="00967BD2" w:rsidRPr="00967BD2" w:rsidRDefault="00967BD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967BD2" w:rsidP="005C6DFC">
      <w:pPr>
        <w:spacing w:after="0" w:line="240" w:lineRule="auto"/>
        <w:ind w:left="709"/>
        <w:rPr>
          <w:rFonts w:ascii="Times New Roman" w:eastAsia="Times New Roman" w:hAnsi="Times New Roman" w:cs="Times New Roman"/>
          <w:lang w:eastAsia="en-GB"/>
        </w:rPr>
      </w:pPr>
      <w:r w:rsidRPr="00967BD2">
        <w:rPr>
          <w:rFonts w:ascii="Times New Roman" w:eastAsia="Times New Roman" w:hAnsi="Times New Roman" w:cs="Times New Roman"/>
          <w:lang w:eastAsia="en-GB"/>
        </w:rPr>
        <w:t>La maîtrise de l’anglais est indispensable. La connaissance du français sera considérée comme un atout</w:t>
      </w:r>
      <w:r w:rsidR="00550A67" w:rsidRPr="00550A67">
        <w:rPr>
          <w:rFonts w:ascii="Times New Roman" w:eastAsia="Times New Roman" w:hAnsi="Times New Roman" w:cs="Times New Roman"/>
          <w:lang w:eastAsia="en-GB"/>
        </w:rPr>
        <w:t>.</w:t>
      </w:r>
    </w:p>
    <w:p w:rsid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lastRenderedPageBreak/>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C6DFC" w:rsidRPr="00745B97" w:rsidRDefault="005C6DFC"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9402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50A67"/>
    <w:rsid w:val="005C6DFC"/>
    <w:rsid w:val="0069402F"/>
    <w:rsid w:val="00745B97"/>
    <w:rsid w:val="00967BD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ix.blo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1594</Words>
  <Characters>8961</Characters>
  <Application>Microsoft Office Word</Application>
  <DocSecurity>0</DocSecurity>
  <Lines>190</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2020-03-04T13:38:00Z</dcterms:created>
  <dcterms:modified xsi:type="dcterms:W3CDTF">2020-03-04T14:05:00Z</dcterms:modified>
</cp:coreProperties>
</file>