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C33775" w:rsidRDefault="0074669A" w:rsidP="00545A16">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CLIMA-B-3</w:t>
            </w:r>
            <w:r w:rsidR="00AE04D4">
              <w:rPr>
                <w:rFonts w:ascii="Times New Roman" w:eastAsia="Times New Roman" w:hAnsi="Times New Roman" w:cs="Times New Roman"/>
                <w:b/>
                <w:sz w:val="24"/>
                <w:szCs w:val="20"/>
                <w:lang w:eastAsia="en-GB"/>
              </w:rPr>
              <w:t>_A</w:t>
            </w:r>
            <w:bookmarkStart w:id="0" w:name="_GoBack"/>
            <w:bookmarkEnd w:id="0"/>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74669A" w:rsidRPr="0074669A" w:rsidRDefault="0074669A" w:rsidP="0074669A">
            <w:pPr>
              <w:rPr>
                <w:rFonts w:ascii="Times New Roman" w:eastAsia="Times New Roman" w:hAnsi="Times New Roman" w:cs="Times New Roman"/>
                <w:b/>
                <w:lang w:eastAsia="en-GB"/>
              </w:rPr>
            </w:pPr>
            <w:r w:rsidRPr="0074669A">
              <w:rPr>
                <w:rFonts w:ascii="Times New Roman" w:eastAsia="Times New Roman" w:hAnsi="Times New Roman" w:cs="Times New Roman"/>
                <w:b/>
                <w:lang w:eastAsia="en-GB"/>
              </w:rPr>
              <w:t>Laurence GRAFF</w:t>
            </w:r>
          </w:p>
          <w:p w:rsidR="0074669A" w:rsidRPr="0074669A" w:rsidRDefault="00AE04D4" w:rsidP="0074669A">
            <w:pPr>
              <w:rPr>
                <w:rFonts w:ascii="Times New Roman" w:eastAsia="Times New Roman" w:hAnsi="Times New Roman" w:cs="Times New Roman"/>
                <w:b/>
                <w:lang w:eastAsia="en-GB"/>
              </w:rPr>
            </w:pPr>
            <w:hyperlink r:id="rId8" w:history="1">
              <w:r w:rsidR="0074669A" w:rsidRPr="00C96647">
                <w:rPr>
                  <w:rStyle w:val="Hyperlink"/>
                  <w:rFonts w:ascii="Times New Roman" w:eastAsia="Times New Roman" w:hAnsi="Times New Roman" w:cs="Times New Roman"/>
                  <w:b/>
                  <w:lang w:eastAsia="en-GB"/>
                </w:rPr>
                <w:t>Laurence.graff@ec.europa.eu</w:t>
              </w:r>
            </w:hyperlink>
            <w:r w:rsidR="0074669A">
              <w:rPr>
                <w:rFonts w:ascii="Times New Roman" w:eastAsia="Times New Roman" w:hAnsi="Times New Roman" w:cs="Times New Roman"/>
                <w:b/>
                <w:lang w:eastAsia="en-GB"/>
              </w:rPr>
              <w:t xml:space="preserve"> </w:t>
            </w:r>
          </w:p>
          <w:p w:rsidR="00745B97" w:rsidRPr="00C33775" w:rsidRDefault="0074669A" w:rsidP="0074669A">
            <w:pPr>
              <w:rPr>
                <w:rFonts w:ascii="Times New Roman" w:eastAsia="Times New Roman" w:hAnsi="Times New Roman" w:cs="Times New Roman"/>
                <w:b/>
                <w:lang w:eastAsia="en-GB"/>
              </w:rPr>
            </w:pPr>
            <w:r w:rsidRPr="0074669A">
              <w:rPr>
                <w:rFonts w:ascii="Times New Roman" w:eastAsia="Times New Roman" w:hAnsi="Times New Roman" w:cs="Times New Roman"/>
                <w:b/>
                <w:lang w:eastAsia="en-GB"/>
              </w:rPr>
              <w:t>+32 2 2960.15.18</w:t>
            </w:r>
          </w:p>
          <w:p w:rsidR="00745B97" w:rsidRPr="00745B97" w:rsidRDefault="00C33775" w:rsidP="00745B97">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745B97" w:rsidRPr="00745B97" w:rsidRDefault="00E147A0"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3</w:t>
            </w:r>
            <w:r w:rsidR="00C33775" w:rsidRPr="00C33775">
              <w:rPr>
                <w:rFonts w:ascii="Times New Roman" w:eastAsia="Times New Roman" w:hAnsi="Times New Roman" w:cs="Times New Roman"/>
                <w:b/>
                <w:vertAlign w:val="superscript"/>
                <w:lang w:eastAsia="en-GB"/>
              </w:rPr>
              <w:t>ème</w:t>
            </w:r>
            <w:r w:rsidR="00C33775">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trimestre 20</w:t>
            </w:r>
            <w:r w:rsidR="00C33775">
              <w:rPr>
                <w:rFonts w:ascii="Times New Roman" w:eastAsia="Times New Roman" w:hAnsi="Times New Roman" w:cs="Times New Roman"/>
                <w:b/>
                <w:lang w:eastAsia="en-GB"/>
              </w:rPr>
              <w:t>20</w:t>
            </w:r>
            <w:r w:rsidR="00745B97" w:rsidRPr="00745B97">
              <w:rPr>
                <w:rFonts w:ascii="Times New Roman" w:eastAsia="Times New Roman" w:hAnsi="Times New Roman" w:cs="Times New Roman"/>
                <w:b/>
                <w:lang w:val="fr-FR" w:eastAsia="en-GB"/>
              </w:rPr>
              <w:t xml:space="preserve"> </w:t>
            </w:r>
            <w:r w:rsidR="00745B97" w:rsidRPr="00745B97">
              <w:rPr>
                <w:rFonts w:ascii="Times New Roman" w:eastAsia="Times New Roman" w:hAnsi="Times New Roman" w:cs="Times New Roman"/>
                <w:b/>
                <w:vertAlign w:val="superscript"/>
                <w:lang w:eastAsia="en-GB"/>
              </w:rPr>
              <w:footnoteReference w:id="1"/>
            </w:r>
          </w:p>
          <w:p w:rsidR="00745B97" w:rsidRPr="00745B97" w:rsidRDefault="00787BFA"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745B9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745B97">
              <w:rPr>
                <w:rFonts w:ascii="Times New Roman" w:eastAsia="Times New Roman" w:hAnsi="Times New Roman" w:cs="Times New Roman"/>
                <w:b/>
                <w:vertAlign w:val="superscript"/>
                <w:lang w:val="fr-FR" w:eastAsia="en-GB"/>
              </w:rPr>
              <w:t>1</w:t>
            </w:r>
          </w:p>
          <w:p w:rsidR="00745B97" w:rsidRPr="00745B97" w:rsidRDefault="003B3E84" w:rsidP="003B3E84">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Pr>
                <w:rFonts w:ascii="Times New Roman" w:eastAsia="Times New Roman" w:hAnsi="Times New Roman" w:cs="Times New Roman"/>
                <w:b/>
                <w:lang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3B3E84" w:rsidP="00745B97">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690880"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690880"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669A" w:rsidRDefault="0074669A" w:rsidP="0074669A">
      <w:pPr>
        <w:pStyle w:val="ListParagraph"/>
        <w:spacing w:after="0" w:line="240" w:lineRule="auto"/>
        <w:ind w:left="426"/>
        <w:jc w:val="both"/>
        <w:rPr>
          <w:rFonts w:ascii="Times New Roman" w:hAnsi="Times New Roman" w:cs="Times New Roman"/>
          <w:lang w:eastAsia="en-GB"/>
        </w:rPr>
      </w:pPr>
      <w:r w:rsidRPr="0074669A">
        <w:rPr>
          <w:rFonts w:ascii="Times New Roman" w:hAnsi="Times New Roman" w:cs="Times New Roman"/>
          <w:lang w:eastAsia="en-GB"/>
        </w:rPr>
        <w:t xml:space="preserve">Le poste d'Expert National Détaché dans l'unité CLIMA.B.3 sera consacré aux activités liées à l'aviation, avec une attention première portée à la mise en œuvre et au développement du système d'échange de quotas européen. Le fonctionnaire sera ainsi impliqué dans le processus de révision du système d'échanges de quotas européen suite aux résultats de l'Assemblée de l'OACI (Septembre 2016) et la mise en œuvre du mécanisme global (CORSIA). </w:t>
      </w:r>
    </w:p>
    <w:p w:rsidR="0074669A" w:rsidRPr="0074669A" w:rsidRDefault="0074669A" w:rsidP="0074669A">
      <w:pPr>
        <w:pStyle w:val="ListParagraph"/>
        <w:spacing w:after="0" w:line="240" w:lineRule="auto"/>
        <w:ind w:left="426"/>
        <w:jc w:val="both"/>
        <w:rPr>
          <w:rFonts w:ascii="Times New Roman" w:hAnsi="Times New Roman" w:cs="Times New Roman"/>
          <w:lang w:eastAsia="en-GB"/>
        </w:rPr>
      </w:pPr>
    </w:p>
    <w:p w:rsidR="0074669A" w:rsidRDefault="0074669A" w:rsidP="0074669A">
      <w:pPr>
        <w:pStyle w:val="ListParagraph"/>
        <w:spacing w:after="0" w:line="240" w:lineRule="auto"/>
        <w:ind w:left="426"/>
        <w:jc w:val="both"/>
        <w:rPr>
          <w:rFonts w:ascii="Times New Roman" w:hAnsi="Times New Roman" w:cs="Times New Roman"/>
          <w:lang w:eastAsia="en-GB"/>
        </w:rPr>
      </w:pPr>
      <w:r w:rsidRPr="0074669A">
        <w:rPr>
          <w:rFonts w:ascii="Times New Roman" w:hAnsi="Times New Roman" w:cs="Times New Roman"/>
          <w:lang w:eastAsia="en-GB"/>
        </w:rPr>
        <w:t>En conséquence, les tâches et fonctions seront liées aux besoins de communication, de mise en œuvre de la législation en liaison avec les autorités compétentes des Etats Membres, des autres Directions Générales impliquées (</w:t>
      </w:r>
      <w:proofErr w:type="spellStart"/>
      <w:r w:rsidRPr="0074669A">
        <w:rPr>
          <w:rFonts w:ascii="Times New Roman" w:hAnsi="Times New Roman" w:cs="Times New Roman"/>
          <w:lang w:eastAsia="en-GB"/>
        </w:rPr>
        <w:t>e.g</w:t>
      </w:r>
      <w:proofErr w:type="spellEnd"/>
      <w:r>
        <w:rPr>
          <w:rFonts w:ascii="Times New Roman" w:hAnsi="Times New Roman" w:cs="Times New Roman"/>
          <w:lang w:eastAsia="en-GB"/>
        </w:rPr>
        <w:t>.</w:t>
      </w:r>
      <w:r w:rsidRPr="0074669A">
        <w:rPr>
          <w:rFonts w:ascii="Times New Roman" w:hAnsi="Times New Roman" w:cs="Times New Roman"/>
          <w:lang w:eastAsia="en-GB"/>
        </w:rPr>
        <w:t xml:space="preserve"> MOVE, EEAS) et des Etats tiers.</w:t>
      </w:r>
    </w:p>
    <w:p w:rsidR="0074669A" w:rsidRPr="0074669A" w:rsidRDefault="0074669A" w:rsidP="0074669A">
      <w:pPr>
        <w:pStyle w:val="ListParagraph"/>
        <w:spacing w:after="0" w:line="240" w:lineRule="auto"/>
        <w:ind w:left="426"/>
        <w:jc w:val="both"/>
        <w:rPr>
          <w:rFonts w:ascii="Times New Roman" w:hAnsi="Times New Roman" w:cs="Times New Roman"/>
          <w:lang w:eastAsia="en-GB"/>
        </w:rPr>
      </w:pPr>
    </w:p>
    <w:p w:rsidR="0074669A" w:rsidRDefault="0074669A" w:rsidP="0074669A">
      <w:pPr>
        <w:pStyle w:val="ListParagraph"/>
        <w:spacing w:after="0" w:line="240" w:lineRule="auto"/>
        <w:ind w:left="426"/>
        <w:jc w:val="both"/>
        <w:rPr>
          <w:rFonts w:ascii="Times New Roman" w:hAnsi="Times New Roman" w:cs="Times New Roman"/>
          <w:lang w:eastAsia="en-GB"/>
        </w:rPr>
      </w:pPr>
      <w:r w:rsidRPr="0074669A">
        <w:rPr>
          <w:rFonts w:ascii="Times New Roman" w:hAnsi="Times New Roman" w:cs="Times New Roman"/>
          <w:lang w:eastAsia="en-GB"/>
        </w:rPr>
        <w:t xml:space="preserve">Le fonctionnaire pourra être amené à entrer en contact avec des Etats tiers, à participer à des conférences sur la politique européenne de changement climatique en ce qui concerne le secteur de l'aviation. La personne pourra être amenée à voyager dans le cadre de ses fonctions.  </w:t>
      </w:r>
    </w:p>
    <w:p w:rsidR="0074669A" w:rsidRPr="0074669A" w:rsidRDefault="0074669A" w:rsidP="0074669A">
      <w:pPr>
        <w:pStyle w:val="ListParagraph"/>
        <w:spacing w:after="0" w:line="240" w:lineRule="auto"/>
        <w:ind w:left="426"/>
        <w:jc w:val="both"/>
        <w:rPr>
          <w:rFonts w:ascii="Times New Roman" w:hAnsi="Times New Roman" w:cs="Times New Roman"/>
          <w:lang w:eastAsia="en-GB"/>
        </w:rPr>
      </w:pPr>
    </w:p>
    <w:p w:rsidR="0074669A" w:rsidRDefault="0074669A" w:rsidP="0074669A">
      <w:pPr>
        <w:pStyle w:val="ListParagraph"/>
        <w:spacing w:after="0" w:line="240" w:lineRule="auto"/>
        <w:ind w:left="426"/>
        <w:jc w:val="both"/>
        <w:rPr>
          <w:rFonts w:ascii="Times New Roman" w:hAnsi="Times New Roman" w:cs="Times New Roman"/>
          <w:lang w:eastAsia="en-GB"/>
        </w:rPr>
      </w:pPr>
      <w:r w:rsidRPr="0074669A">
        <w:rPr>
          <w:rFonts w:ascii="Times New Roman" w:hAnsi="Times New Roman" w:cs="Times New Roman"/>
          <w:lang w:eastAsia="en-GB"/>
        </w:rPr>
        <w:t>Ces activités nécessiteront un travail étroit avec le reste de l'équipe "aviation" plus particulièrement en charge des discussions au sein de l'OACI, notamment sur CORSIA, ainsi qu'avec les unités en charge du système d'échange de quotas européen et de sa mise en œuvre (CLIMA B1 ET B.2).</w:t>
      </w:r>
    </w:p>
    <w:p w:rsidR="0074669A" w:rsidRPr="0074669A" w:rsidRDefault="0074669A" w:rsidP="0074669A">
      <w:pPr>
        <w:pStyle w:val="ListParagraph"/>
        <w:spacing w:after="0" w:line="240" w:lineRule="auto"/>
        <w:ind w:left="426"/>
        <w:jc w:val="both"/>
        <w:rPr>
          <w:rFonts w:ascii="Times New Roman" w:hAnsi="Times New Roman" w:cs="Times New Roman"/>
          <w:lang w:eastAsia="en-GB"/>
        </w:rPr>
      </w:pPr>
    </w:p>
    <w:p w:rsidR="00745B97" w:rsidRPr="003B3E84" w:rsidRDefault="0074669A" w:rsidP="0074669A">
      <w:pPr>
        <w:pStyle w:val="ListParagraph"/>
        <w:spacing w:after="0" w:line="240" w:lineRule="auto"/>
        <w:ind w:left="426"/>
        <w:jc w:val="both"/>
        <w:rPr>
          <w:rFonts w:ascii="Times New Roman" w:hAnsi="Times New Roman" w:cs="Times New Roman"/>
        </w:rPr>
      </w:pPr>
      <w:r w:rsidRPr="0074669A">
        <w:rPr>
          <w:rFonts w:ascii="Times New Roman" w:hAnsi="Times New Roman" w:cs="Times New Roman"/>
          <w:lang w:eastAsia="en-GB"/>
        </w:rPr>
        <w:t>Elle/il pourra être amené à contribuer à d'autres activités de l'unité en fonction des besoins.</w:t>
      </w:r>
      <w:r w:rsidR="003B3E84" w:rsidRPr="003B3E84">
        <w:rPr>
          <w:rFonts w:ascii="Times New Roman" w:hAnsi="Times New Roman" w:cs="Times New Roman"/>
          <w:lang w:eastAsia="en-GB"/>
        </w:rPr>
        <w:t xml:space="preserve"> </w:t>
      </w:r>
    </w:p>
    <w:p w:rsidR="00690880" w:rsidRPr="00690880" w:rsidRDefault="00690880" w:rsidP="00690880">
      <w:pPr>
        <w:pStyle w:val="ListParagraph"/>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1D30F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74669A" w:rsidRPr="0074669A">
        <w:rPr>
          <w:rFonts w:ascii="Times New Roman" w:eastAsia="Times New Roman" w:hAnsi="Times New Roman" w:cs="Times New Roman"/>
          <w:lang w:eastAsia="en-GB"/>
        </w:rPr>
        <w:t>droit, économie, ingénieur</w:t>
      </w:r>
      <w:r w:rsidR="00690880" w:rsidRPr="00690880">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B3E84" w:rsidRDefault="0074669A" w:rsidP="00E147A0">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hAnsi="Times New Roman" w:cs="Times New Roman"/>
          <w:lang w:eastAsia="en-GB"/>
        </w:rPr>
        <w:t>5</w:t>
      </w:r>
      <w:r w:rsidRPr="0074669A">
        <w:rPr>
          <w:rFonts w:ascii="Times New Roman" w:hAnsi="Times New Roman" w:cs="Times New Roman"/>
          <w:lang w:eastAsia="en-GB"/>
        </w:rPr>
        <w:t>+ ans dans le domaine de l'administration publique. Connaissance de la politique climatique UE et plus spécifiquement concernant le système européen d'échange de quotas d'émission est un atout</w:t>
      </w:r>
      <w:r w:rsidR="00E147A0" w:rsidRPr="00E147A0">
        <w:rPr>
          <w:rFonts w:ascii="Times New Roman" w:hAnsi="Times New Roman" w:cs="Times New Roman"/>
          <w:lang w:eastAsia="en-GB"/>
        </w:rPr>
        <w:t>.</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74669A" w:rsidP="003B3E84">
      <w:pPr>
        <w:tabs>
          <w:tab w:val="left" w:pos="709"/>
        </w:tabs>
        <w:spacing w:after="0" w:line="240" w:lineRule="auto"/>
        <w:ind w:left="709" w:right="60"/>
        <w:jc w:val="both"/>
        <w:rPr>
          <w:rFonts w:ascii="Times New Roman" w:eastAsia="Times New Roman" w:hAnsi="Times New Roman" w:cs="Times New Roman"/>
          <w:lang w:eastAsia="en-GB"/>
        </w:rPr>
      </w:pPr>
      <w:r w:rsidRPr="0074669A">
        <w:rPr>
          <w:rFonts w:ascii="Times New Roman" w:eastAsia="Times New Roman" w:hAnsi="Times New Roman" w:cs="Times New Roman"/>
          <w:lang w:eastAsia="en-GB"/>
        </w:rPr>
        <w:t>Très bonne connaissance de l'anglais, écrit et oral, Bonne connaissance du français. Autre(s) langue(s) est/sont un atout</w:t>
      </w:r>
      <w:r w:rsidR="00E147A0" w:rsidRPr="00E147A0">
        <w:rPr>
          <w:rFonts w:ascii="Times New Roman" w:eastAsia="Times New Roman" w:hAnsi="Times New Roman" w:cs="Times New Roman"/>
          <w:lang w:eastAsia="en-GB"/>
        </w:rPr>
        <w:t>.</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63903" w:rsidRPr="00745B97" w:rsidRDefault="00763903"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AE04D4"/>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13539"/>
    <w:multiLevelType w:val="hybridMultilevel"/>
    <w:tmpl w:val="1AF8ECD0"/>
    <w:lvl w:ilvl="0" w:tplc="B3CAB9B6">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1" w15:restartNumberingAfterBreak="0">
    <w:nsid w:val="1FE84494"/>
    <w:multiLevelType w:val="hybridMultilevel"/>
    <w:tmpl w:val="385C897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476323"/>
    <w:multiLevelType w:val="hybridMultilevel"/>
    <w:tmpl w:val="FAC856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D06378D"/>
    <w:multiLevelType w:val="hybridMultilevel"/>
    <w:tmpl w:val="62F25784"/>
    <w:lvl w:ilvl="0" w:tplc="3E9EB460">
      <w:numFmt w:val="bullet"/>
      <w:lvlText w:val="-"/>
      <w:lvlJc w:val="left"/>
      <w:pPr>
        <w:ind w:left="785" w:hanging="360"/>
      </w:pPr>
      <w:rPr>
        <w:rFonts w:ascii="Times New Roman" w:eastAsiaTheme="minorHAnsi"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9598C"/>
    <w:rsid w:val="001D30F8"/>
    <w:rsid w:val="003B3E84"/>
    <w:rsid w:val="003E1319"/>
    <w:rsid w:val="00534042"/>
    <w:rsid w:val="00545A16"/>
    <w:rsid w:val="00690880"/>
    <w:rsid w:val="00745B97"/>
    <w:rsid w:val="0074669A"/>
    <w:rsid w:val="00763903"/>
    <w:rsid w:val="00787BFA"/>
    <w:rsid w:val="00AE04D4"/>
    <w:rsid w:val="00B36D07"/>
    <w:rsid w:val="00BC14A5"/>
    <w:rsid w:val="00C33775"/>
    <w:rsid w:val="00CF677F"/>
    <w:rsid w:val="00E147A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5DC3B"/>
  <w15:docId w15:val="{34EE3AE3-202E-4B48-A9FD-EFDAB6A4A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D30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urence.graff@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1365</Words>
  <Characters>7713</Characters>
  <Application>Microsoft Office Word</Application>
  <DocSecurity>0</DocSecurity>
  <Lines>171</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2020-04-14T13:18:00Z</dcterms:created>
  <dcterms:modified xsi:type="dcterms:W3CDTF">2020-04-14T13:43:00Z</dcterms:modified>
</cp:coreProperties>
</file>