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BE3B14" w:rsidP="00B0747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DEFIS-A-</w:t>
            </w:r>
            <w:r w:rsidR="00B07473">
              <w:rPr>
                <w:rFonts w:ascii="Times New Roman" w:eastAsia="Times New Roman" w:hAnsi="Times New Roman" w:cs="Times New Roman"/>
                <w:b/>
                <w:sz w:val="24"/>
                <w:szCs w:val="20"/>
                <w:lang w:eastAsia="en-GB"/>
              </w:rPr>
              <w:t>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B07473" w:rsidRPr="00B07473" w:rsidRDefault="00B07473" w:rsidP="00B07473">
            <w:pPr>
              <w:rPr>
                <w:rFonts w:ascii="Times New Roman" w:eastAsia="Times New Roman" w:hAnsi="Times New Roman" w:cs="Times New Roman"/>
                <w:b/>
                <w:lang w:eastAsia="en-GB"/>
              </w:rPr>
            </w:pPr>
            <w:r w:rsidRPr="00B07473">
              <w:rPr>
                <w:rFonts w:ascii="Times New Roman" w:eastAsia="Times New Roman" w:hAnsi="Times New Roman" w:cs="Times New Roman"/>
                <w:b/>
                <w:lang w:eastAsia="en-GB"/>
              </w:rPr>
              <w:t>Anne FORT</w:t>
            </w:r>
          </w:p>
          <w:p w:rsidR="00B07473" w:rsidRPr="00B07473" w:rsidRDefault="00B07473" w:rsidP="00B07473">
            <w:pPr>
              <w:rPr>
                <w:rFonts w:ascii="Times New Roman" w:eastAsia="Times New Roman" w:hAnsi="Times New Roman" w:cs="Times New Roman"/>
                <w:b/>
                <w:lang w:eastAsia="en-GB"/>
              </w:rPr>
            </w:pPr>
            <w:hyperlink r:id="rId8" w:history="1">
              <w:r w:rsidRPr="006E3163">
                <w:rPr>
                  <w:rStyle w:val="Hyperlink"/>
                  <w:rFonts w:ascii="Times New Roman" w:eastAsia="Times New Roman" w:hAnsi="Times New Roman" w:cs="Times New Roman"/>
                  <w:b/>
                  <w:lang w:eastAsia="en-GB"/>
                </w:rPr>
                <w:t>Anne.FORT@ec.europa.eu</w:t>
              </w:r>
            </w:hyperlink>
            <w:r>
              <w:rPr>
                <w:rFonts w:ascii="Times New Roman" w:eastAsia="Times New Roman" w:hAnsi="Times New Roman" w:cs="Times New Roman"/>
                <w:b/>
                <w:lang w:eastAsia="en-GB"/>
              </w:rPr>
              <w:t xml:space="preserve"> </w:t>
            </w:r>
          </w:p>
          <w:p w:rsidR="00B07473" w:rsidRPr="00B07473" w:rsidRDefault="00B07473" w:rsidP="00B07473">
            <w:pPr>
              <w:rPr>
                <w:rFonts w:ascii="Times New Roman" w:eastAsia="Times New Roman" w:hAnsi="Times New Roman" w:cs="Times New Roman"/>
                <w:b/>
                <w:lang w:eastAsia="en-GB"/>
              </w:rPr>
            </w:pPr>
            <w:r w:rsidRPr="00B07473">
              <w:rPr>
                <w:rFonts w:ascii="Times New Roman" w:eastAsia="Times New Roman" w:hAnsi="Times New Roman" w:cs="Times New Roman"/>
                <w:b/>
                <w:lang w:eastAsia="en-GB"/>
              </w:rPr>
              <w:t>+32 229-58978</w:t>
            </w:r>
          </w:p>
          <w:p w:rsidR="00745B97" w:rsidRPr="00BE3B14" w:rsidRDefault="00B07473" w:rsidP="00B07473">
            <w:pPr>
              <w:rPr>
                <w:rFonts w:ascii="Times New Roman" w:eastAsia="Times New Roman" w:hAnsi="Times New Roman" w:cs="Times New Roman"/>
                <w:b/>
                <w:lang w:eastAsia="en-GB"/>
              </w:rPr>
            </w:pPr>
            <w:r w:rsidRPr="00B07473">
              <w:rPr>
                <w:rFonts w:ascii="Times New Roman" w:eastAsia="Times New Roman" w:hAnsi="Times New Roman" w:cs="Times New Roman"/>
                <w:b/>
                <w:lang w:eastAsia="en-GB"/>
              </w:rPr>
              <w:t>10</w:t>
            </w:r>
          </w:p>
          <w:p w:rsidR="00745B97" w:rsidRPr="00745B97" w:rsidRDefault="00E147A0"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00C33775" w:rsidRPr="00C33775">
              <w:rPr>
                <w:rFonts w:ascii="Times New Roman" w:eastAsia="Times New Roman" w:hAnsi="Times New Roman" w:cs="Times New Roman"/>
                <w:b/>
                <w:vertAlign w:val="superscript"/>
                <w:lang w:eastAsia="en-GB"/>
              </w:rPr>
              <w:t>ème</w:t>
            </w:r>
            <w:r w:rsidR="00C33775">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BE3B14"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745B97">
              <w:rPr>
                <w:rFonts w:ascii="Times New Roman" w:eastAsia="Times New Roman" w:hAnsi="Times New Roman" w:cs="Times New Roman"/>
                <w:b/>
                <w:lang w:val="fr-FR" w:eastAsia="en-GB"/>
              </w:rPr>
              <w:t xml:space="preserve"> an</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690880"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690880"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B07473" w:rsidRDefault="00B07473" w:rsidP="00B07473">
      <w:pPr>
        <w:spacing w:after="0" w:line="240" w:lineRule="auto"/>
        <w:ind w:left="426"/>
        <w:jc w:val="both"/>
        <w:rPr>
          <w:rFonts w:ascii="Times New Roman" w:hAnsi="Times New Roman" w:cs="Times New Roman"/>
          <w:lang w:eastAsia="en-GB"/>
        </w:rPr>
      </w:pPr>
      <w:r w:rsidRPr="00B07473">
        <w:rPr>
          <w:rFonts w:ascii="Times New Roman" w:hAnsi="Times New Roman" w:cs="Times New Roman"/>
          <w:lang w:eastAsia="en-GB"/>
        </w:rPr>
        <w:t xml:space="preserve">Contribuer à la mise en place d’une base industrielle de la défense intégrée dans l’ensemble de l’UE et contribuer à d’autres politiques connexes, telles que la lutte contre les menaces hybrides. </w:t>
      </w:r>
    </w:p>
    <w:p w:rsidR="00B07473" w:rsidRPr="00B07473" w:rsidRDefault="00B07473" w:rsidP="00B07473">
      <w:pPr>
        <w:spacing w:after="0" w:line="240" w:lineRule="auto"/>
        <w:ind w:left="426"/>
        <w:jc w:val="both"/>
        <w:rPr>
          <w:rFonts w:ascii="Times New Roman" w:hAnsi="Times New Roman" w:cs="Times New Roman"/>
          <w:lang w:eastAsia="en-GB"/>
        </w:rPr>
      </w:pPr>
    </w:p>
    <w:p w:rsidR="00B07473" w:rsidRDefault="00B07473" w:rsidP="00B07473">
      <w:pPr>
        <w:spacing w:after="0" w:line="240" w:lineRule="auto"/>
        <w:ind w:left="426"/>
        <w:jc w:val="both"/>
        <w:rPr>
          <w:rFonts w:ascii="Times New Roman" w:hAnsi="Times New Roman" w:cs="Times New Roman"/>
          <w:lang w:eastAsia="en-GB"/>
        </w:rPr>
      </w:pPr>
      <w:r w:rsidRPr="00B07473">
        <w:rPr>
          <w:rFonts w:ascii="Times New Roman" w:hAnsi="Times New Roman" w:cs="Times New Roman"/>
          <w:lang w:eastAsia="en-GB"/>
        </w:rPr>
        <w:t xml:space="preserve">Cela inclut notamment: </w:t>
      </w:r>
    </w:p>
    <w:p w:rsidR="00B07473" w:rsidRPr="00B07473" w:rsidRDefault="00B07473" w:rsidP="00B07473">
      <w:pPr>
        <w:spacing w:after="0" w:line="240" w:lineRule="auto"/>
        <w:ind w:left="426"/>
        <w:jc w:val="both"/>
        <w:rPr>
          <w:rFonts w:ascii="Times New Roman" w:hAnsi="Times New Roman" w:cs="Times New Roman"/>
          <w:lang w:eastAsia="en-GB"/>
        </w:rPr>
      </w:pPr>
    </w:p>
    <w:p w:rsidR="00B07473" w:rsidRPr="00B07473" w:rsidRDefault="00B07473" w:rsidP="00B07473">
      <w:pPr>
        <w:pStyle w:val="ListParagraph"/>
        <w:numPr>
          <w:ilvl w:val="0"/>
          <w:numId w:val="5"/>
        </w:numPr>
        <w:spacing w:after="0" w:line="240" w:lineRule="auto"/>
        <w:ind w:left="851" w:hanging="425"/>
        <w:jc w:val="both"/>
        <w:rPr>
          <w:rFonts w:ascii="Times New Roman" w:hAnsi="Times New Roman" w:cs="Times New Roman"/>
          <w:lang w:eastAsia="en-GB"/>
        </w:rPr>
      </w:pPr>
      <w:r w:rsidRPr="00B07473">
        <w:rPr>
          <w:rFonts w:ascii="Times New Roman" w:hAnsi="Times New Roman" w:cs="Times New Roman"/>
          <w:lang w:eastAsia="en-GB"/>
        </w:rPr>
        <w:t xml:space="preserve">Contribuer au développement des initiatives de l’Union facilitant la coopération transfrontière et l’accès des PME et des nouveaux entrants aux chaînes d’approvisionnement de la défense; </w:t>
      </w:r>
    </w:p>
    <w:p w:rsidR="00B07473" w:rsidRPr="00B07473" w:rsidRDefault="00B07473" w:rsidP="00B07473">
      <w:pPr>
        <w:pStyle w:val="ListParagraph"/>
        <w:numPr>
          <w:ilvl w:val="0"/>
          <w:numId w:val="5"/>
        </w:numPr>
        <w:spacing w:after="0" w:line="240" w:lineRule="auto"/>
        <w:ind w:left="851" w:hanging="425"/>
        <w:jc w:val="both"/>
        <w:rPr>
          <w:rFonts w:ascii="Times New Roman" w:hAnsi="Times New Roman" w:cs="Times New Roman"/>
          <w:lang w:eastAsia="en-GB"/>
        </w:rPr>
      </w:pPr>
      <w:r w:rsidRPr="00B07473">
        <w:rPr>
          <w:rFonts w:ascii="Times New Roman" w:hAnsi="Times New Roman" w:cs="Times New Roman"/>
          <w:lang w:eastAsia="en-GB"/>
        </w:rPr>
        <w:t>Assurer les relations avec l’Agence Européenne de Défense (AED) et l’OTAN et la cohérence entre les activités de l’UE en faveur de l’industrie européenne de la défense et les activités de l’UE dans le domaine de la défense</w:t>
      </w:r>
    </w:p>
    <w:p w:rsidR="00745B97" w:rsidRPr="003B3E84" w:rsidRDefault="00B07473" w:rsidP="00B07473">
      <w:pPr>
        <w:pStyle w:val="ListParagraph"/>
        <w:numPr>
          <w:ilvl w:val="0"/>
          <w:numId w:val="5"/>
        </w:numPr>
        <w:spacing w:after="0" w:line="240" w:lineRule="auto"/>
        <w:ind w:left="851" w:hanging="425"/>
        <w:jc w:val="both"/>
        <w:rPr>
          <w:rFonts w:ascii="Times New Roman" w:hAnsi="Times New Roman" w:cs="Times New Roman"/>
        </w:rPr>
      </w:pPr>
      <w:r w:rsidRPr="00B07473">
        <w:rPr>
          <w:rFonts w:ascii="Times New Roman" w:hAnsi="Times New Roman" w:cs="Times New Roman"/>
          <w:lang w:eastAsia="en-GB"/>
        </w:rPr>
        <w:t>Coordonner la mise en œuvre du cadre commun de l’UE en matière de menaces hybrides.</w:t>
      </w:r>
    </w:p>
    <w:p w:rsidR="00690880" w:rsidRPr="00690880" w:rsidRDefault="00690880"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B07473" w:rsidRPr="00B07473">
        <w:rPr>
          <w:rFonts w:ascii="Times New Roman" w:eastAsia="Times New Roman" w:hAnsi="Times New Roman" w:cs="Times New Roman"/>
          <w:lang w:eastAsia="en-GB"/>
        </w:rPr>
        <w:t>économie/sciences politiques/sécurité et défense</w:t>
      </w:r>
      <w:r w:rsidR="00690880" w:rsidRPr="006908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B07473" w:rsidRDefault="00B07473" w:rsidP="00B07473">
      <w:pPr>
        <w:tabs>
          <w:tab w:val="left" w:pos="709"/>
        </w:tabs>
        <w:spacing w:after="0" w:line="240" w:lineRule="auto"/>
        <w:ind w:left="709" w:right="60"/>
        <w:jc w:val="both"/>
        <w:rPr>
          <w:rFonts w:ascii="Times New Roman" w:hAnsi="Times New Roman" w:cs="Times New Roman"/>
          <w:lang w:eastAsia="en-GB"/>
        </w:rPr>
      </w:pPr>
      <w:r w:rsidRPr="00B07473">
        <w:rPr>
          <w:rFonts w:ascii="Times New Roman" w:hAnsi="Times New Roman" w:cs="Times New Roman"/>
          <w:lang w:eastAsia="en-GB"/>
        </w:rPr>
        <w:t>Bonne connaissance du secteur industriel de la défense et des initiatives de coopération en matière de défense au niveau de l’UE et/ou bonne connaissance de la politique en matière de lutte contre les menaces hybrides au niveau national ou de l’UE.</w:t>
      </w:r>
    </w:p>
    <w:p w:rsidR="00B07473" w:rsidRPr="00B07473" w:rsidRDefault="00B07473" w:rsidP="00B07473">
      <w:pPr>
        <w:tabs>
          <w:tab w:val="left" w:pos="709"/>
        </w:tabs>
        <w:spacing w:after="0" w:line="240" w:lineRule="auto"/>
        <w:ind w:left="709" w:right="60"/>
        <w:jc w:val="both"/>
        <w:rPr>
          <w:rFonts w:ascii="Times New Roman" w:hAnsi="Times New Roman" w:cs="Times New Roman"/>
          <w:lang w:eastAsia="en-GB"/>
        </w:rPr>
      </w:pPr>
      <w:bookmarkStart w:id="0" w:name="_GoBack"/>
      <w:bookmarkEnd w:id="0"/>
    </w:p>
    <w:p w:rsidR="00745B97" w:rsidRPr="003B3E84" w:rsidRDefault="00B07473" w:rsidP="00B07473">
      <w:pPr>
        <w:tabs>
          <w:tab w:val="left" w:pos="709"/>
        </w:tabs>
        <w:spacing w:after="0" w:line="240" w:lineRule="auto"/>
        <w:ind w:left="709" w:right="60"/>
        <w:jc w:val="both"/>
        <w:rPr>
          <w:rFonts w:ascii="Times New Roman" w:eastAsia="Times New Roman" w:hAnsi="Times New Roman" w:cs="Times New Roman"/>
          <w:lang w:eastAsia="en-GB"/>
        </w:rPr>
      </w:pPr>
      <w:r w:rsidRPr="00B07473">
        <w:rPr>
          <w:rFonts w:ascii="Times New Roman" w:hAnsi="Times New Roman" w:cs="Times New Roman"/>
          <w:lang w:eastAsia="en-GB"/>
        </w:rPr>
        <w:t>Ce poste exige que les candidats disposent d’une habilitation de sécurité du personnel (HSP) valable au niveau «secret UE». Le candidat retenu devra faire l’objet d’une habilitation de sécurité s’il ne possède pas déjà une habilitation de sécurité au niveau approprié, conformément aux dispositions pertinentes en matière de sécurité.</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BE3B14" w:rsidP="003B3E84">
      <w:pPr>
        <w:tabs>
          <w:tab w:val="left" w:pos="709"/>
        </w:tabs>
        <w:spacing w:after="0" w:line="240" w:lineRule="auto"/>
        <w:ind w:left="709" w:right="60"/>
        <w:jc w:val="both"/>
        <w:rPr>
          <w:rFonts w:ascii="Times New Roman" w:eastAsia="Times New Roman" w:hAnsi="Times New Roman" w:cs="Times New Roman"/>
          <w:lang w:eastAsia="en-GB"/>
        </w:rPr>
      </w:pPr>
      <w:r w:rsidRPr="00BE3B14">
        <w:rPr>
          <w:rFonts w:ascii="Times New Roman" w:eastAsia="Times New Roman" w:hAnsi="Times New Roman" w:cs="Times New Roman"/>
          <w:lang w:eastAsia="en-GB"/>
        </w:rPr>
        <w:t>Une bonne maîtrise de l’anglais est nécessaire pour l’exécution des tâches et pour la communication efficace avec les parties prenantes internes et externes.</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Pr="00745B97"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B07473"/>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1C1265"/>
    <w:multiLevelType w:val="hybridMultilevel"/>
    <w:tmpl w:val="9CF292E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D30F8"/>
    <w:rsid w:val="003B3E84"/>
    <w:rsid w:val="003E1319"/>
    <w:rsid w:val="00534042"/>
    <w:rsid w:val="00545A16"/>
    <w:rsid w:val="00690880"/>
    <w:rsid w:val="00745B97"/>
    <w:rsid w:val="0074669A"/>
    <w:rsid w:val="00763903"/>
    <w:rsid w:val="00787BFA"/>
    <w:rsid w:val="00AE04D4"/>
    <w:rsid w:val="00B07473"/>
    <w:rsid w:val="00B36D07"/>
    <w:rsid w:val="00BC14A5"/>
    <w:rsid w:val="00BE3B14"/>
    <w:rsid w:val="00C33775"/>
    <w:rsid w:val="00CF677F"/>
    <w:rsid w:val="00E147A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433A7"/>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FOR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1336</Words>
  <Characters>7514</Characters>
  <Application>Microsoft Office Word</Application>
  <DocSecurity>0</DocSecurity>
  <Lines>170</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2020-04-16T14:44:00Z</dcterms:created>
  <dcterms:modified xsi:type="dcterms:W3CDTF">2020-04-16T14:44:00Z</dcterms:modified>
</cp:coreProperties>
</file>