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7C177D"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ENV-B-3</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C177D" w:rsidRPr="007C177D" w:rsidRDefault="007C177D" w:rsidP="007C177D">
            <w:pPr>
              <w:rPr>
                <w:rFonts w:ascii="Times New Roman" w:eastAsia="Times New Roman" w:hAnsi="Times New Roman" w:cs="Times New Roman"/>
                <w:b/>
                <w:sz w:val="24"/>
                <w:szCs w:val="20"/>
                <w:lang w:val="fi-FI" w:eastAsia="en-GB"/>
              </w:rPr>
            </w:pPr>
            <w:r w:rsidRPr="007C177D">
              <w:rPr>
                <w:rFonts w:ascii="Times New Roman" w:eastAsia="Times New Roman" w:hAnsi="Times New Roman" w:cs="Times New Roman"/>
                <w:b/>
                <w:sz w:val="24"/>
                <w:szCs w:val="20"/>
                <w:lang w:val="fi-FI" w:eastAsia="en-GB"/>
              </w:rPr>
              <w:t xml:space="preserve">Mattia </w:t>
            </w:r>
            <w:proofErr w:type="spellStart"/>
            <w:r w:rsidRPr="007C177D">
              <w:rPr>
                <w:rFonts w:ascii="Times New Roman" w:eastAsia="Times New Roman" w:hAnsi="Times New Roman" w:cs="Times New Roman"/>
                <w:b/>
                <w:sz w:val="24"/>
                <w:szCs w:val="20"/>
                <w:lang w:val="fi-FI" w:eastAsia="en-GB"/>
              </w:rPr>
              <w:t>Pellegrini</w:t>
            </w:r>
            <w:proofErr w:type="spellEnd"/>
          </w:p>
          <w:p w:rsidR="00B44268" w:rsidRPr="007C177D" w:rsidRDefault="007C177D" w:rsidP="007C177D">
            <w:pPr>
              <w:rPr>
                <w:rFonts w:ascii="Times New Roman" w:eastAsia="Times New Roman" w:hAnsi="Times New Roman" w:cs="Times New Roman"/>
                <w:b/>
                <w:sz w:val="24"/>
                <w:szCs w:val="20"/>
                <w:lang w:val="fi-FI" w:eastAsia="en-GB"/>
              </w:rPr>
            </w:pPr>
            <w:hyperlink r:id="rId8" w:history="1">
              <w:r w:rsidRPr="007C177D">
                <w:rPr>
                  <w:rStyle w:val="Hyperlink"/>
                  <w:rFonts w:ascii="Times New Roman" w:eastAsia="Times New Roman" w:hAnsi="Times New Roman" w:cs="Times New Roman"/>
                  <w:b/>
                  <w:sz w:val="24"/>
                  <w:szCs w:val="20"/>
                  <w:lang w:val="fi-FI" w:eastAsia="en-GB"/>
                </w:rPr>
                <w:t>Mattia.pellegrini@ec.europa.eu</w:t>
              </w:r>
            </w:hyperlink>
            <w:r w:rsidRPr="007C177D">
              <w:rPr>
                <w:rFonts w:ascii="Times New Roman" w:eastAsia="Times New Roman" w:hAnsi="Times New Roman" w:cs="Times New Roman"/>
                <w:b/>
                <w:sz w:val="24"/>
                <w:szCs w:val="20"/>
                <w:lang w:val="fi-FI" w:eastAsia="en-GB"/>
              </w:rPr>
              <w:t xml:space="preserve"> </w:t>
            </w:r>
            <w:r w:rsidR="00B44268" w:rsidRPr="007C177D">
              <w:rPr>
                <w:rFonts w:ascii="Times New Roman" w:eastAsia="Times New Roman" w:hAnsi="Times New Roman" w:cs="Times New Roman"/>
                <w:b/>
                <w:sz w:val="24"/>
                <w:szCs w:val="20"/>
                <w:lang w:val="fi-FI" w:eastAsia="en-GB"/>
              </w:rPr>
              <w:t xml:space="preserve"> </w:t>
            </w:r>
          </w:p>
          <w:p w:rsidR="00E812D8" w:rsidRPr="007C177D" w:rsidRDefault="00B44268" w:rsidP="00B44268">
            <w:pPr>
              <w:rPr>
                <w:rFonts w:ascii="Times New Roman" w:eastAsia="Times New Roman" w:hAnsi="Times New Roman" w:cs="Times New Roman"/>
                <w:b/>
                <w:sz w:val="24"/>
                <w:szCs w:val="20"/>
                <w:lang w:val="fi-FI" w:eastAsia="en-GB"/>
              </w:rPr>
            </w:pPr>
            <w:r w:rsidRPr="007C177D">
              <w:rPr>
                <w:rFonts w:ascii="Times New Roman" w:eastAsia="Times New Roman" w:hAnsi="Times New Roman" w:cs="Times New Roman"/>
                <w:b/>
                <w:sz w:val="24"/>
                <w:szCs w:val="20"/>
                <w:lang w:val="fi-FI" w:eastAsia="en-GB"/>
              </w:rPr>
              <w:t xml:space="preserve">+32 229 </w:t>
            </w:r>
            <w:r w:rsidR="007C177D">
              <w:rPr>
                <w:rFonts w:ascii="Times New Roman" w:eastAsia="Times New Roman" w:hAnsi="Times New Roman" w:cs="Times New Roman"/>
                <w:b/>
                <w:sz w:val="24"/>
                <w:szCs w:val="20"/>
                <w:lang w:val="fi-FI" w:eastAsia="en-GB"/>
              </w:rPr>
              <w:t>54138</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7C177D"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C177D" w:rsidP="00745B97">
            <w:pPr>
              <w:rPr>
                <w:rFonts w:ascii="Times New Roman" w:eastAsia="Times New Roman" w:hAnsi="Times New Roman" w:cs="Times New Roman"/>
                <w:b/>
                <w:bCs/>
                <w:lang w:eastAsia="en-GB"/>
              </w:rPr>
            </w:pPr>
            <w:r>
              <w:rPr>
                <w:rFonts w:ascii="Times New Roman" w:eastAsia="MS Minngs" w:hAnsi="Times New Roman" w:cs="Times New Roman"/>
                <w:b/>
                <w:bCs/>
                <w:lang w:val="fr-FR" w:eastAsia="en-GB"/>
              </w:rPr>
              <w:sym w:font="Wingdings" w:char="F078"/>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7C177D">
              <w:rPr>
                <w:rFonts w:ascii="Times New Roman" w:eastAsia="MS Minngs" w:hAnsi="Times New Roman" w:cs="Times New Roman"/>
                <w:b/>
                <w:bCs/>
                <w:lang w:val="fr-FR" w:eastAsia="en-GB"/>
              </w:rPr>
              <w:sym w:font="Wingdings" w:char="F078"/>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C177D" w:rsidRDefault="007C177D" w:rsidP="007C177D">
      <w:pPr>
        <w:spacing w:after="0" w:line="240" w:lineRule="auto"/>
        <w:ind w:left="426"/>
        <w:jc w:val="both"/>
        <w:rPr>
          <w:rFonts w:ascii="Times New Roman" w:eastAsia="Times New Roman" w:hAnsi="Times New Roman" w:cs="Times New Roman"/>
          <w:lang w:val="fr-FR" w:eastAsia="en-GB"/>
        </w:rPr>
      </w:pPr>
      <w:r w:rsidRPr="007C177D">
        <w:rPr>
          <w:rFonts w:ascii="Times New Roman" w:eastAsia="Times New Roman" w:hAnsi="Times New Roman" w:cs="Times New Roman"/>
          <w:lang w:val="fr-FR" w:eastAsia="en-GB"/>
        </w:rPr>
        <w:t xml:space="preserve">L’unité «Gestion des déchets et matériaux secondaires» de la DG Environnement se compose de 25 collègues qui œuvrent à la mise en place d’une économie durable, circulaire et sobre en carbone en Europe. Cette équipe comprend des économistes, des juristes, des scientifiques et des ingénieurs, et est responsable de 12 actes législatifs relatifs aux déchets, qui constituent une part importante des politiques de l’UE en faveur de l’économie circulaire et en faveur d’un environnement sain. L’une des principales priorités de l’unité au cours des prochaines années consistera à réaliser les objectifs politiques fixés dans la communication sur le Pacte vert européen, à savoir renforcer l’action de l’UE en matière de prévention des déchets et de mise en œuvre de l’acquis en matière de déchets, y compris les mesures contre la criminalité environnementale, et réviser certaines règles en matière de gestion des déchets afin de mieux les aligner sur les objectifs de l’économie circulaire, y compris en ce qui concerne la création de marchés pour les matières premières secondaires. </w:t>
      </w:r>
    </w:p>
    <w:p w:rsidR="007C177D" w:rsidRPr="007C177D" w:rsidRDefault="007C177D" w:rsidP="007C177D">
      <w:pPr>
        <w:spacing w:after="0" w:line="240" w:lineRule="auto"/>
        <w:ind w:left="426"/>
        <w:jc w:val="both"/>
        <w:rPr>
          <w:rFonts w:ascii="Times New Roman" w:eastAsia="Times New Roman" w:hAnsi="Times New Roman" w:cs="Times New Roman"/>
          <w:lang w:val="fr-FR" w:eastAsia="en-GB"/>
        </w:rPr>
      </w:pPr>
    </w:p>
    <w:p w:rsidR="007C177D" w:rsidRDefault="007C177D" w:rsidP="007C177D">
      <w:pPr>
        <w:spacing w:after="0" w:line="240" w:lineRule="auto"/>
        <w:ind w:left="426"/>
        <w:jc w:val="both"/>
        <w:rPr>
          <w:rFonts w:ascii="Times New Roman" w:eastAsia="Times New Roman" w:hAnsi="Times New Roman" w:cs="Times New Roman"/>
          <w:lang w:val="fr-FR" w:eastAsia="en-GB"/>
        </w:rPr>
      </w:pPr>
      <w:r w:rsidRPr="007C177D">
        <w:rPr>
          <w:rFonts w:ascii="Times New Roman" w:eastAsia="Times New Roman" w:hAnsi="Times New Roman" w:cs="Times New Roman"/>
          <w:lang w:val="fr-FR" w:eastAsia="en-GB"/>
        </w:rPr>
        <w:t>Nous recherchons un(e) collègue qui sera chargé de coordonner au niveau de l’UE les différentes initiatives destinées à améliorer la mise en œuvre et l’application de la législation de l’UE sur les déchets, notamment en vue d’éviter les transferts de déchets non contrôlés ou illégaux. Il/Elle contribuera également à la politique de l’UE visant à soutenir le développement du marché des matières premières secondaires.</w:t>
      </w:r>
    </w:p>
    <w:p w:rsidR="007C177D" w:rsidRPr="007C177D" w:rsidRDefault="007C177D" w:rsidP="007C177D">
      <w:pPr>
        <w:spacing w:after="0" w:line="240" w:lineRule="auto"/>
        <w:ind w:left="426"/>
        <w:jc w:val="both"/>
        <w:rPr>
          <w:rFonts w:ascii="Times New Roman" w:eastAsia="Times New Roman" w:hAnsi="Times New Roman" w:cs="Times New Roman"/>
          <w:lang w:val="fr-FR" w:eastAsia="en-GB"/>
        </w:rPr>
      </w:pPr>
    </w:p>
    <w:p w:rsidR="007C177D" w:rsidRDefault="007C177D" w:rsidP="007C177D">
      <w:pPr>
        <w:spacing w:after="0" w:line="240" w:lineRule="auto"/>
        <w:ind w:left="426"/>
        <w:jc w:val="both"/>
        <w:rPr>
          <w:rFonts w:ascii="Times New Roman" w:eastAsia="Times New Roman" w:hAnsi="Times New Roman" w:cs="Times New Roman"/>
          <w:lang w:val="fr-FR" w:eastAsia="en-GB"/>
        </w:rPr>
      </w:pPr>
      <w:r w:rsidRPr="007C177D">
        <w:rPr>
          <w:rFonts w:ascii="Times New Roman" w:eastAsia="Times New Roman" w:hAnsi="Times New Roman" w:cs="Times New Roman"/>
          <w:lang w:val="fr-FR" w:eastAsia="en-GB"/>
        </w:rPr>
        <w:t xml:space="preserve">Les activités illégales liées au secteur des déchets ont des conséquences néfastes sur la santé publique et l’environnement, tant au sein de l’UE que dans les pays tiers où les déchets sont exportés à partir de l’Europe. Elles constituent également une concurrence déloyale pour les acteurs économiques opérant légalement dans les domaines des déchets et de l’économie circulaire. Les États membres de l’UE sont principalement responsables de l’application de la législation de l’UE sur les déchets, mais des mesures sont également nécessaires au niveau de l’UE pour favoriser la coordination entre les organismes nationaux chargés de l’application de la législation et améliorer la mise en œuvre globale de l’acquis en matière de déchets. Le trafic </w:t>
      </w:r>
      <w:r w:rsidRPr="007C177D">
        <w:rPr>
          <w:rFonts w:ascii="Times New Roman" w:eastAsia="Times New Roman" w:hAnsi="Times New Roman" w:cs="Times New Roman"/>
          <w:lang w:val="fr-FR" w:eastAsia="en-GB"/>
        </w:rPr>
        <w:lastRenderedPageBreak/>
        <w:t xml:space="preserve">des déchets a été reconnu au niveau de l’UE en 2017 comme une forme de criminalité transnationale organisée et plusieurs actions ont été entreprises pour y remédier. Toutefois, il n’existe à ce jour aucun mécanisme ou outil adéquat au niveau de l’UE destinées à coordonner ces initiatives et les relier aux objectifs de la politique européenne de gestion des déchets. L’une des tâches principales du nouveau collègue consistera à développer ce mécanisme. Cela nécessitera des contacts réguliers avec les États membres, les organisations et les réseaux qui œuvrent à l’application de la législation de l’UE en matière de déchets (Europol, IMPEL, Interpol, Organisation mondiale des douanes, convention de Bâle, </w:t>
      </w:r>
      <w:proofErr w:type="spellStart"/>
      <w:r w:rsidRPr="007C177D">
        <w:rPr>
          <w:rFonts w:ascii="Times New Roman" w:eastAsia="Times New Roman" w:hAnsi="Times New Roman" w:cs="Times New Roman"/>
          <w:lang w:val="fr-FR" w:eastAsia="en-GB"/>
        </w:rPr>
        <w:t>Envicrimenet</w:t>
      </w:r>
      <w:proofErr w:type="spellEnd"/>
      <w:r w:rsidRPr="007C177D">
        <w:rPr>
          <w:rFonts w:ascii="Times New Roman" w:eastAsia="Times New Roman" w:hAnsi="Times New Roman" w:cs="Times New Roman"/>
          <w:lang w:val="fr-FR" w:eastAsia="en-GB"/>
        </w:rPr>
        <w:t xml:space="preserve">...) et les Directions Générales concernées de la Commission européenne (DG HOME, DG TAXUD, DG GROW, DG </w:t>
      </w:r>
      <w:r>
        <w:rPr>
          <w:rFonts w:ascii="Times New Roman" w:eastAsia="Times New Roman" w:hAnsi="Times New Roman" w:cs="Times New Roman"/>
          <w:lang w:val="fr-FR" w:eastAsia="en-GB"/>
        </w:rPr>
        <w:t>TRADE</w:t>
      </w:r>
      <w:r w:rsidRPr="007C177D">
        <w:rPr>
          <w:rFonts w:ascii="Times New Roman" w:eastAsia="Times New Roman" w:hAnsi="Times New Roman" w:cs="Times New Roman"/>
          <w:lang w:val="fr-FR" w:eastAsia="en-GB"/>
        </w:rPr>
        <w:t>, DG JUST...).</w:t>
      </w:r>
    </w:p>
    <w:p w:rsidR="007C177D" w:rsidRPr="007C177D" w:rsidRDefault="007C177D" w:rsidP="007C177D">
      <w:pPr>
        <w:spacing w:after="0" w:line="240" w:lineRule="auto"/>
        <w:ind w:left="426"/>
        <w:jc w:val="both"/>
        <w:rPr>
          <w:rFonts w:ascii="Times New Roman" w:eastAsia="Times New Roman" w:hAnsi="Times New Roman" w:cs="Times New Roman"/>
          <w:lang w:val="fr-FR" w:eastAsia="en-GB"/>
        </w:rPr>
      </w:pPr>
    </w:p>
    <w:p w:rsidR="007C177D" w:rsidRDefault="007C177D" w:rsidP="007C177D">
      <w:pPr>
        <w:spacing w:after="0" w:line="240" w:lineRule="auto"/>
        <w:ind w:left="426"/>
        <w:jc w:val="both"/>
        <w:rPr>
          <w:rFonts w:ascii="Times New Roman" w:eastAsia="Times New Roman" w:hAnsi="Times New Roman" w:cs="Times New Roman"/>
          <w:lang w:val="fr-FR" w:eastAsia="en-GB"/>
        </w:rPr>
      </w:pPr>
      <w:r w:rsidRPr="007C177D">
        <w:rPr>
          <w:rFonts w:ascii="Times New Roman" w:eastAsia="Times New Roman" w:hAnsi="Times New Roman" w:cs="Times New Roman"/>
          <w:lang w:val="fr-FR" w:eastAsia="en-GB"/>
        </w:rPr>
        <w:t xml:space="preserve">La circulation des matières premières secondaires dans l’UE est entravée par l’absence d’approche uniforme au sein des États membres de l’UE sur la définition de ce qui constitue ou non des déchets. Pour remédier à cette situation, la Commission surveillera l’application des règles de l’UE relatives aux critères de définition du statut de déchet par les États membres, à la lumière des dispositions contenues dans la directive cadre sur les déchets, soutiendra les initiatives de coopération transfrontalière visant à élaborer des critères nationaux. La Commission entend également réévaluer la nécessité d’élaborer des critères à l’échelle de l’Union. </w:t>
      </w:r>
    </w:p>
    <w:p w:rsidR="007C177D" w:rsidRPr="007C177D" w:rsidRDefault="007C177D" w:rsidP="007C177D">
      <w:pPr>
        <w:spacing w:after="0" w:line="240" w:lineRule="auto"/>
        <w:ind w:left="426"/>
        <w:jc w:val="both"/>
        <w:rPr>
          <w:rFonts w:ascii="Times New Roman" w:eastAsia="Times New Roman" w:hAnsi="Times New Roman" w:cs="Times New Roman"/>
          <w:lang w:val="fr-FR" w:eastAsia="en-GB"/>
        </w:rPr>
      </w:pPr>
    </w:p>
    <w:p w:rsidR="00745B97" w:rsidRPr="00E812D8" w:rsidRDefault="007C177D" w:rsidP="007C177D">
      <w:pPr>
        <w:spacing w:after="0" w:line="240" w:lineRule="auto"/>
        <w:ind w:left="426"/>
        <w:jc w:val="both"/>
        <w:rPr>
          <w:rFonts w:ascii="Times New Roman" w:eastAsia="Times New Roman" w:hAnsi="Times New Roman" w:cs="Times New Roman"/>
          <w:lang w:val="fr-FR" w:eastAsia="en-GB"/>
        </w:rPr>
      </w:pPr>
      <w:r w:rsidRPr="007C177D">
        <w:rPr>
          <w:rFonts w:ascii="Times New Roman" w:eastAsia="Times New Roman" w:hAnsi="Times New Roman" w:cs="Times New Roman"/>
          <w:lang w:val="fr-FR" w:eastAsia="en-GB"/>
        </w:rPr>
        <w:t>Une procédure de révision de la législation de l’UE sur les transferts de déchets («règlement concernant les transferts de déchets») est en cours, et la Commission prévoit de proposer des modifications à cette législation au début de 2021. La nécessité de renforcer les mesures de l’UE contre les transferts illicites de déchets et d’améliorer le fonctionnement des marchés secondaires des matières premières constitue l</w:t>
      </w:r>
      <w:r>
        <w:rPr>
          <w:rFonts w:ascii="Times New Roman" w:eastAsia="Times New Roman" w:hAnsi="Times New Roman" w:cs="Times New Roman"/>
          <w:lang w:val="fr-FR" w:eastAsia="en-GB"/>
        </w:rPr>
        <w:t>a</w:t>
      </w:r>
      <w:r w:rsidRPr="007C177D">
        <w:rPr>
          <w:rFonts w:ascii="Times New Roman" w:eastAsia="Times New Roman" w:hAnsi="Times New Roman" w:cs="Times New Roman"/>
          <w:lang w:val="fr-FR" w:eastAsia="en-GB"/>
        </w:rPr>
        <w:t xml:space="preserve"> priorité de cette révision et le nouveau collègue sera associé à cet exercice.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7C177D">
        <w:rPr>
          <w:rFonts w:ascii="Times New Roman" w:eastAsia="Times New Roman" w:hAnsi="Times New Roman" w:cs="Times New Roman"/>
          <w:lang w:eastAsia="en-GB"/>
        </w:rPr>
        <w:t>e</w:t>
      </w:r>
      <w:r w:rsidR="007C177D" w:rsidRPr="007C177D">
        <w:rPr>
          <w:rFonts w:ascii="Times New Roman" w:eastAsia="Times New Roman" w:hAnsi="Times New Roman" w:cs="Times New Roman"/>
          <w:lang w:eastAsia="en-GB"/>
        </w:rPr>
        <w:t>nvironnement. D'autres profils seront examinés si le candidat dispose d’une expérience professionnelle pertinente dans le domaine de la gestion des déchets et/ou de l’application de la législation sur ce sujet.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7C177D" w:rsidP="00745B97">
      <w:pPr>
        <w:tabs>
          <w:tab w:val="left" w:pos="709"/>
        </w:tabs>
        <w:spacing w:after="0" w:line="240" w:lineRule="auto"/>
        <w:ind w:left="709" w:right="60"/>
        <w:jc w:val="both"/>
        <w:rPr>
          <w:rFonts w:ascii="Times New Roman" w:eastAsia="Times New Roman" w:hAnsi="Times New Roman" w:cs="Times New Roman"/>
          <w:lang w:eastAsia="en-GB"/>
        </w:rPr>
      </w:pPr>
      <w:r w:rsidRPr="007C177D">
        <w:rPr>
          <w:rFonts w:ascii="Times New Roman" w:eastAsia="Times New Roman" w:hAnsi="Times New Roman" w:cs="Times New Roman"/>
          <w:lang w:eastAsia="en-GB"/>
        </w:rPr>
        <w:lastRenderedPageBreak/>
        <w:t>Le candidat idéal devrait avoir une expérience dans le domaine de l’environnement, de préférence la gestion ou les mouvements transfrontières des déchets, idéalement avec une expérience dans la mise en œuvre des règles de l’UE sur ces sujets. Nous recherchons un candidat bien organisé, doté d’un sens de l’initiative, d’excellentes capacités de communication orale et écrite et capable d’orienter les activités de coordination et de travailler en équipe. La capacité de rédiger des textes juridiques serait un atout. La personne que nous recherchons devrait être disposée à voyager.</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7C177D" w:rsidP="00745B97">
      <w:pPr>
        <w:tabs>
          <w:tab w:val="left" w:pos="709"/>
        </w:tabs>
        <w:spacing w:after="0" w:line="240" w:lineRule="auto"/>
        <w:ind w:left="709" w:right="60"/>
        <w:jc w:val="both"/>
        <w:rPr>
          <w:rFonts w:ascii="Times New Roman" w:eastAsia="Times New Roman" w:hAnsi="Times New Roman" w:cs="Times New Roman"/>
          <w:lang w:eastAsia="en-GB"/>
        </w:rPr>
      </w:pPr>
      <w:r w:rsidRPr="007C177D">
        <w:rPr>
          <w:rFonts w:ascii="Times New Roman" w:eastAsia="Times New Roman" w:hAnsi="Times New Roman" w:cs="Times New Roman"/>
          <w:lang w:eastAsia="en-GB"/>
        </w:rPr>
        <w:t>Une excellente connaiss</w:t>
      </w:r>
      <w:r>
        <w:rPr>
          <w:rFonts w:ascii="Times New Roman" w:eastAsia="Times New Roman" w:hAnsi="Times New Roman" w:cs="Times New Roman"/>
          <w:lang w:eastAsia="en-GB"/>
        </w:rPr>
        <w:t>ance de l’anglais est requise; u</w:t>
      </w:r>
      <w:r w:rsidRPr="007C177D">
        <w:rPr>
          <w:rFonts w:ascii="Times New Roman" w:eastAsia="Times New Roman" w:hAnsi="Times New Roman" w:cs="Times New Roman"/>
          <w:lang w:eastAsia="en-GB"/>
        </w:rPr>
        <w:t>ne bonne connaissance d’autres langues de l’UE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E605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534042"/>
    <w:rsid w:val="00745B97"/>
    <w:rsid w:val="007C177D"/>
    <w:rsid w:val="00B36D07"/>
    <w:rsid w:val="00B44268"/>
    <w:rsid w:val="00BC14A5"/>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ia.pellegr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1543</Words>
  <Characters>10993</Characters>
  <Application>Microsoft Office Word</Application>
  <DocSecurity>0</DocSecurity>
  <Lines>238</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2020-02-10T13:34:00Z</dcterms:created>
  <dcterms:modified xsi:type="dcterms:W3CDTF">2020-02-10T13:34:00Z</dcterms:modified>
</cp:coreProperties>
</file>