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744" w:type="dxa"/>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360EA0" w:rsidRDefault="00B26AFB" w:rsidP="00044DE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ECFIN-E-1</w:t>
            </w:r>
          </w:p>
        </w:tc>
      </w:tr>
      <w:tr w:rsidR="00950BA5" w:rsidRPr="00044DE8" w:rsidTr="00EC6FF0">
        <w:trPr>
          <w:trHeight w:val="1977"/>
          <w:jc w:val="center"/>
        </w:trPr>
        <w:tc>
          <w:tcPr>
            <w:tcW w:w="4359" w:type="dxa"/>
            <w:tcBorders>
              <w:bottom w:val="nil"/>
            </w:tcBorders>
          </w:tcPr>
          <w:p w:rsidR="00950BA5" w:rsidRPr="00950BA5" w:rsidRDefault="00730D12" w:rsidP="00950BA5">
            <w:pPr>
              <w:tabs>
                <w:tab w:val="left" w:pos="1697"/>
              </w:tabs>
              <w:ind w:right="-1739"/>
              <w:jc w:val="both"/>
              <w:rPr>
                <w:rFonts w:ascii="Times New Roman" w:eastAsia="Times New Roman" w:hAnsi="Times New Roman" w:cs="Times New Roman"/>
                <w:b/>
                <w:lang w:val="de-DE" w:eastAsia="en-GB"/>
              </w:rPr>
            </w:pPr>
            <w:r w:rsidRPr="00730D12">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B26AFB" w:rsidRPr="00955A18" w:rsidRDefault="00B26AFB" w:rsidP="00B26AFB">
            <w:pPr>
              <w:rPr>
                <w:rFonts w:ascii="Times New Roman" w:eastAsia="Times New Roman" w:hAnsi="Times New Roman" w:cs="Times New Roman"/>
                <w:b/>
                <w:lang w:val="fr-FR" w:eastAsia="en-GB"/>
              </w:rPr>
            </w:pPr>
            <w:r w:rsidRPr="00955A18">
              <w:rPr>
                <w:rFonts w:ascii="Times New Roman" w:eastAsia="Times New Roman" w:hAnsi="Times New Roman" w:cs="Times New Roman"/>
                <w:b/>
                <w:lang w:val="fr-FR" w:eastAsia="en-GB"/>
              </w:rPr>
              <w:t xml:space="preserve">Javier </w:t>
            </w:r>
            <w:proofErr w:type="spellStart"/>
            <w:r w:rsidRPr="00955A18">
              <w:rPr>
                <w:rFonts w:ascii="Times New Roman" w:eastAsia="Times New Roman" w:hAnsi="Times New Roman" w:cs="Times New Roman"/>
                <w:b/>
                <w:lang w:val="fr-FR" w:eastAsia="en-GB"/>
              </w:rPr>
              <w:t>Yaniz-Igal</w:t>
            </w:r>
            <w:proofErr w:type="spellEnd"/>
          </w:p>
          <w:p w:rsidR="00B26AFB" w:rsidRPr="00955A18" w:rsidRDefault="00B26AFB" w:rsidP="00B26AFB">
            <w:pPr>
              <w:rPr>
                <w:rFonts w:ascii="Times New Roman" w:eastAsia="Times New Roman" w:hAnsi="Times New Roman" w:cs="Times New Roman"/>
                <w:b/>
                <w:lang w:val="fr-FR" w:eastAsia="en-GB"/>
              </w:rPr>
            </w:pPr>
            <w:hyperlink r:id="rId9" w:history="1">
              <w:r w:rsidRPr="00A666C9">
                <w:rPr>
                  <w:rStyle w:val="Hyperlink"/>
                  <w:rFonts w:ascii="Times New Roman" w:eastAsia="Times New Roman" w:hAnsi="Times New Roman" w:cs="Times New Roman"/>
                  <w:b/>
                  <w:lang w:val="fr-FR" w:eastAsia="en-GB"/>
                </w:rPr>
                <w:t>Javier.Yaniz-Igal@ec.europa.eu</w:t>
              </w:r>
            </w:hyperlink>
            <w:r>
              <w:rPr>
                <w:rFonts w:ascii="Times New Roman" w:eastAsia="Times New Roman" w:hAnsi="Times New Roman" w:cs="Times New Roman"/>
                <w:b/>
                <w:lang w:val="fr-FR" w:eastAsia="en-GB"/>
              </w:rPr>
              <w:t xml:space="preserve"> </w:t>
            </w:r>
          </w:p>
          <w:p w:rsidR="0015759F" w:rsidRPr="002A11DC" w:rsidRDefault="00B26AFB" w:rsidP="00B26AFB">
            <w:pPr>
              <w:rPr>
                <w:rFonts w:ascii="Times New Roman" w:eastAsia="Times New Roman" w:hAnsi="Times New Roman" w:cs="Times New Roman"/>
                <w:b/>
                <w:lang w:val="de-DE" w:eastAsia="en-GB"/>
              </w:rPr>
            </w:pPr>
            <w:r w:rsidRPr="00955A18">
              <w:rPr>
                <w:rFonts w:ascii="Times New Roman" w:eastAsia="Times New Roman" w:hAnsi="Times New Roman" w:cs="Times New Roman"/>
                <w:b/>
                <w:lang w:val="pl-PL" w:eastAsia="en-GB"/>
              </w:rPr>
              <w:t>0032 229 66926</w:t>
            </w:r>
          </w:p>
          <w:p w:rsidR="00A80B19" w:rsidRPr="00E26F3C" w:rsidRDefault="0015759F" w:rsidP="00A80B19">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950BA5" w:rsidRPr="00E26F3C" w:rsidRDefault="007925F1"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360EA0" w:rsidRPr="00E26F3C">
              <w:rPr>
                <w:rFonts w:ascii="Times New Roman" w:eastAsia="Times New Roman" w:hAnsi="Times New Roman" w:cs="Times New Roman"/>
                <w:b/>
                <w:lang w:val="de-DE" w:eastAsia="en-GB"/>
              </w:rPr>
              <w:t>.</w:t>
            </w:r>
            <w:r w:rsidR="00950BA5" w:rsidRPr="00E26F3C">
              <w:rPr>
                <w:rFonts w:ascii="Times New Roman" w:eastAsia="Times New Roman" w:hAnsi="Times New Roman" w:cs="Times New Roman"/>
                <w:b/>
                <w:lang w:val="de-DE" w:eastAsia="en-GB"/>
              </w:rPr>
              <w:t xml:space="preserve"> Quartal 20</w:t>
            </w:r>
            <w:r w:rsidR="00360EA0" w:rsidRPr="00E26F3C">
              <w:rPr>
                <w:rFonts w:ascii="Times New Roman" w:eastAsia="Times New Roman" w:hAnsi="Times New Roman" w:cs="Times New Roman"/>
                <w:b/>
                <w:lang w:val="de-DE" w:eastAsia="en-GB"/>
              </w:rPr>
              <w:t>20</w:t>
            </w:r>
            <w:r w:rsidR="00950BA5" w:rsidRPr="00E26F3C">
              <w:rPr>
                <w:rFonts w:ascii="Times New Roman" w:eastAsia="Times New Roman" w:hAnsi="Times New Roman" w:cs="Times New Roman"/>
                <w:b/>
                <w:vertAlign w:val="superscript"/>
                <w:lang w:val="de-DE" w:eastAsia="en-GB"/>
              </w:rPr>
              <w:footnoteReference w:id="1"/>
            </w:r>
          </w:p>
          <w:p w:rsidR="00950BA5" w:rsidRPr="00E26F3C" w:rsidRDefault="007925F1"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E26F3C">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E26F3C">
              <w:rPr>
                <w:rFonts w:ascii="Times New Roman" w:eastAsia="Times New Roman" w:hAnsi="Times New Roman" w:cs="Times New Roman"/>
                <w:b/>
                <w:vertAlign w:val="superscript"/>
                <w:lang w:val="de-DE" w:eastAsia="en-GB"/>
              </w:rPr>
              <w:t>1</w:t>
            </w:r>
          </w:p>
          <w:p w:rsidR="00950BA5" w:rsidRPr="00E26F3C" w:rsidRDefault="00950BA5" w:rsidP="00950BA5">
            <w:pPr>
              <w:ind w:right="1317"/>
              <w:jc w:val="both"/>
              <w:rPr>
                <w:rFonts w:ascii="Times New Roman" w:eastAsia="Times New Roman" w:hAnsi="Times New Roman" w:cs="Times New Roman"/>
                <w:b/>
                <w:lang w:val="de-DE" w:eastAsia="en-GB"/>
              </w:rPr>
            </w:pPr>
          </w:p>
          <w:p w:rsidR="00950BA5" w:rsidRPr="00E26F3C" w:rsidRDefault="006A2570" w:rsidP="006A2570">
            <w:pPr>
              <w:tabs>
                <w:tab w:val="left" w:pos="1363"/>
              </w:tabs>
              <w:rPr>
                <w:rFonts w:ascii="Times New Roman" w:eastAsia="Times New Roman" w:hAnsi="Times New Roman" w:cs="Times New Roman"/>
                <w:b/>
                <w:lang w:val="de-DE" w:eastAsia="en-GB"/>
              </w:rPr>
            </w:pPr>
            <w:r w:rsidRPr="00E26F3C">
              <w:rPr>
                <w:rFonts w:ascii="Times New Roman" w:eastAsia="MS Minngs" w:hAnsi="Times New Roman" w:cs="Times New Roman"/>
                <w:bCs/>
                <w:lang w:val="fr-FR" w:eastAsia="en-GB"/>
              </w:rPr>
              <w:sym w:font="Wingdings" w:char="F078"/>
            </w:r>
            <w:r w:rsidR="00950BA5" w:rsidRPr="00E26F3C">
              <w:rPr>
                <w:rFonts w:ascii="Times New Roman" w:eastAsia="MS Minngs" w:hAnsi="Times New Roman" w:cs="Times New Roman"/>
                <w:b/>
                <w:bCs/>
                <w:lang w:val="de-DE" w:eastAsia="en-GB"/>
              </w:rPr>
              <w:t xml:space="preserve">  </w:t>
            </w:r>
            <w:r>
              <w:rPr>
                <w:rFonts w:ascii="Times New Roman" w:eastAsia="MS Minngs" w:hAnsi="Times New Roman" w:cs="Times New Roman"/>
                <w:b/>
                <w:bCs/>
                <w:lang w:val="de-DE" w:eastAsia="en-GB"/>
              </w:rPr>
              <w:t>.</w:t>
            </w:r>
            <w:r w:rsidR="00950BA5" w:rsidRPr="00E26F3C">
              <w:rPr>
                <w:rFonts w:ascii="Times New Roman" w:eastAsia="Times New Roman" w:hAnsi="Times New Roman" w:cs="Times New Roman"/>
                <w:b/>
                <w:lang w:val="de-DE" w:eastAsia="en-GB"/>
              </w:rPr>
              <w:t>Brüssel</w:t>
            </w:r>
            <w:r w:rsidR="00950BA5" w:rsidRPr="00E26F3C">
              <w:rPr>
                <w:rFonts w:ascii="Times New Roman" w:eastAsia="Times New Roman" w:hAnsi="Times New Roman" w:cs="Times New Roman"/>
                <w:b/>
                <w:lang w:val="de-DE" w:eastAsia="en-GB"/>
              </w:rPr>
              <w:tab/>
            </w:r>
            <w:r w:rsidR="00B604B5" w:rsidRPr="00E26F3C">
              <w:rPr>
                <w:rFonts w:ascii="Times New Roman" w:eastAsia="MS Minngs" w:hAnsi="Times New Roman" w:cs="Times New Roman"/>
                <w:b/>
                <w:bCs/>
                <w:lang w:val="fr-FR" w:eastAsia="en-GB"/>
              </w:rPr>
              <w:sym w:font="Wingdings 2" w:char="F0A3"/>
            </w:r>
            <w:r w:rsidR="00950BA5" w:rsidRPr="00E26F3C">
              <w:rPr>
                <w:rFonts w:ascii="Times New Roman" w:eastAsia="MS Minngs" w:hAnsi="Times New Roman" w:cs="Times New Roman"/>
                <w:b/>
                <w:bCs/>
                <w:lang w:val="de-DE" w:eastAsia="en-GB"/>
              </w:rPr>
              <w:t xml:space="preserve">  </w:t>
            </w:r>
            <w:r w:rsidR="00950BA5" w:rsidRPr="00E26F3C">
              <w:rPr>
                <w:rFonts w:ascii="Times New Roman" w:eastAsia="Times New Roman" w:hAnsi="Times New Roman" w:cs="Times New Roman"/>
                <w:b/>
                <w:lang w:val="de-DE" w:eastAsia="en-GB"/>
              </w:rPr>
              <w:t xml:space="preserve">Luxemburg </w:t>
            </w:r>
            <w:r>
              <w:rPr>
                <w:rFonts w:ascii="Times New Roman" w:eastAsia="Times New Roman" w:hAnsi="Times New Roman" w:cs="Times New Roman"/>
                <w:b/>
                <w:lang w:val="de-DE" w:eastAsia="en-GB"/>
              </w:rPr>
              <w:t>. .</w:t>
            </w:r>
            <w:r w:rsidRPr="00E26F3C">
              <w:rPr>
                <w:rFonts w:ascii="Times New Roman" w:eastAsia="MS Minngs" w:hAnsi="Times New Roman" w:cs="Times New Roman"/>
                <w:b/>
                <w:bCs/>
                <w:lang w:val="fr-FR" w:eastAsia="en-GB"/>
              </w:rPr>
              <w:t xml:space="preserve"> </w:t>
            </w:r>
            <w:r w:rsidRPr="00E26F3C">
              <w:rPr>
                <w:rFonts w:ascii="Times New Roman" w:eastAsia="MS Minngs" w:hAnsi="Times New Roman" w:cs="Times New Roman"/>
                <w:b/>
                <w:bCs/>
                <w:lang w:val="fr-FR" w:eastAsia="en-GB"/>
              </w:rPr>
              <w:sym w:font="Wingdings 2" w:char="F0A3"/>
            </w:r>
            <w:r w:rsidR="00950BA5" w:rsidRPr="00E26F3C">
              <w:rPr>
                <w:rFonts w:ascii="Times New Roman" w:eastAsia="MS Minngs" w:hAnsi="Times New Roman" w:cs="Times New Roman"/>
                <w:b/>
                <w:bCs/>
                <w:lang w:val="de-DE" w:eastAsia="en-GB"/>
              </w:rPr>
              <w:t xml:space="preserve"> </w:t>
            </w:r>
            <w:r w:rsidR="00950BA5" w:rsidRPr="00E26F3C">
              <w:rPr>
                <w:rFonts w:ascii="Times New Roman" w:eastAsia="Times New Roman" w:hAnsi="Times New Roman" w:cs="Times New Roman"/>
                <w:b/>
                <w:lang w:val="de-DE" w:eastAsia="en-GB"/>
              </w:rPr>
              <w:t>Anderer:</w:t>
            </w:r>
            <w:r w:rsidR="00E26F3C" w:rsidRPr="00E26F3C">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6A2570"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A2570" w:rsidRDefault="00E474D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w:char="F078"/>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360EA0">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044D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F5057E" w:rsidP="00950BA5">
            <w:pPr>
              <w:tabs>
                <w:tab w:val="left" w:pos="459"/>
              </w:tabs>
              <w:rPr>
                <w:rFonts w:ascii="Times New Roman" w:eastAsia="Times New Roman" w:hAnsi="Times New Roman" w:cs="Times New Roman"/>
                <w:b/>
                <w:bCs/>
                <w:lang w:val="de-DE" w:eastAsia="en-GB"/>
              </w:rPr>
            </w:pPr>
            <w:r w:rsidRPr="00AF7D78">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AF7D78">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730D12" w:rsidRDefault="00B26AFB" w:rsidP="00B26AFB">
      <w:pPr>
        <w:tabs>
          <w:tab w:val="left" w:pos="993"/>
        </w:tabs>
        <w:spacing w:after="0" w:line="240" w:lineRule="auto"/>
        <w:ind w:left="426"/>
        <w:jc w:val="both"/>
        <w:rPr>
          <w:rFonts w:ascii="Times New Roman" w:eastAsia="Times New Roman" w:hAnsi="Times New Roman" w:cs="Times New Roman"/>
          <w:lang w:val="de-DE" w:eastAsia="en-GB"/>
        </w:rPr>
      </w:pPr>
      <w:r w:rsidRPr="00B26AFB">
        <w:rPr>
          <w:rFonts w:ascii="Times New Roman" w:eastAsia="Times New Roman" w:hAnsi="Times New Roman" w:cs="Times New Roman"/>
          <w:lang w:val="de-DE" w:eastAsia="en-GB"/>
        </w:rPr>
        <w:t xml:space="preserve">Wir suchen eine/n dynamische/n, hoch motivierte/n und analytisch starke/n Volkswirtin oder Volkswirt der/die als Teil eines Referenten-Teams für die Überwachung und Analyse der Wirtschaftssituation Frankreichs zuständig sein wird.  Die Stelle beinhaltet die Analyse und Prognose makroökonomischer und </w:t>
      </w:r>
      <w:proofErr w:type="spellStart"/>
      <w:r w:rsidRPr="00B26AFB">
        <w:rPr>
          <w:rFonts w:ascii="Times New Roman" w:eastAsia="Times New Roman" w:hAnsi="Times New Roman" w:cs="Times New Roman"/>
          <w:lang w:val="de-DE" w:eastAsia="en-GB"/>
        </w:rPr>
        <w:t>staatshaushaltlicher</w:t>
      </w:r>
      <w:proofErr w:type="spellEnd"/>
      <w:r w:rsidRPr="00B26AFB">
        <w:rPr>
          <w:rFonts w:ascii="Times New Roman" w:eastAsia="Times New Roman" w:hAnsi="Times New Roman" w:cs="Times New Roman"/>
          <w:lang w:val="de-DE" w:eastAsia="en-GB"/>
        </w:rPr>
        <w:t xml:space="preserve"> Entwicklungen, die Bewertung von Finanzpolitik, makroökonomischen Ungleichgewichten und Wirtschaftsreformen sowie das Erstellen von Politikempfehlungen in diesen Themenbereichen.  Dies umfasst die Anfertigung formeller Positionspapiere zu ausgewählten Sachverhalten, insbesondere im Zusammenhang mit dem Stabilitäts- und Wachstumspakt, dem Verfahren bei makroökonomischen Ungleichgewichten und dem Europäische Semester.</w:t>
      </w:r>
    </w:p>
    <w:p w:rsidR="002A11DC" w:rsidRDefault="002A11DC" w:rsidP="002A11DC">
      <w:pPr>
        <w:tabs>
          <w:tab w:val="left" w:pos="426"/>
        </w:tabs>
        <w:spacing w:after="0" w:line="240" w:lineRule="auto"/>
        <w:ind w:left="426"/>
        <w:rPr>
          <w:rFonts w:ascii="Times New Roman" w:eastAsia="Times New Roman" w:hAnsi="Times New Roman" w:cs="Times New Roman"/>
          <w:lang w:val="de-DE" w:eastAsia="en-GB"/>
        </w:rPr>
      </w:pPr>
    </w:p>
    <w:p w:rsidR="00950BA5" w:rsidRPr="00950BA5" w:rsidRDefault="00950BA5" w:rsidP="00730D12">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6A2570">
      <w:pPr>
        <w:ind w:left="851" w:hanging="143"/>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2A11DC" w:rsidRPr="002A11DC">
        <w:rPr>
          <w:lang w:val="de-DE"/>
        </w:rPr>
        <w:t xml:space="preserve"> </w:t>
      </w:r>
      <w:r w:rsidR="00B26AFB" w:rsidRPr="00B26AFB">
        <w:rPr>
          <w:rFonts w:ascii="Times New Roman" w:eastAsia="Times New Roman" w:hAnsi="Times New Roman" w:cs="Times New Roman"/>
          <w:lang w:val="de-DE" w:eastAsia="en-GB"/>
        </w:rPr>
        <w:t>Wirtschaftswissenschaften</w:t>
      </w:r>
      <w:r w:rsidR="002A11D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F62D05" w:rsidRDefault="00B26AFB" w:rsidP="007925F1">
      <w:pPr>
        <w:tabs>
          <w:tab w:val="left" w:pos="709"/>
        </w:tabs>
        <w:spacing w:after="0" w:line="240" w:lineRule="auto"/>
        <w:ind w:left="709" w:right="60"/>
        <w:jc w:val="both"/>
        <w:rPr>
          <w:rFonts w:ascii="Times New Roman" w:eastAsia="Times New Roman" w:hAnsi="Times New Roman" w:cs="Times New Roman"/>
          <w:lang w:val="de-DE" w:eastAsia="en-GB"/>
        </w:rPr>
      </w:pPr>
      <w:r w:rsidRPr="00B26AFB">
        <w:rPr>
          <w:rFonts w:ascii="Times New Roman" w:eastAsia="Times New Roman" w:hAnsi="Times New Roman" w:cs="Times New Roman"/>
          <w:lang w:val="de-DE" w:eastAsia="en-GB"/>
        </w:rPr>
        <w:t>Berufserfahrung in Bereichen wie der angewandten makroökonomischen Analyse und Prognose. Der/die erfolgreiche Kandidat/in sollte in der Lage sein, hochwertige Leistungen, auch unter Zeitdruck, zu erbringen, und sollte über ausgezeichnete Kommunikations- und Formulierungsfähigkeiten verfügen, einschließlich der Fähigkeit analytische Ergebnisse auf nicht-technische Weise zu präsentieren.</w:t>
      </w:r>
    </w:p>
    <w:p w:rsidR="0060681E" w:rsidRDefault="0060681E" w:rsidP="0060681E">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44DE8" w:rsidRDefault="00B26AFB" w:rsidP="00730D12">
      <w:pPr>
        <w:spacing w:after="0" w:line="240" w:lineRule="auto"/>
        <w:ind w:left="709"/>
        <w:jc w:val="both"/>
        <w:rPr>
          <w:rFonts w:ascii="Times New Roman" w:eastAsia="Times New Roman" w:hAnsi="Times New Roman" w:cs="Times New Roman"/>
          <w:lang w:val="de-DE" w:eastAsia="en-GB"/>
        </w:rPr>
      </w:pPr>
      <w:r w:rsidRPr="00B26AFB">
        <w:rPr>
          <w:rFonts w:ascii="Times New Roman" w:eastAsia="Times New Roman" w:hAnsi="Times New Roman" w:cs="Times New Roman"/>
          <w:lang w:val="de-DE" w:eastAsia="en-GB"/>
        </w:rPr>
        <w:t>Sehr gute Französisch- und Englischkenntnisse sind erforderlich.</w:t>
      </w:r>
      <w:bookmarkStart w:id="0" w:name="_GoBack"/>
      <w:bookmarkEnd w:id="0"/>
    </w:p>
    <w:p w:rsidR="00730D12" w:rsidRPr="00950BA5" w:rsidRDefault="00730D12" w:rsidP="00730D12">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071C9C" w:rsidRPr="00950BA5" w:rsidRDefault="00071C9C"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044DE8" w:rsidRPr="00950BA5" w:rsidRDefault="00044DE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B26AFB">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F233BF"/>
    <w:multiLevelType w:val="hybridMultilevel"/>
    <w:tmpl w:val="DCAA129A"/>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
    <w:nsid w:val="59961986"/>
    <w:multiLevelType w:val="hybridMultilevel"/>
    <w:tmpl w:val="52644A3E"/>
    <w:lvl w:ilvl="0" w:tplc="54B65F0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
    <w:nsid w:val="5CF566C1"/>
    <w:multiLevelType w:val="hybridMultilevel"/>
    <w:tmpl w:val="958C862E"/>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nsid w:val="654C59CC"/>
    <w:multiLevelType w:val="hybridMultilevel"/>
    <w:tmpl w:val="814EF29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4DE8"/>
    <w:rsid w:val="00071C9C"/>
    <w:rsid w:val="0015759F"/>
    <w:rsid w:val="0019598C"/>
    <w:rsid w:val="002A11DC"/>
    <w:rsid w:val="00360EA0"/>
    <w:rsid w:val="00534042"/>
    <w:rsid w:val="0060681E"/>
    <w:rsid w:val="006A2570"/>
    <w:rsid w:val="00730D12"/>
    <w:rsid w:val="007925F1"/>
    <w:rsid w:val="00932316"/>
    <w:rsid w:val="00950BA5"/>
    <w:rsid w:val="00A2712A"/>
    <w:rsid w:val="00A65B38"/>
    <w:rsid w:val="00A80B19"/>
    <w:rsid w:val="00B26AFB"/>
    <w:rsid w:val="00B604B5"/>
    <w:rsid w:val="00BC14A5"/>
    <w:rsid w:val="00CF677F"/>
    <w:rsid w:val="00DA19E2"/>
    <w:rsid w:val="00E26F3C"/>
    <w:rsid w:val="00E474D5"/>
    <w:rsid w:val="00F5057E"/>
    <w:rsid w:val="00F519FD"/>
    <w:rsid w:val="00F62D0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519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519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Javier.Yaniz-Igal@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1069</Words>
  <Characters>7765</Characters>
  <Application>Microsoft Office Word</Application>
  <DocSecurity>0</DocSecurity>
  <Lines>176</Lines>
  <Paragraphs>78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2020-02-11T14:45:00Z</dcterms:created>
  <dcterms:modified xsi:type="dcterms:W3CDTF">2020-02-11T14:45:00Z</dcterms:modified>
</cp:coreProperties>
</file>