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8D0D80" w:rsidP="00666BC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OLAF-</w:t>
            </w:r>
            <w:r w:rsidR="00666BCD">
              <w:rPr>
                <w:rFonts w:ascii="Times New Roman" w:eastAsia="Times New Roman" w:hAnsi="Times New Roman" w:cs="Times New Roman"/>
                <w:b/>
                <w:sz w:val="24"/>
                <w:szCs w:val="20"/>
                <w:lang w:eastAsia="en-GB"/>
              </w:rPr>
              <w:t>A-2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666BCD" w:rsidRPr="00666BCD" w:rsidRDefault="00666BCD" w:rsidP="00666BCD">
            <w:pPr>
              <w:rPr>
                <w:rFonts w:ascii="Times New Roman" w:hAnsi="Times New Roman" w:cs="Times New Roman"/>
                <w:b/>
              </w:rPr>
            </w:pPr>
            <w:r w:rsidRPr="00666BCD">
              <w:rPr>
                <w:rFonts w:ascii="Times New Roman" w:hAnsi="Times New Roman" w:cs="Times New Roman"/>
                <w:b/>
              </w:rPr>
              <w:t>Claire SCHARF-KROENER</w:t>
            </w:r>
          </w:p>
          <w:p w:rsidR="00666BCD" w:rsidRPr="00666BCD" w:rsidRDefault="00666BCD" w:rsidP="00666BCD">
            <w:pPr>
              <w:rPr>
                <w:rFonts w:ascii="Times New Roman" w:hAnsi="Times New Roman" w:cs="Times New Roman"/>
                <w:b/>
              </w:rPr>
            </w:pPr>
            <w:hyperlink r:id="rId8" w:history="1">
              <w:r w:rsidRPr="0093405D">
                <w:rPr>
                  <w:rStyle w:val="Hyperlink"/>
                  <w:rFonts w:ascii="Times New Roman" w:hAnsi="Times New Roman" w:cs="Times New Roman"/>
                  <w:b/>
                </w:rPr>
                <w:t>claire.scharf-kroener@ec.europa.eu</w:t>
              </w:r>
            </w:hyperlink>
            <w:r>
              <w:rPr>
                <w:rFonts w:ascii="Times New Roman" w:hAnsi="Times New Roman" w:cs="Times New Roman"/>
                <w:b/>
              </w:rPr>
              <w:t xml:space="preserve"> </w:t>
            </w:r>
          </w:p>
          <w:p w:rsidR="00666BCD" w:rsidRPr="00666BCD" w:rsidRDefault="00666BCD" w:rsidP="00666BCD">
            <w:pPr>
              <w:rPr>
                <w:rFonts w:ascii="Times New Roman" w:hAnsi="Times New Roman" w:cs="Times New Roman"/>
                <w:b/>
              </w:rPr>
            </w:pPr>
            <w:r w:rsidRPr="00666BCD">
              <w:rPr>
                <w:rFonts w:ascii="Times New Roman" w:hAnsi="Times New Roman" w:cs="Times New Roman"/>
                <w:b/>
              </w:rPr>
              <w:t>+32 2 29 59 581</w:t>
            </w:r>
          </w:p>
          <w:p w:rsidR="00666BCD" w:rsidRDefault="00666BCD" w:rsidP="00666BCD">
            <w:pPr>
              <w:rPr>
                <w:rFonts w:ascii="Times New Roman" w:hAnsi="Times New Roman" w:cs="Times New Roman"/>
                <w:b/>
              </w:rPr>
            </w:pPr>
            <w:r w:rsidRPr="00666BCD">
              <w:rPr>
                <w:rFonts w:ascii="Times New Roman" w:hAnsi="Times New Roman" w:cs="Times New Roman"/>
                <w:b/>
              </w:rPr>
              <w:t>1</w:t>
            </w:r>
          </w:p>
          <w:p w:rsidR="00381739" w:rsidRPr="00381739" w:rsidRDefault="00666BCD" w:rsidP="00666BCD">
            <w:pPr>
              <w:rPr>
                <w:rFonts w:ascii="Times New Roman" w:eastAsia="Times New Roman" w:hAnsi="Times New Roman" w:cs="Times New Roman"/>
                <w:b/>
                <w:sz w:val="24"/>
                <w:szCs w:val="20"/>
                <w:lang w:eastAsia="en-GB"/>
              </w:rPr>
            </w:pPr>
            <w:r>
              <w:rPr>
                <w:rFonts w:ascii="Times New Roman" w:hAnsi="Times New Roman" w:cs="Times New Roman"/>
                <w:b/>
              </w:rPr>
              <w:t>1</w:t>
            </w:r>
            <w:r w:rsidRPr="00666BCD">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2020</w:t>
            </w:r>
            <w:r w:rsidR="00381739" w:rsidRPr="00381739">
              <w:rPr>
                <w:rFonts w:ascii="Times New Roman" w:hAnsi="Times New Roman" w:cs="Times New Roman"/>
                <w:b/>
                <w:vertAlign w:val="superscript"/>
              </w:rPr>
              <w:footnoteReference w:id="1"/>
            </w:r>
          </w:p>
          <w:p w:rsidR="00381739" w:rsidRPr="00381739" w:rsidRDefault="008D0D80"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D0D80" w:rsidP="008D0D80">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t xml:space="preserve">   </w:t>
            </w: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666BCD" w:rsidRPr="00666BCD" w:rsidRDefault="00666BCD" w:rsidP="00666BCD">
      <w:pPr>
        <w:spacing w:after="0" w:line="240" w:lineRule="auto"/>
        <w:ind w:left="426"/>
        <w:jc w:val="both"/>
        <w:rPr>
          <w:rFonts w:ascii="Times New Roman" w:eastAsia="Times New Roman" w:hAnsi="Times New Roman" w:cs="Times New Roman"/>
          <w:lang w:eastAsia="en-GB"/>
        </w:rPr>
      </w:pPr>
      <w:r w:rsidRPr="00666BCD">
        <w:rPr>
          <w:rFonts w:ascii="Times New Roman" w:eastAsia="Times New Roman" w:hAnsi="Times New Roman" w:cs="Times New Roman"/>
          <w:lang w:eastAsia="en-GB"/>
        </w:rPr>
        <w:t xml:space="preserve">L’unité A.2 de l’OLAF cherche à recruter un expert national détaché afin de renforcer sa capacité à enquêter sur les allégations de fraude à l’encontre du budget de l’UE et d’assurer la liaison avec les autorités nationales des Etats-membres de l'UE. </w:t>
      </w:r>
    </w:p>
    <w:p w:rsidR="00666BCD" w:rsidRPr="00666BCD" w:rsidRDefault="00666BCD" w:rsidP="00666BCD">
      <w:pPr>
        <w:spacing w:after="0" w:line="240" w:lineRule="auto"/>
        <w:ind w:left="426"/>
        <w:jc w:val="both"/>
        <w:rPr>
          <w:rFonts w:ascii="Times New Roman" w:eastAsia="Times New Roman" w:hAnsi="Times New Roman" w:cs="Times New Roman"/>
          <w:lang w:eastAsia="en-GB"/>
        </w:rPr>
      </w:pPr>
    </w:p>
    <w:p w:rsidR="00666BCD" w:rsidRPr="00666BCD" w:rsidRDefault="00666BCD" w:rsidP="00666BCD">
      <w:pPr>
        <w:spacing w:after="0" w:line="240" w:lineRule="auto"/>
        <w:ind w:left="426"/>
        <w:jc w:val="both"/>
        <w:rPr>
          <w:rFonts w:ascii="Times New Roman" w:eastAsia="Times New Roman" w:hAnsi="Times New Roman" w:cs="Times New Roman"/>
          <w:lang w:eastAsia="en-GB"/>
        </w:rPr>
      </w:pPr>
      <w:r w:rsidRPr="00666BCD">
        <w:rPr>
          <w:rFonts w:ascii="Times New Roman" w:eastAsia="Times New Roman" w:hAnsi="Times New Roman" w:cs="Times New Roman"/>
          <w:lang w:eastAsia="en-GB"/>
        </w:rPr>
        <w:t xml:space="preserve">Les candidats doivent être membres du personnel des autorités nationales administratives, policières et du ministère public (ou d'une autorité publique jouissant de pouvoirs d'enquête administratifs et/ou pénaux) et avoir idéalement cinq (5) années d’expérience. Une expérience des enquêtes et/ou des poursuites concernant les infractions liées à la convention relative à la protection des intérêts financiers des Communautés européennes </w:t>
      </w:r>
      <w:proofErr w:type="gramStart"/>
      <w:r w:rsidRPr="00666BCD">
        <w:rPr>
          <w:rFonts w:ascii="Times New Roman" w:eastAsia="Times New Roman" w:hAnsi="Times New Roman" w:cs="Times New Roman"/>
          <w:lang w:eastAsia="en-GB"/>
        </w:rPr>
        <w:t>(«infractions</w:t>
      </w:r>
      <w:proofErr w:type="gramEnd"/>
      <w:r w:rsidRPr="00666BCD">
        <w:rPr>
          <w:rFonts w:ascii="Times New Roman" w:eastAsia="Times New Roman" w:hAnsi="Times New Roman" w:cs="Times New Roman"/>
          <w:lang w:eastAsia="en-GB"/>
        </w:rPr>
        <w:t xml:space="preserve"> PIF») et/ou la fraude et/ou la corruption constituerait un atout.</w:t>
      </w:r>
    </w:p>
    <w:p w:rsidR="00666BCD" w:rsidRPr="00666BCD" w:rsidRDefault="00666BCD" w:rsidP="00666BCD">
      <w:pPr>
        <w:spacing w:after="0" w:line="240" w:lineRule="auto"/>
        <w:ind w:left="426"/>
        <w:jc w:val="both"/>
        <w:rPr>
          <w:rFonts w:ascii="Times New Roman" w:eastAsia="Times New Roman" w:hAnsi="Times New Roman" w:cs="Times New Roman"/>
          <w:lang w:eastAsia="en-GB"/>
        </w:rPr>
      </w:pPr>
    </w:p>
    <w:p w:rsidR="00666BCD" w:rsidRPr="00666BCD" w:rsidRDefault="00666BCD" w:rsidP="00666BCD">
      <w:pPr>
        <w:spacing w:after="0" w:line="240" w:lineRule="auto"/>
        <w:ind w:left="426"/>
        <w:jc w:val="both"/>
        <w:rPr>
          <w:rFonts w:ascii="Times New Roman" w:eastAsia="Times New Roman" w:hAnsi="Times New Roman" w:cs="Times New Roman"/>
          <w:lang w:eastAsia="en-GB"/>
        </w:rPr>
      </w:pPr>
      <w:r w:rsidRPr="00666BCD">
        <w:rPr>
          <w:rFonts w:ascii="Times New Roman" w:eastAsia="Times New Roman" w:hAnsi="Times New Roman" w:cs="Times New Roman"/>
          <w:lang w:eastAsia="en-GB"/>
        </w:rPr>
        <w:t xml:space="preserve">L’unité OLAF A.2 est en charge de la conduite d’enquêtes administratives dans les Etats membres et dans des pays tiers pour les cas de fraudes ou d'irrégularités portant atteinte aux intérêts financiers de l'Union européenne. Ces activités concernent principalement les dépenses directes dans les pays voisins de l’UE et au travers d’organisations internationales. L'unité OLAFA.2 coordonne également les enquêtes menées par les services compétents des Etats membres ou des pays candidats. L'unité contribue au suivi des recommandations formulées sur la base des résultats des enquêtes. </w:t>
      </w:r>
    </w:p>
    <w:p w:rsidR="00666BCD" w:rsidRPr="00666BCD" w:rsidRDefault="00666BCD" w:rsidP="00666BCD">
      <w:pPr>
        <w:spacing w:after="0" w:line="240" w:lineRule="auto"/>
        <w:ind w:left="426"/>
        <w:jc w:val="both"/>
        <w:rPr>
          <w:rFonts w:ascii="Times New Roman" w:eastAsia="Times New Roman" w:hAnsi="Times New Roman" w:cs="Times New Roman"/>
          <w:lang w:eastAsia="en-GB"/>
        </w:rPr>
      </w:pPr>
    </w:p>
    <w:p w:rsidR="002A3536" w:rsidRPr="008D0D80" w:rsidRDefault="00666BCD" w:rsidP="00666BCD">
      <w:pPr>
        <w:spacing w:after="0" w:line="240" w:lineRule="auto"/>
        <w:ind w:left="426"/>
        <w:jc w:val="both"/>
        <w:rPr>
          <w:rFonts w:ascii="Times New Roman" w:eastAsia="Times New Roman" w:hAnsi="Times New Roman" w:cs="Times New Roman"/>
          <w:lang w:eastAsia="en-GB"/>
        </w:rPr>
      </w:pPr>
      <w:r w:rsidRPr="00666BCD">
        <w:rPr>
          <w:rFonts w:ascii="Times New Roman" w:eastAsia="Times New Roman" w:hAnsi="Times New Roman" w:cs="Times New Roman"/>
          <w:lang w:eastAsia="en-GB"/>
        </w:rPr>
        <w:t xml:space="preserve">L'expert national participera dans les enquêtes administratives de l’OLAF. L'expert contribuera à la mission d'enquête de l'OLAF en participant à des investigations dans les Etats membres ainsi que dans les pays tiers conformément au règlement (UE, Euratom) N° 883/2013 et aux lignes directrices sur les procédures d'enquête des agents de l'OLAF. Il/elle contribuera également à la coordination des enquêtes et au suivi des recommandations de nature judiciaire ou financière. Ces activités d'enquête et de suivi requièrent de maintenir </w:t>
      </w:r>
      <w:r w:rsidRPr="00666BCD">
        <w:rPr>
          <w:rFonts w:ascii="Times New Roman" w:eastAsia="Times New Roman" w:hAnsi="Times New Roman" w:cs="Times New Roman"/>
          <w:lang w:eastAsia="en-GB"/>
        </w:rPr>
        <w:lastRenderedPageBreak/>
        <w:t>des contacts permanents avec les autorités administratives, policières et judiciaires dans les Etats membres et les pays candidats.</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8D0D80">
        <w:rPr>
          <w:rFonts w:ascii="Times New Roman" w:eastAsia="Times New Roman" w:hAnsi="Times New Roman" w:cs="Times New Roman"/>
          <w:lang w:eastAsia="en-GB"/>
        </w:rPr>
        <w:t>d</w:t>
      </w:r>
      <w:r w:rsidR="008D0D80" w:rsidRPr="008D0D80">
        <w:rPr>
          <w:rFonts w:ascii="Times New Roman" w:eastAsia="Times New Roman" w:hAnsi="Times New Roman" w:cs="Times New Roman"/>
          <w:lang w:eastAsia="en-GB"/>
        </w:rPr>
        <w:t xml:space="preserve">roit </w:t>
      </w:r>
      <w:r w:rsidR="00666BCD">
        <w:rPr>
          <w:rFonts w:ascii="Times New Roman" w:eastAsia="Times New Roman" w:hAnsi="Times New Roman" w:cs="Times New Roman"/>
          <w:lang w:eastAsia="en-GB"/>
        </w:rPr>
        <w:t>ou sciences économiques</w:t>
      </w:r>
      <w:r w:rsidR="008D0D8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666BCD" w:rsidRPr="00666BCD" w:rsidRDefault="00666BCD" w:rsidP="00666BCD">
      <w:pPr>
        <w:tabs>
          <w:tab w:val="left" w:pos="709"/>
        </w:tabs>
        <w:spacing w:after="0" w:line="240" w:lineRule="auto"/>
        <w:ind w:left="709" w:right="60"/>
        <w:jc w:val="both"/>
        <w:rPr>
          <w:rFonts w:ascii="Times New Roman" w:eastAsia="Times New Roman" w:hAnsi="Times New Roman" w:cs="Times New Roman"/>
          <w:lang w:eastAsia="en-GB"/>
        </w:rPr>
      </w:pPr>
      <w:r w:rsidRPr="00666BCD">
        <w:rPr>
          <w:rFonts w:ascii="Times New Roman" w:eastAsia="Times New Roman" w:hAnsi="Times New Roman" w:cs="Times New Roman"/>
          <w:lang w:eastAsia="en-GB"/>
        </w:rPr>
        <w:t>L’expert devra avoir une formation solide et une expérience prouvée (idéalement cinq années ou plus) au sein d'un service de coordination antifraude (AFCOS) ou d'une administration nationale en charge des enquêtes policières ou judiciaires. Une expérience en lien avec les irrégularités et/ou les fraudes au détriment du budget de l'UE et une expérience prouvée en lien avec l'assistance à l'OLAF constitueraient un atout.</w:t>
      </w:r>
    </w:p>
    <w:p w:rsidR="00666BCD" w:rsidRPr="00666BCD" w:rsidRDefault="00666BCD" w:rsidP="00666BCD">
      <w:pPr>
        <w:tabs>
          <w:tab w:val="left" w:pos="709"/>
        </w:tabs>
        <w:spacing w:after="0" w:line="240" w:lineRule="auto"/>
        <w:ind w:left="709" w:right="60"/>
        <w:jc w:val="both"/>
        <w:rPr>
          <w:rFonts w:ascii="Times New Roman" w:eastAsia="Times New Roman" w:hAnsi="Times New Roman" w:cs="Times New Roman"/>
          <w:lang w:eastAsia="en-GB"/>
        </w:rPr>
      </w:pPr>
    </w:p>
    <w:p w:rsidR="00666BCD" w:rsidRPr="00666BCD" w:rsidRDefault="00666BCD" w:rsidP="00666BCD">
      <w:pPr>
        <w:tabs>
          <w:tab w:val="left" w:pos="709"/>
        </w:tabs>
        <w:spacing w:after="0" w:line="240" w:lineRule="auto"/>
        <w:ind w:left="709" w:right="60"/>
        <w:jc w:val="both"/>
        <w:rPr>
          <w:rFonts w:ascii="Times New Roman" w:eastAsia="Times New Roman" w:hAnsi="Times New Roman" w:cs="Times New Roman"/>
          <w:lang w:eastAsia="en-GB"/>
        </w:rPr>
      </w:pPr>
      <w:r w:rsidRPr="00666BCD">
        <w:rPr>
          <w:rFonts w:ascii="Times New Roman" w:eastAsia="Times New Roman" w:hAnsi="Times New Roman" w:cs="Times New Roman"/>
          <w:lang w:eastAsia="en-GB"/>
        </w:rPr>
        <w:t>Le candidat retenu devra avoir de bonnes compétences en matière d’analyse, de rédaction, de présentation et de communication. Un bon jugement et une capacité de travailler efficacement - à la fois indépendamment et en équipe - sont exigés.</w:t>
      </w:r>
    </w:p>
    <w:p w:rsidR="00666BCD" w:rsidRPr="00666BCD" w:rsidRDefault="00666BCD" w:rsidP="00666BCD">
      <w:pPr>
        <w:tabs>
          <w:tab w:val="left" w:pos="709"/>
        </w:tabs>
        <w:spacing w:after="0" w:line="240" w:lineRule="auto"/>
        <w:ind w:left="709" w:right="60"/>
        <w:jc w:val="both"/>
        <w:rPr>
          <w:rFonts w:ascii="Times New Roman" w:eastAsia="Times New Roman" w:hAnsi="Times New Roman" w:cs="Times New Roman"/>
          <w:lang w:eastAsia="en-GB"/>
        </w:rPr>
      </w:pPr>
    </w:p>
    <w:p w:rsidR="00666BCD" w:rsidRPr="00666BCD" w:rsidRDefault="00666BCD" w:rsidP="00666BCD">
      <w:pPr>
        <w:tabs>
          <w:tab w:val="left" w:pos="709"/>
        </w:tabs>
        <w:spacing w:after="0" w:line="240" w:lineRule="auto"/>
        <w:ind w:left="709" w:right="60"/>
        <w:jc w:val="both"/>
        <w:rPr>
          <w:rFonts w:ascii="Times New Roman" w:eastAsia="Times New Roman" w:hAnsi="Times New Roman" w:cs="Times New Roman"/>
          <w:lang w:eastAsia="en-GB"/>
        </w:rPr>
      </w:pPr>
      <w:r w:rsidRPr="00666BCD">
        <w:rPr>
          <w:rFonts w:ascii="Times New Roman" w:eastAsia="Times New Roman" w:hAnsi="Times New Roman" w:cs="Times New Roman"/>
          <w:lang w:eastAsia="en-GB"/>
        </w:rPr>
        <w:t>Une bonne maîtrise des applications informatiques générales (Word, Excel, Power Point, etc.) est essentielle, ainsi que la disponibilité pour travailler avec les outils informatiques spécifiques utilisés par l’OLAF, en particulier ceux développés spécialement pour la gestion des enquêtes.</w:t>
      </w:r>
    </w:p>
    <w:p w:rsidR="00666BCD" w:rsidRPr="00666BCD" w:rsidRDefault="00666BCD" w:rsidP="00666BCD">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666BCD" w:rsidP="00666BCD">
      <w:pPr>
        <w:tabs>
          <w:tab w:val="left" w:pos="709"/>
        </w:tabs>
        <w:spacing w:after="0" w:line="240" w:lineRule="auto"/>
        <w:ind w:left="709" w:right="60"/>
        <w:jc w:val="both"/>
        <w:rPr>
          <w:rFonts w:ascii="Times New Roman" w:eastAsia="Times New Roman" w:hAnsi="Times New Roman" w:cs="Times New Roman"/>
          <w:u w:val="single"/>
          <w:lang w:eastAsia="en-GB"/>
        </w:rPr>
      </w:pPr>
      <w:r w:rsidRPr="00666BCD">
        <w:rPr>
          <w:rFonts w:ascii="Times New Roman" w:eastAsia="Times New Roman" w:hAnsi="Times New Roman" w:cs="Times New Roman"/>
          <w:lang w:eastAsia="en-GB"/>
        </w:rPr>
        <w:t>Une aptitude à travailler au sein d’une équipe multiculturelle et polyvalente est essentielle</w:t>
      </w:r>
      <w:r>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666BCD" w:rsidP="002A3536">
      <w:pPr>
        <w:spacing w:after="0"/>
        <w:ind w:left="709"/>
        <w:rPr>
          <w:rFonts w:ascii="Times New Roman" w:eastAsia="Times New Roman" w:hAnsi="Times New Roman" w:cs="Times New Roman"/>
          <w:lang w:eastAsia="en-GB"/>
        </w:rPr>
      </w:pPr>
      <w:r w:rsidRPr="00666BCD">
        <w:rPr>
          <w:rFonts w:ascii="Times New Roman" w:eastAsia="Times New Roman" w:hAnsi="Times New Roman" w:cs="Times New Roman"/>
          <w:lang w:eastAsia="en-GB"/>
        </w:rPr>
        <w:t>Une excellente connaissance de l'anglais, langue de travail de l'unité, est requise. Une très bonne maitrise d’autres langues serait un atout.</w:t>
      </w:r>
      <w:bookmarkStart w:id="0" w:name="_GoBack"/>
      <w:bookmarkEnd w:id="0"/>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666BCD"/>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9598C"/>
    <w:rsid w:val="002A3536"/>
    <w:rsid w:val="00381739"/>
    <w:rsid w:val="00534042"/>
    <w:rsid w:val="00666BCD"/>
    <w:rsid w:val="00745B97"/>
    <w:rsid w:val="00804B2F"/>
    <w:rsid w:val="008D0D80"/>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3CC5B"/>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aire.scharf-kroen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1562</Words>
  <Characters>9066</Characters>
  <Application>Microsoft Office Word</Application>
  <DocSecurity>0</DocSecurity>
  <Lines>192</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2020-01-10T13:53:00Z</dcterms:created>
  <dcterms:modified xsi:type="dcterms:W3CDTF">2020-01-10T13:53:00Z</dcterms:modified>
</cp:coreProperties>
</file>