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950ED0" w:rsidRDefault="00950ED0" w:rsidP="00950BA5">
            <w:pPr>
              <w:rPr>
                <w:rFonts w:ascii="Times New Roman" w:eastAsia="Times New Roman" w:hAnsi="Times New Roman" w:cs="Times New Roman"/>
                <w:b/>
                <w:sz w:val="24"/>
                <w:szCs w:val="20"/>
                <w:lang w:val="de-DE" w:eastAsia="en-GB"/>
              </w:rPr>
            </w:pPr>
            <w:r w:rsidRPr="00950ED0">
              <w:rPr>
                <w:rFonts w:ascii="Times New Roman" w:eastAsia="Times New Roman" w:hAnsi="Times New Roman" w:cs="Times New Roman"/>
                <w:b/>
                <w:sz w:val="24"/>
                <w:szCs w:val="20"/>
                <w:lang w:val="de-DE" w:eastAsia="en-GB"/>
              </w:rPr>
              <w:t>EAC-D-1</w:t>
            </w:r>
          </w:p>
        </w:tc>
      </w:tr>
      <w:tr w:rsidR="00950ED0" w:rsidRPr="00950BA5" w:rsidTr="00EC6FF0">
        <w:trPr>
          <w:trHeight w:val="1977"/>
          <w:jc w:val="center"/>
        </w:trPr>
        <w:tc>
          <w:tcPr>
            <w:tcW w:w="4359" w:type="dxa"/>
            <w:tcBorders>
              <w:bottom w:val="nil"/>
            </w:tcBorders>
          </w:tcPr>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ED0" w:rsidRPr="00950BA5" w:rsidRDefault="00950ED0" w:rsidP="00950ED0">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ED0" w:rsidRPr="00950BA5" w:rsidRDefault="00950ED0" w:rsidP="00950ED0">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ED0" w:rsidRPr="00950BA5" w:rsidRDefault="00950ED0" w:rsidP="00950ED0">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50ED0" w:rsidRPr="00950ED0" w:rsidRDefault="00950ED0" w:rsidP="00950ED0">
            <w:pPr>
              <w:rPr>
                <w:rFonts w:ascii="Times New Roman" w:hAnsi="Times New Roman" w:cs="Times New Roman"/>
                <w:lang w:val="de-DE"/>
              </w:rPr>
            </w:pPr>
            <w:r w:rsidRPr="00950ED0">
              <w:rPr>
                <w:rFonts w:ascii="Times New Roman" w:hAnsi="Times New Roman" w:cs="Times New Roman"/>
                <w:b/>
                <w:lang w:val="de-DE"/>
              </w:rPr>
              <w:t xml:space="preserve">Tamas </w:t>
            </w:r>
            <w:proofErr w:type="spellStart"/>
            <w:r w:rsidRPr="00950ED0">
              <w:rPr>
                <w:rFonts w:ascii="Times New Roman" w:hAnsi="Times New Roman" w:cs="Times New Roman"/>
                <w:b/>
                <w:lang w:val="de-DE"/>
              </w:rPr>
              <w:t>Szucs</w:t>
            </w:r>
            <w:proofErr w:type="spellEnd"/>
            <w:r w:rsidRPr="00950ED0">
              <w:rPr>
                <w:rFonts w:ascii="Times New Roman" w:hAnsi="Times New Roman" w:cs="Times New Roman"/>
                <w:b/>
                <w:lang w:val="de-DE"/>
              </w:rPr>
              <w:t xml:space="preserve"> (Referatsleiter </w:t>
            </w:r>
            <w:proofErr w:type="spellStart"/>
            <w:r w:rsidRPr="00950ED0">
              <w:rPr>
                <w:rFonts w:ascii="Times New Roman" w:hAnsi="Times New Roman" w:cs="Times New Roman"/>
                <w:b/>
                <w:lang w:val="de-DE"/>
              </w:rPr>
              <w:t>m.d.W.d.G.b</w:t>
            </w:r>
            <w:proofErr w:type="spellEnd"/>
            <w:r w:rsidRPr="00950ED0">
              <w:rPr>
                <w:rFonts w:ascii="Times New Roman" w:hAnsi="Times New Roman" w:cs="Times New Roman"/>
                <w:b/>
                <w:lang w:val="de-DE"/>
              </w:rPr>
              <w:t>.)</w:t>
            </w:r>
          </w:p>
          <w:p w:rsidR="00950ED0" w:rsidRPr="00950ED0" w:rsidRDefault="002B4D17" w:rsidP="00950ED0">
            <w:pPr>
              <w:rPr>
                <w:rFonts w:ascii="Times New Roman" w:hAnsi="Times New Roman" w:cs="Times New Roman"/>
                <w:lang w:val="de-DE"/>
              </w:rPr>
            </w:pPr>
            <w:hyperlink r:id="rId8" w:history="1">
              <w:r w:rsidR="00950ED0" w:rsidRPr="00950ED0">
                <w:rPr>
                  <w:rStyle w:val="Hyperlink"/>
                  <w:rFonts w:ascii="Times New Roman" w:hAnsi="Times New Roman" w:cs="Times New Roman"/>
                  <w:b/>
                  <w:lang w:val="de-DE"/>
                </w:rPr>
                <w:t>Tamas.szucs@ec.europa.eu</w:t>
              </w:r>
            </w:hyperlink>
          </w:p>
          <w:p w:rsidR="00950ED0" w:rsidRPr="00950ED0" w:rsidRDefault="00950ED0" w:rsidP="00950ED0">
            <w:pPr>
              <w:rPr>
                <w:rFonts w:ascii="Times New Roman" w:hAnsi="Times New Roman" w:cs="Times New Roman"/>
                <w:lang w:val="de-DE"/>
              </w:rPr>
            </w:pPr>
            <w:r w:rsidRPr="00950ED0">
              <w:rPr>
                <w:rFonts w:ascii="Times New Roman" w:hAnsi="Times New Roman" w:cs="Times New Roman"/>
                <w:b/>
                <w:lang w:val="de-DE"/>
              </w:rPr>
              <w:t>+ 32 2-299.22.73</w:t>
            </w:r>
          </w:p>
          <w:p w:rsidR="00950ED0" w:rsidRPr="00950ED0" w:rsidRDefault="00950ED0" w:rsidP="00950ED0">
            <w:pPr>
              <w:rPr>
                <w:rFonts w:ascii="Times New Roman" w:hAnsi="Times New Roman" w:cs="Times New Roman"/>
                <w:b/>
                <w:lang w:val="de-DE"/>
              </w:rPr>
            </w:pPr>
            <w:r w:rsidRPr="00950ED0">
              <w:rPr>
                <w:rFonts w:ascii="Times New Roman" w:hAnsi="Times New Roman" w:cs="Times New Roman"/>
                <w:b/>
                <w:lang w:val="de-DE"/>
              </w:rPr>
              <w:t>1</w:t>
            </w:r>
          </w:p>
          <w:p w:rsidR="00950ED0" w:rsidRPr="00950ED0" w:rsidRDefault="00950ED0" w:rsidP="00950ED0">
            <w:pPr>
              <w:ind w:left="34" w:right="1317"/>
              <w:jc w:val="both"/>
              <w:rPr>
                <w:rFonts w:ascii="Times New Roman" w:hAnsi="Times New Roman" w:cs="Times New Roman"/>
                <w:b/>
                <w:lang w:val="de-DE"/>
              </w:rPr>
            </w:pPr>
            <w:r w:rsidRPr="00950ED0">
              <w:rPr>
                <w:rFonts w:ascii="Times New Roman" w:hAnsi="Times New Roman" w:cs="Times New Roman"/>
                <w:b/>
                <w:lang w:val="de-DE"/>
              </w:rPr>
              <w:t>1. Quartal 2020</w:t>
            </w:r>
            <w:r w:rsidRPr="00950ED0">
              <w:rPr>
                <w:rFonts w:ascii="Times New Roman" w:hAnsi="Times New Roman" w:cs="Times New Roman"/>
                <w:b/>
                <w:vertAlign w:val="superscript"/>
                <w:lang w:val="de-DE"/>
              </w:rPr>
              <w:footnoteReference w:id="1"/>
            </w:r>
          </w:p>
          <w:p w:rsidR="00950ED0" w:rsidRPr="00950ED0" w:rsidRDefault="00950ED0" w:rsidP="00950ED0">
            <w:pPr>
              <w:ind w:right="1317"/>
              <w:jc w:val="both"/>
              <w:rPr>
                <w:rFonts w:ascii="Times New Roman" w:hAnsi="Times New Roman" w:cs="Times New Roman"/>
                <w:b/>
                <w:lang w:val="de-DE"/>
              </w:rPr>
            </w:pPr>
            <w:r w:rsidRPr="00950ED0">
              <w:rPr>
                <w:rFonts w:ascii="Times New Roman" w:hAnsi="Times New Roman" w:cs="Times New Roman"/>
                <w:b/>
                <w:lang w:val="de-DE"/>
              </w:rPr>
              <w:t>2 Jahre</w:t>
            </w:r>
            <w:r w:rsidRPr="00950ED0">
              <w:rPr>
                <w:rFonts w:ascii="Times New Roman" w:hAnsi="Times New Roman" w:cs="Times New Roman"/>
                <w:b/>
                <w:vertAlign w:val="superscript"/>
                <w:lang w:val="de-DE"/>
              </w:rPr>
              <w:t>1</w:t>
            </w:r>
          </w:p>
          <w:p w:rsidR="00950ED0" w:rsidRPr="00950ED0" w:rsidRDefault="00950ED0" w:rsidP="00950ED0">
            <w:pPr>
              <w:ind w:right="1317"/>
              <w:jc w:val="both"/>
              <w:rPr>
                <w:rFonts w:ascii="Times New Roman" w:hAnsi="Times New Roman" w:cs="Times New Roman"/>
                <w:b/>
                <w:lang w:val="de-DE"/>
              </w:rPr>
            </w:pPr>
          </w:p>
          <w:p w:rsidR="00950ED0" w:rsidRPr="00950ED0" w:rsidRDefault="00950ED0" w:rsidP="00950ED0">
            <w:pPr>
              <w:rPr>
                <w:rFonts w:ascii="Times New Roman" w:hAnsi="Times New Roman" w:cs="Times New Roman"/>
                <w:lang w:val="de-DE"/>
              </w:rPr>
            </w:pPr>
            <w:r w:rsidRPr="00950ED0">
              <w:rPr>
                <w:rFonts w:ascii="Times New Roman" w:eastAsia="MS Minngs" w:hAnsi="Times New Roman" w:cs="Times New Roman"/>
                <w:b/>
                <w:bCs/>
                <w:lang w:val="fr-FR"/>
              </w:rPr>
              <w:sym w:font="Wingdings 2" w:char="F054"/>
            </w:r>
            <w:r w:rsidRPr="00950ED0">
              <w:rPr>
                <w:rFonts w:ascii="Times New Roman" w:eastAsia="MS Minngs" w:hAnsi="Times New Roman" w:cs="Times New Roman"/>
                <w:bCs/>
                <w:lang w:val="de-DE"/>
              </w:rPr>
              <w:t xml:space="preserve">   </w:t>
            </w:r>
            <w:r w:rsidRPr="00950ED0">
              <w:rPr>
                <w:rFonts w:ascii="Times New Roman" w:hAnsi="Times New Roman" w:cs="Times New Roman"/>
                <w:b/>
                <w:lang w:val="de-DE"/>
              </w:rPr>
              <w:t>Brüssel</w:t>
            </w:r>
            <w:r w:rsidRPr="00950ED0">
              <w:rPr>
                <w:rFonts w:ascii="Times New Roman" w:hAnsi="Times New Roman" w:cs="Times New Roman"/>
                <w:b/>
                <w:lang w:val="de-DE"/>
              </w:rPr>
              <w:tab/>
            </w:r>
            <w:r w:rsidRPr="00950ED0">
              <w:rPr>
                <w:rFonts w:ascii="Times New Roman" w:eastAsia="MS Minngs" w:hAnsi="Times New Roman" w:cs="Times New Roman"/>
                <w:bCs/>
                <w:lang w:val="fr-FR"/>
              </w:rPr>
              <w:sym w:font="Wingdings 2" w:char="F0A3"/>
            </w:r>
            <w:r w:rsidRPr="00950ED0">
              <w:rPr>
                <w:rFonts w:ascii="Times New Roman" w:eastAsia="MS Minngs" w:hAnsi="Times New Roman" w:cs="Times New Roman"/>
                <w:bCs/>
                <w:lang w:val="de-DE"/>
              </w:rPr>
              <w:t xml:space="preserve">   </w:t>
            </w:r>
            <w:r w:rsidRPr="00950ED0">
              <w:rPr>
                <w:rFonts w:ascii="Times New Roman" w:hAnsi="Times New Roman" w:cs="Times New Roman"/>
                <w:b/>
                <w:lang w:val="de-DE"/>
              </w:rPr>
              <w:t xml:space="preserve">Luxemburg   </w:t>
            </w:r>
            <w:r w:rsidRPr="00950ED0">
              <w:rPr>
                <w:rFonts w:ascii="Times New Roman" w:eastAsia="MS Minngs" w:hAnsi="Times New Roman" w:cs="Times New Roman"/>
                <w:bCs/>
                <w:lang w:val="fr-FR"/>
              </w:rPr>
              <w:sym w:font="Wingdings 2" w:char="F0A3"/>
            </w:r>
            <w:r w:rsidRPr="00950ED0">
              <w:rPr>
                <w:rFonts w:ascii="Times New Roman" w:eastAsia="MS Minngs" w:hAnsi="Times New Roman" w:cs="Times New Roman"/>
                <w:bCs/>
                <w:lang w:val="de-DE"/>
              </w:rPr>
              <w:t xml:space="preserve"> </w:t>
            </w:r>
            <w:r w:rsidRPr="00950ED0">
              <w:rPr>
                <w:rFonts w:ascii="Times New Roman" w:hAnsi="Times New Roman" w:cs="Times New Roman"/>
                <w:b/>
                <w:lang w:val="de-DE"/>
              </w:rPr>
              <w:t>Anderer:…………..</w:t>
            </w:r>
          </w:p>
        </w:tc>
      </w:tr>
      <w:tr w:rsidR="00950ED0"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ED0" w:rsidRPr="00950BA5" w:rsidRDefault="00950ED0" w:rsidP="00950ED0">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ED0" w:rsidRPr="00950ED0" w:rsidRDefault="002B4D17" w:rsidP="00950ED0">
            <w:pPr>
              <w:rPr>
                <w:rFonts w:ascii="Times New Roman" w:hAnsi="Times New Roman" w:cs="Times New Roman"/>
                <w:lang w:val="de-DE"/>
              </w:rPr>
            </w:pPr>
            <w:r w:rsidRPr="00950ED0">
              <w:rPr>
                <w:rFonts w:ascii="Times New Roman" w:eastAsia="MS Minngs" w:hAnsi="Times New Roman" w:cs="Times New Roman"/>
                <w:b/>
                <w:bCs/>
                <w:lang w:val="fr-FR"/>
              </w:rPr>
              <w:sym w:font="Wingdings 2" w:char="F054"/>
            </w:r>
            <w:r w:rsidR="00950ED0" w:rsidRPr="00950ED0">
              <w:rPr>
                <w:rFonts w:ascii="Times New Roman" w:eastAsia="MS Minngs" w:hAnsi="Times New Roman" w:cs="Times New Roman"/>
                <w:bCs/>
                <w:lang w:val="de-DE"/>
              </w:rPr>
              <w:t xml:space="preserve">  </w:t>
            </w:r>
            <w:r w:rsidR="00950ED0" w:rsidRPr="00950ED0">
              <w:rPr>
                <w:rFonts w:ascii="Times New Roman" w:hAnsi="Times New Roman" w:cs="Times New Roman"/>
                <w:b/>
                <w:lang w:val="de-DE"/>
              </w:rPr>
              <w:t xml:space="preserve">Mit Vergütungen   </w:t>
            </w:r>
            <w:r w:rsidRPr="00950ED0">
              <w:rPr>
                <w:rFonts w:ascii="Times New Roman" w:eastAsia="MS Minngs" w:hAnsi="Times New Roman" w:cs="Times New Roman"/>
                <w:bCs/>
                <w:lang w:val="fr-FR"/>
              </w:rPr>
              <w:sym w:font="Wingdings 2" w:char="F0A3"/>
            </w:r>
            <w:bookmarkStart w:id="0" w:name="_GoBack"/>
            <w:bookmarkEnd w:id="0"/>
            <w:r w:rsidR="00950ED0" w:rsidRPr="00950ED0">
              <w:rPr>
                <w:rFonts w:ascii="Times New Roman" w:hAnsi="Times New Roman" w:cs="Times New Roman"/>
                <w:b/>
                <w:lang w:val="de-DE"/>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 xml:space="preserve">Wir schlagen eine Stelle für die Abordnung an die Europäische Kommission vor, um in dem dynamischen Referat für Kulturpolitik (D1) zu arbeiten. </w:t>
      </w:r>
    </w:p>
    <w:p w:rsidR="00950ED0" w:rsidRPr="00950ED0" w:rsidRDefault="00950ED0" w:rsidP="00950ED0">
      <w:pPr>
        <w:spacing w:after="0" w:line="240" w:lineRule="auto"/>
        <w:ind w:left="426"/>
        <w:jc w:val="both"/>
        <w:rPr>
          <w:rFonts w:ascii="Times New Roman" w:eastAsia="Times New Roman" w:hAnsi="Times New Roman" w:cs="Times New Roman"/>
          <w:color w:val="000000"/>
          <w:lang w:val="en" w:eastAsia="en-GB"/>
        </w:rPr>
      </w:pPr>
      <w:r w:rsidRPr="00950ED0">
        <w:rPr>
          <w:rFonts w:ascii="Times New Roman" w:eastAsia="Times New Roman" w:hAnsi="Times New Roman" w:cs="Times New Roman"/>
          <w:color w:val="000000"/>
          <w:lang w:val="de-DE" w:eastAsia="en-GB"/>
        </w:rPr>
        <w:t xml:space="preserve">Die Arbeit des Referats „Kulturpolitik“ beruht auf der im Jahr 2018 angenommenen und vom Rat gebilligten neuen europäischen Kulturagenda. Die Agenda enthält strategische Leitlinien, in denen neue Ansätze für die kulturelle Beteiligung festgelegt werden und der Kultur eine wichtigere Rolle in der Europäischen Union verliehen wird. </w:t>
      </w:r>
      <w:r w:rsidRPr="00950ED0">
        <w:rPr>
          <w:rFonts w:ascii="Times New Roman" w:eastAsia="Times New Roman" w:hAnsi="Times New Roman" w:cs="Times New Roman"/>
          <w:color w:val="000000"/>
          <w:lang w:val="en" w:eastAsia="en-GB"/>
        </w:rPr>
        <w:t xml:space="preserve">Die </w:t>
      </w:r>
      <w:proofErr w:type="spellStart"/>
      <w:r w:rsidRPr="00950ED0">
        <w:rPr>
          <w:rFonts w:ascii="Times New Roman" w:eastAsia="Times New Roman" w:hAnsi="Times New Roman" w:cs="Times New Roman"/>
          <w:color w:val="000000"/>
          <w:lang w:val="en" w:eastAsia="en-GB"/>
        </w:rPr>
        <w:t>drei</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Hauptziele</w:t>
      </w:r>
      <w:proofErr w:type="spellEnd"/>
      <w:r w:rsidRPr="00950ED0">
        <w:rPr>
          <w:rFonts w:ascii="Times New Roman" w:eastAsia="Times New Roman" w:hAnsi="Times New Roman" w:cs="Times New Roman"/>
          <w:color w:val="000000"/>
          <w:lang w:val="en" w:eastAsia="en-GB"/>
        </w:rPr>
        <w:t xml:space="preserve"> der Agenda </w:t>
      </w:r>
      <w:proofErr w:type="spellStart"/>
      <w:proofErr w:type="gramStart"/>
      <w:r w:rsidRPr="00950ED0">
        <w:rPr>
          <w:rFonts w:ascii="Times New Roman" w:eastAsia="Times New Roman" w:hAnsi="Times New Roman" w:cs="Times New Roman"/>
          <w:color w:val="000000"/>
          <w:lang w:val="en" w:eastAsia="en-GB"/>
        </w:rPr>
        <w:t>sind</w:t>
      </w:r>
      <w:proofErr w:type="spellEnd"/>
      <w:proofErr w:type="gramEnd"/>
      <w:r w:rsidRPr="00950ED0">
        <w:rPr>
          <w:rFonts w:ascii="Times New Roman" w:eastAsia="Times New Roman" w:hAnsi="Times New Roman" w:cs="Times New Roman"/>
          <w:color w:val="000000"/>
          <w:lang w:val="en" w:eastAsia="en-GB"/>
        </w:rPr>
        <w:t>:</w:t>
      </w:r>
    </w:p>
    <w:p w:rsidR="00950ED0" w:rsidRPr="00950ED0" w:rsidRDefault="00950ED0" w:rsidP="00950ED0">
      <w:pPr>
        <w:spacing w:after="0" w:line="240" w:lineRule="auto"/>
        <w:ind w:left="426"/>
        <w:jc w:val="both"/>
        <w:rPr>
          <w:rFonts w:ascii="Times New Roman" w:eastAsia="Times New Roman" w:hAnsi="Times New Roman" w:cs="Times New Roman"/>
          <w:lang w:eastAsia="en-GB"/>
        </w:rPr>
      </w:pPr>
    </w:p>
    <w:p w:rsidR="00950ED0" w:rsidRPr="00950ED0" w:rsidRDefault="00950ED0" w:rsidP="00950ED0">
      <w:pPr>
        <w:numPr>
          <w:ilvl w:val="0"/>
          <w:numId w:val="3"/>
        </w:numPr>
        <w:suppressAutoHyphens/>
        <w:spacing w:after="0" w:line="240" w:lineRule="auto"/>
        <w:ind w:left="709" w:hanging="283"/>
        <w:jc w:val="both"/>
        <w:rPr>
          <w:rFonts w:ascii="Times New Roman" w:eastAsia="Times New Roman" w:hAnsi="Times New Roman" w:cs="Times New Roman"/>
          <w:color w:val="000000"/>
          <w:lang w:val="de-DE" w:eastAsia="en-GB"/>
        </w:rPr>
      </w:pPr>
      <w:r w:rsidRPr="00950ED0">
        <w:rPr>
          <w:rFonts w:ascii="Times New Roman" w:eastAsia="Times New Roman" w:hAnsi="Times New Roman" w:cs="Times New Roman"/>
          <w:color w:val="000000"/>
          <w:lang w:val="de-DE" w:eastAsia="en-GB"/>
        </w:rPr>
        <w:t>Soziale Dimension – die Möglichkeiten der Kultur und der kulturellen Vielfalt zur Schaffung von sozialem Zusammenhalt und sozialem Wohlbefinden nutzen;</w:t>
      </w:r>
    </w:p>
    <w:p w:rsidR="00950ED0" w:rsidRPr="00950ED0" w:rsidRDefault="00950ED0" w:rsidP="00950ED0">
      <w:pPr>
        <w:numPr>
          <w:ilvl w:val="0"/>
          <w:numId w:val="3"/>
        </w:numPr>
        <w:suppressAutoHyphens/>
        <w:spacing w:after="0" w:line="240" w:lineRule="auto"/>
        <w:ind w:left="709" w:hanging="283"/>
        <w:jc w:val="both"/>
        <w:rPr>
          <w:rFonts w:ascii="Times New Roman" w:eastAsia="Times New Roman" w:hAnsi="Times New Roman" w:cs="Times New Roman"/>
          <w:color w:val="000000"/>
          <w:lang w:val="de-DE" w:eastAsia="en-GB"/>
        </w:rPr>
      </w:pPr>
      <w:r w:rsidRPr="00950ED0">
        <w:rPr>
          <w:rFonts w:ascii="Times New Roman" w:eastAsia="Times New Roman" w:hAnsi="Times New Roman" w:cs="Times New Roman"/>
          <w:color w:val="000000"/>
          <w:lang w:val="de-DE" w:eastAsia="en-GB"/>
        </w:rPr>
        <w:t xml:space="preserve">Wirtschaftliche Dimension – kulturbasierte Kreativität in Bildung und Innovation fördern, um Arbeitsplätze und Wachstum zu schaffen;  </w:t>
      </w:r>
    </w:p>
    <w:p w:rsidR="00950ED0" w:rsidRPr="00950ED0" w:rsidRDefault="00950ED0" w:rsidP="00950ED0">
      <w:pPr>
        <w:numPr>
          <w:ilvl w:val="0"/>
          <w:numId w:val="3"/>
        </w:numPr>
        <w:suppressAutoHyphens/>
        <w:spacing w:after="0" w:line="240" w:lineRule="auto"/>
        <w:ind w:left="709" w:hanging="283"/>
        <w:jc w:val="both"/>
        <w:rPr>
          <w:rFonts w:ascii="Times New Roman" w:eastAsia="Times New Roman" w:hAnsi="Times New Roman" w:cs="Times New Roman"/>
          <w:color w:val="000000"/>
          <w:lang w:val="de-DE" w:eastAsia="en-GB"/>
        </w:rPr>
      </w:pPr>
      <w:r w:rsidRPr="00950ED0">
        <w:rPr>
          <w:rFonts w:ascii="Times New Roman" w:eastAsia="Times New Roman" w:hAnsi="Times New Roman" w:cs="Times New Roman"/>
          <w:color w:val="000000"/>
          <w:lang w:val="de-DE" w:eastAsia="en-GB"/>
        </w:rPr>
        <w:t>Außenpolitische Dimension – die internationalen Kulturbeziehungen stärken.</w:t>
      </w:r>
    </w:p>
    <w:p w:rsidR="00950ED0" w:rsidRPr="00950ED0" w:rsidRDefault="00950ED0" w:rsidP="00950ED0">
      <w:pPr>
        <w:spacing w:after="0" w:line="240" w:lineRule="auto"/>
        <w:ind w:left="426"/>
        <w:jc w:val="both"/>
        <w:rPr>
          <w:rFonts w:ascii="Times New Roman" w:eastAsia="Times New Roman" w:hAnsi="Times New Roman" w:cs="Times New Roman"/>
          <w:color w:val="000000"/>
          <w:lang w:val="de-DE" w:eastAsia="en-GB"/>
        </w:rPr>
      </w:pPr>
    </w:p>
    <w:p w:rsidR="00950ED0" w:rsidRPr="00950ED0" w:rsidRDefault="00950ED0" w:rsidP="00950ED0">
      <w:pPr>
        <w:spacing w:after="0" w:line="240" w:lineRule="auto"/>
        <w:ind w:left="426"/>
        <w:jc w:val="both"/>
        <w:rPr>
          <w:rFonts w:ascii="Times New Roman" w:eastAsia="Times New Roman" w:hAnsi="Times New Roman" w:cs="Times New Roman"/>
          <w:lang w:val="en" w:eastAsia="en-GB"/>
        </w:rPr>
      </w:pPr>
      <w:proofErr w:type="spellStart"/>
      <w:r w:rsidRPr="00950ED0">
        <w:rPr>
          <w:rFonts w:ascii="Times New Roman" w:eastAsia="Times New Roman" w:hAnsi="Times New Roman" w:cs="Times New Roman"/>
          <w:color w:val="000000"/>
          <w:lang w:val="en" w:eastAsia="en-GB"/>
        </w:rPr>
        <w:t>Im</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Einklang</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mit</w:t>
      </w:r>
      <w:proofErr w:type="spellEnd"/>
      <w:r w:rsidRPr="00950ED0">
        <w:rPr>
          <w:rFonts w:ascii="Times New Roman" w:eastAsia="Times New Roman" w:hAnsi="Times New Roman" w:cs="Times New Roman"/>
          <w:color w:val="000000"/>
          <w:lang w:val="en" w:eastAsia="en-GB"/>
        </w:rPr>
        <w:t xml:space="preserve"> der </w:t>
      </w:r>
      <w:proofErr w:type="spellStart"/>
      <w:r w:rsidRPr="00950ED0">
        <w:rPr>
          <w:rFonts w:ascii="Times New Roman" w:eastAsia="Times New Roman" w:hAnsi="Times New Roman" w:cs="Times New Roman"/>
          <w:color w:val="000000"/>
          <w:lang w:val="en" w:eastAsia="en-GB"/>
        </w:rPr>
        <w:t>neuen</w:t>
      </w:r>
      <w:proofErr w:type="spellEnd"/>
      <w:r w:rsidRPr="00950ED0">
        <w:rPr>
          <w:rFonts w:ascii="Times New Roman" w:eastAsia="Times New Roman" w:hAnsi="Times New Roman" w:cs="Times New Roman"/>
          <w:color w:val="000000"/>
          <w:lang w:val="en" w:eastAsia="en-GB"/>
        </w:rPr>
        <w:t xml:space="preserve"> Agenda </w:t>
      </w:r>
      <w:proofErr w:type="spellStart"/>
      <w:r w:rsidRPr="00950ED0">
        <w:rPr>
          <w:rFonts w:ascii="Times New Roman" w:eastAsia="Times New Roman" w:hAnsi="Times New Roman" w:cs="Times New Roman"/>
          <w:color w:val="000000"/>
          <w:lang w:val="en" w:eastAsia="en-GB"/>
        </w:rPr>
        <w:t>legt</w:t>
      </w:r>
      <w:proofErr w:type="spellEnd"/>
      <w:r w:rsidRPr="00950ED0">
        <w:rPr>
          <w:rFonts w:ascii="Times New Roman" w:eastAsia="Times New Roman" w:hAnsi="Times New Roman" w:cs="Times New Roman"/>
          <w:color w:val="000000"/>
          <w:lang w:val="en" w:eastAsia="en-GB"/>
        </w:rPr>
        <w:t xml:space="preserve"> der </w:t>
      </w:r>
      <w:proofErr w:type="spellStart"/>
      <w:r w:rsidRPr="00950ED0">
        <w:rPr>
          <w:rFonts w:ascii="Times New Roman" w:eastAsia="Times New Roman" w:hAnsi="Times New Roman" w:cs="Times New Roman"/>
          <w:color w:val="000000"/>
          <w:lang w:val="en" w:eastAsia="en-GB"/>
        </w:rPr>
        <w:t>vom</w:t>
      </w:r>
      <w:proofErr w:type="spellEnd"/>
      <w:r w:rsidRPr="00950ED0">
        <w:rPr>
          <w:rFonts w:ascii="Times New Roman" w:eastAsia="Times New Roman" w:hAnsi="Times New Roman" w:cs="Times New Roman"/>
          <w:color w:val="000000"/>
          <w:lang w:val="en" w:eastAsia="en-GB"/>
        </w:rPr>
        <w:t xml:space="preserve"> Rat </w:t>
      </w:r>
      <w:proofErr w:type="spellStart"/>
      <w:r w:rsidRPr="00950ED0">
        <w:rPr>
          <w:rFonts w:ascii="Times New Roman" w:eastAsia="Times New Roman" w:hAnsi="Times New Roman" w:cs="Times New Roman"/>
          <w:color w:val="000000"/>
          <w:lang w:val="en" w:eastAsia="en-GB"/>
        </w:rPr>
        <w:t>im</w:t>
      </w:r>
      <w:proofErr w:type="spellEnd"/>
      <w:r w:rsidRPr="00950ED0">
        <w:rPr>
          <w:rFonts w:ascii="Times New Roman" w:eastAsia="Times New Roman" w:hAnsi="Times New Roman" w:cs="Times New Roman"/>
          <w:color w:val="000000"/>
          <w:lang w:val="en" w:eastAsia="en-GB"/>
        </w:rPr>
        <w:t xml:space="preserve"> November 2018 </w:t>
      </w:r>
      <w:proofErr w:type="spellStart"/>
      <w:r w:rsidRPr="00950ED0">
        <w:rPr>
          <w:rFonts w:ascii="Times New Roman" w:eastAsia="Times New Roman" w:hAnsi="Times New Roman" w:cs="Times New Roman"/>
          <w:color w:val="000000"/>
          <w:lang w:val="en" w:eastAsia="en-GB"/>
        </w:rPr>
        <w:t>angenommene</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Arbeitsplan</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für</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Kultur</w:t>
      </w:r>
      <w:proofErr w:type="spellEnd"/>
      <w:r w:rsidRPr="00950ED0">
        <w:rPr>
          <w:rFonts w:ascii="Times New Roman" w:eastAsia="Times New Roman" w:hAnsi="Times New Roman" w:cs="Times New Roman"/>
          <w:color w:val="000000"/>
          <w:lang w:val="en" w:eastAsia="en-GB"/>
        </w:rPr>
        <w:t xml:space="preserve"> 2019-2022 </w:t>
      </w:r>
      <w:proofErr w:type="spellStart"/>
      <w:r w:rsidRPr="00950ED0">
        <w:rPr>
          <w:rFonts w:ascii="Times New Roman" w:eastAsia="Times New Roman" w:hAnsi="Times New Roman" w:cs="Times New Roman"/>
          <w:color w:val="000000"/>
          <w:lang w:val="en" w:eastAsia="en-GB"/>
        </w:rPr>
        <w:t>konkrete</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Maßnahmen</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für</w:t>
      </w:r>
      <w:proofErr w:type="spellEnd"/>
      <w:r w:rsidRPr="00950ED0">
        <w:rPr>
          <w:rFonts w:ascii="Times New Roman" w:eastAsia="Times New Roman" w:hAnsi="Times New Roman" w:cs="Times New Roman"/>
          <w:color w:val="000000"/>
          <w:lang w:val="en" w:eastAsia="en-GB"/>
        </w:rPr>
        <w:t xml:space="preserve"> die </w:t>
      </w:r>
      <w:proofErr w:type="spellStart"/>
      <w:r w:rsidRPr="00950ED0">
        <w:rPr>
          <w:rFonts w:ascii="Times New Roman" w:eastAsia="Times New Roman" w:hAnsi="Times New Roman" w:cs="Times New Roman"/>
          <w:color w:val="000000"/>
          <w:lang w:val="en" w:eastAsia="en-GB"/>
        </w:rPr>
        <w:t>Zusammenarbeit</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zwischen</w:t>
      </w:r>
      <w:proofErr w:type="spellEnd"/>
      <w:r w:rsidRPr="00950ED0">
        <w:rPr>
          <w:rFonts w:ascii="Times New Roman" w:eastAsia="Times New Roman" w:hAnsi="Times New Roman" w:cs="Times New Roman"/>
          <w:color w:val="000000"/>
          <w:lang w:val="en" w:eastAsia="en-GB"/>
        </w:rPr>
        <w:t xml:space="preserve"> den </w:t>
      </w:r>
      <w:proofErr w:type="spellStart"/>
      <w:r w:rsidRPr="00950ED0">
        <w:rPr>
          <w:rFonts w:ascii="Times New Roman" w:eastAsia="Times New Roman" w:hAnsi="Times New Roman" w:cs="Times New Roman"/>
          <w:color w:val="000000"/>
          <w:lang w:val="en" w:eastAsia="en-GB"/>
        </w:rPr>
        <w:t>Mitgliedstaaten</w:t>
      </w:r>
      <w:proofErr w:type="spellEnd"/>
      <w:r w:rsidRPr="00950ED0">
        <w:rPr>
          <w:rFonts w:ascii="Times New Roman" w:eastAsia="Times New Roman" w:hAnsi="Times New Roman" w:cs="Times New Roman"/>
          <w:color w:val="000000"/>
          <w:lang w:val="en" w:eastAsia="en-GB"/>
        </w:rPr>
        <w:t xml:space="preserve"> und </w:t>
      </w:r>
      <w:proofErr w:type="spellStart"/>
      <w:r w:rsidRPr="00950ED0">
        <w:rPr>
          <w:rFonts w:ascii="Times New Roman" w:eastAsia="Times New Roman" w:hAnsi="Times New Roman" w:cs="Times New Roman"/>
          <w:color w:val="000000"/>
          <w:lang w:val="en" w:eastAsia="en-GB"/>
        </w:rPr>
        <w:t>mit</w:t>
      </w:r>
      <w:proofErr w:type="spellEnd"/>
      <w:r w:rsidRPr="00950ED0">
        <w:rPr>
          <w:rFonts w:ascii="Times New Roman" w:eastAsia="Times New Roman" w:hAnsi="Times New Roman" w:cs="Times New Roman"/>
          <w:color w:val="000000"/>
          <w:lang w:val="en" w:eastAsia="en-GB"/>
        </w:rPr>
        <w:t xml:space="preserve"> der </w:t>
      </w:r>
      <w:proofErr w:type="spellStart"/>
      <w:r w:rsidRPr="00950ED0">
        <w:rPr>
          <w:rFonts w:ascii="Times New Roman" w:eastAsia="Times New Roman" w:hAnsi="Times New Roman" w:cs="Times New Roman"/>
          <w:color w:val="000000"/>
          <w:lang w:val="en" w:eastAsia="en-GB"/>
        </w:rPr>
        <w:t>Kommission</w:t>
      </w:r>
      <w:proofErr w:type="spellEnd"/>
      <w:r w:rsidRPr="00950ED0">
        <w:rPr>
          <w:rFonts w:ascii="Times New Roman" w:eastAsia="Times New Roman" w:hAnsi="Times New Roman" w:cs="Times New Roman"/>
          <w:color w:val="000000"/>
          <w:lang w:val="en" w:eastAsia="en-GB"/>
        </w:rPr>
        <w:t xml:space="preserve"> fest. Der </w:t>
      </w:r>
      <w:proofErr w:type="spellStart"/>
      <w:r w:rsidRPr="00950ED0">
        <w:rPr>
          <w:rFonts w:ascii="Times New Roman" w:eastAsia="Times New Roman" w:hAnsi="Times New Roman" w:cs="Times New Roman"/>
          <w:color w:val="000000"/>
          <w:lang w:val="en" w:eastAsia="en-GB"/>
        </w:rPr>
        <w:t>Arbeitsplan</w:t>
      </w:r>
      <w:proofErr w:type="spellEnd"/>
      <w:r w:rsidRPr="00950ED0">
        <w:rPr>
          <w:rFonts w:ascii="Times New Roman" w:eastAsia="Times New Roman" w:hAnsi="Times New Roman" w:cs="Times New Roman"/>
          <w:color w:val="000000"/>
          <w:lang w:val="en" w:eastAsia="en-GB"/>
        </w:rPr>
        <w:t xml:space="preserve"> </w:t>
      </w:r>
      <w:proofErr w:type="spellStart"/>
      <w:proofErr w:type="gramStart"/>
      <w:r w:rsidRPr="00950ED0">
        <w:rPr>
          <w:rFonts w:ascii="Times New Roman" w:eastAsia="Times New Roman" w:hAnsi="Times New Roman" w:cs="Times New Roman"/>
          <w:color w:val="000000"/>
          <w:lang w:val="en" w:eastAsia="en-GB"/>
        </w:rPr>
        <w:t>ist</w:t>
      </w:r>
      <w:proofErr w:type="spellEnd"/>
      <w:proofErr w:type="gram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daher</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auch</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ein</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wichtiges</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strategisches</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Dokument</w:t>
      </w:r>
      <w:proofErr w:type="spellEnd"/>
      <w:r w:rsidRPr="00950ED0">
        <w:rPr>
          <w:rFonts w:ascii="Times New Roman" w:eastAsia="Times New Roman" w:hAnsi="Times New Roman" w:cs="Times New Roman"/>
          <w:color w:val="000000"/>
          <w:lang w:val="en" w:eastAsia="en-GB"/>
        </w:rPr>
        <w:t xml:space="preserve">, das die </w:t>
      </w:r>
      <w:proofErr w:type="spellStart"/>
      <w:r w:rsidRPr="00950ED0">
        <w:rPr>
          <w:rFonts w:ascii="Times New Roman" w:eastAsia="Times New Roman" w:hAnsi="Times New Roman" w:cs="Times New Roman"/>
          <w:color w:val="000000"/>
          <w:lang w:val="en" w:eastAsia="en-GB"/>
        </w:rPr>
        <w:t>Arbeit</w:t>
      </w:r>
      <w:proofErr w:type="spellEnd"/>
      <w:r w:rsidRPr="00950ED0">
        <w:rPr>
          <w:rFonts w:ascii="Times New Roman" w:eastAsia="Times New Roman" w:hAnsi="Times New Roman" w:cs="Times New Roman"/>
          <w:color w:val="000000"/>
          <w:lang w:val="en" w:eastAsia="en-GB"/>
        </w:rPr>
        <w:t xml:space="preserve"> des </w:t>
      </w:r>
      <w:proofErr w:type="spellStart"/>
      <w:r w:rsidRPr="00950ED0">
        <w:rPr>
          <w:rFonts w:ascii="Times New Roman" w:eastAsia="Times New Roman" w:hAnsi="Times New Roman" w:cs="Times New Roman"/>
          <w:color w:val="000000"/>
          <w:lang w:val="en" w:eastAsia="en-GB"/>
        </w:rPr>
        <w:t>Referats</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lenkt</w:t>
      </w:r>
      <w:proofErr w:type="spellEnd"/>
      <w:r w:rsidRPr="00950ED0">
        <w:rPr>
          <w:rFonts w:ascii="Times New Roman" w:eastAsia="Times New Roman" w:hAnsi="Times New Roman" w:cs="Times New Roman"/>
          <w:color w:val="000000"/>
          <w:lang w:val="en" w:eastAsia="en-GB"/>
        </w:rPr>
        <w:t xml:space="preserve">. </w:t>
      </w:r>
    </w:p>
    <w:p w:rsidR="00950ED0" w:rsidRPr="00950ED0" w:rsidRDefault="00950ED0" w:rsidP="00950ED0">
      <w:pPr>
        <w:spacing w:after="0" w:line="240" w:lineRule="auto"/>
        <w:ind w:left="426"/>
        <w:jc w:val="both"/>
        <w:rPr>
          <w:rFonts w:ascii="Times New Roman" w:eastAsia="Times New Roman" w:hAnsi="Times New Roman" w:cs="Times New Roman"/>
          <w:color w:val="000000"/>
          <w:lang w:val="en" w:eastAsia="en-GB"/>
        </w:rPr>
      </w:pP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 xml:space="preserve">Die Aufgabe der Berichterstattung an den Referatsleiter und der stellvertretenden Referatsleiterin und unter ihrer Aufsicht umfasst die Mitwirkung an der Umsetzung und Weiterentwicklung der Strategie für die europäische Zusammenarbeit im Kulturbereich. </w:t>
      </w: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lastRenderedPageBreak/>
        <w:t>Das Referat sucht eine/n Sachverständige/n mit einem oder mehreren der folgenden Profile:</w:t>
      </w: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p>
    <w:p w:rsidR="00950ED0" w:rsidRPr="00950ED0" w:rsidRDefault="00950ED0" w:rsidP="00950ED0">
      <w:pPr>
        <w:numPr>
          <w:ilvl w:val="0"/>
          <w:numId w:val="2"/>
        </w:numPr>
        <w:suppressAutoHyphens/>
        <w:spacing w:after="120" w:line="240" w:lineRule="auto"/>
        <w:ind w:left="709" w:hanging="283"/>
        <w:jc w:val="both"/>
        <w:rPr>
          <w:rFonts w:ascii="Times New Roman" w:eastAsia="Times New Roman" w:hAnsi="Times New Roman" w:cs="Times New Roman"/>
          <w:lang w:val="en-GB" w:eastAsia="en-GB"/>
        </w:rPr>
      </w:pPr>
      <w:proofErr w:type="spellStart"/>
      <w:r w:rsidRPr="00950ED0">
        <w:rPr>
          <w:rFonts w:ascii="Times New Roman" w:eastAsia="Times New Roman" w:hAnsi="Times New Roman" w:cs="Times New Roman"/>
          <w:lang w:val="en-GB" w:eastAsia="en-GB"/>
        </w:rPr>
        <w:t>nachgewiesene</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Erfahrung</w:t>
      </w:r>
      <w:proofErr w:type="spellEnd"/>
      <w:r w:rsidRPr="00950ED0">
        <w:rPr>
          <w:rFonts w:ascii="Times New Roman" w:eastAsia="Times New Roman" w:hAnsi="Times New Roman" w:cs="Times New Roman"/>
          <w:lang w:val="en-GB" w:eastAsia="en-GB"/>
        </w:rPr>
        <w:t xml:space="preserve"> in der </w:t>
      </w:r>
      <w:proofErr w:type="spellStart"/>
      <w:r w:rsidRPr="00950ED0">
        <w:rPr>
          <w:rFonts w:ascii="Times New Roman" w:eastAsia="Times New Roman" w:hAnsi="Times New Roman" w:cs="Times New Roman"/>
          <w:lang w:val="en-GB" w:eastAsia="en-GB"/>
        </w:rPr>
        <w:t>Entwicklung</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Umsetzung</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Politik</w:t>
      </w:r>
      <w:proofErr w:type="spellEnd"/>
      <w:r w:rsidRPr="00950ED0">
        <w:rPr>
          <w:rFonts w:ascii="Times New Roman" w:eastAsia="Times New Roman" w:hAnsi="Times New Roman" w:cs="Times New Roman"/>
          <w:lang w:val="en-GB" w:eastAsia="en-GB"/>
        </w:rPr>
        <w:t xml:space="preserve"> des </w:t>
      </w:r>
      <w:proofErr w:type="spellStart"/>
      <w:r w:rsidRPr="00950ED0">
        <w:rPr>
          <w:rFonts w:ascii="Times New Roman" w:eastAsia="Times New Roman" w:hAnsi="Times New Roman" w:cs="Times New Roman"/>
          <w:lang w:val="en-GB" w:eastAsia="en-GB"/>
        </w:rPr>
        <w:t>Kulturerbes</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ihres</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Landes</w:t>
      </w:r>
      <w:proofErr w:type="spellEnd"/>
      <w:r w:rsidRPr="00950ED0">
        <w:rPr>
          <w:rFonts w:ascii="Times New Roman" w:eastAsia="Times New Roman" w:hAnsi="Times New Roman" w:cs="Times New Roman"/>
          <w:lang w:val="en-GB" w:eastAsia="en-GB"/>
        </w:rPr>
        <w:t>;</w:t>
      </w:r>
    </w:p>
    <w:p w:rsidR="00950ED0" w:rsidRPr="00950ED0" w:rsidRDefault="00950ED0" w:rsidP="00950ED0">
      <w:pPr>
        <w:numPr>
          <w:ilvl w:val="0"/>
          <w:numId w:val="2"/>
        </w:numPr>
        <w:suppressAutoHyphens/>
        <w:spacing w:after="0" w:line="240" w:lineRule="auto"/>
        <w:ind w:left="709" w:hanging="283"/>
        <w:jc w:val="both"/>
        <w:rPr>
          <w:rFonts w:ascii="Times New Roman" w:eastAsia="Times New Roman" w:hAnsi="Times New Roman" w:cs="Times New Roman"/>
          <w:lang w:val="en-GB" w:eastAsia="en-GB"/>
        </w:rPr>
      </w:pPr>
      <w:proofErr w:type="spellStart"/>
      <w:r w:rsidRPr="00950ED0">
        <w:rPr>
          <w:rFonts w:ascii="Times New Roman" w:eastAsia="Times New Roman" w:hAnsi="Times New Roman" w:cs="Times New Roman"/>
          <w:lang w:val="en-GB" w:eastAsia="en-GB"/>
        </w:rPr>
        <w:t>nachgewiesene</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Erfahrung</w:t>
      </w:r>
      <w:proofErr w:type="spellEnd"/>
      <w:r w:rsidRPr="00950ED0">
        <w:rPr>
          <w:rFonts w:ascii="Times New Roman" w:eastAsia="Times New Roman" w:hAnsi="Times New Roman" w:cs="Times New Roman"/>
          <w:lang w:val="en-GB" w:eastAsia="en-GB"/>
        </w:rPr>
        <w:t xml:space="preserve"> in der </w:t>
      </w:r>
      <w:proofErr w:type="spellStart"/>
      <w:r w:rsidRPr="00950ED0">
        <w:rPr>
          <w:rFonts w:ascii="Times New Roman" w:eastAsia="Times New Roman" w:hAnsi="Times New Roman" w:cs="Times New Roman"/>
          <w:lang w:val="en-GB" w:eastAsia="en-GB"/>
        </w:rPr>
        <w:t>Entwicklung</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kultureller</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Strategien</w:t>
      </w:r>
      <w:proofErr w:type="spellEnd"/>
      <w:r w:rsidRPr="00950ED0">
        <w:rPr>
          <w:rFonts w:ascii="Times New Roman" w:eastAsia="Times New Roman" w:hAnsi="Times New Roman" w:cs="Times New Roman"/>
          <w:lang w:val="en-GB" w:eastAsia="en-GB"/>
        </w:rPr>
        <w:t xml:space="preserve"> (die Rolle der </w:t>
      </w:r>
      <w:proofErr w:type="spellStart"/>
      <w:r w:rsidRPr="00950ED0">
        <w:rPr>
          <w:rFonts w:ascii="Times New Roman" w:eastAsia="Times New Roman" w:hAnsi="Times New Roman" w:cs="Times New Roman"/>
          <w:lang w:val="en-GB" w:eastAsia="en-GB"/>
        </w:rPr>
        <w:t>Kultur</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für</w:t>
      </w:r>
      <w:proofErr w:type="spellEnd"/>
      <w:r w:rsidRPr="00950ED0">
        <w:rPr>
          <w:rFonts w:ascii="Times New Roman" w:eastAsia="Times New Roman" w:hAnsi="Times New Roman" w:cs="Times New Roman"/>
          <w:lang w:val="en-GB" w:eastAsia="en-GB"/>
        </w:rPr>
        <w:t xml:space="preserve"> den </w:t>
      </w:r>
      <w:proofErr w:type="spellStart"/>
      <w:r w:rsidRPr="00950ED0">
        <w:rPr>
          <w:rFonts w:ascii="Times New Roman" w:eastAsia="Times New Roman" w:hAnsi="Times New Roman" w:cs="Times New Roman"/>
          <w:lang w:val="en-GB" w:eastAsia="en-GB"/>
        </w:rPr>
        <w:t>sozialen</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Zusammenhalt</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Beitrag</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Kultur</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Kreativwirtschaft</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zu</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Beschäftigung</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Wachstum</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Kultur</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nachhaltige</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Entwicklung</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usw</w:t>
      </w:r>
      <w:proofErr w:type="spellEnd"/>
      <w:r w:rsidRPr="00950ED0">
        <w:rPr>
          <w:rFonts w:ascii="Times New Roman" w:eastAsia="Times New Roman" w:hAnsi="Times New Roman" w:cs="Times New Roman"/>
          <w:lang w:val="en-GB" w:eastAsia="en-GB"/>
        </w:rPr>
        <w:t xml:space="preserve">.) und die </w:t>
      </w:r>
      <w:proofErr w:type="spellStart"/>
      <w:r w:rsidRPr="00950ED0">
        <w:rPr>
          <w:rFonts w:ascii="Times New Roman" w:eastAsia="Times New Roman" w:hAnsi="Times New Roman" w:cs="Times New Roman"/>
          <w:lang w:val="en-GB" w:eastAsia="en-GB"/>
        </w:rPr>
        <w:t>Messung</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sozialen</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wirtschaftlichen</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Wirkung</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Kulturpolitik</w:t>
      </w:r>
      <w:proofErr w:type="spellEnd"/>
      <w:r w:rsidRPr="00950ED0">
        <w:rPr>
          <w:rFonts w:ascii="Times New Roman" w:eastAsia="Times New Roman" w:hAnsi="Times New Roman" w:cs="Times New Roman"/>
          <w:lang w:val="en-GB" w:eastAsia="en-GB"/>
        </w:rPr>
        <w:t>.</w:t>
      </w:r>
    </w:p>
    <w:p w:rsidR="00950ED0" w:rsidRPr="002B4D17" w:rsidRDefault="00950ED0" w:rsidP="00950ED0">
      <w:pPr>
        <w:spacing w:after="0" w:line="240" w:lineRule="auto"/>
        <w:ind w:left="709" w:hanging="283"/>
        <w:jc w:val="both"/>
        <w:rPr>
          <w:rFonts w:ascii="Times New Roman" w:eastAsia="Times New Roman" w:hAnsi="Times New Roman" w:cs="Times New Roman"/>
          <w:lang w:val="en-GB" w:eastAsia="en-GB"/>
        </w:rPr>
      </w:pPr>
    </w:p>
    <w:p w:rsidR="00950ED0" w:rsidRPr="00950ED0" w:rsidRDefault="00950ED0" w:rsidP="00950ED0">
      <w:pPr>
        <w:spacing w:after="0" w:line="240" w:lineRule="auto"/>
        <w:ind w:left="709" w:hanging="283"/>
        <w:jc w:val="both"/>
        <w:rPr>
          <w:rFonts w:ascii="Times New Roman" w:eastAsia="Times New Roman" w:hAnsi="Times New Roman" w:cs="Times New Roman"/>
          <w:lang w:eastAsia="en-GB"/>
        </w:rPr>
      </w:pPr>
      <w:r w:rsidRPr="00950ED0">
        <w:rPr>
          <w:rFonts w:ascii="Times New Roman" w:eastAsia="Times New Roman" w:hAnsi="Times New Roman" w:cs="Times New Roman"/>
          <w:lang w:eastAsia="en-GB"/>
        </w:rPr>
        <w:t xml:space="preserve">Die Art der </w:t>
      </w:r>
      <w:proofErr w:type="spellStart"/>
      <w:r w:rsidRPr="00950ED0">
        <w:rPr>
          <w:rFonts w:ascii="Times New Roman" w:eastAsia="Times New Roman" w:hAnsi="Times New Roman" w:cs="Times New Roman"/>
          <w:lang w:eastAsia="en-GB"/>
        </w:rPr>
        <w:t>Aufgaben</w:t>
      </w:r>
      <w:proofErr w:type="spellEnd"/>
      <w:r w:rsidRPr="00950ED0">
        <w:rPr>
          <w:rFonts w:ascii="Times New Roman" w:eastAsia="Times New Roman" w:hAnsi="Times New Roman" w:cs="Times New Roman"/>
          <w:lang w:eastAsia="en-GB"/>
        </w:rPr>
        <w:t xml:space="preserve"> </w:t>
      </w:r>
      <w:proofErr w:type="spellStart"/>
      <w:r w:rsidRPr="00950ED0">
        <w:rPr>
          <w:rFonts w:ascii="Times New Roman" w:eastAsia="Times New Roman" w:hAnsi="Times New Roman" w:cs="Times New Roman"/>
          <w:lang w:eastAsia="en-GB"/>
        </w:rPr>
        <w:t>umfasst</w:t>
      </w:r>
      <w:proofErr w:type="spellEnd"/>
      <w:r w:rsidRPr="00950ED0">
        <w:rPr>
          <w:rFonts w:ascii="Times New Roman" w:eastAsia="Times New Roman" w:hAnsi="Times New Roman" w:cs="Times New Roman"/>
          <w:lang w:eastAsia="en-GB"/>
        </w:rPr>
        <w:t>:</w:t>
      </w:r>
    </w:p>
    <w:p w:rsidR="00950ED0" w:rsidRPr="00950ED0" w:rsidRDefault="00950ED0" w:rsidP="00950ED0">
      <w:pPr>
        <w:spacing w:after="0" w:line="240" w:lineRule="auto"/>
        <w:ind w:left="426"/>
        <w:jc w:val="both"/>
        <w:rPr>
          <w:rFonts w:ascii="Times New Roman" w:eastAsia="Times New Roman" w:hAnsi="Times New Roman" w:cs="Times New Roman"/>
          <w:lang w:eastAsia="en-GB"/>
        </w:rPr>
      </w:pPr>
    </w:p>
    <w:p w:rsidR="00950ED0" w:rsidRPr="00950ED0" w:rsidRDefault="00950ED0" w:rsidP="00950ED0">
      <w:pPr>
        <w:numPr>
          <w:ilvl w:val="0"/>
          <w:numId w:val="1"/>
        </w:numPr>
        <w:suppressAutoHyphens/>
        <w:spacing w:after="120" w:line="240" w:lineRule="auto"/>
        <w:ind w:left="709" w:hanging="283"/>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 xml:space="preserve">Bearbeitung aller Fragen im Zusammenhang mit Sachverständigengruppen aus EU-Mitgliedstaaten im Rahmen der offenen Methode der Koordinierung im Bereich Kultur, einschließlich des Beitrags zu Analysen und Strategiepapieren, </w:t>
      </w:r>
    </w:p>
    <w:p w:rsidR="00950ED0" w:rsidRPr="00950ED0" w:rsidRDefault="00950ED0" w:rsidP="00950ED0">
      <w:pPr>
        <w:numPr>
          <w:ilvl w:val="0"/>
          <w:numId w:val="1"/>
        </w:numPr>
        <w:suppressAutoHyphens/>
        <w:spacing w:after="120" w:line="240" w:lineRule="auto"/>
        <w:ind w:left="709" w:hanging="283"/>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Schnittstelle zu anderen Politikbereichen der EU wie Kohäsionsfonds oder Forschung (Horizont 2020)</w:t>
      </w:r>
      <w:r w:rsidRPr="00950ED0">
        <w:rPr>
          <w:rFonts w:ascii="&amp;quot" w:eastAsia="Times New Roman" w:hAnsi="&amp;quot" w:cs="Times New Roman"/>
          <w:sz w:val="27"/>
          <w:szCs w:val="27"/>
          <w:lang w:val="de-DE" w:eastAsia="en-GB"/>
        </w:rPr>
        <w:t xml:space="preserve"> </w:t>
      </w:r>
      <w:r w:rsidRPr="00950ED0">
        <w:rPr>
          <w:rFonts w:ascii="Times New Roman" w:eastAsia="Times New Roman" w:hAnsi="Times New Roman" w:cs="Times New Roman"/>
          <w:lang w:val="de-DE" w:eastAsia="en-GB"/>
        </w:rPr>
        <w:t>und Organisation von Sitzungen / Veranstaltungen mit anderen Dienststellen der Kommission und / oder Interessenträgern,</w:t>
      </w:r>
    </w:p>
    <w:p w:rsidR="00950ED0" w:rsidRPr="00950ED0" w:rsidRDefault="00950ED0" w:rsidP="00950ED0">
      <w:pPr>
        <w:numPr>
          <w:ilvl w:val="0"/>
          <w:numId w:val="1"/>
        </w:numPr>
        <w:suppressAutoHyphens/>
        <w:spacing w:after="120" w:line="240" w:lineRule="auto"/>
        <w:ind w:left="709" w:hanging="283"/>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Erstellung von Briefings, Reden, Protokollen und Informationsvermerken zur Kulturpolitik für das Kommissionsmitglied, den Generaldirektor, den Direktor und den Referatsleiter,</w:t>
      </w:r>
    </w:p>
    <w:p w:rsidR="00950BA5" w:rsidRPr="00950BA5" w:rsidRDefault="00950ED0" w:rsidP="00950ED0">
      <w:pPr>
        <w:spacing w:after="0" w:line="240" w:lineRule="auto"/>
        <w:ind w:left="709" w:hanging="283"/>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Einleitung und Weiterverfolgung von Studien und Analysen.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950ED0" w:rsidRPr="00950ED0">
        <w:rPr>
          <w:lang w:val="en-US"/>
        </w:rPr>
        <w:t xml:space="preserve"> </w:t>
      </w:r>
      <w:r w:rsidR="00950ED0" w:rsidRPr="00950ED0">
        <w:rPr>
          <w:rFonts w:ascii="Times New Roman" w:eastAsia="Times New Roman" w:hAnsi="Times New Roman" w:cs="Times New Roman"/>
          <w:lang w:val="de-DE" w:eastAsia="en-GB"/>
        </w:rPr>
        <w:t>Kulturpolitik, Architektur, Kulturerbe, Geistes- und Sozialwissenschaften</w:t>
      </w:r>
      <w:r w:rsidR="00950E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ED0" w:rsidRPr="00950ED0" w:rsidRDefault="00950ED0" w:rsidP="00950ED0">
      <w:pPr>
        <w:tabs>
          <w:tab w:val="left" w:pos="709"/>
        </w:tabs>
        <w:spacing w:after="0" w:line="240" w:lineRule="auto"/>
        <w:ind w:left="709" w:right="60"/>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Erfahrungen mit der Entwicklung politischer Maßnahmen im Bereich Kultur/Kulturerbe in mindestens einem der unter Punkt 1 genannten Bereiche wären von großem Vorteil.</w:t>
      </w:r>
    </w:p>
    <w:p w:rsidR="00950ED0" w:rsidRPr="00950ED0" w:rsidRDefault="00950ED0" w:rsidP="00950ED0">
      <w:pPr>
        <w:tabs>
          <w:tab w:val="left" w:pos="709"/>
        </w:tabs>
        <w:spacing w:after="0" w:line="240" w:lineRule="auto"/>
        <w:ind w:left="709" w:right="60"/>
        <w:jc w:val="both"/>
        <w:rPr>
          <w:rFonts w:ascii="Times New Roman" w:eastAsia="Times New Roman" w:hAnsi="Times New Roman" w:cs="Times New Roman"/>
          <w:lang w:val="de-DE" w:eastAsia="en-GB"/>
        </w:rPr>
      </w:pPr>
    </w:p>
    <w:p w:rsidR="00950ED0" w:rsidRPr="00950ED0" w:rsidRDefault="00950ED0" w:rsidP="00950ED0">
      <w:pPr>
        <w:tabs>
          <w:tab w:val="left" w:pos="709"/>
        </w:tabs>
        <w:spacing w:after="0" w:line="240" w:lineRule="auto"/>
        <w:ind w:left="709" w:right="60"/>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Wir suchen einen hoch motivierten Bewerber, der schnell einsatzbereit ist und über ausgeprägte Kommunikationsfähigkeit in Wort und Schrift verfügt. Der erfolgreiche Bewerber/die erfolgreiche Bewerberin sollte über ausgezeichnete Fähigkeiten in den Bereichen analytische und politische Entwicklung, gut entwickelte Organisationszuständigkeiten und solide Schreibfähigkeiten verfügen. Teamgeist, Initiative, Proaktivität und die Einhaltung der Fristen sind andere Vermögenswerte, die Sie zum idealen Bewerber machen würden.</w:t>
      </w:r>
    </w:p>
    <w:p w:rsidR="00950ED0" w:rsidRPr="00950ED0" w:rsidRDefault="00950ED0" w:rsidP="00950ED0">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ED0" w:rsidP="00950ED0">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ED0">
        <w:rPr>
          <w:rFonts w:ascii="Times New Roman" w:eastAsia="Times New Roman" w:hAnsi="Times New Roman" w:cs="Times New Roman"/>
          <w:lang w:val="de-DE" w:eastAsia="en-GB"/>
        </w:rPr>
        <w:t>Die Stelle bietet die Möglichkeit, in einem wahrhaft europäischen und multikulturellen Umfeld zu arbeiten und mehr über die Arbeitsweise der Europäischen Union zu erfahren.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ED0" w:rsidRDefault="00950ED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siehe Zulassungskriterien</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B4D1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ED0" w:rsidRPr="008C30A2" w:rsidRDefault="00950ED0" w:rsidP="00FD5DDF">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lvlText w:val="-"/>
      <w:lvlJc w:val="left"/>
      <w:pPr>
        <w:tabs>
          <w:tab w:val="num" w:pos="0"/>
        </w:tabs>
        <w:ind w:left="72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rFonts w:ascii="Times New Roman" w:hAnsi="Times New Roman" w:cs="Times New Roman"/>
      </w:rPr>
    </w:lvl>
  </w:abstractNum>
  <w:abstractNum w:abstractNumId="2" w15:restartNumberingAfterBreak="0">
    <w:nsid w:val="6A5B6163"/>
    <w:multiLevelType w:val="hybridMultilevel"/>
    <w:tmpl w:val="92A0A0A8"/>
    <w:lvl w:ilvl="0" w:tplc="F4283B2C">
      <w:start w:val="3"/>
      <w:numFmt w:val="bullet"/>
      <w:lvlText w:val="-"/>
      <w:lvlJc w:val="left"/>
      <w:pPr>
        <w:ind w:left="720" w:hanging="360"/>
      </w:pPr>
      <w:rPr>
        <w:rFonts w:ascii="Times New Roman" w:eastAsia="Times New Roman" w:hAnsi="Times New Roman" w:cs="Times New Roman"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2B4D17"/>
    <w:rsid w:val="00534042"/>
    <w:rsid w:val="00950BA5"/>
    <w:rsid w:val="00950ED0"/>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A5F0F2-4D69-4E42-B5F6-88904AD4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950E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s.szuc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1401</Words>
  <Characters>9851</Characters>
  <Application>Microsoft Office Word</Application>
  <DocSecurity>0</DocSecurity>
  <Lines>214</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2020-01-14T13:45:00Z</dcterms:created>
  <dcterms:modified xsi:type="dcterms:W3CDTF">2020-01-14T13:45:00Z</dcterms:modified>
</cp:coreProperties>
</file>