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BC3E3A" w:rsidRDefault="00282BA5" w:rsidP="00745B97">
            <w:pPr>
              <w:rPr>
                <w:rFonts w:ascii="Times New Roman" w:eastAsia="Times New Roman" w:hAnsi="Times New Roman" w:cs="Times New Roman"/>
                <w:b/>
                <w:sz w:val="24"/>
                <w:szCs w:val="20"/>
                <w:lang w:eastAsia="en-GB"/>
              </w:rPr>
            </w:pPr>
            <w:r w:rsidRPr="00BC3E3A">
              <w:rPr>
                <w:rFonts w:ascii="Times New Roman" w:eastAsia="Times New Roman" w:hAnsi="Times New Roman" w:cs="Times New Roman"/>
                <w:b/>
                <w:sz w:val="24"/>
                <w:szCs w:val="20"/>
                <w:lang w:eastAsia="en-GB"/>
              </w:rPr>
              <w:t>ESTAT-C-4</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82BA5" w:rsidRPr="00282BA5" w:rsidRDefault="00282BA5" w:rsidP="00282BA5">
            <w:pPr>
              <w:rPr>
                <w:rFonts w:ascii="Times New Roman" w:hAnsi="Times New Roman" w:cs="Times New Roman"/>
                <w:b/>
              </w:rPr>
            </w:pPr>
            <w:r w:rsidRPr="00282BA5">
              <w:rPr>
                <w:rFonts w:ascii="Times New Roman" w:hAnsi="Times New Roman" w:cs="Times New Roman"/>
                <w:b/>
              </w:rPr>
              <w:t>Paul KONIJN</w:t>
            </w:r>
          </w:p>
          <w:p w:rsidR="00282BA5" w:rsidRPr="00282BA5" w:rsidRDefault="00BC3E3A" w:rsidP="00282BA5">
            <w:pPr>
              <w:rPr>
                <w:rFonts w:ascii="Times New Roman" w:eastAsia="Times New Roman" w:hAnsi="Times New Roman" w:cs="Times New Roman"/>
                <w:b/>
                <w:sz w:val="24"/>
                <w:szCs w:val="20"/>
                <w:lang w:eastAsia="en-GB"/>
              </w:rPr>
            </w:pPr>
            <w:hyperlink r:id="rId7" w:history="1">
              <w:r w:rsidR="00282BA5" w:rsidRPr="00282BA5">
                <w:rPr>
                  <w:rStyle w:val="Hyperlink"/>
                  <w:rFonts w:ascii="Times New Roman" w:hAnsi="Times New Roman" w:cs="Times New Roman"/>
                  <w:b/>
                </w:rPr>
                <w:t>paulus.konijn@ec.europa.eu</w:t>
              </w:r>
            </w:hyperlink>
            <w:r w:rsidR="00282BA5" w:rsidRPr="00282BA5">
              <w:rPr>
                <w:rFonts w:ascii="Times New Roman" w:hAnsi="Times New Roman" w:cs="Times New Roman"/>
                <w:b/>
              </w:rPr>
              <w:br/>
              <w:t>+352-4301-33438</w:t>
            </w:r>
          </w:p>
          <w:p w:rsidR="00282BA5" w:rsidRPr="00282BA5" w:rsidRDefault="00282BA5" w:rsidP="00282BA5">
            <w:pPr>
              <w:rPr>
                <w:rFonts w:ascii="Times New Roman" w:hAnsi="Times New Roman" w:cs="Times New Roman"/>
                <w:b/>
              </w:rPr>
            </w:pPr>
            <w:r w:rsidRPr="00282BA5">
              <w:rPr>
                <w:rFonts w:ascii="Times New Roman" w:hAnsi="Times New Roman" w:cs="Times New Roman"/>
                <w:b/>
              </w:rPr>
              <w:t>1</w:t>
            </w:r>
            <w:bookmarkStart w:id="0" w:name="_GoBack"/>
            <w:bookmarkEnd w:id="0"/>
          </w:p>
          <w:p w:rsidR="00282BA5" w:rsidRPr="00282BA5" w:rsidRDefault="00282BA5" w:rsidP="00282BA5">
            <w:pPr>
              <w:rPr>
                <w:rFonts w:ascii="Times New Roman" w:eastAsia="Times New Roman" w:hAnsi="Times New Roman" w:cs="Times New Roman"/>
                <w:b/>
                <w:sz w:val="24"/>
                <w:szCs w:val="20"/>
                <w:lang w:eastAsia="en-GB"/>
              </w:rPr>
            </w:pPr>
            <w:r w:rsidRPr="00282BA5">
              <w:rPr>
                <w:rFonts w:ascii="Times New Roman" w:hAnsi="Times New Roman" w:cs="Times New Roman"/>
                <w:b/>
              </w:rPr>
              <w:t>Administrateur</w:t>
            </w:r>
          </w:p>
          <w:p w:rsidR="00282BA5" w:rsidRPr="00282BA5" w:rsidRDefault="00282BA5" w:rsidP="00282BA5">
            <w:pPr>
              <w:ind w:right="1317"/>
              <w:jc w:val="both"/>
              <w:rPr>
                <w:rFonts w:ascii="Times New Roman" w:eastAsia="Times New Roman" w:hAnsi="Times New Roman" w:cs="Times New Roman"/>
                <w:b/>
                <w:lang w:val="fr-FR" w:eastAsia="en-GB"/>
              </w:rPr>
            </w:pPr>
            <w:r>
              <w:rPr>
                <w:rFonts w:ascii="Times New Roman" w:hAnsi="Times New Roman" w:cs="Times New Roman"/>
                <w:b/>
              </w:rPr>
              <w:t>2</w:t>
            </w:r>
            <w:r w:rsidRPr="00282BA5">
              <w:rPr>
                <w:rFonts w:ascii="Times New Roman" w:hAnsi="Times New Roman" w:cs="Times New Roman"/>
                <w:b/>
                <w:vertAlign w:val="superscript"/>
              </w:rPr>
              <w:t>ème</w:t>
            </w:r>
            <w:r>
              <w:rPr>
                <w:rFonts w:ascii="Times New Roman" w:hAnsi="Times New Roman" w:cs="Times New Roman"/>
                <w:b/>
              </w:rPr>
              <w:t xml:space="preserve"> </w:t>
            </w:r>
            <w:r w:rsidRPr="00282BA5">
              <w:rPr>
                <w:rFonts w:ascii="Times New Roman" w:hAnsi="Times New Roman" w:cs="Times New Roman"/>
                <w:b/>
              </w:rPr>
              <w:t>t</w:t>
            </w:r>
            <w:r w:rsidRPr="00282BA5">
              <w:rPr>
                <w:rFonts w:ascii="Times New Roman" w:eastAsia="Times New Roman" w:hAnsi="Times New Roman" w:cs="Times New Roman"/>
                <w:b/>
                <w:lang w:eastAsia="en-GB"/>
              </w:rPr>
              <w:t>rimestre 2</w:t>
            </w:r>
            <w:r w:rsidRPr="00282BA5">
              <w:rPr>
                <w:rFonts w:ascii="Times New Roman" w:hAnsi="Times New Roman" w:cs="Times New Roman"/>
                <w:b/>
              </w:rPr>
              <w:t>020</w:t>
            </w:r>
            <w:r w:rsidRPr="00282BA5">
              <w:rPr>
                <w:rFonts w:ascii="Times New Roman" w:eastAsia="Times New Roman" w:hAnsi="Times New Roman" w:cs="Times New Roman"/>
                <w:b/>
                <w:lang w:val="fr-FR" w:eastAsia="en-GB"/>
              </w:rPr>
              <w:t xml:space="preserve"> </w:t>
            </w:r>
            <w:r w:rsidRPr="00282BA5">
              <w:rPr>
                <w:rFonts w:ascii="Times New Roman" w:eastAsia="Times New Roman" w:hAnsi="Times New Roman" w:cs="Times New Roman"/>
                <w:b/>
                <w:vertAlign w:val="superscript"/>
                <w:lang w:eastAsia="en-GB"/>
              </w:rPr>
              <w:footnoteReference w:id="1"/>
            </w:r>
          </w:p>
          <w:p w:rsidR="00282BA5" w:rsidRPr="00282BA5" w:rsidRDefault="00282BA5" w:rsidP="00282BA5">
            <w:pPr>
              <w:ind w:right="1317"/>
              <w:jc w:val="both"/>
              <w:rPr>
                <w:rFonts w:ascii="Times New Roman" w:eastAsia="Times New Roman" w:hAnsi="Times New Roman" w:cs="Times New Roman"/>
                <w:b/>
                <w:lang w:val="fr-FR" w:eastAsia="en-GB"/>
              </w:rPr>
            </w:pPr>
            <w:r w:rsidRPr="00282BA5">
              <w:rPr>
                <w:rFonts w:ascii="Times New Roman" w:hAnsi="Times New Roman" w:cs="Times New Roman"/>
                <w:b/>
              </w:rPr>
              <w:t>2</w:t>
            </w:r>
            <w:r w:rsidRPr="00282BA5">
              <w:rPr>
                <w:rFonts w:ascii="Times New Roman" w:eastAsia="Times New Roman" w:hAnsi="Times New Roman" w:cs="Times New Roman"/>
                <w:b/>
                <w:lang w:val="fr-FR" w:eastAsia="en-GB"/>
              </w:rPr>
              <w:t xml:space="preserve"> ans</w:t>
            </w:r>
            <w:r w:rsidRPr="00282BA5">
              <w:rPr>
                <w:rFonts w:ascii="Times New Roman" w:eastAsia="Times New Roman" w:hAnsi="Times New Roman" w:cs="Times New Roman"/>
                <w:b/>
                <w:vertAlign w:val="superscript"/>
                <w:lang w:val="fr-FR" w:eastAsia="en-GB"/>
              </w:rPr>
              <w:t>1</w:t>
            </w:r>
          </w:p>
          <w:p w:rsidR="00745B97" w:rsidRDefault="00282BA5" w:rsidP="00282BA5">
            <w:pPr>
              <w:rPr>
                <w:rFonts w:ascii="Times New Roman" w:eastAsia="Times New Roman" w:hAnsi="Times New Roman" w:cs="Times New Roman"/>
                <w:b/>
                <w:lang w:eastAsia="en-GB"/>
              </w:rPr>
            </w:pPr>
            <w:r w:rsidRPr="00282BA5">
              <w:rPr>
                <w:rFonts w:ascii="Times New Roman" w:eastAsia="MS Minngs" w:hAnsi="Times New Roman" w:cs="Times New Roman"/>
                <w:b/>
                <w:bCs/>
                <w:lang w:val="fr-FR" w:eastAsia="en-GB"/>
              </w:rPr>
              <w:sym w:font="Wingdings 2" w:char="F0A3"/>
            </w:r>
            <w:r w:rsidRPr="00282BA5">
              <w:rPr>
                <w:rFonts w:ascii="Times New Roman" w:eastAsia="MS Minngs" w:hAnsi="Times New Roman" w:cs="Times New Roman"/>
                <w:b/>
                <w:bCs/>
                <w:lang w:val="fr-FR" w:eastAsia="en-GB"/>
              </w:rPr>
              <w:t xml:space="preserve"> </w:t>
            </w:r>
            <w:r w:rsidRPr="00282BA5">
              <w:rPr>
                <w:rFonts w:ascii="Times New Roman" w:eastAsia="Times New Roman" w:hAnsi="Times New Roman" w:cs="Times New Roman"/>
                <w:b/>
                <w:lang w:eastAsia="en-GB"/>
              </w:rPr>
              <w:t xml:space="preserve">Bruxelles  </w:t>
            </w:r>
            <w:r>
              <w:rPr>
                <w:rFonts w:ascii="Times New Roman" w:hAnsi="Times New Roman" w:cs="Times New Roman"/>
                <w:b/>
              </w:rPr>
              <w:sym w:font="Wingdings 2" w:char="F054"/>
            </w:r>
            <w:r w:rsidRPr="00282BA5">
              <w:rPr>
                <w:rFonts w:ascii="Times New Roman" w:eastAsia="MS Minngs" w:hAnsi="Times New Roman" w:cs="Times New Roman"/>
                <w:b/>
                <w:bCs/>
                <w:lang w:val="fr-FR" w:eastAsia="en-GB"/>
              </w:rPr>
              <w:t xml:space="preserve"> </w:t>
            </w:r>
            <w:r w:rsidRPr="00282BA5">
              <w:rPr>
                <w:rFonts w:ascii="Times New Roman" w:eastAsia="Times New Roman" w:hAnsi="Times New Roman" w:cs="Times New Roman"/>
                <w:b/>
                <w:lang w:eastAsia="en-GB"/>
              </w:rPr>
              <w:t xml:space="preserve">Luxembourg  </w:t>
            </w:r>
            <w:r w:rsidRPr="00282BA5">
              <w:rPr>
                <w:rFonts w:ascii="Times New Roman" w:eastAsia="MS Minngs" w:hAnsi="Times New Roman" w:cs="Times New Roman"/>
                <w:b/>
                <w:bCs/>
                <w:lang w:val="fr-FR" w:eastAsia="en-GB"/>
              </w:rPr>
              <w:sym w:font="Wingdings 2" w:char="F0A3"/>
            </w:r>
            <w:r w:rsidRPr="00282BA5">
              <w:rPr>
                <w:rFonts w:ascii="Times New Roman" w:eastAsia="MS Minngs" w:hAnsi="Times New Roman" w:cs="Times New Roman"/>
                <w:b/>
                <w:bCs/>
                <w:lang w:val="fr-FR" w:eastAsia="en-GB"/>
              </w:rPr>
              <w:t xml:space="preserve"> A</w:t>
            </w:r>
            <w:proofErr w:type="spellStart"/>
            <w:r w:rsidRPr="00282BA5">
              <w:rPr>
                <w:rFonts w:ascii="Times New Roman" w:eastAsia="Times New Roman" w:hAnsi="Times New Roman" w:cs="Times New Roman"/>
                <w:b/>
                <w:lang w:eastAsia="en-GB"/>
              </w:rPr>
              <w:t>utre</w:t>
            </w:r>
            <w:proofErr w:type="spellEnd"/>
            <w:r w:rsidRPr="00282BA5">
              <w:rPr>
                <w:rFonts w:ascii="Times New Roman" w:eastAsia="Times New Roman" w:hAnsi="Times New Roman" w:cs="Times New Roman"/>
                <w:b/>
                <w:lang w:eastAsia="en-GB"/>
              </w:rPr>
              <w:t>: ……………..</w:t>
            </w:r>
          </w:p>
          <w:p w:rsidR="00282BA5" w:rsidRPr="00745B97" w:rsidRDefault="00282BA5" w:rsidP="00282BA5">
            <w:pPr>
              <w:rPr>
                <w:rFonts w:ascii="Times New Roman" w:eastAsia="Times New Roman" w:hAnsi="Times New Roman" w:cs="Times New Roman"/>
                <w:sz w:val="24"/>
                <w:szCs w:val="20"/>
                <w:lang w:eastAsia="en-GB"/>
              </w:rPr>
            </w:pP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282BA5" w:rsidP="00745B97">
            <w:pPr>
              <w:rPr>
                <w:rFonts w:ascii="Times New Roman" w:eastAsia="Times New Roman" w:hAnsi="Times New Roman" w:cs="Times New Roman"/>
                <w:sz w:val="24"/>
                <w:szCs w:val="20"/>
                <w:lang w:eastAsia="en-GB"/>
              </w:rPr>
            </w:pPr>
            <w:r w:rsidRPr="00282BA5">
              <w:rPr>
                <w:rFonts w:ascii="Times New Roman" w:eastAsia="MS Minngs" w:hAnsi="Times New Roman" w:cs="Times New Roman"/>
                <w:b/>
                <w:bCs/>
                <w:lang w:val="fr-FR" w:eastAsia="en-GB"/>
              </w:rPr>
              <w:sym w:font="Wingdings 2" w:char="F054"/>
            </w:r>
            <w:r w:rsidR="00745B97" w:rsidRPr="00282BA5">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82BA5" w:rsidRDefault="00282BA5" w:rsidP="00282BA5">
      <w:pPr>
        <w:spacing w:after="0" w:line="240" w:lineRule="auto"/>
        <w:ind w:left="426"/>
        <w:jc w:val="both"/>
        <w:rPr>
          <w:rFonts w:ascii="Times New Roman" w:eastAsia="Times New Roman" w:hAnsi="Times New Roman" w:cs="Times New Roman"/>
          <w:lang w:eastAsia="en-GB"/>
        </w:rPr>
      </w:pPr>
      <w:r w:rsidRPr="00282BA5">
        <w:rPr>
          <w:rFonts w:ascii="Times New Roman" w:eastAsia="Times New Roman" w:hAnsi="Times New Roman" w:cs="Times New Roman"/>
          <w:lang w:eastAsia="en-GB"/>
        </w:rPr>
        <w:t>L'unité C4 d'Eurostat produit les données officielles de l'inflation pour la zone euro et l'UE, c'est-à-dire l'indice des prix à la consommation harmonisés, l'indice des prix de l'immobilier, ainsi que les mesures pour les comparaisons internationales des niveaux de prix, c'est-à-dire les parités de pouvoir d'achat (PPA), pour les 37 pays participants, membres ou non de l'UE. L'unité est responsable d'un domaine à haute visibilité et ses équipes doivent respecter des délais serrés dans l'exécution de leurs tâches et prestations. Le poste à pourvoir est rattaché à l’équipe PPA.</w:t>
      </w:r>
    </w:p>
    <w:p w:rsidR="00282BA5" w:rsidRPr="00282BA5" w:rsidRDefault="00282BA5" w:rsidP="00282BA5">
      <w:pPr>
        <w:spacing w:after="0" w:line="240" w:lineRule="auto"/>
        <w:ind w:left="426"/>
        <w:jc w:val="both"/>
        <w:rPr>
          <w:rFonts w:ascii="Times New Roman" w:eastAsia="Times New Roman" w:hAnsi="Times New Roman" w:cs="Times New Roman"/>
          <w:lang w:eastAsia="en-GB"/>
        </w:rPr>
      </w:pPr>
    </w:p>
    <w:p w:rsidR="00282BA5" w:rsidRDefault="00282BA5" w:rsidP="00282BA5">
      <w:pPr>
        <w:spacing w:after="0" w:line="240" w:lineRule="auto"/>
        <w:ind w:left="426"/>
        <w:jc w:val="both"/>
        <w:rPr>
          <w:rFonts w:ascii="Times New Roman" w:eastAsia="Times New Roman" w:hAnsi="Times New Roman" w:cs="Times New Roman"/>
          <w:lang w:eastAsia="en-GB"/>
        </w:rPr>
      </w:pPr>
      <w:r w:rsidRPr="00282BA5">
        <w:rPr>
          <w:rFonts w:ascii="Times New Roman" w:eastAsia="Times New Roman" w:hAnsi="Times New Roman" w:cs="Times New Roman"/>
          <w:lang w:eastAsia="en-GB"/>
        </w:rPr>
        <w:t>Plusieurs enquêtes PPA sont organisées chaque année afin de collecter les prix de produits comparables dans tous les pays participants. Ces données sont utilisées par Eurostat pour calculer les PPA annuelles, qui servent, par exemple, à comparer les PIB par habitant des pays concernés.</w:t>
      </w:r>
    </w:p>
    <w:p w:rsidR="00282BA5" w:rsidRPr="00282BA5" w:rsidRDefault="00282BA5" w:rsidP="00282BA5">
      <w:pPr>
        <w:spacing w:after="0" w:line="240" w:lineRule="auto"/>
        <w:ind w:left="426"/>
        <w:jc w:val="both"/>
        <w:rPr>
          <w:rFonts w:ascii="Times New Roman" w:eastAsia="Times New Roman" w:hAnsi="Times New Roman" w:cs="Times New Roman"/>
          <w:lang w:eastAsia="en-GB"/>
        </w:rPr>
      </w:pPr>
    </w:p>
    <w:p w:rsidR="00745B97" w:rsidRDefault="00282BA5" w:rsidP="00282BA5">
      <w:pPr>
        <w:spacing w:after="0" w:line="240" w:lineRule="auto"/>
        <w:ind w:left="426"/>
        <w:jc w:val="both"/>
        <w:rPr>
          <w:rFonts w:ascii="Times New Roman" w:eastAsia="Times New Roman" w:hAnsi="Times New Roman" w:cs="Times New Roman"/>
          <w:lang w:eastAsia="en-GB"/>
        </w:rPr>
      </w:pPr>
      <w:r w:rsidRPr="00282BA5">
        <w:rPr>
          <w:rFonts w:ascii="Times New Roman" w:eastAsia="Times New Roman" w:hAnsi="Times New Roman" w:cs="Times New Roman"/>
          <w:lang w:eastAsia="en-GB"/>
        </w:rPr>
        <w:t>Le/la candidat(e) retenu(e) sera amené(e) à assumer des tâches liées à la coordination des enquêtes PPA, au calcul des PPA, à la gestion des contractants, à la documentation des processus de production et au contrôle de la qualité des PPA. La plupart des tâches sont exécutées dans l'environnement de production des PPA, constitué d'outils Web dédiés à la gestion d'une base de données centrale.</w:t>
      </w:r>
    </w:p>
    <w:p w:rsidR="00282BA5" w:rsidRDefault="00282BA5" w:rsidP="00282BA5">
      <w:pPr>
        <w:spacing w:after="0" w:line="240" w:lineRule="auto"/>
        <w:ind w:left="426"/>
        <w:jc w:val="both"/>
        <w:rPr>
          <w:rFonts w:ascii="Times New Roman" w:eastAsia="Times New Roman" w:hAnsi="Times New Roman" w:cs="Times New Roman"/>
          <w:lang w:eastAsia="en-GB"/>
        </w:rPr>
      </w:pPr>
    </w:p>
    <w:p w:rsidR="00282BA5" w:rsidRPr="00745B97" w:rsidRDefault="00282BA5" w:rsidP="00282BA5">
      <w:pPr>
        <w:spacing w:after="0" w:line="240" w:lineRule="auto"/>
        <w:ind w:left="426"/>
        <w:jc w:val="both"/>
        <w:rPr>
          <w:rFonts w:ascii="Times New Roman" w:eastAsia="Times New Roman" w:hAnsi="Times New Roman" w:cs="Times New Roman"/>
          <w:lang w:eastAsia="en-GB"/>
        </w:rPr>
      </w:pPr>
      <w:r w:rsidRPr="00282BA5">
        <w:rPr>
          <w:rFonts w:ascii="Times New Roman" w:eastAsia="Times New Roman" w:hAnsi="Times New Roman" w:cs="Times New Roman"/>
          <w:lang w:eastAsia="en-GB"/>
        </w:rPr>
        <w:t>Le poste offre la possibilité de travailler en étroite collaboration avec des collègues des instituts nationaux de statistique, de l'OCDE, de la Banque mondiale, ainsi que d'autres services de la Commission.</w:t>
      </w:r>
    </w:p>
    <w:p w:rsidR="00745B97" w:rsidRDefault="00745B97" w:rsidP="00745B97">
      <w:pPr>
        <w:spacing w:after="0" w:line="240" w:lineRule="auto"/>
        <w:rPr>
          <w:rFonts w:ascii="Times New Roman" w:eastAsia="Times New Roman" w:hAnsi="Times New Roman" w:cs="Times New Roman"/>
          <w:lang w:eastAsia="en-GB"/>
        </w:rPr>
      </w:pPr>
    </w:p>
    <w:p w:rsidR="00282BA5" w:rsidRDefault="00282BA5" w:rsidP="00745B97">
      <w:pPr>
        <w:spacing w:after="0" w:line="240" w:lineRule="auto"/>
        <w:rPr>
          <w:rFonts w:ascii="Times New Roman" w:eastAsia="Times New Roman" w:hAnsi="Times New Roman" w:cs="Times New Roman"/>
          <w:lang w:eastAsia="en-GB"/>
        </w:rPr>
      </w:pPr>
    </w:p>
    <w:p w:rsidR="00282BA5" w:rsidRDefault="00282BA5" w:rsidP="00745B97">
      <w:pPr>
        <w:spacing w:after="0" w:line="240" w:lineRule="auto"/>
        <w:rPr>
          <w:rFonts w:ascii="Times New Roman" w:eastAsia="Times New Roman" w:hAnsi="Times New Roman" w:cs="Times New Roman"/>
          <w:lang w:eastAsia="en-GB"/>
        </w:rPr>
      </w:pPr>
    </w:p>
    <w:p w:rsidR="00282BA5" w:rsidRPr="00745B97" w:rsidRDefault="00282BA5"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282BA5" w:rsidRPr="00282BA5">
        <w:rPr>
          <w:rFonts w:ascii="Times New Roman" w:eastAsia="Times New Roman" w:hAnsi="Times New Roman" w:cs="Times New Roman"/>
          <w:lang w:eastAsia="en-GB"/>
        </w:rPr>
        <w:t>économie, statistiques ou mathématiques.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82BA5" w:rsidRDefault="00282BA5" w:rsidP="00282BA5">
      <w:pPr>
        <w:tabs>
          <w:tab w:val="left" w:pos="709"/>
        </w:tabs>
        <w:spacing w:after="0" w:line="240" w:lineRule="auto"/>
        <w:ind w:left="709" w:right="60"/>
        <w:jc w:val="both"/>
        <w:rPr>
          <w:rFonts w:ascii="Times New Roman" w:eastAsia="Times New Roman" w:hAnsi="Times New Roman" w:cs="Times New Roman"/>
          <w:lang w:eastAsia="en-GB"/>
        </w:rPr>
      </w:pPr>
      <w:r w:rsidRPr="00282BA5">
        <w:rPr>
          <w:rFonts w:ascii="Times New Roman" w:eastAsia="Times New Roman" w:hAnsi="Times New Roman" w:cs="Times New Roman"/>
          <w:lang w:eastAsia="en-GB"/>
        </w:rPr>
        <w:t xml:space="preserve">Le programme de travail sur les PPA est régi par les calendriers serrés des processus de production et nécessite un bon sens des priorités ainsi qu'une approche axée sur le service. Le/la candidat(e) retenu(e) devrait avoir un intérêt et être en mesure de travailler avec de grands volumes de données statistiques. </w:t>
      </w:r>
    </w:p>
    <w:p w:rsidR="00282BA5" w:rsidRPr="00282BA5" w:rsidRDefault="00282BA5" w:rsidP="00282BA5">
      <w:pPr>
        <w:tabs>
          <w:tab w:val="left" w:pos="709"/>
        </w:tabs>
        <w:spacing w:after="0" w:line="240" w:lineRule="auto"/>
        <w:ind w:left="709" w:right="60"/>
        <w:jc w:val="both"/>
        <w:rPr>
          <w:rFonts w:ascii="Times New Roman" w:eastAsia="Times New Roman" w:hAnsi="Times New Roman" w:cs="Times New Roman"/>
          <w:lang w:eastAsia="en-GB"/>
        </w:rPr>
      </w:pPr>
    </w:p>
    <w:p w:rsidR="00282BA5" w:rsidRDefault="00282BA5" w:rsidP="00282BA5">
      <w:pPr>
        <w:tabs>
          <w:tab w:val="left" w:pos="709"/>
        </w:tabs>
        <w:spacing w:after="0" w:line="240" w:lineRule="auto"/>
        <w:ind w:left="709" w:right="60"/>
        <w:jc w:val="both"/>
        <w:rPr>
          <w:rFonts w:ascii="Times New Roman" w:eastAsia="Times New Roman" w:hAnsi="Times New Roman" w:cs="Times New Roman"/>
          <w:lang w:eastAsia="en-GB"/>
        </w:rPr>
      </w:pPr>
      <w:r w:rsidRPr="00282BA5">
        <w:rPr>
          <w:rFonts w:ascii="Times New Roman" w:eastAsia="Times New Roman" w:hAnsi="Times New Roman" w:cs="Times New Roman"/>
          <w:lang w:eastAsia="en-GB"/>
        </w:rPr>
        <w:t xml:space="preserve">Il/elle devrait posséder des connaissances d'environnement de production de statistiques, telles que les statistiques des prix ou les comptes nationaux. Une expérience de systèmes informatiques, de préférence des bases de données Oracle et du langage SQL, et d’Excel, est considérée comme un atout important. </w:t>
      </w:r>
    </w:p>
    <w:p w:rsidR="00282BA5" w:rsidRPr="00282BA5" w:rsidRDefault="00282BA5" w:rsidP="00282BA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282BA5" w:rsidP="00282BA5">
      <w:pPr>
        <w:tabs>
          <w:tab w:val="left" w:pos="709"/>
        </w:tabs>
        <w:spacing w:after="0" w:line="240" w:lineRule="auto"/>
        <w:ind w:left="709" w:right="60"/>
        <w:jc w:val="both"/>
        <w:rPr>
          <w:rFonts w:ascii="Times New Roman" w:eastAsia="Times New Roman" w:hAnsi="Times New Roman" w:cs="Times New Roman"/>
          <w:u w:val="single"/>
          <w:lang w:eastAsia="en-GB"/>
        </w:rPr>
      </w:pPr>
      <w:r w:rsidRPr="00282BA5">
        <w:rPr>
          <w:rFonts w:ascii="Times New Roman" w:eastAsia="Times New Roman" w:hAnsi="Times New Roman" w:cs="Times New Roman"/>
          <w:lang w:eastAsia="en-GB"/>
        </w:rPr>
        <w:t>L'esprit d'équipe, une bonne capacité de jugement, le sens de l'initiative et de bonnes capacités de communication tant au niveau technique que non technique sont indispensables</w:t>
      </w:r>
      <w:r w:rsidRPr="00282BA5">
        <w:rPr>
          <w:rFonts w:ascii="Times New Roman" w:eastAsia="Times New Roman" w:hAnsi="Times New Roman" w:cs="Times New Roman"/>
          <w:u w:val="single"/>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282BA5" w:rsidRDefault="00282BA5" w:rsidP="00745B97">
      <w:pPr>
        <w:tabs>
          <w:tab w:val="left" w:pos="709"/>
        </w:tabs>
        <w:spacing w:after="0" w:line="240" w:lineRule="auto"/>
        <w:ind w:left="709" w:right="60"/>
        <w:jc w:val="both"/>
        <w:rPr>
          <w:rFonts w:ascii="Times New Roman" w:eastAsia="Times New Roman" w:hAnsi="Times New Roman" w:cs="Times New Roman"/>
          <w:lang w:eastAsia="en-GB"/>
        </w:rPr>
      </w:pPr>
      <w:r w:rsidRPr="00282BA5">
        <w:rPr>
          <w:rFonts w:ascii="Times New Roman" w:eastAsia="Times New Roman" w:hAnsi="Times New Roman" w:cs="Times New Roman"/>
          <w:lang w:eastAsia="en-GB"/>
        </w:rPr>
        <w:t>Anglais</w:t>
      </w:r>
      <w:r>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À l'attention des candidats ressortissant de pays tiers: vos données personnelles peuvent être utilisées aux fins des vérifications nécessaires.</w:t>
      </w:r>
    </w:p>
    <w:p w:rsidR="00AC55BD" w:rsidRDefault="00BC3E3A"/>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282BA5" w:rsidRDefault="00282BA5" w:rsidP="00282BA5">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282BA5"/>
    <w:rsid w:val="00534042"/>
    <w:rsid w:val="00745B97"/>
    <w:rsid w:val="00B36D07"/>
    <w:rsid w:val="00BC14A5"/>
    <w:rsid w:val="00BC3E3A"/>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4B1E0A-932B-43B9-A97A-239089A74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paulus.konijn@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1454</Words>
  <Characters>8249</Characters>
  <Application>Microsoft Office Word</Application>
  <DocSecurity>0</DocSecurity>
  <Lines>183</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2019-12-05T15:13:00Z</dcterms:created>
  <dcterms:modified xsi:type="dcterms:W3CDTF">2019-12-05T15:17:00Z</dcterms:modified>
</cp:coreProperties>
</file>