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59400D" w:rsidRPr="00745B97" w:rsidTr="00EC6FF0">
        <w:trPr>
          <w:trHeight w:val="611"/>
          <w:jc w:val="center"/>
        </w:trPr>
        <w:tc>
          <w:tcPr>
            <w:tcW w:w="4359" w:type="dxa"/>
          </w:tcPr>
          <w:p w:rsidR="0059400D" w:rsidRPr="00745B97" w:rsidRDefault="0059400D"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59400D" w:rsidRPr="00745B97" w:rsidRDefault="0059400D"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59400D" w:rsidRPr="0059400D" w:rsidRDefault="0059400D" w:rsidP="0059400D">
            <w:pPr>
              <w:ind w:right="1317"/>
              <w:jc w:val="both"/>
              <w:rPr>
                <w:rFonts w:ascii="Times New Roman" w:hAnsi="Times New Roman" w:cs="Times New Roman"/>
                <w:b/>
                <w:sz w:val="24"/>
                <w:szCs w:val="24"/>
              </w:rPr>
            </w:pPr>
            <w:r>
              <w:rPr>
                <w:rFonts w:ascii="Times New Roman" w:hAnsi="Times New Roman" w:cs="Times New Roman"/>
                <w:b/>
                <w:sz w:val="24"/>
                <w:szCs w:val="24"/>
              </w:rPr>
              <w:t>ENER-</w:t>
            </w:r>
            <w:r w:rsidRPr="0059400D">
              <w:rPr>
                <w:rFonts w:ascii="Times New Roman" w:hAnsi="Times New Roman" w:cs="Times New Roman"/>
                <w:b/>
                <w:sz w:val="24"/>
                <w:szCs w:val="24"/>
              </w:rPr>
              <w:t>B</w:t>
            </w:r>
            <w:r>
              <w:rPr>
                <w:rFonts w:ascii="Times New Roman" w:hAnsi="Times New Roman" w:cs="Times New Roman"/>
                <w:b/>
                <w:sz w:val="24"/>
                <w:szCs w:val="24"/>
              </w:rPr>
              <w:t>-</w:t>
            </w:r>
            <w:r w:rsidRPr="0059400D">
              <w:rPr>
                <w:rFonts w:ascii="Times New Roman" w:hAnsi="Times New Roman" w:cs="Times New Roman"/>
                <w:b/>
                <w:sz w:val="24"/>
                <w:szCs w:val="24"/>
              </w:rPr>
              <w:t>3</w:t>
            </w:r>
          </w:p>
        </w:tc>
      </w:tr>
      <w:tr w:rsidR="0059400D" w:rsidRPr="00745B97" w:rsidTr="00EC6FF0">
        <w:trPr>
          <w:trHeight w:val="1977"/>
          <w:jc w:val="center"/>
        </w:trPr>
        <w:tc>
          <w:tcPr>
            <w:tcW w:w="4359" w:type="dxa"/>
            <w:tcBorders>
              <w:bottom w:val="nil"/>
            </w:tcBorders>
          </w:tcPr>
          <w:p w:rsidR="0059400D" w:rsidRPr="00745B97" w:rsidRDefault="0059400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59400D" w:rsidRPr="00745B97" w:rsidRDefault="0059400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59400D" w:rsidRPr="00745B97" w:rsidRDefault="0059400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59400D" w:rsidRPr="00745B97" w:rsidRDefault="0059400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59400D" w:rsidRPr="00745B97" w:rsidRDefault="0059400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59400D" w:rsidRPr="00745B97" w:rsidRDefault="0059400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59400D" w:rsidRPr="00745B97" w:rsidRDefault="0059400D"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9400D" w:rsidRPr="0059400D" w:rsidRDefault="0059400D" w:rsidP="00900246">
            <w:pPr>
              <w:rPr>
                <w:rFonts w:ascii="Times New Roman" w:hAnsi="Times New Roman" w:cs="Times New Roman"/>
                <w:b/>
                <w:sz w:val="24"/>
                <w:szCs w:val="24"/>
                <w:lang w:val="en-GB"/>
              </w:rPr>
            </w:pPr>
            <w:r w:rsidRPr="0059400D">
              <w:rPr>
                <w:rFonts w:ascii="Times New Roman" w:hAnsi="Times New Roman" w:cs="Times New Roman"/>
                <w:b/>
                <w:sz w:val="24"/>
                <w:szCs w:val="24"/>
                <w:lang w:val="en-GB"/>
              </w:rPr>
              <w:t xml:space="preserve">Catharina </w:t>
            </w:r>
            <w:proofErr w:type="spellStart"/>
            <w:r w:rsidRPr="0059400D">
              <w:rPr>
                <w:rFonts w:ascii="Times New Roman" w:hAnsi="Times New Roman" w:cs="Times New Roman"/>
                <w:b/>
                <w:sz w:val="24"/>
                <w:szCs w:val="24"/>
                <w:lang w:val="en-GB"/>
              </w:rPr>
              <w:t>Sikow-Magny</w:t>
            </w:r>
            <w:proofErr w:type="spellEnd"/>
          </w:p>
          <w:p w:rsidR="0059400D" w:rsidRPr="0059400D" w:rsidRDefault="0059400D" w:rsidP="00900246">
            <w:pPr>
              <w:rPr>
                <w:rFonts w:ascii="Times New Roman" w:hAnsi="Times New Roman" w:cs="Times New Roman"/>
                <w:b/>
                <w:sz w:val="24"/>
                <w:szCs w:val="24"/>
                <w:lang w:val="fr-FR"/>
              </w:rPr>
            </w:pPr>
            <w:hyperlink r:id="rId9" w:history="1">
              <w:r w:rsidRPr="0059400D">
                <w:rPr>
                  <w:rStyle w:val="Hyperlink"/>
                  <w:rFonts w:ascii="Times New Roman" w:hAnsi="Times New Roman" w:cs="Times New Roman"/>
                  <w:b/>
                  <w:sz w:val="24"/>
                  <w:szCs w:val="24"/>
                  <w:lang w:val="fr-FR"/>
                </w:rPr>
                <w:t>Catharina.Sikow@ec.europa.eu</w:t>
              </w:r>
            </w:hyperlink>
            <w:r w:rsidRPr="0059400D">
              <w:rPr>
                <w:rFonts w:ascii="Times New Roman" w:hAnsi="Times New Roman" w:cs="Times New Roman"/>
                <w:b/>
                <w:sz w:val="24"/>
                <w:szCs w:val="24"/>
                <w:lang w:val="fr-FR"/>
              </w:rPr>
              <w:t xml:space="preserve"> </w:t>
            </w:r>
          </w:p>
          <w:p w:rsidR="0059400D" w:rsidRPr="0059400D" w:rsidRDefault="0059400D" w:rsidP="00900246">
            <w:pPr>
              <w:rPr>
                <w:rFonts w:ascii="Times New Roman" w:hAnsi="Times New Roman" w:cs="Times New Roman"/>
                <w:b/>
                <w:sz w:val="24"/>
                <w:szCs w:val="24"/>
              </w:rPr>
            </w:pPr>
            <w:r w:rsidRPr="0059400D">
              <w:rPr>
                <w:rFonts w:ascii="Times New Roman" w:hAnsi="Times New Roman" w:cs="Times New Roman"/>
                <w:b/>
                <w:sz w:val="24"/>
                <w:szCs w:val="24"/>
              </w:rPr>
              <w:t>+32 229-62125</w:t>
            </w:r>
          </w:p>
          <w:p w:rsidR="0059400D" w:rsidRPr="0059400D" w:rsidRDefault="0059400D" w:rsidP="00900246">
            <w:pPr>
              <w:ind w:right="1317"/>
              <w:jc w:val="both"/>
              <w:rPr>
                <w:rFonts w:ascii="Times New Roman" w:hAnsi="Times New Roman" w:cs="Times New Roman"/>
                <w:b/>
                <w:sz w:val="24"/>
                <w:szCs w:val="24"/>
              </w:rPr>
            </w:pPr>
            <w:r w:rsidRPr="0059400D">
              <w:rPr>
                <w:rFonts w:ascii="Times New Roman" w:hAnsi="Times New Roman" w:cs="Times New Roman"/>
                <w:b/>
                <w:sz w:val="24"/>
                <w:szCs w:val="24"/>
              </w:rPr>
              <w:t>1</w:t>
            </w:r>
          </w:p>
          <w:p w:rsidR="0059400D" w:rsidRPr="0059400D" w:rsidRDefault="0059400D" w:rsidP="00900246">
            <w:pPr>
              <w:ind w:right="1317"/>
              <w:jc w:val="both"/>
              <w:rPr>
                <w:rFonts w:ascii="Times New Roman" w:hAnsi="Times New Roman" w:cs="Times New Roman"/>
                <w:b/>
                <w:sz w:val="24"/>
                <w:szCs w:val="24"/>
                <w:lang w:val="fr-FR"/>
              </w:rPr>
            </w:pPr>
            <w:r w:rsidRPr="0059400D">
              <w:rPr>
                <w:rFonts w:ascii="Times New Roman" w:hAnsi="Times New Roman" w:cs="Times New Roman"/>
                <w:b/>
                <w:sz w:val="24"/>
                <w:szCs w:val="24"/>
              </w:rPr>
              <w:t>2</w:t>
            </w:r>
            <w:r w:rsidRPr="0059400D">
              <w:rPr>
                <w:rFonts w:ascii="Times New Roman" w:hAnsi="Times New Roman" w:cs="Times New Roman"/>
                <w:b/>
                <w:sz w:val="24"/>
                <w:szCs w:val="24"/>
                <w:vertAlign w:val="superscript"/>
              </w:rPr>
              <w:t>ème</w:t>
            </w:r>
            <w:r>
              <w:rPr>
                <w:rFonts w:ascii="Times New Roman" w:hAnsi="Times New Roman" w:cs="Times New Roman"/>
                <w:b/>
                <w:sz w:val="24"/>
                <w:szCs w:val="24"/>
              </w:rPr>
              <w:t xml:space="preserve"> </w:t>
            </w:r>
            <w:r w:rsidRPr="0059400D">
              <w:rPr>
                <w:rFonts w:ascii="Times New Roman" w:hAnsi="Times New Roman" w:cs="Times New Roman"/>
                <w:b/>
                <w:sz w:val="24"/>
                <w:szCs w:val="24"/>
              </w:rPr>
              <w:t>trimestre 2020</w:t>
            </w:r>
            <w:r w:rsidRPr="0059400D">
              <w:rPr>
                <w:rFonts w:ascii="Times New Roman" w:hAnsi="Times New Roman" w:cs="Times New Roman"/>
                <w:b/>
                <w:sz w:val="24"/>
                <w:szCs w:val="24"/>
                <w:lang w:val="fr-FR"/>
              </w:rPr>
              <w:t xml:space="preserve"> </w:t>
            </w:r>
            <w:r w:rsidRPr="0059400D">
              <w:rPr>
                <w:rFonts w:ascii="Times New Roman" w:hAnsi="Times New Roman" w:cs="Times New Roman"/>
                <w:b/>
                <w:sz w:val="24"/>
                <w:szCs w:val="24"/>
                <w:vertAlign w:val="superscript"/>
              </w:rPr>
              <w:footnoteReference w:id="1"/>
            </w:r>
          </w:p>
          <w:p w:rsidR="0059400D" w:rsidRPr="0059400D" w:rsidRDefault="0059400D" w:rsidP="00900246">
            <w:pPr>
              <w:ind w:right="1317"/>
              <w:jc w:val="both"/>
              <w:rPr>
                <w:rFonts w:ascii="Times New Roman" w:hAnsi="Times New Roman" w:cs="Times New Roman"/>
                <w:b/>
                <w:sz w:val="24"/>
                <w:szCs w:val="24"/>
                <w:lang w:val="fr-FR"/>
              </w:rPr>
            </w:pPr>
            <w:r w:rsidRPr="0059400D">
              <w:rPr>
                <w:rFonts w:ascii="Times New Roman" w:hAnsi="Times New Roman" w:cs="Times New Roman"/>
                <w:b/>
                <w:sz w:val="24"/>
                <w:szCs w:val="24"/>
                <w:lang w:val="fr-FR"/>
              </w:rPr>
              <w:t>1 an</w:t>
            </w:r>
            <w:r w:rsidRPr="0059400D">
              <w:rPr>
                <w:rFonts w:ascii="Times New Roman" w:hAnsi="Times New Roman" w:cs="Times New Roman"/>
                <w:b/>
                <w:sz w:val="24"/>
                <w:szCs w:val="24"/>
                <w:vertAlign w:val="superscript"/>
                <w:lang w:val="fr-FR"/>
              </w:rPr>
              <w:t>1</w:t>
            </w:r>
          </w:p>
          <w:p w:rsidR="0059400D" w:rsidRPr="0059400D" w:rsidRDefault="0059400D" w:rsidP="0059400D">
            <w:pPr>
              <w:rPr>
                <w:rFonts w:ascii="Times New Roman" w:hAnsi="Times New Roman" w:cs="Times New Roman"/>
                <w:b/>
                <w:sz w:val="24"/>
                <w:szCs w:val="24"/>
              </w:rPr>
            </w:pPr>
            <w:r w:rsidRPr="0059400D">
              <w:rPr>
                <w:rFonts w:ascii="Times New Roman" w:eastAsia="MS Minngs" w:hAnsi="Times New Roman" w:cs="Times New Roman"/>
                <w:b/>
                <w:bCs/>
                <w:sz w:val="24"/>
                <w:szCs w:val="24"/>
                <w:lang w:val="fr-FR"/>
              </w:rPr>
              <w:sym w:font="Wingdings 2" w:char="F054"/>
            </w:r>
            <w:r w:rsidRPr="0059400D">
              <w:rPr>
                <w:rFonts w:ascii="Times New Roman" w:eastAsia="MS Minngs" w:hAnsi="Times New Roman" w:cs="Times New Roman"/>
                <w:b/>
                <w:bCs/>
                <w:sz w:val="24"/>
                <w:szCs w:val="24"/>
                <w:lang w:val="fr-FR"/>
              </w:rPr>
              <w:t xml:space="preserve"> </w:t>
            </w:r>
            <w:r w:rsidRPr="0059400D">
              <w:rPr>
                <w:rFonts w:ascii="Times New Roman" w:hAnsi="Times New Roman" w:cs="Times New Roman"/>
                <w:b/>
                <w:sz w:val="24"/>
                <w:szCs w:val="24"/>
              </w:rPr>
              <w:t xml:space="preserve">Bruxelles  </w:t>
            </w:r>
            <w:r w:rsidRPr="0059400D">
              <w:rPr>
                <w:rFonts w:ascii="Times New Roman" w:eastAsia="MS Minngs" w:hAnsi="Times New Roman" w:cs="Times New Roman"/>
                <w:b/>
                <w:bCs/>
                <w:sz w:val="24"/>
                <w:szCs w:val="24"/>
                <w:lang w:val="fr-FR"/>
              </w:rPr>
              <w:sym w:font="Wingdings 2" w:char="F0A3"/>
            </w:r>
            <w:r w:rsidRPr="0059400D">
              <w:rPr>
                <w:rFonts w:ascii="Times New Roman" w:eastAsia="MS Minngs" w:hAnsi="Times New Roman" w:cs="Times New Roman"/>
                <w:b/>
                <w:bCs/>
                <w:sz w:val="24"/>
                <w:szCs w:val="24"/>
                <w:lang w:val="fr-FR"/>
              </w:rPr>
              <w:t xml:space="preserve"> </w:t>
            </w:r>
            <w:r w:rsidRPr="0059400D">
              <w:rPr>
                <w:rFonts w:ascii="Times New Roman" w:hAnsi="Times New Roman" w:cs="Times New Roman"/>
                <w:b/>
                <w:sz w:val="24"/>
                <w:szCs w:val="24"/>
              </w:rPr>
              <w:t xml:space="preserve">Luxembourg  </w:t>
            </w:r>
            <w:r w:rsidRPr="0059400D">
              <w:rPr>
                <w:rFonts w:ascii="Times New Roman" w:eastAsia="MS Minngs" w:hAnsi="Times New Roman" w:cs="Times New Roman"/>
                <w:b/>
                <w:bCs/>
                <w:sz w:val="24"/>
                <w:szCs w:val="24"/>
                <w:lang w:val="fr-FR"/>
              </w:rPr>
              <w:sym w:font="Wingdings 2" w:char="F0A3"/>
            </w:r>
            <w:r w:rsidRPr="0059400D">
              <w:rPr>
                <w:rFonts w:ascii="Times New Roman" w:eastAsia="MS Minngs" w:hAnsi="Times New Roman" w:cs="Times New Roman"/>
                <w:b/>
                <w:bCs/>
                <w:sz w:val="24"/>
                <w:szCs w:val="24"/>
                <w:lang w:val="fr-FR"/>
              </w:rPr>
              <w:t xml:space="preserve"> A</w:t>
            </w:r>
            <w:proofErr w:type="spellStart"/>
            <w:r w:rsidRPr="0059400D">
              <w:rPr>
                <w:rFonts w:ascii="Times New Roman" w:hAnsi="Times New Roman" w:cs="Times New Roman"/>
                <w:b/>
                <w:sz w:val="24"/>
                <w:szCs w:val="24"/>
              </w:rPr>
              <w:t>utre</w:t>
            </w:r>
            <w:proofErr w:type="spellEnd"/>
            <w:r w:rsidRPr="0059400D">
              <w:rPr>
                <w:rFonts w:ascii="Times New Roman" w:hAnsi="Times New Roman" w:cs="Times New Roman"/>
                <w:b/>
                <w:sz w:val="24"/>
                <w:szCs w:val="24"/>
              </w:rPr>
              <w:t>: …………..</w:t>
            </w:r>
          </w:p>
        </w:tc>
      </w:tr>
      <w:tr w:rsidR="0059400D"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59400D" w:rsidRPr="00745B97" w:rsidRDefault="0059400D"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59400D" w:rsidRPr="0059400D" w:rsidRDefault="0059400D" w:rsidP="00900246">
            <w:pPr>
              <w:rPr>
                <w:rFonts w:ascii="Times New Roman" w:hAnsi="Times New Roman" w:cs="Times New Roman"/>
                <w:b/>
                <w:sz w:val="24"/>
                <w:szCs w:val="24"/>
              </w:rPr>
            </w:pPr>
            <w:r w:rsidRPr="0059400D">
              <w:rPr>
                <w:rFonts w:ascii="Times New Roman" w:eastAsia="MS Minngs" w:hAnsi="Times New Roman" w:cs="Times New Roman"/>
                <w:b/>
                <w:sz w:val="24"/>
                <w:szCs w:val="24"/>
                <w:lang w:val="fr-FR"/>
              </w:rPr>
              <w:sym w:font="Wingdings 2" w:char="F054"/>
            </w:r>
            <w:r w:rsidRPr="0059400D">
              <w:rPr>
                <w:rStyle w:val="Strong"/>
                <w:rFonts w:ascii="Times New Roman" w:hAnsi="Times New Roman" w:cs="Times New Roman"/>
                <w:b w:val="0"/>
                <w:sz w:val="24"/>
                <w:szCs w:val="24"/>
              </w:rPr>
              <w:t xml:space="preserve">    </w:t>
            </w:r>
            <w:r w:rsidRPr="0059400D">
              <w:rPr>
                <w:rFonts w:ascii="Times New Roman" w:hAnsi="Times New Roman" w:cs="Times New Roman"/>
                <w:b/>
                <w:sz w:val="24"/>
                <w:szCs w:val="24"/>
              </w:rPr>
              <w:t xml:space="preserve">Avec indemnités                </w:t>
            </w:r>
            <w:r w:rsidRPr="0059400D">
              <w:rPr>
                <w:rFonts w:ascii="Times New Roman" w:eastAsia="MS Minngs" w:hAnsi="Times New Roman" w:cs="Times New Roman"/>
                <w:b/>
                <w:bCs/>
                <w:sz w:val="24"/>
                <w:szCs w:val="24"/>
                <w:lang w:val="fr-FR"/>
              </w:rPr>
              <w:sym w:font="Wingdings 2" w:char="F0A3"/>
            </w:r>
            <w:r w:rsidRPr="0059400D">
              <w:rPr>
                <w:rFonts w:ascii="Times New Roman" w:eastAsia="MS Minngs" w:hAnsi="Times New Roman" w:cs="Times New Roman"/>
                <w:b/>
                <w:bCs/>
                <w:sz w:val="24"/>
                <w:szCs w:val="24"/>
                <w:lang w:val="fr-FR"/>
              </w:rPr>
              <w:t xml:space="preserve">   </w:t>
            </w:r>
            <w:r w:rsidRPr="0059400D">
              <w:rPr>
                <w:rStyle w:val="Strong"/>
                <w:rFonts w:ascii="Times New Roman" w:hAnsi="Times New Roman" w:cs="Times New Roman"/>
                <w:b w:val="0"/>
                <w:sz w:val="24"/>
                <w:szCs w:val="24"/>
              </w:rPr>
              <w:t> </w:t>
            </w:r>
            <w:r w:rsidRPr="0059400D">
              <w:rPr>
                <w:rFonts w:ascii="Times New Roman" w:eastAsia="MS Minngs" w:hAnsi="Times New Roman" w:cs="Times New Roman"/>
                <w:b/>
                <w:bCs/>
                <w:sz w:val="24"/>
                <w:szCs w:val="24"/>
                <w:lang w:val="fr-FR"/>
              </w:rPr>
              <w:t xml:space="preserve"> </w:t>
            </w:r>
            <w:r w:rsidRPr="0059400D">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9400D" w:rsidRPr="0059400D" w:rsidRDefault="0059400D" w:rsidP="0059400D">
      <w:pPr>
        <w:spacing w:after="0" w:line="240" w:lineRule="auto"/>
        <w:ind w:left="426"/>
        <w:jc w:val="both"/>
        <w:rPr>
          <w:rFonts w:ascii="Times New Roman" w:eastAsia="Times New Roman" w:hAnsi="Times New Roman" w:cs="Times New Roman"/>
          <w:lang w:eastAsia="en-GB"/>
        </w:rPr>
      </w:pPr>
      <w:r w:rsidRPr="0059400D">
        <w:rPr>
          <w:rFonts w:ascii="Times New Roman" w:eastAsia="Times New Roman" w:hAnsi="Times New Roman" w:cs="Times New Roman"/>
          <w:lang w:eastAsia="en-GB"/>
        </w:rPr>
        <w:t xml:space="preserve">L’unité est principalement responsable du développement du marché intérieur de l’énergie, notamment du marché de détail de l’électricité et du gaz, de la numérisation du secteur de l’énergie, et de la mise en place d’actions visant à assurer une transition énergétique propre et équitable. </w:t>
      </w:r>
    </w:p>
    <w:p w:rsidR="0059400D" w:rsidRPr="0059400D" w:rsidRDefault="0059400D" w:rsidP="0059400D">
      <w:pPr>
        <w:spacing w:after="0" w:line="240" w:lineRule="auto"/>
        <w:ind w:left="426"/>
        <w:jc w:val="both"/>
        <w:rPr>
          <w:rFonts w:ascii="Times New Roman" w:eastAsia="Times New Roman" w:hAnsi="Times New Roman" w:cs="Times New Roman"/>
          <w:lang w:eastAsia="en-GB"/>
        </w:rPr>
      </w:pPr>
    </w:p>
    <w:p w:rsidR="0059400D" w:rsidRPr="0059400D" w:rsidRDefault="0059400D" w:rsidP="0059400D">
      <w:pPr>
        <w:spacing w:after="0" w:line="240" w:lineRule="auto"/>
        <w:ind w:left="426"/>
        <w:jc w:val="both"/>
        <w:rPr>
          <w:rFonts w:ascii="Times New Roman" w:eastAsia="Times New Roman" w:hAnsi="Times New Roman" w:cs="Times New Roman"/>
          <w:lang w:eastAsia="en-GB"/>
        </w:rPr>
      </w:pPr>
      <w:r w:rsidRPr="0059400D">
        <w:rPr>
          <w:rFonts w:ascii="Times New Roman" w:eastAsia="Times New Roman" w:hAnsi="Times New Roman" w:cs="Times New Roman"/>
          <w:lang w:eastAsia="en-GB"/>
        </w:rPr>
        <w:t xml:space="preserve">Le (la) candidat(e) retenu(e) sera impliqué(e) dans l’initiative de soutien aux régions charbonnières en transition et sera chargé(e), entre autres, de : </w:t>
      </w:r>
    </w:p>
    <w:p w:rsidR="0059400D" w:rsidRPr="0059400D" w:rsidRDefault="0059400D" w:rsidP="0059400D">
      <w:pPr>
        <w:numPr>
          <w:ilvl w:val="0"/>
          <w:numId w:val="1"/>
        </w:numPr>
        <w:spacing w:after="0" w:line="240" w:lineRule="auto"/>
        <w:ind w:left="709" w:hanging="283"/>
        <w:jc w:val="both"/>
        <w:rPr>
          <w:rFonts w:ascii="Times New Roman" w:eastAsia="Times New Roman" w:hAnsi="Times New Roman" w:cs="Times New Roman"/>
          <w:lang w:eastAsia="en-GB"/>
        </w:rPr>
      </w:pPr>
      <w:r w:rsidRPr="0059400D">
        <w:rPr>
          <w:rFonts w:ascii="Times New Roman" w:eastAsia="Times New Roman" w:hAnsi="Times New Roman" w:cs="Times New Roman"/>
          <w:lang w:eastAsia="en-GB"/>
        </w:rPr>
        <w:t xml:space="preserve">Contribuer à la coordination de la plateforme pour les régions charbonnières en transition, notamment de l’organisation des réunions de la plateforme (groupes de travail, dialogue politique annuel) ; </w:t>
      </w:r>
    </w:p>
    <w:p w:rsidR="0059400D" w:rsidRPr="0059400D" w:rsidRDefault="0059400D" w:rsidP="0059400D">
      <w:pPr>
        <w:numPr>
          <w:ilvl w:val="0"/>
          <w:numId w:val="1"/>
        </w:numPr>
        <w:spacing w:after="0" w:line="240" w:lineRule="auto"/>
        <w:ind w:left="709" w:hanging="283"/>
        <w:jc w:val="both"/>
        <w:rPr>
          <w:rFonts w:ascii="Times New Roman" w:eastAsia="Times New Roman" w:hAnsi="Times New Roman" w:cs="Times New Roman"/>
          <w:lang w:eastAsia="en-GB"/>
        </w:rPr>
      </w:pPr>
      <w:r w:rsidRPr="0059400D">
        <w:rPr>
          <w:rFonts w:ascii="Times New Roman" w:eastAsia="Times New Roman" w:hAnsi="Times New Roman" w:cs="Times New Roman"/>
          <w:lang w:eastAsia="en-GB"/>
        </w:rPr>
        <w:t xml:space="preserve">Fournir un avis d’expert technique sur des questions liées aux technologies avancées dans le secteur du charbon ; </w:t>
      </w:r>
    </w:p>
    <w:p w:rsidR="0059400D" w:rsidRPr="0059400D" w:rsidRDefault="0059400D" w:rsidP="0059400D">
      <w:pPr>
        <w:numPr>
          <w:ilvl w:val="0"/>
          <w:numId w:val="1"/>
        </w:numPr>
        <w:spacing w:after="0" w:line="240" w:lineRule="auto"/>
        <w:ind w:left="709" w:hanging="283"/>
        <w:jc w:val="both"/>
        <w:rPr>
          <w:rFonts w:ascii="Times New Roman" w:eastAsia="Times New Roman" w:hAnsi="Times New Roman" w:cs="Times New Roman"/>
          <w:lang w:eastAsia="en-GB"/>
        </w:rPr>
      </w:pPr>
      <w:r w:rsidRPr="0059400D">
        <w:rPr>
          <w:rFonts w:ascii="Times New Roman" w:eastAsia="Times New Roman" w:hAnsi="Times New Roman" w:cs="Times New Roman"/>
          <w:lang w:eastAsia="en-GB"/>
        </w:rPr>
        <w:t xml:space="preserve">Contribuer au travail et à la préparation des régions charbonnières pilotes (entre 3 et 4 régions). </w:t>
      </w:r>
    </w:p>
    <w:p w:rsidR="0059400D" w:rsidRPr="0059400D" w:rsidRDefault="0059400D" w:rsidP="0059400D">
      <w:pPr>
        <w:spacing w:after="0" w:line="240" w:lineRule="auto"/>
        <w:ind w:left="426"/>
        <w:jc w:val="both"/>
        <w:rPr>
          <w:rFonts w:ascii="Times New Roman" w:eastAsia="Times New Roman" w:hAnsi="Times New Roman" w:cs="Times New Roman"/>
          <w:lang w:eastAsia="en-GB"/>
        </w:rPr>
      </w:pPr>
    </w:p>
    <w:p w:rsidR="0059400D" w:rsidRPr="0059400D" w:rsidRDefault="0059400D" w:rsidP="0059400D">
      <w:pPr>
        <w:spacing w:after="0" w:line="240" w:lineRule="auto"/>
        <w:ind w:left="426"/>
        <w:jc w:val="both"/>
        <w:rPr>
          <w:rFonts w:ascii="Times New Roman" w:eastAsia="Times New Roman" w:hAnsi="Times New Roman" w:cs="Times New Roman"/>
          <w:lang w:eastAsia="en-GB"/>
        </w:rPr>
      </w:pPr>
      <w:r w:rsidRPr="0059400D">
        <w:rPr>
          <w:rFonts w:ascii="Times New Roman" w:eastAsia="Times New Roman" w:hAnsi="Times New Roman" w:cs="Times New Roman"/>
          <w:lang w:eastAsia="en-GB"/>
        </w:rPr>
        <w:t xml:space="preserve">Le (la) candidat(e) retenu(e)pourra également être impliqué(e) dans des tâches liées à la dimension externe de l’initiative en question, par exemple avec les pays du voisinage ou certaines organisations internationales. </w:t>
      </w:r>
    </w:p>
    <w:p w:rsidR="0059400D" w:rsidRPr="0059400D" w:rsidRDefault="0059400D" w:rsidP="0059400D">
      <w:pPr>
        <w:spacing w:after="0" w:line="240" w:lineRule="auto"/>
        <w:ind w:left="426"/>
        <w:jc w:val="both"/>
        <w:rPr>
          <w:rFonts w:ascii="Times New Roman" w:eastAsia="Times New Roman" w:hAnsi="Times New Roman" w:cs="Times New Roman"/>
          <w:lang w:eastAsia="en-GB"/>
        </w:rPr>
      </w:pPr>
    </w:p>
    <w:p w:rsidR="00745B97" w:rsidRPr="0059400D" w:rsidRDefault="0059400D" w:rsidP="0059400D">
      <w:pPr>
        <w:spacing w:after="0" w:line="240" w:lineRule="auto"/>
        <w:ind w:left="426"/>
        <w:jc w:val="both"/>
        <w:rPr>
          <w:rFonts w:ascii="Times New Roman" w:eastAsia="Times New Roman" w:hAnsi="Times New Roman" w:cs="Times New Roman"/>
          <w:lang w:eastAsia="en-GB"/>
        </w:rPr>
      </w:pPr>
      <w:r w:rsidRPr="0059400D">
        <w:rPr>
          <w:rFonts w:ascii="Times New Roman" w:eastAsia="Times New Roman" w:hAnsi="Times New Roman" w:cs="Times New Roman"/>
          <w:lang w:eastAsia="en-GB"/>
        </w:rPr>
        <w:t>Le poste offre une mission stimulante dans l’un des domaines les plus actifs des politiques de l’UE, avec un impact réel sur un nombre de régions européennes. Le (la) candidat(e) retenu(e) aura l'occasion de travailler en équipe avec des collègues très motivés. En même temps, il/elle bénéficiera d'un niveau relativement élevé d'autonomie dans son travail. L’unité est réputée pour sa bonne ambiance de travail.</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59400D" w:rsidRPr="0059400D">
        <w:rPr>
          <w:rFonts w:ascii="Times New Roman" w:eastAsia="Times New Roman" w:hAnsi="Times New Roman" w:cs="Times New Roman"/>
          <w:lang w:eastAsia="en-GB"/>
        </w:rPr>
        <w:t xml:space="preserve">droit, économie ou </w:t>
      </w:r>
      <w:proofErr w:type="spellStart"/>
      <w:r w:rsidR="0059400D" w:rsidRPr="0059400D">
        <w:rPr>
          <w:rFonts w:ascii="Times New Roman" w:eastAsia="Times New Roman" w:hAnsi="Times New Roman" w:cs="Times New Roman"/>
          <w:lang w:eastAsia="en-GB"/>
        </w:rPr>
        <w:t>ingéni</w:t>
      </w:r>
      <w:r w:rsidR="0059400D">
        <w:rPr>
          <w:rFonts w:ascii="Times New Roman" w:eastAsia="Times New Roman" w:hAnsi="Times New Roman" w:cs="Times New Roman"/>
          <w:lang w:eastAsia="en-GB"/>
        </w:rPr>
        <w:t>érie</w:t>
      </w:r>
      <w:proofErr w:type="spellEnd"/>
      <w:r w:rsidR="0059400D">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59400D" w:rsidRDefault="0059400D" w:rsidP="00745B97">
      <w:pPr>
        <w:tabs>
          <w:tab w:val="left" w:pos="709"/>
        </w:tabs>
        <w:spacing w:after="0" w:line="240" w:lineRule="auto"/>
        <w:ind w:left="709" w:right="60"/>
        <w:jc w:val="both"/>
        <w:rPr>
          <w:rFonts w:ascii="Times New Roman" w:eastAsia="Times New Roman" w:hAnsi="Times New Roman" w:cs="Times New Roman"/>
          <w:lang w:eastAsia="en-GB"/>
        </w:rPr>
      </w:pPr>
      <w:r w:rsidRPr="0059400D">
        <w:rPr>
          <w:rFonts w:ascii="Times New Roman" w:eastAsia="Times New Roman" w:hAnsi="Times New Roman" w:cs="Times New Roman"/>
          <w:lang w:eastAsia="en-GB"/>
        </w:rPr>
        <w:t>Expérience dans le domaine des technologies de l'énergie au sein d'une administration nationale (ministère, autorité de régulation de l’énergie ou l’autorité chargée de la concurrence), idéalement dans le secteur du charbon; autre expérience pertinente dans le secteur public/secteur privé ou universitaire</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59400D" w:rsidRDefault="0059400D" w:rsidP="00745B97">
      <w:pPr>
        <w:tabs>
          <w:tab w:val="left" w:pos="709"/>
        </w:tabs>
        <w:spacing w:after="0" w:line="240" w:lineRule="auto"/>
        <w:ind w:left="709" w:right="60"/>
        <w:jc w:val="both"/>
        <w:rPr>
          <w:rFonts w:ascii="Times New Roman" w:eastAsia="Times New Roman" w:hAnsi="Times New Roman" w:cs="Times New Roman"/>
          <w:lang w:eastAsia="en-GB"/>
        </w:rPr>
      </w:pPr>
      <w:r w:rsidRPr="0059400D">
        <w:rPr>
          <w:rFonts w:ascii="Times New Roman" w:eastAsia="Times New Roman" w:hAnsi="Times New Roman" w:cs="Times New Roman"/>
          <w:lang w:eastAsia="en-GB"/>
        </w:rPr>
        <w:t>Excellente connaissance de l’anglais est nécessaire. Connaissance du français et/ou allemand est un atout</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9400D"/>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9400D" w:rsidRDefault="0059400D"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42D2A"/>
    <w:multiLevelType w:val="hybridMultilevel"/>
    <w:tmpl w:val="D0E6A7A4"/>
    <w:lvl w:ilvl="0" w:tplc="301C30AC">
      <w:start w:val="1"/>
      <w:numFmt w:val="bullet"/>
      <w:lvlText w:val="-"/>
      <w:lvlJc w:val="left"/>
      <w:pPr>
        <w:ind w:left="1800" w:hanging="360"/>
      </w:pPr>
      <w:rPr>
        <w:rFonts w:ascii="Times New Roman" w:eastAsia="Times New Roman" w:hAnsi="Times New Roman" w:cs="Times New Roman"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59400D"/>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5940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5940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Catharina.Sikow@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1431</Words>
  <Characters>7874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2019-11-07T11:25:00Z</dcterms:created>
  <dcterms:modified xsi:type="dcterms:W3CDTF">2019-11-07T11:25:00Z</dcterms:modified>
</cp:coreProperties>
</file>