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2354CD" w:rsidRDefault="00A60F6D" w:rsidP="0086466B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  <w:lang w:val="bg-BG" w:eastAsia="bg-BG"/>
        </w:rPr>
      </w:pPr>
      <w:bookmarkStart w:id="0" w:name="_GoBack"/>
      <w:bookmarkEnd w:id="0"/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ОБЯВЛЕНИЕ</w:t>
      </w:r>
    </w:p>
    <w:p w:rsidR="003C54C8" w:rsidRPr="002354CD" w:rsidRDefault="00A60F6D" w:rsidP="003C54C8">
      <w:pPr>
        <w:spacing w:before="100" w:beforeAutospacing="1" w:after="100" w:afterAutospacing="1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Министерството на външните работи</w:t>
      </w:r>
      <w:r w:rsidR="003B6E99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,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на основание чл. </w:t>
      </w:r>
      <w:r w:rsidR="003C54C8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26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, ал. 2 от Закона за д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ипломатическата </w:t>
      </w:r>
      <w:r w:rsidR="004F0C5E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служ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ба</w:t>
      </w:r>
      <w:r w:rsidR="004F0C5E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и чл. 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4</w:t>
      </w:r>
      <w:r w:rsidR="004F0C5E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4</w:t>
      </w:r>
      <w:r w:rsidR="004B1804">
        <w:rPr>
          <w:rFonts w:asciiTheme="majorHAnsi" w:hAnsiTheme="majorHAnsi"/>
          <w:b/>
          <w:bCs/>
          <w:sz w:val="22"/>
          <w:szCs w:val="22"/>
          <w:lang w:val="en-US" w:eastAsia="bg-BG"/>
        </w:rPr>
        <w:t>,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</w:t>
      </w:r>
      <w:r w:rsidR="00E30C15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ал. 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3</w:t>
      </w:r>
      <w:r w:rsidR="00E30C15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от Наредба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№ 2</w:t>
      </w:r>
      <w:r w:rsidR="004C3797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/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17</w:t>
      </w:r>
      <w:r w:rsidR="004C3797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.07.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2008 г. з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а 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условията и реда 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за провеждане на конкурсите за д</w:t>
      </w:r>
      <w:r w:rsidR="00E36971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ипломатически 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служители</w:t>
      </w:r>
      <w:r w:rsidR="003B6E99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,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</w:t>
      </w:r>
      <w:r w:rsidR="00E36971" w:rsidRPr="002354CD">
        <w:rPr>
          <w:rFonts w:ascii="Cambria" w:hAnsi="Cambria" w:cstheme="minorHAnsi"/>
          <w:b/>
          <w:sz w:val="22"/>
          <w:szCs w:val="22"/>
          <w:lang w:val="bg-BG"/>
        </w:rPr>
        <w:t>издадена от Министъра на външните работи, изм. ДВ</w:t>
      </w:r>
      <w:r w:rsidR="004C3797" w:rsidRPr="002354CD">
        <w:rPr>
          <w:rFonts w:ascii="Cambria" w:hAnsi="Cambria" w:cstheme="minorHAnsi"/>
          <w:b/>
          <w:sz w:val="22"/>
          <w:szCs w:val="22"/>
          <w:lang w:val="bg-BG"/>
        </w:rPr>
        <w:t>,</w:t>
      </w:r>
      <w:r w:rsidR="00E36971" w:rsidRPr="002354CD">
        <w:rPr>
          <w:rFonts w:ascii="Cambria" w:hAnsi="Cambria" w:cstheme="minorHAnsi"/>
          <w:b/>
          <w:sz w:val="22"/>
          <w:szCs w:val="22"/>
          <w:lang w:val="bg-BG"/>
        </w:rPr>
        <w:t xml:space="preserve"> бр. 12 от 11.02.2014 г.,</w:t>
      </w:r>
      <w:r w:rsidR="00E36971" w:rsidRPr="002354CD">
        <w:rPr>
          <w:rFonts w:ascii="Cambria" w:hAnsi="Cambria" w:cstheme="minorHAnsi"/>
          <w:sz w:val="22"/>
          <w:szCs w:val="22"/>
          <w:lang w:val="bg-BG"/>
        </w:rPr>
        <w:t xml:space="preserve"> </w:t>
      </w:r>
      <w:r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>обявява ко</w:t>
      </w:r>
      <w:r w:rsidR="00B71376" w:rsidRPr="002354CD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нкурс </w:t>
      </w:r>
      <w:r w:rsidR="00163814" w:rsidRPr="002354CD">
        <w:rPr>
          <w:rFonts w:asciiTheme="majorHAnsi" w:hAnsiTheme="majorHAnsi"/>
          <w:b/>
          <w:sz w:val="22"/>
          <w:szCs w:val="22"/>
          <w:lang w:val="bg-BG"/>
        </w:rPr>
        <w:t xml:space="preserve">за </w:t>
      </w:r>
      <w:r w:rsidR="00D90A04" w:rsidRPr="002354CD">
        <w:rPr>
          <w:rFonts w:asciiTheme="majorHAnsi" w:hAnsiTheme="majorHAnsi"/>
          <w:b/>
          <w:sz w:val="22"/>
          <w:szCs w:val="22"/>
          <w:lang w:val="bg-BG"/>
        </w:rPr>
        <w:t>назначаване на д</w:t>
      </w:r>
      <w:r w:rsidR="000F5340" w:rsidRPr="002354CD">
        <w:rPr>
          <w:rFonts w:asciiTheme="majorHAnsi" w:hAnsiTheme="majorHAnsi"/>
          <w:b/>
          <w:sz w:val="22"/>
          <w:szCs w:val="22"/>
          <w:lang w:val="bg-BG"/>
        </w:rPr>
        <w:t>ипломатически</w:t>
      </w:r>
      <w:r w:rsidR="00D90A04" w:rsidRPr="002354CD">
        <w:rPr>
          <w:rFonts w:asciiTheme="majorHAnsi" w:hAnsiTheme="majorHAnsi"/>
          <w:b/>
          <w:sz w:val="22"/>
          <w:szCs w:val="22"/>
          <w:lang w:val="bg-BG"/>
        </w:rPr>
        <w:t xml:space="preserve"> служител </w:t>
      </w:r>
      <w:r w:rsidR="000F5340" w:rsidRPr="002354CD">
        <w:rPr>
          <w:rFonts w:asciiTheme="majorHAnsi" w:hAnsiTheme="majorHAnsi"/>
          <w:b/>
          <w:sz w:val="22"/>
          <w:szCs w:val="22"/>
          <w:lang w:val="bg-BG"/>
        </w:rPr>
        <w:t xml:space="preserve">със специфични изисквания за квалификация и опит </w:t>
      </w:r>
      <w:r w:rsidR="00D90A04" w:rsidRPr="002354CD">
        <w:rPr>
          <w:rFonts w:asciiTheme="majorHAnsi" w:hAnsiTheme="majorHAnsi"/>
          <w:b/>
          <w:sz w:val="22"/>
          <w:szCs w:val="22"/>
          <w:lang w:val="bg-BG"/>
        </w:rPr>
        <w:t>на свободна длъжност</w:t>
      </w:r>
      <w:r w:rsidR="009F1A32" w:rsidRPr="002354CD">
        <w:rPr>
          <w:rFonts w:asciiTheme="majorHAnsi" w:hAnsiTheme="majorHAnsi"/>
          <w:b/>
          <w:sz w:val="22"/>
          <w:szCs w:val="22"/>
          <w:lang w:val="bg-BG"/>
        </w:rPr>
        <w:t>:</w:t>
      </w:r>
      <w:r w:rsidR="00D90A04" w:rsidRPr="002354CD">
        <w:rPr>
          <w:rFonts w:asciiTheme="majorHAnsi" w:hAnsiTheme="majorHAnsi"/>
          <w:b/>
          <w:sz w:val="22"/>
          <w:szCs w:val="22"/>
          <w:lang w:val="bg-BG"/>
        </w:rPr>
        <w:t xml:space="preserve"> </w:t>
      </w:r>
    </w:p>
    <w:p w:rsidR="000B5D91" w:rsidRPr="002354CD" w:rsidRDefault="00E36971" w:rsidP="000B5D91">
      <w:pPr>
        <w:pStyle w:val="ListParagraph"/>
        <w:spacing w:after="0" w:line="240" w:lineRule="auto"/>
        <w:ind w:left="0"/>
        <w:jc w:val="both"/>
        <w:rPr>
          <w:rFonts w:ascii="Cambria" w:hAnsi="Cambria" w:cstheme="minorHAnsi"/>
          <w:b/>
        </w:rPr>
      </w:pPr>
      <w:r w:rsidRPr="002354CD">
        <w:rPr>
          <w:rFonts w:ascii="Cambria" w:hAnsi="Cambria" w:cstheme="minorHAnsi"/>
          <w:b/>
        </w:rPr>
        <w:t>„</w:t>
      </w:r>
      <w:r w:rsidR="000B5D91" w:rsidRPr="002354CD">
        <w:rPr>
          <w:rFonts w:ascii="Cambria" w:hAnsi="Cambria" w:cstheme="minorHAnsi"/>
          <w:b/>
        </w:rPr>
        <w:t>Д</w:t>
      </w:r>
      <w:r w:rsidRPr="002354CD">
        <w:rPr>
          <w:rFonts w:ascii="Cambria" w:hAnsi="Cambria" w:cstheme="minorHAnsi"/>
          <w:b/>
        </w:rPr>
        <w:t>ипломатически служител I</w:t>
      </w:r>
      <w:r w:rsidR="007034E0" w:rsidRPr="002354CD">
        <w:rPr>
          <w:rFonts w:ascii="Cambria" w:hAnsi="Cambria" w:cstheme="minorHAnsi"/>
          <w:b/>
        </w:rPr>
        <w:t>-</w:t>
      </w:r>
      <w:r w:rsidR="0053640D" w:rsidRPr="002354CD">
        <w:rPr>
          <w:rFonts w:ascii="Cambria" w:hAnsi="Cambria" w:cstheme="minorHAnsi"/>
          <w:b/>
        </w:rPr>
        <w:t>в</w:t>
      </w:r>
      <w:r w:rsidR="007034E0" w:rsidRPr="002354CD">
        <w:rPr>
          <w:rFonts w:ascii="Cambria" w:hAnsi="Cambria" w:cstheme="minorHAnsi"/>
          <w:b/>
        </w:rPr>
        <w:t>а</w:t>
      </w:r>
      <w:r w:rsidRPr="002354CD">
        <w:rPr>
          <w:rFonts w:ascii="Cambria" w:hAnsi="Cambria" w:cstheme="minorHAnsi"/>
          <w:b/>
        </w:rPr>
        <w:t xml:space="preserve"> степен” </w:t>
      </w:r>
      <w:r w:rsidRPr="002354CD">
        <w:rPr>
          <w:rFonts w:ascii="Cambria" w:hAnsi="Cambria" w:cstheme="minorHAnsi"/>
        </w:rPr>
        <w:t xml:space="preserve">– една щатна бройка, в отдел </w:t>
      </w:r>
      <w:r w:rsidR="000B5D91" w:rsidRPr="002354CD">
        <w:rPr>
          <w:rFonts w:ascii="Cambria" w:hAnsi="Cambria" w:cstheme="minorHAnsi"/>
        </w:rPr>
        <w:t>„Регионално сътрудничество“, дирекция</w:t>
      </w:r>
      <w:r w:rsidR="000B5D91" w:rsidRPr="002354CD">
        <w:rPr>
          <w:rFonts w:ascii="Cambria" w:hAnsi="Cambria" w:cstheme="minorHAnsi"/>
          <w:b/>
        </w:rPr>
        <w:t xml:space="preserve"> „Югоизточна Европа”.</w:t>
      </w:r>
    </w:p>
    <w:p w:rsidR="000B5D91" w:rsidRPr="002354CD" w:rsidRDefault="000B5D91" w:rsidP="000B5D91">
      <w:pPr>
        <w:pStyle w:val="ListParagraph"/>
        <w:spacing w:after="0" w:line="240" w:lineRule="auto"/>
        <w:ind w:left="0" w:firstLine="426"/>
        <w:jc w:val="both"/>
        <w:rPr>
          <w:rFonts w:ascii="Cambria" w:hAnsi="Cambria" w:cstheme="minorHAnsi"/>
          <w:b/>
        </w:rPr>
      </w:pPr>
    </w:p>
    <w:p w:rsidR="000B5D91" w:rsidRPr="002354CD" w:rsidRDefault="000B5D91" w:rsidP="000B5D91">
      <w:pPr>
        <w:pStyle w:val="BodyTextIndent"/>
        <w:tabs>
          <w:tab w:val="left" w:pos="709"/>
        </w:tabs>
        <w:ind w:left="0"/>
        <w:jc w:val="both"/>
        <w:rPr>
          <w:rFonts w:ascii="Cambria" w:hAnsi="Cambria" w:cstheme="minorHAnsi"/>
          <w:sz w:val="22"/>
          <w:szCs w:val="22"/>
        </w:rPr>
      </w:pPr>
      <w:r w:rsidRPr="002354CD">
        <w:rPr>
          <w:rFonts w:ascii="Cambria" w:hAnsi="Cambria" w:cstheme="minorHAnsi"/>
          <w:b/>
          <w:sz w:val="22"/>
          <w:szCs w:val="22"/>
        </w:rPr>
        <w:t xml:space="preserve">Описание на длъжността: </w:t>
      </w:r>
    </w:p>
    <w:p w:rsidR="000B5D91" w:rsidRPr="002354CD" w:rsidRDefault="000B5D91" w:rsidP="000B5D91">
      <w:pPr>
        <w:pStyle w:val="BodyTextIndent"/>
        <w:tabs>
          <w:tab w:val="left" w:pos="709"/>
        </w:tabs>
        <w:ind w:left="0"/>
        <w:jc w:val="both"/>
        <w:rPr>
          <w:rFonts w:ascii="Cambria" w:hAnsi="Cambria" w:cstheme="minorHAnsi"/>
          <w:sz w:val="22"/>
          <w:szCs w:val="22"/>
        </w:rPr>
      </w:pPr>
      <w:r w:rsidRPr="002354CD">
        <w:rPr>
          <w:rFonts w:ascii="Cambria" w:hAnsi="Cambria" w:cstheme="minorHAnsi"/>
          <w:sz w:val="22"/>
          <w:szCs w:val="22"/>
        </w:rPr>
        <w:t>Работи под методическото ръководство на отдел „Регионално сътрудничество“ на дирекция „Югоизточна Европа“ за развитие и задълбочаване на многостранното регионално сътрудничество на Република България в Югоизточна Европа с акцент върху Черноморското икономическо и политическо сътрудничество.</w:t>
      </w:r>
    </w:p>
    <w:p w:rsidR="000B5D91" w:rsidRPr="002354CD" w:rsidRDefault="000B5D91" w:rsidP="000B5D91">
      <w:pPr>
        <w:pStyle w:val="BodyTextIndent"/>
        <w:tabs>
          <w:tab w:val="left" w:pos="709"/>
        </w:tabs>
        <w:ind w:left="0"/>
        <w:jc w:val="both"/>
        <w:rPr>
          <w:b/>
          <w:smallCaps/>
          <w:sz w:val="22"/>
          <w:szCs w:val="22"/>
        </w:rPr>
      </w:pPr>
      <w:r w:rsidRPr="002354CD">
        <w:rPr>
          <w:rFonts w:ascii="Cambria" w:hAnsi="Cambria" w:cstheme="minorHAnsi"/>
          <w:sz w:val="22"/>
          <w:szCs w:val="22"/>
        </w:rPr>
        <w:t>Подпомага ръководството на дирекцията във всички дейн</w:t>
      </w:r>
      <w:r w:rsidR="006E21AC">
        <w:rPr>
          <w:rFonts w:ascii="Cambria" w:hAnsi="Cambria" w:cstheme="minorHAnsi"/>
          <w:sz w:val="22"/>
          <w:szCs w:val="22"/>
        </w:rPr>
        <w:t>ости в сферата на участието на Р</w:t>
      </w:r>
      <w:r w:rsidRPr="002354CD">
        <w:rPr>
          <w:rFonts w:ascii="Cambria" w:hAnsi="Cambria" w:cstheme="minorHAnsi"/>
          <w:sz w:val="22"/>
          <w:szCs w:val="22"/>
        </w:rPr>
        <w:t xml:space="preserve">епублика България в регионалното сътрудничество в Югоизточна Европа и широкия Черноморски регион. Следи развитието в областта на регионалното сътрудничество в Югоизточна Европа и широкия Черноморски регион. Редовно осъвременява справочната информация за организациите и инициативите в областта на регионалното сътрудничество. Участва във формулирането на приоритетите и направленията на участие на </w:t>
      </w:r>
      <w:r w:rsidR="00A305CA">
        <w:rPr>
          <w:rFonts w:ascii="Cambria" w:hAnsi="Cambria" w:cstheme="minorHAnsi"/>
          <w:sz w:val="22"/>
          <w:szCs w:val="22"/>
        </w:rPr>
        <w:t xml:space="preserve">Република </w:t>
      </w:r>
      <w:r w:rsidRPr="002354CD">
        <w:rPr>
          <w:rFonts w:ascii="Cambria" w:hAnsi="Cambria" w:cstheme="minorHAnsi"/>
          <w:sz w:val="22"/>
          <w:szCs w:val="22"/>
        </w:rPr>
        <w:t>България в регионалното сътрудничество. Поддържа постоянен работен контакт със секретариатите на Организацията за Черноморско икономическо сътрудничество /ОЧИС/ и секретариата на Съвета за регионално сътрудничество /СРС/.</w:t>
      </w:r>
    </w:p>
    <w:p w:rsidR="000B5D91" w:rsidRPr="002354CD" w:rsidRDefault="000B5D91" w:rsidP="000B5D91">
      <w:pPr>
        <w:jc w:val="both"/>
        <w:rPr>
          <w:rFonts w:ascii="Cambria" w:hAnsi="Cambria"/>
          <w:sz w:val="22"/>
          <w:szCs w:val="22"/>
          <w:lang w:val="bg-BG"/>
        </w:rPr>
      </w:pPr>
    </w:p>
    <w:p w:rsidR="00095B6F" w:rsidRPr="002354CD" w:rsidRDefault="00095B6F" w:rsidP="00095B6F">
      <w:pPr>
        <w:jc w:val="both"/>
        <w:rPr>
          <w:rFonts w:ascii="Cambria" w:hAnsi="Cambria" w:cstheme="minorHAnsi"/>
          <w:b/>
          <w:sz w:val="22"/>
          <w:szCs w:val="22"/>
          <w:lang w:val="bg-BG"/>
        </w:rPr>
      </w:pPr>
      <w:r w:rsidRPr="002354CD">
        <w:rPr>
          <w:rFonts w:ascii="Cambria" w:hAnsi="Cambria" w:cstheme="minorHAnsi"/>
          <w:b/>
          <w:sz w:val="22"/>
          <w:szCs w:val="22"/>
          <w:lang w:val="bg-BG"/>
        </w:rPr>
        <w:t xml:space="preserve">Размерът на основната заплата за длъжността 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ще бъде определен съгласно Наредбата за заплатите на служителите в държавната администрация, в границите  </w:t>
      </w:r>
      <w:r w:rsidRPr="002354CD">
        <w:rPr>
          <w:rFonts w:ascii="Cambria" w:hAnsi="Cambria" w:cstheme="minorHAnsi"/>
          <w:b/>
          <w:sz w:val="22"/>
          <w:szCs w:val="22"/>
          <w:lang w:val="bg-BG"/>
        </w:rPr>
        <w:t>от 720 лв.  до 2200 лв.</w:t>
      </w:r>
    </w:p>
    <w:p w:rsidR="00095B6F" w:rsidRDefault="00095B6F" w:rsidP="00095B6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b/>
          <w:sz w:val="22"/>
          <w:szCs w:val="22"/>
          <w:lang w:val="bg-BG"/>
        </w:rPr>
      </w:pPr>
    </w:p>
    <w:p w:rsidR="00095B6F" w:rsidRPr="00351CA4" w:rsidRDefault="000B5D91" w:rsidP="00095B6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b/>
          <w:lang w:val="bg-BG"/>
        </w:rPr>
      </w:pPr>
      <w:r w:rsidRPr="002354CD">
        <w:rPr>
          <w:rFonts w:ascii="Cambria" w:hAnsi="Cambria" w:cstheme="minorHAnsi"/>
          <w:b/>
          <w:sz w:val="22"/>
          <w:szCs w:val="22"/>
          <w:lang w:val="bg-BG"/>
        </w:rPr>
        <w:t>Минимални изисквания, предвидени в нормативните актове за заемане на длъжността. Кандидатите следва:</w:t>
      </w:r>
    </w:p>
    <w:p w:rsidR="00095B6F" w:rsidRPr="00351CA4" w:rsidRDefault="00095B6F" w:rsidP="00095B6F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</w:p>
    <w:p w:rsidR="00095B6F" w:rsidRPr="001B0613" w:rsidRDefault="00095B6F" w:rsidP="00095B6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lang w:val="bg-BG"/>
        </w:rPr>
      </w:pPr>
      <w:r w:rsidRPr="0001794D">
        <w:rPr>
          <w:rFonts w:ascii="Cambria" w:hAnsi="Cambria" w:cstheme="minorHAnsi"/>
          <w:lang w:val="bg-BG"/>
        </w:rPr>
        <w:t>-  Да са български граждани и да нямат друго гражданство, освен на държава-членка на</w:t>
      </w:r>
      <w:r w:rsidR="006E21AC">
        <w:rPr>
          <w:rFonts w:ascii="Cambria" w:hAnsi="Cambria" w:cstheme="minorHAnsi"/>
          <w:lang w:val="bg-BG"/>
        </w:rPr>
        <w:t xml:space="preserve"> </w:t>
      </w:r>
      <w:r w:rsidRPr="001B0613">
        <w:rPr>
          <w:rFonts w:ascii="Cambria" w:hAnsi="Cambria" w:cstheme="minorHAnsi"/>
          <w:lang w:val="bg-BG"/>
        </w:rPr>
        <w:t xml:space="preserve">Европейския съюз; </w:t>
      </w:r>
    </w:p>
    <w:p w:rsidR="00095B6F" w:rsidRPr="00FD7B6E" w:rsidRDefault="00095B6F" w:rsidP="00095B6F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- Да притежават завършено висше образование с образователно-квалификационна степен „магистър”;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>-  Да владеят най-малко два чужди езика, поне единият от които да е официален за Организацията на Обединените нации, или процедурен език, използван от Европейската комисия,</w:t>
      </w:r>
      <w:r w:rsidRPr="00FD7B6E">
        <w:rPr>
          <w:rFonts w:ascii="Cambria" w:hAnsi="Cambria"/>
          <w:lang w:val="bg-BG"/>
        </w:rPr>
        <w:t xml:space="preserve"> </w:t>
      </w:r>
      <w:r w:rsidRPr="00FD7B6E">
        <w:rPr>
          <w:rFonts w:ascii="Cambria" w:hAnsi="Cambria" w:cstheme="minorHAnsi"/>
          <w:lang w:val="bg-BG"/>
        </w:rPr>
        <w:t>съгласно чл. 27. ал 1, т. 3 от Закона за дипломатическата служба;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-   Да притежават компютърна грамотност – Microsoft Office</w:t>
      </w:r>
      <w:r w:rsidRPr="00FD7B6E">
        <w:rPr>
          <w:rFonts w:ascii="Cambria" w:hAnsi="Cambria"/>
          <w:lang w:val="bg-BG"/>
        </w:rPr>
        <w:t>;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-   Да не страдат от хронично психическо заболяване; 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-  Да отговарят на другите изисквания за заемане на държавна служба по чл. 7, ал. 1 и 2 от Закона за държавния служител;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- </w:t>
      </w:r>
      <w:r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  <w:lang w:val="bg-BG"/>
        </w:rPr>
        <w:t>Да притежават минимален професионален опит – 9 години, или минимален дипломатически ранг за заемане на длъжността – първи секретар.</w:t>
      </w:r>
    </w:p>
    <w:p w:rsidR="00095B6F" w:rsidRPr="00FD7B6E" w:rsidRDefault="00095B6F" w:rsidP="00095B6F">
      <w:pPr>
        <w:ind w:left="426"/>
        <w:jc w:val="both"/>
        <w:rPr>
          <w:rFonts w:ascii="Cambria" w:hAnsi="Cambria" w:cstheme="minorHAnsi"/>
          <w:lang w:val="bg-BG"/>
        </w:rPr>
      </w:pPr>
    </w:p>
    <w:p w:rsidR="00095B6F" w:rsidRDefault="00095B6F" w:rsidP="00095B6F">
      <w:pPr>
        <w:jc w:val="both"/>
        <w:rPr>
          <w:rFonts w:ascii="Cambria" w:hAnsi="Cambria" w:cstheme="minorHAnsi"/>
          <w:b/>
          <w:lang w:val="bg-BG"/>
        </w:rPr>
      </w:pPr>
      <w:r>
        <w:rPr>
          <w:rFonts w:ascii="Cambria" w:hAnsi="Cambria" w:cstheme="minorHAnsi"/>
          <w:b/>
          <w:lang w:val="bg-BG"/>
        </w:rPr>
        <w:t>С</w:t>
      </w:r>
      <w:r w:rsidRPr="00FD7B6E">
        <w:rPr>
          <w:rFonts w:ascii="Cambria" w:hAnsi="Cambria" w:cstheme="minorHAnsi"/>
          <w:b/>
          <w:lang w:val="bg-BG"/>
        </w:rPr>
        <w:t>пецифични изисквания</w:t>
      </w:r>
      <w:r>
        <w:rPr>
          <w:rFonts w:ascii="Cambria" w:hAnsi="Cambria" w:cstheme="minorHAnsi"/>
          <w:b/>
          <w:lang w:val="bg-BG"/>
        </w:rPr>
        <w:t>:</w:t>
      </w:r>
    </w:p>
    <w:p w:rsidR="00095B6F" w:rsidRDefault="00095B6F" w:rsidP="00095B6F">
      <w:pPr>
        <w:ind w:firstLine="426"/>
        <w:jc w:val="both"/>
        <w:rPr>
          <w:rFonts w:ascii="Cambria" w:hAnsi="Cambria" w:cstheme="minorHAnsi"/>
          <w:b/>
          <w:lang w:val="bg-BG"/>
        </w:rPr>
      </w:pPr>
    </w:p>
    <w:p w:rsidR="00095B6F" w:rsidRDefault="00095B6F" w:rsidP="00095B6F">
      <w:pPr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b/>
          <w:lang w:val="bg-BG"/>
        </w:rPr>
        <w:t xml:space="preserve">- </w:t>
      </w:r>
      <w:r w:rsidRPr="00FD7B6E">
        <w:rPr>
          <w:rFonts w:ascii="Cambria" w:hAnsi="Cambria" w:cstheme="minorHAnsi"/>
          <w:lang w:val="bg-BG"/>
        </w:rPr>
        <w:t xml:space="preserve">Да притежават </w:t>
      </w:r>
      <w:r w:rsidRPr="00921FD1">
        <w:rPr>
          <w:rFonts w:ascii="Cambria" w:eastAsia="Calibri" w:hAnsi="Cambria"/>
          <w:b/>
          <w:lang w:val="bg-BG"/>
        </w:rPr>
        <w:t xml:space="preserve">диплома по </w:t>
      </w:r>
      <w:proofErr w:type="spellStart"/>
      <w:r w:rsidRPr="00921FD1">
        <w:rPr>
          <w:rFonts w:ascii="Cambria" w:eastAsia="Calibri" w:hAnsi="Cambria"/>
          <w:b/>
          <w:lang w:val="bg-BG"/>
        </w:rPr>
        <w:t>Тюркология</w:t>
      </w:r>
      <w:proofErr w:type="spellEnd"/>
      <w:r w:rsidRPr="00921FD1">
        <w:rPr>
          <w:rFonts w:ascii="Cambria" w:eastAsia="Calibri" w:hAnsi="Cambria"/>
          <w:b/>
          <w:lang w:val="bg-BG"/>
        </w:rPr>
        <w:t>/Турска филология</w:t>
      </w:r>
      <w:r w:rsidRPr="00FD7B6E">
        <w:rPr>
          <w:rFonts w:ascii="Cambria" w:hAnsi="Cambria" w:cstheme="minorHAnsi"/>
          <w:lang w:val="bg-BG"/>
        </w:rPr>
        <w:t>;</w:t>
      </w:r>
    </w:p>
    <w:p w:rsidR="00C3082C" w:rsidRDefault="00095B6F" w:rsidP="00C3082C">
      <w:pPr>
        <w:jc w:val="both"/>
        <w:rPr>
          <w:rFonts w:ascii="Cambria" w:eastAsia="Calibri" w:hAnsi="Cambria"/>
          <w:lang w:val="bg-BG"/>
        </w:rPr>
      </w:pPr>
      <w:r>
        <w:rPr>
          <w:rFonts w:ascii="Cambria" w:eastAsia="Calibri" w:hAnsi="Cambria"/>
          <w:lang w:val="bg-BG"/>
        </w:rPr>
        <w:t xml:space="preserve">- Да </w:t>
      </w:r>
      <w:r w:rsidRPr="00921FD1">
        <w:rPr>
          <w:rFonts w:ascii="Cambria" w:eastAsia="Calibri" w:hAnsi="Cambria"/>
          <w:lang w:val="bg-BG"/>
        </w:rPr>
        <w:t>владе</w:t>
      </w:r>
      <w:r>
        <w:rPr>
          <w:rFonts w:ascii="Cambria" w:eastAsia="Calibri" w:hAnsi="Cambria"/>
          <w:lang w:val="bg-BG"/>
        </w:rPr>
        <w:t>ят</w:t>
      </w:r>
      <w:r w:rsidRPr="00921FD1">
        <w:rPr>
          <w:rFonts w:ascii="Cambria" w:eastAsia="Calibri" w:hAnsi="Cambria"/>
          <w:lang w:val="bg-BG"/>
        </w:rPr>
        <w:t xml:space="preserve"> </w:t>
      </w:r>
      <w:r>
        <w:rPr>
          <w:rFonts w:ascii="Cambria" w:eastAsia="Calibri" w:hAnsi="Cambria"/>
          <w:lang w:val="bg-BG"/>
        </w:rPr>
        <w:t xml:space="preserve">английски и </w:t>
      </w:r>
      <w:r w:rsidRPr="00921FD1">
        <w:rPr>
          <w:rFonts w:ascii="Cambria" w:eastAsia="Calibri" w:hAnsi="Cambria"/>
          <w:lang w:val="bg-BG"/>
        </w:rPr>
        <w:t>турски език</w:t>
      </w:r>
      <w:r>
        <w:rPr>
          <w:rFonts w:ascii="Cambria" w:eastAsia="Calibri" w:hAnsi="Cambria"/>
          <w:lang w:val="bg-BG"/>
        </w:rPr>
        <w:t>, владеенето на трети</w:t>
      </w:r>
      <w:r w:rsidRPr="00921FD1">
        <w:rPr>
          <w:rFonts w:ascii="Cambria" w:eastAsia="Calibri" w:hAnsi="Cambria"/>
          <w:lang w:val="bg-BG"/>
        </w:rPr>
        <w:t xml:space="preserve"> официален език на  </w:t>
      </w:r>
      <w:r>
        <w:rPr>
          <w:rFonts w:ascii="Cambria" w:eastAsia="Calibri" w:hAnsi="Cambria"/>
          <w:lang w:val="bg-BG"/>
        </w:rPr>
        <w:t xml:space="preserve"> ОЧИС</w:t>
      </w:r>
      <w:r w:rsidR="00E079EA" w:rsidRPr="00E079EA">
        <w:rPr>
          <w:rFonts w:ascii="Cambria" w:eastAsia="Calibri" w:hAnsi="Cambria"/>
          <w:lang w:val="bg-BG"/>
        </w:rPr>
        <w:t xml:space="preserve"> </w:t>
      </w:r>
      <w:r w:rsidR="00E079EA">
        <w:rPr>
          <w:rFonts w:ascii="Cambria" w:eastAsia="Calibri" w:hAnsi="Cambria"/>
          <w:lang w:val="bg-BG"/>
        </w:rPr>
        <w:t>е предимство</w:t>
      </w:r>
      <w:r w:rsidR="00C3082C">
        <w:rPr>
          <w:rFonts w:ascii="Cambria" w:eastAsia="Calibri" w:hAnsi="Cambria"/>
          <w:lang w:val="bg-BG"/>
        </w:rPr>
        <w:t>;</w:t>
      </w:r>
    </w:p>
    <w:p w:rsidR="00C3082C" w:rsidRPr="00FD7B6E" w:rsidRDefault="00C3082C" w:rsidP="00C3082C">
      <w:pPr>
        <w:jc w:val="both"/>
        <w:rPr>
          <w:rFonts w:ascii="Cambria" w:hAnsi="Cambria" w:cstheme="minorHAnsi"/>
          <w:lang w:val="bg-BG"/>
        </w:rPr>
      </w:pPr>
      <w:r w:rsidRPr="00C3082C"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  <w:lang w:val="bg-BG"/>
        </w:rPr>
        <w:t>- Да притежават предходен опит</w:t>
      </w:r>
      <w:r>
        <w:rPr>
          <w:rFonts w:ascii="Cambria" w:hAnsi="Cambria" w:cstheme="minorHAnsi"/>
          <w:lang w:val="bg-BG"/>
        </w:rPr>
        <w:t>,</w:t>
      </w:r>
      <w:r w:rsidRPr="00FD7B6E">
        <w:rPr>
          <w:rFonts w:ascii="Cambria" w:hAnsi="Cambria" w:cstheme="minorHAnsi"/>
          <w:lang w:val="bg-BG"/>
        </w:rPr>
        <w:t xml:space="preserve"> в</w:t>
      </w:r>
      <w:r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  <w:lang w:val="bg-BG"/>
        </w:rPr>
        <w:t xml:space="preserve">това  число </w:t>
      </w:r>
      <w:r>
        <w:rPr>
          <w:rFonts w:ascii="Cambria" w:hAnsi="Cambria" w:cstheme="minorHAnsi"/>
          <w:lang w:val="bg-BG"/>
        </w:rPr>
        <w:t>работа в държавната администрация в областта на двустранните отношения с Югоизточна Европа и опит от работа в задгранично представителство</w:t>
      </w:r>
      <w:r w:rsidRPr="00FD7B6E">
        <w:rPr>
          <w:rFonts w:ascii="Cambria" w:hAnsi="Cambria" w:cstheme="minorHAnsi"/>
          <w:lang w:val="bg-BG"/>
        </w:rPr>
        <w:t xml:space="preserve"> на Република България</w:t>
      </w:r>
      <w:r>
        <w:rPr>
          <w:rFonts w:ascii="Cambria" w:hAnsi="Cambria" w:cstheme="minorHAnsi"/>
          <w:lang w:val="bg-BG"/>
        </w:rPr>
        <w:t xml:space="preserve"> в региона, наблюдаван от </w:t>
      </w:r>
      <w:r w:rsidRPr="00C20E12">
        <w:rPr>
          <w:rFonts w:ascii="Cambria" w:hAnsi="Cambria" w:cstheme="minorHAnsi"/>
          <w:sz w:val="22"/>
          <w:szCs w:val="22"/>
          <w:lang w:val="bg-BG"/>
        </w:rPr>
        <w:t>дирекция „Югоизточна Европа“</w:t>
      </w:r>
      <w:r w:rsidRPr="00FD7B6E">
        <w:rPr>
          <w:rFonts w:ascii="Cambria" w:hAnsi="Cambria" w:cstheme="minorHAnsi"/>
          <w:lang w:val="bg-BG"/>
        </w:rPr>
        <w:t xml:space="preserve">; </w:t>
      </w:r>
    </w:p>
    <w:p w:rsidR="00C3082C" w:rsidRDefault="00C3082C" w:rsidP="00C3082C">
      <w:pPr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>- Да познават спецификите и проблематиката на регионалното сътрудничество в Югоизточна Европа и широкия Черноморски регион, в т. ч. дейността на О</w:t>
      </w:r>
      <w:r>
        <w:rPr>
          <w:rFonts w:ascii="Cambria" w:hAnsi="Cambria" w:cstheme="minorHAnsi"/>
          <w:lang w:val="bg-BG"/>
        </w:rPr>
        <w:t>ЧИС</w:t>
      </w:r>
      <w:r w:rsidRPr="00FD7B6E">
        <w:rPr>
          <w:rFonts w:ascii="Cambria" w:hAnsi="Cambria" w:cstheme="minorHAnsi"/>
          <w:lang w:val="bg-BG"/>
        </w:rPr>
        <w:t>, С</w:t>
      </w:r>
      <w:r>
        <w:rPr>
          <w:rFonts w:ascii="Cambria" w:hAnsi="Cambria" w:cstheme="minorHAnsi"/>
          <w:lang w:val="bg-BG"/>
        </w:rPr>
        <w:t>РС</w:t>
      </w:r>
      <w:r w:rsidRPr="00FD7B6E">
        <w:rPr>
          <w:rFonts w:ascii="Cambria" w:hAnsi="Cambria" w:cstheme="minorHAnsi"/>
          <w:lang w:val="bg-BG"/>
        </w:rPr>
        <w:t>, Процеса за сътрудничество в Югоизточна Европа и други инициативи за регионално сътрудничество и участието на България в тях</w:t>
      </w:r>
      <w:r>
        <w:rPr>
          <w:rFonts w:ascii="Cambria" w:hAnsi="Cambria" w:cstheme="minorHAnsi"/>
          <w:lang w:val="bg-BG"/>
        </w:rPr>
        <w:t>.</w:t>
      </w:r>
    </w:p>
    <w:p w:rsidR="00095B6F" w:rsidRDefault="00095B6F" w:rsidP="00095B6F">
      <w:pPr>
        <w:ind w:firstLine="426"/>
        <w:jc w:val="both"/>
        <w:rPr>
          <w:rFonts w:ascii="Cambria" w:hAnsi="Cambria" w:cstheme="minorHAnsi"/>
          <w:b/>
          <w:lang w:val="bg-BG"/>
        </w:rPr>
      </w:pPr>
    </w:p>
    <w:p w:rsidR="00095B6F" w:rsidRDefault="00095B6F" w:rsidP="00095B6F">
      <w:pPr>
        <w:jc w:val="both"/>
        <w:rPr>
          <w:rFonts w:ascii="Cambria" w:hAnsi="Cambria" w:cstheme="minorHAnsi"/>
          <w:b/>
          <w:lang w:val="bg-BG"/>
        </w:rPr>
      </w:pPr>
      <w:r w:rsidRPr="00FD7B6E">
        <w:rPr>
          <w:rFonts w:ascii="Cambria" w:hAnsi="Cambria" w:cstheme="minorHAnsi"/>
          <w:b/>
          <w:lang w:val="bg-BG"/>
        </w:rPr>
        <w:t>Допълнителни изисквания въз основа на необходимите компетентности:</w:t>
      </w:r>
    </w:p>
    <w:p w:rsidR="00C3082C" w:rsidRPr="00FD7B6E" w:rsidRDefault="00C3082C" w:rsidP="00095B6F">
      <w:pPr>
        <w:jc w:val="both"/>
        <w:rPr>
          <w:rFonts w:ascii="Cambria" w:hAnsi="Cambria" w:cstheme="minorHAnsi"/>
          <w:b/>
          <w:lang w:val="bg-BG"/>
        </w:rPr>
      </w:pPr>
    </w:p>
    <w:p w:rsidR="00095B6F" w:rsidRPr="006E0A41" w:rsidRDefault="00095B6F" w:rsidP="007030F0">
      <w:pPr>
        <w:jc w:val="both"/>
        <w:rPr>
          <w:rFonts w:ascii="Cambria" w:hAnsi="Cambria"/>
          <w:lang w:val="bg-BG"/>
        </w:rPr>
      </w:pPr>
      <w:r w:rsidRPr="00FD7B6E">
        <w:rPr>
          <w:rFonts w:ascii="Cambria" w:hAnsi="Cambria" w:cstheme="minorHAnsi"/>
          <w:lang w:val="bg-BG"/>
        </w:rPr>
        <w:t>- Да притежават</w:t>
      </w:r>
      <w:r>
        <w:rPr>
          <w:rFonts w:ascii="Cambria" w:hAnsi="Cambria" w:cstheme="minorHAnsi"/>
          <w:lang w:val="bg-BG"/>
        </w:rPr>
        <w:t xml:space="preserve"> </w:t>
      </w:r>
      <w:proofErr w:type="spellStart"/>
      <w:r w:rsidRPr="0001794D">
        <w:rPr>
          <w:rFonts w:ascii="Cambria" w:hAnsi="Cambria"/>
          <w:sz w:val="22"/>
          <w:szCs w:val="22"/>
          <w:lang w:val="ru-RU"/>
        </w:rPr>
        <w:t>аналитични</w:t>
      </w:r>
      <w:proofErr w:type="spellEnd"/>
      <w:r w:rsidRPr="0001794D">
        <w:rPr>
          <w:rFonts w:ascii="Cambria" w:hAnsi="Cambria"/>
          <w:sz w:val="22"/>
          <w:szCs w:val="22"/>
          <w:lang w:val="ru-RU"/>
        </w:rPr>
        <w:t xml:space="preserve"> способности – умение за </w:t>
      </w:r>
      <w:proofErr w:type="spellStart"/>
      <w:r w:rsidRPr="0001794D">
        <w:rPr>
          <w:rFonts w:ascii="Cambria" w:hAnsi="Cambria"/>
          <w:sz w:val="22"/>
          <w:szCs w:val="22"/>
          <w:lang w:val="ru-RU"/>
        </w:rPr>
        <w:t>събиране</w:t>
      </w:r>
      <w:proofErr w:type="spellEnd"/>
      <w:r w:rsidRPr="0001794D">
        <w:rPr>
          <w:rFonts w:ascii="Cambria" w:hAnsi="Cambria"/>
          <w:sz w:val="22"/>
          <w:szCs w:val="22"/>
          <w:lang w:val="ru-RU"/>
        </w:rPr>
        <w:t xml:space="preserve">, </w:t>
      </w:r>
      <w:proofErr w:type="spellStart"/>
      <w:r w:rsidRPr="0001794D">
        <w:rPr>
          <w:rFonts w:ascii="Cambria" w:hAnsi="Cambria"/>
          <w:sz w:val="22"/>
          <w:szCs w:val="22"/>
          <w:lang w:val="ru-RU"/>
        </w:rPr>
        <w:t>обработване</w:t>
      </w:r>
      <w:proofErr w:type="spellEnd"/>
      <w:r w:rsidRPr="0001794D">
        <w:rPr>
          <w:rFonts w:ascii="Cambria" w:hAnsi="Cambria"/>
          <w:sz w:val="22"/>
          <w:szCs w:val="22"/>
          <w:lang w:val="ru-RU"/>
        </w:rPr>
        <w:t xml:space="preserve">, </w:t>
      </w:r>
      <w:proofErr w:type="spellStart"/>
      <w:r w:rsidRPr="0001794D">
        <w:rPr>
          <w:rFonts w:ascii="Cambria" w:hAnsi="Cambria"/>
          <w:sz w:val="22"/>
          <w:szCs w:val="22"/>
          <w:lang w:val="ru-RU"/>
        </w:rPr>
        <w:t>структуриране</w:t>
      </w:r>
      <w:proofErr w:type="spellEnd"/>
      <w:r w:rsidRPr="0001794D">
        <w:rPr>
          <w:rFonts w:ascii="Cambria" w:hAnsi="Cambria"/>
          <w:sz w:val="22"/>
          <w:szCs w:val="22"/>
          <w:lang w:val="ru-RU"/>
        </w:rPr>
        <w:t xml:space="preserve"> и анализ на информация</w:t>
      </w:r>
      <w:r w:rsidRPr="006E0A41">
        <w:rPr>
          <w:rFonts w:ascii="Cambria" w:hAnsi="Cambria"/>
          <w:lang w:val="bg-BG"/>
        </w:rPr>
        <w:t>.</w:t>
      </w:r>
    </w:p>
    <w:p w:rsidR="00095B6F" w:rsidRPr="00FD7B6E" w:rsidRDefault="00095B6F" w:rsidP="00095B6F">
      <w:pPr>
        <w:pStyle w:val="ListParagraph"/>
        <w:spacing w:after="0" w:line="240" w:lineRule="auto"/>
        <w:ind w:left="0" w:firstLine="426"/>
        <w:jc w:val="both"/>
        <w:rPr>
          <w:rFonts w:ascii="Cambria" w:hAnsi="Cambria" w:cstheme="minorHAnsi"/>
          <w:b/>
        </w:rPr>
      </w:pPr>
    </w:p>
    <w:p w:rsidR="00095B6F" w:rsidRPr="00FD7B6E" w:rsidRDefault="00095B6F" w:rsidP="00095B6F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b/>
        </w:rPr>
      </w:pPr>
      <w:r w:rsidRPr="00FD7B6E">
        <w:rPr>
          <w:rFonts w:ascii="Cambria" w:hAnsi="Cambria" w:cstheme="minorHAnsi"/>
          <w:b/>
        </w:rPr>
        <w:t>Начин на провеждане на конкурса:</w:t>
      </w:r>
    </w:p>
    <w:p w:rsidR="00095B6F" w:rsidRPr="00FD7B6E" w:rsidRDefault="00095B6F" w:rsidP="00095B6F">
      <w:pPr>
        <w:ind w:firstLine="426"/>
        <w:jc w:val="both"/>
        <w:rPr>
          <w:rFonts w:ascii="Cambria" w:hAnsi="Cambria" w:cstheme="minorHAnsi"/>
          <w:b/>
          <w:lang w:val="bg-BG"/>
        </w:rPr>
      </w:pPr>
    </w:p>
    <w:p w:rsidR="00095B6F" w:rsidRPr="00FD7B6E" w:rsidRDefault="00095B6F" w:rsidP="00095B6F">
      <w:pPr>
        <w:pStyle w:val="ListParagraph"/>
        <w:numPr>
          <w:ilvl w:val="0"/>
          <w:numId w:val="16"/>
        </w:numPr>
        <w:ind w:left="0" w:firstLine="426"/>
        <w:jc w:val="both"/>
        <w:rPr>
          <w:rFonts w:ascii="Cambria" w:hAnsi="Cambria" w:cstheme="minorHAnsi"/>
          <w:b/>
        </w:rPr>
      </w:pPr>
      <w:r w:rsidRPr="00FD7B6E">
        <w:rPr>
          <w:rFonts w:ascii="Cambria" w:hAnsi="Cambria" w:cstheme="minorHAnsi"/>
          <w:b/>
        </w:rPr>
        <w:t>Първи етап – писмена част:</w:t>
      </w:r>
    </w:p>
    <w:p w:rsidR="00095B6F" w:rsidRDefault="00095B6F" w:rsidP="00095B6F">
      <w:pPr>
        <w:jc w:val="both"/>
        <w:rPr>
          <w:rFonts w:ascii="Cambria" w:hAnsi="Cambria" w:cstheme="minorHAnsi"/>
          <w:lang w:val="bg-BG" w:eastAsia="bg-BG"/>
        </w:rPr>
      </w:pPr>
      <w:r w:rsidRPr="00FD7B6E">
        <w:rPr>
          <w:rFonts w:ascii="Cambria" w:hAnsi="Cambria" w:cstheme="minorHAnsi"/>
          <w:lang w:val="bg-BG" w:eastAsia="bg-BG"/>
        </w:rPr>
        <w:t xml:space="preserve">Изготвяне на аналитичен материал по тема от обхвата на изискванията на длъжността. </w:t>
      </w:r>
    </w:p>
    <w:p w:rsidR="00095B6F" w:rsidRPr="00FD7B6E" w:rsidRDefault="00095B6F" w:rsidP="00095B6F">
      <w:pPr>
        <w:jc w:val="both"/>
        <w:rPr>
          <w:rFonts w:ascii="Cambria" w:hAnsi="Cambria" w:cstheme="minorHAnsi"/>
          <w:lang w:val="bg-BG" w:eastAsia="bg-BG"/>
        </w:rPr>
      </w:pPr>
    </w:p>
    <w:p w:rsidR="00095B6F" w:rsidRPr="00FD7B6E" w:rsidRDefault="00095B6F" w:rsidP="00095B6F">
      <w:pPr>
        <w:jc w:val="both"/>
        <w:rPr>
          <w:rFonts w:ascii="Cambria" w:hAnsi="Cambria" w:cstheme="minorHAnsi"/>
          <w:b/>
          <w:lang w:val="bg-BG"/>
        </w:rPr>
      </w:pPr>
      <w:r w:rsidRPr="00FD7B6E">
        <w:rPr>
          <w:rFonts w:ascii="Cambria" w:hAnsi="Cambria" w:cstheme="minorHAnsi"/>
          <w:b/>
          <w:lang w:val="bg-BG"/>
        </w:rPr>
        <w:t xml:space="preserve">         2. Втори етап – устна част :</w:t>
      </w:r>
    </w:p>
    <w:p w:rsidR="00095B6F" w:rsidRPr="00FD7B6E" w:rsidRDefault="00095B6F" w:rsidP="00095B6F">
      <w:pPr>
        <w:jc w:val="both"/>
        <w:rPr>
          <w:rFonts w:ascii="Cambria" w:hAnsi="Cambria" w:cstheme="minorHAnsi"/>
          <w:b/>
          <w:lang w:val="bg-BG"/>
        </w:rPr>
      </w:pPr>
      <w:r w:rsidRPr="00FD7B6E">
        <w:rPr>
          <w:rFonts w:ascii="Cambria" w:hAnsi="Cambria" w:cstheme="minorHAnsi"/>
          <w:lang w:val="bg-BG"/>
        </w:rPr>
        <w:t>Отговори на въпроси на Комисията по теми от обхвата на длъжността, като на част от въпросите кандидатите отговарят на чуждите езици, които се изискват за заемане на длъжността.</w:t>
      </w:r>
    </w:p>
    <w:p w:rsidR="00095B6F" w:rsidRPr="00FD7B6E" w:rsidRDefault="00095B6F" w:rsidP="00095B6F">
      <w:pPr>
        <w:pStyle w:val="ListParagraph"/>
        <w:spacing w:after="0" w:line="240" w:lineRule="auto"/>
        <w:ind w:left="0" w:firstLine="426"/>
        <w:jc w:val="both"/>
        <w:rPr>
          <w:rFonts w:ascii="Cambria" w:hAnsi="Cambria" w:cstheme="minorHAnsi"/>
        </w:rPr>
      </w:pPr>
    </w:p>
    <w:p w:rsidR="00095B6F" w:rsidRPr="00FD7B6E" w:rsidRDefault="00095B6F" w:rsidP="00095B6F">
      <w:pPr>
        <w:jc w:val="both"/>
        <w:rPr>
          <w:rFonts w:ascii="Cambria" w:hAnsi="Cambria" w:cstheme="minorHAnsi"/>
          <w:b/>
          <w:lang w:val="bg-BG"/>
        </w:rPr>
      </w:pPr>
      <w:r w:rsidRPr="00FD7B6E">
        <w:rPr>
          <w:rFonts w:ascii="Cambria" w:hAnsi="Cambria" w:cstheme="minorHAnsi"/>
          <w:b/>
          <w:lang w:val="bg-BG"/>
        </w:rPr>
        <w:t>І</w:t>
      </w:r>
      <w:r w:rsidRPr="00FD7B6E">
        <w:rPr>
          <w:rFonts w:ascii="Cambria" w:hAnsi="Cambria" w:cstheme="minorHAnsi"/>
          <w:b/>
        </w:rPr>
        <w:t>II</w:t>
      </w:r>
      <w:r w:rsidRPr="00FD7B6E">
        <w:rPr>
          <w:rFonts w:ascii="Cambria" w:hAnsi="Cambria" w:cstheme="minorHAnsi"/>
          <w:b/>
          <w:lang w:val="bg-BG"/>
        </w:rPr>
        <w:t>.</w:t>
      </w:r>
      <w:r w:rsidRPr="00FD7B6E">
        <w:rPr>
          <w:rFonts w:ascii="Cambria" w:hAnsi="Cambria" w:cstheme="minorHAnsi"/>
          <w:lang w:val="bg-BG"/>
        </w:rPr>
        <w:t xml:space="preserve">    </w:t>
      </w:r>
      <w:r w:rsidRPr="00FD7B6E">
        <w:rPr>
          <w:rFonts w:ascii="Cambria" w:hAnsi="Cambria" w:cstheme="minorHAnsi"/>
          <w:b/>
          <w:lang w:val="bg-BG"/>
        </w:rPr>
        <w:t>Необходими документи за участие в конкурса:</w:t>
      </w:r>
    </w:p>
    <w:p w:rsidR="00095B6F" w:rsidRPr="00FD7B6E" w:rsidRDefault="00095B6F" w:rsidP="00095B6F">
      <w:pPr>
        <w:ind w:firstLine="426"/>
        <w:jc w:val="both"/>
        <w:rPr>
          <w:rFonts w:ascii="Cambria" w:hAnsi="Cambria" w:cstheme="minorHAnsi"/>
          <w:b/>
          <w:lang w:val="bg-BG"/>
        </w:rPr>
      </w:pPr>
    </w:p>
    <w:p w:rsidR="00095B6F" w:rsidRPr="00FD7B6E" w:rsidRDefault="00095B6F" w:rsidP="00095B6F">
      <w:pPr>
        <w:tabs>
          <w:tab w:val="left" w:pos="709"/>
        </w:tabs>
        <w:ind w:firstLine="426"/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>1. Писмено заявление за участие в конкурса, съгласно Приложение № 1, към чл. 14, ал. 1 от Наредба № 2 от 17 юли 2008 г. за условията и реда за провеждане на конкурсите за дипломатически служители;</w:t>
      </w:r>
    </w:p>
    <w:p w:rsidR="00095B6F" w:rsidRPr="00FD7B6E" w:rsidRDefault="00095B6F" w:rsidP="00095B6F">
      <w:pPr>
        <w:tabs>
          <w:tab w:val="left" w:pos="709"/>
        </w:tabs>
        <w:ind w:left="360"/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2. Мотивационно писмо в обем до една страница;</w:t>
      </w:r>
    </w:p>
    <w:p w:rsidR="00095B6F" w:rsidRPr="00FD7B6E" w:rsidRDefault="00095B6F" w:rsidP="00095B6F">
      <w:pPr>
        <w:tabs>
          <w:tab w:val="left" w:pos="709"/>
        </w:tabs>
        <w:ind w:left="360"/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3. Автобиография по модела </w:t>
      </w:r>
      <w:proofErr w:type="spellStart"/>
      <w:r w:rsidRPr="00FD7B6E">
        <w:rPr>
          <w:rFonts w:ascii="Cambria" w:hAnsi="Cambria" w:cstheme="minorHAnsi"/>
          <w:lang w:val="bg-BG"/>
        </w:rPr>
        <w:t>Европас</w:t>
      </w:r>
      <w:proofErr w:type="spellEnd"/>
      <w:r w:rsidRPr="00FD7B6E">
        <w:rPr>
          <w:rFonts w:ascii="Cambria" w:hAnsi="Cambria" w:cstheme="minorHAnsi"/>
          <w:lang w:val="bg-BG"/>
        </w:rPr>
        <w:t xml:space="preserve"> (</w:t>
      </w:r>
      <w:proofErr w:type="spellStart"/>
      <w:r w:rsidRPr="00FD7B6E">
        <w:rPr>
          <w:rFonts w:ascii="Cambria" w:hAnsi="Cambria" w:cstheme="minorHAnsi"/>
        </w:rPr>
        <w:t>Europass</w:t>
      </w:r>
      <w:proofErr w:type="spellEnd"/>
      <w:r w:rsidRPr="00FD7B6E"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</w:rPr>
        <w:t>Curriculum</w:t>
      </w:r>
      <w:r w:rsidRPr="00FD7B6E"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</w:rPr>
        <w:t>Vitae</w:t>
      </w:r>
      <w:r w:rsidRPr="00FD7B6E">
        <w:rPr>
          <w:rFonts w:ascii="Cambria" w:hAnsi="Cambria" w:cstheme="minorHAnsi"/>
          <w:lang w:val="bg-BG"/>
        </w:rPr>
        <w:t xml:space="preserve"> - </w:t>
      </w:r>
      <w:r w:rsidRPr="00FD7B6E">
        <w:rPr>
          <w:rFonts w:ascii="Cambria" w:hAnsi="Cambria" w:cstheme="minorHAnsi"/>
        </w:rPr>
        <w:t>CV</w:t>
      </w:r>
      <w:r w:rsidRPr="00FD7B6E">
        <w:rPr>
          <w:rFonts w:ascii="Cambria" w:hAnsi="Cambria" w:cstheme="minorHAnsi"/>
          <w:lang w:val="bg-BG"/>
        </w:rPr>
        <w:t>);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  4. Декларация от кандидата, че е пълнолетен български гражданин и няма друго гражданство освен на държава-членка на Европейския съюз,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  5. Копия от документи за придобита образователно-квалификационна степен „магистър” и допълнителна квалификация,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</w:t>
      </w:r>
      <w:r w:rsidRPr="00FD7B6E">
        <w:rPr>
          <w:rFonts w:ascii="Cambria" w:hAnsi="Cambria" w:cstheme="minorHAnsi"/>
          <w:lang w:val="bg-BG"/>
        </w:rPr>
        <w:lastRenderedPageBreak/>
        <w:t>училища (</w:t>
      </w:r>
      <w:proofErr w:type="spellStart"/>
      <w:r w:rsidRPr="00FD7B6E">
        <w:rPr>
          <w:rFonts w:ascii="Cambria" w:hAnsi="Cambria" w:cstheme="minorHAnsi"/>
          <w:lang w:val="bg-BG"/>
        </w:rPr>
        <w:t>обн</w:t>
      </w:r>
      <w:proofErr w:type="spellEnd"/>
      <w:r w:rsidRPr="00FD7B6E">
        <w:rPr>
          <w:rFonts w:ascii="Cambria" w:hAnsi="Cambria" w:cstheme="minorHAnsi"/>
          <w:lang w:val="bg-BG"/>
        </w:rPr>
        <w:t xml:space="preserve">. ДВ, бр. 69 от 22.08.2000 г., последно изменение </w:t>
      </w:r>
      <w:proofErr w:type="spellStart"/>
      <w:r w:rsidRPr="00FD7B6E">
        <w:rPr>
          <w:rFonts w:ascii="Cambria" w:eastAsia="Calibri" w:hAnsi="Cambria"/>
          <w:lang w:val="bg-BG"/>
        </w:rPr>
        <w:t>обн</w:t>
      </w:r>
      <w:proofErr w:type="spellEnd"/>
      <w:r w:rsidRPr="00FD7B6E">
        <w:rPr>
          <w:rFonts w:ascii="Cambria" w:eastAsia="Calibri" w:hAnsi="Cambria"/>
          <w:lang w:val="bg-BG"/>
        </w:rPr>
        <w:t>. ДВ, бр. 28 от 05.04.2019 г. )</w:t>
      </w:r>
      <w:r w:rsidRPr="00FD7B6E">
        <w:rPr>
          <w:rFonts w:ascii="Cambria" w:hAnsi="Cambria" w:cstheme="minorHAnsi"/>
          <w:lang w:val="bg-BG"/>
        </w:rPr>
        <w:t>;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6. 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FD7B6E">
        <w:rPr>
          <w:rFonts w:ascii="Cambria" w:hAnsi="Cambria" w:cstheme="minorHAnsi"/>
          <w:lang w:val="bg-BG"/>
        </w:rPr>
        <w:t>обн</w:t>
      </w:r>
      <w:proofErr w:type="spellEnd"/>
      <w:r w:rsidRPr="00FD7B6E">
        <w:rPr>
          <w:rFonts w:ascii="Cambria" w:hAnsi="Cambria" w:cstheme="minorHAnsi"/>
          <w:lang w:val="bg-BG"/>
        </w:rPr>
        <w:t>. ДВ, бр. 92 от 22.10.2013 г.);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7. Списък на научни и популярни публикации, на участие в академични и публични събития, на участие в национални и международни работни групи и други формати в обхвата на изискванията за длъжността;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8. 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095B6F" w:rsidRPr="00FD7B6E" w:rsidRDefault="00095B6F" w:rsidP="00095B6F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FD7B6E">
        <w:rPr>
          <w:rFonts w:ascii="Cambria" w:hAnsi="Cambria" w:cstheme="minorHAnsi"/>
          <w:lang w:val="bg-BG"/>
        </w:rPr>
        <w:t xml:space="preserve">        9. Копия от документи, удостоверяващи продължителността на професионалния опит;</w:t>
      </w:r>
    </w:p>
    <w:p w:rsidR="000B5D91" w:rsidRPr="002354CD" w:rsidRDefault="00095B6F" w:rsidP="00B1217D">
      <w:pPr>
        <w:jc w:val="both"/>
        <w:rPr>
          <w:rFonts w:ascii="Cambria" w:hAnsi="Cambria" w:cstheme="minorHAnsi"/>
          <w:sz w:val="22"/>
          <w:szCs w:val="22"/>
          <w:lang w:val="bg-BG"/>
        </w:rPr>
      </w:pPr>
      <w:r>
        <w:rPr>
          <w:rFonts w:ascii="Cambria" w:hAnsi="Cambria" w:cstheme="minorHAnsi"/>
          <w:lang w:val="bg-BG"/>
        </w:rPr>
        <w:t xml:space="preserve">      </w:t>
      </w:r>
      <w:r w:rsidRPr="00FD7B6E">
        <w:rPr>
          <w:rFonts w:ascii="Cambria" w:hAnsi="Cambria" w:cstheme="minorHAnsi"/>
          <w:lang w:val="bg-BG"/>
        </w:rPr>
        <w:t xml:space="preserve">10. Копия от документи, удостоверяващи </w:t>
      </w:r>
      <w:r>
        <w:rPr>
          <w:rFonts w:ascii="Cambria" w:hAnsi="Cambria" w:cstheme="minorHAnsi"/>
          <w:lang w:val="bg-BG"/>
        </w:rPr>
        <w:t>предходен опит,</w:t>
      </w:r>
      <w:r w:rsidRPr="00FD7B6E">
        <w:rPr>
          <w:rFonts w:ascii="Cambria" w:hAnsi="Cambria" w:cstheme="minorHAnsi"/>
          <w:lang w:val="bg-BG"/>
        </w:rPr>
        <w:t xml:space="preserve"> в</w:t>
      </w:r>
      <w:r>
        <w:rPr>
          <w:rFonts w:ascii="Cambria" w:hAnsi="Cambria" w:cstheme="minorHAnsi"/>
          <w:lang w:val="bg-BG"/>
        </w:rPr>
        <w:t xml:space="preserve"> </w:t>
      </w:r>
      <w:r w:rsidRPr="00FD7B6E">
        <w:rPr>
          <w:rFonts w:ascii="Cambria" w:hAnsi="Cambria" w:cstheme="minorHAnsi"/>
          <w:lang w:val="bg-BG"/>
        </w:rPr>
        <w:t xml:space="preserve">това  число </w:t>
      </w:r>
      <w:r>
        <w:rPr>
          <w:rFonts w:ascii="Cambria" w:hAnsi="Cambria" w:cstheme="minorHAnsi"/>
          <w:lang w:val="bg-BG"/>
        </w:rPr>
        <w:t xml:space="preserve"> работа в държавната администрация в областта на двустранните отношения с Югоизточна Европа и опит от работа в задгранично представителство</w:t>
      </w:r>
      <w:r w:rsidRPr="00FD7B6E">
        <w:rPr>
          <w:rFonts w:ascii="Cambria" w:hAnsi="Cambria" w:cstheme="minorHAnsi"/>
          <w:lang w:val="bg-BG"/>
        </w:rPr>
        <w:t xml:space="preserve"> на Република България</w:t>
      </w:r>
      <w:r>
        <w:rPr>
          <w:rFonts w:ascii="Cambria" w:hAnsi="Cambria" w:cstheme="minorHAnsi"/>
          <w:lang w:val="bg-BG"/>
        </w:rPr>
        <w:t xml:space="preserve"> в региона, наблюдаван от </w:t>
      </w:r>
      <w:r w:rsidRPr="00C20E12">
        <w:rPr>
          <w:rFonts w:ascii="Cambria" w:hAnsi="Cambria" w:cstheme="minorHAnsi"/>
          <w:sz w:val="22"/>
          <w:szCs w:val="22"/>
          <w:lang w:val="bg-BG"/>
        </w:rPr>
        <w:t>дирекция „Югоизточна Европа“</w:t>
      </w:r>
      <w:r w:rsidRPr="00FD7B6E">
        <w:rPr>
          <w:rFonts w:ascii="Cambria" w:hAnsi="Cambria" w:cstheme="minorHAnsi"/>
          <w:lang w:val="bg-BG"/>
        </w:rPr>
        <w:t xml:space="preserve">;  </w:t>
      </w:r>
    </w:p>
    <w:p w:rsidR="0055232A" w:rsidRPr="002354CD" w:rsidRDefault="000B5D91" w:rsidP="000B5D91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bg-BG"/>
        </w:rPr>
      </w:pPr>
      <w:r w:rsidRPr="002354CD">
        <w:rPr>
          <w:rFonts w:ascii="Cambria" w:hAnsi="Cambria" w:cstheme="minorHAnsi"/>
          <w:sz w:val="22"/>
          <w:szCs w:val="22"/>
          <w:lang w:val="bg-BG"/>
        </w:rPr>
        <w:t xml:space="preserve">        11.  Декларация и/или сертификат за притежавани компютърни умения.</w:t>
      </w:r>
    </w:p>
    <w:p w:rsidR="000B5D91" w:rsidRPr="002354CD" w:rsidRDefault="000B5D91" w:rsidP="000B5D91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bg-BG"/>
        </w:rPr>
      </w:pPr>
    </w:p>
    <w:p w:rsidR="00210746" w:rsidRPr="002354CD" w:rsidRDefault="00210746" w:rsidP="0055232A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bg-BG"/>
        </w:rPr>
      </w:pPr>
      <w:r w:rsidRPr="002354CD">
        <w:rPr>
          <w:rFonts w:ascii="Cambria" w:hAnsi="Cambria" w:cstheme="minorHAnsi"/>
          <w:sz w:val="22"/>
          <w:szCs w:val="22"/>
          <w:lang w:val="bg-BG"/>
        </w:rPr>
        <w:t>Документи</w:t>
      </w:r>
      <w:r w:rsidR="0055232A" w:rsidRPr="002354CD">
        <w:rPr>
          <w:rFonts w:ascii="Cambria" w:hAnsi="Cambria" w:cstheme="minorHAnsi"/>
          <w:sz w:val="22"/>
          <w:szCs w:val="22"/>
          <w:lang w:val="bg-BG"/>
        </w:rPr>
        <w:t>те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 се подават лично или чрез пълномощник в Министерството на външните работи, гр. София, ул. „Александър Жендов” № 2, дирекция  „Човешки ресурси”, </w:t>
      </w:r>
      <w:r w:rsidRPr="002354CD">
        <w:rPr>
          <w:rFonts w:ascii="Cambria" w:hAnsi="Cambria" w:cstheme="minorHAnsi"/>
          <w:b/>
          <w:sz w:val="22"/>
          <w:szCs w:val="22"/>
          <w:u w:val="single"/>
          <w:lang w:val="bg-BG"/>
        </w:rPr>
        <w:t>стая 304, от 14.00 до 16.30 ч.</w:t>
      </w:r>
      <w:r w:rsidRPr="002354CD">
        <w:rPr>
          <w:rFonts w:ascii="Cambria" w:hAnsi="Cambria" w:cstheme="minorHAnsi"/>
          <w:b/>
          <w:sz w:val="22"/>
          <w:szCs w:val="22"/>
          <w:lang w:val="bg-BG"/>
        </w:rPr>
        <w:t xml:space="preserve">, </w:t>
      </w:r>
      <w:r w:rsidRPr="002354CD">
        <w:rPr>
          <w:rFonts w:ascii="Cambria" w:hAnsi="Cambria" w:cstheme="minorHAnsi"/>
          <w:sz w:val="22"/>
          <w:szCs w:val="22"/>
          <w:lang w:val="bg-BG"/>
        </w:rPr>
        <w:t>или на електронен адрес:</w:t>
      </w:r>
      <w:r w:rsidRPr="002354CD">
        <w:rPr>
          <w:rFonts w:ascii="Cambria" w:hAnsi="Cambria" w:cstheme="minorHAnsi"/>
          <w:b/>
          <w:sz w:val="22"/>
          <w:szCs w:val="22"/>
          <w:lang w:val="bg-BG"/>
        </w:rPr>
        <w:t xml:space="preserve"> </w:t>
      </w:r>
      <w:hyperlink r:id="rId8" w:history="1">
        <w:r w:rsidRPr="002354CD">
          <w:rPr>
            <w:rStyle w:val="Hyperlink"/>
            <w:rFonts w:ascii="Cambria" w:hAnsi="Cambria" w:cstheme="minorHAnsi"/>
            <w:b/>
            <w:sz w:val="22"/>
            <w:szCs w:val="22"/>
          </w:rPr>
          <w:t>Human</w:t>
        </w:r>
        <w:r w:rsidRPr="002354CD">
          <w:rPr>
            <w:rStyle w:val="Hyperlink"/>
            <w:rFonts w:ascii="Cambria" w:hAnsi="Cambria" w:cstheme="minorHAnsi"/>
            <w:b/>
            <w:sz w:val="22"/>
            <w:szCs w:val="22"/>
            <w:lang w:val="bg-BG"/>
          </w:rPr>
          <w:t>.</w:t>
        </w:r>
        <w:r w:rsidRPr="002354CD">
          <w:rPr>
            <w:rStyle w:val="Hyperlink"/>
            <w:rFonts w:ascii="Cambria" w:hAnsi="Cambria" w:cstheme="minorHAnsi"/>
            <w:b/>
            <w:sz w:val="22"/>
            <w:szCs w:val="22"/>
          </w:rPr>
          <w:t>RESOURCES</w:t>
        </w:r>
        <w:r w:rsidRPr="002354CD">
          <w:rPr>
            <w:rStyle w:val="Hyperlink"/>
            <w:rFonts w:ascii="Cambria" w:hAnsi="Cambria" w:cstheme="minorHAnsi"/>
            <w:b/>
            <w:sz w:val="22"/>
            <w:szCs w:val="22"/>
            <w:lang w:val="bg-BG"/>
          </w:rPr>
          <w:t>@</w:t>
        </w:r>
        <w:proofErr w:type="spellStart"/>
        <w:r w:rsidRPr="002354CD">
          <w:rPr>
            <w:rStyle w:val="Hyperlink"/>
            <w:rFonts w:ascii="Cambria" w:hAnsi="Cambria" w:cstheme="minorHAnsi"/>
            <w:b/>
            <w:sz w:val="22"/>
            <w:szCs w:val="22"/>
          </w:rPr>
          <w:t>mfa</w:t>
        </w:r>
        <w:proofErr w:type="spellEnd"/>
        <w:r w:rsidRPr="002354CD">
          <w:rPr>
            <w:rStyle w:val="Hyperlink"/>
            <w:rFonts w:ascii="Cambria" w:hAnsi="Cambria" w:cstheme="minorHAnsi"/>
            <w:b/>
            <w:sz w:val="22"/>
            <w:szCs w:val="22"/>
            <w:lang w:val="bg-BG"/>
          </w:rPr>
          <w:t>.</w:t>
        </w:r>
        <w:proofErr w:type="spellStart"/>
        <w:r w:rsidRPr="002354CD">
          <w:rPr>
            <w:rStyle w:val="Hyperlink"/>
            <w:rFonts w:ascii="Cambria" w:hAnsi="Cambria" w:cstheme="minorHAnsi"/>
            <w:b/>
            <w:sz w:val="22"/>
            <w:szCs w:val="22"/>
          </w:rPr>
          <w:t>bg</w:t>
        </w:r>
        <w:proofErr w:type="spellEnd"/>
      </w:hyperlink>
      <w:r w:rsidRPr="002354CD">
        <w:rPr>
          <w:rFonts w:ascii="Cambria" w:hAnsi="Cambria" w:cstheme="minorHAnsi"/>
          <w:b/>
          <w:sz w:val="22"/>
          <w:szCs w:val="22"/>
          <w:u w:val="single"/>
          <w:lang w:val="bg-BG"/>
        </w:rPr>
        <w:t xml:space="preserve">  </w:t>
      </w:r>
      <w:r w:rsidRPr="002354CD">
        <w:rPr>
          <w:rFonts w:ascii="Cambria" w:hAnsi="Cambria" w:cstheme="minorHAnsi"/>
          <w:sz w:val="22"/>
          <w:szCs w:val="22"/>
          <w:lang w:val="bg-BG"/>
        </w:rPr>
        <w:t>във формат .</w:t>
      </w:r>
      <w:r w:rsidRPr="002354CD">
        <w:rPr>
          <w:rFonts w:ascii="Cambria" w:hAnsi="Cambria" w:cstheme="minorHAnsi"/>
          <w:sz w:val="22"/>
          <w:szCs w:val="22"/>
        </w:rPr>
        <w:t>zip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 или .</w:t>
      </w:r>
      <w:r w:rsidRPr="002354CD">
        <w:rPr>
          <w:rFonts w:ascii="Cambria" w:hAnsi="Cambria" w:cstheme="minorHAnsi"/>
          <w:sz w:val="22"/>
          <w:szCs w:val="22"/>
        </w:rPr>
        <w:t>pdf</w:t>
      </w:r>
      <w:r w:rsidRPr="002354CD">
        <w:rPr>
          <w:rFonts w:ascii="Cambria" w:hAnsi="Cambria" w:cstheme="minorHAnsi"/>
          <w:sz w:val="22"/>
          <w:szCs w:val="22"/>
          <w:lang w:val="bg-BG"/>
        </w:rPr>
        <w:t>.</w:t>
      </w:r>
    </w:p>
    <w:p w:rsidR="0055232A" w:rsidRPr="002354CD" w:rsidRDefault="0055232A" w:rsidP="0055232A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bg-BG"/>
        </w:rPr>
      </w:pPr>
    </w:p>
    <w:p w:rsidR="00210746" w:rsidRPr="002354CD" w:rsidRDefault="00210746" w:rsidP="0055232A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bg-BG"/>
        </w:rPr>
      </w:pPr>
      <w:r w:rsidRPr="002354CD">
        <w:rPr>
          <w:rFonts w:ascii="Cambria" w:hAnsi="Cambria" w:cstheme="minorHAnsi"/>
          <w:b/>
          <w:sz w:val="22"/>
          <w:szCs w:val="22"/>
          <w:lang w:val="bg-BG"/>
        </w:rPr>
        <w:t>Документите се подават в 14-дневен срок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 </w:t>
      </w:r>
      <w:r w:rsidRPr="002354CD">
        <w:rPr>
          <w:rFonts w:ascii="Cambria" w:hAnsi="Cambria" w:cstheme="minorHAnsi"/>
          <w:b/>
          <w:sz w:val="22"/>
          <w:szCs w:val="22"/>
          <w:lang w:val="bg-BG"/>
        </w:rPr>
        <w:t>от публикуване на Обявлението за конкурса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. </w:t>
      </w:r>
    </w:p>
    <w:p w:rsidR="00144275" w:rsidRPr="002354CD" w:rsidRDefault="00144275" w:rsidP="0055232A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  <w:lang w:val="bg-BG"/>
        </w:rPr>
      </w:pPr>
    </w:p>
    <w:p w:rsidR="00B90B70" w:rsidRPr="002354CD" w:rsidRDefault="0055232A" w:rsidP="0055232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2354CD">
        <w:rPr>
          <w:rFonts w:ascii="Cambria" w:hAnsi="Cambria" w:cstheme="minorHAnsi"/>
          <w:sz w:val="22"/>
          <w:szCs w:val="22"/>
          <w:lang w:val="bg-BG"/>
        </w:rPr>
        <w:t>М</w:t>
      </w:r>
      <w:r w:rsidR="00210746" w:rsidRPr="002354CD">
        <w:rPr>
          <w:rFonts w:ascii="Cambria" w:hAnsi="Cambria" w:cstheme="minorHAnsi"/>
          <w:sz w:val="22"/>
          <w:szCs w:val="22"/>
          <w:lang w:val="bg-BG"/>
        </w:rPr>
        <w:t>ясто</w:t>
      </w:r>
      <w:r w:rsidRPr="002354CD">
        <w:rPr>
          <w:rFonts w:ascii="Cambria" w:hAnsi="Cambria" w:cstheme="minorHAnsi"/>
          <w:sz w:val="22"/>
          <w:szCs w:val="22"/>
          <w:lang w:val="bg-BG"/>
        </w:rPr>
        <w:t xml:space="preserve">то </w:t>
      </w:r>
      <w:r w:rsidR="00210746" w:rsidRPr="002354CD">
        <w:rPr>
          <w:rFonts w:ascii="Cambria" w:hAnsi="Cambria" w:cstheme="minorHAnsi"/>
          <w:sz w:val="22"/>
          <w:szCs w:val="22"/>
          <w:lang w:val="bg-BG"/>
        </w:rPr>
        <w:t xml:space="preserve"> за поставяне на Обявлението и обявяване на списъците и другите съобщения във връзка с конкурса е </w:t>
      </w:r>
      <w:r w:rsidR="00210746" w:rsidRPr="002354CD">
        <w:rPr>
          <w:rFonts w:ascii="Cambria" w:hAnsi="Cambria" w:cstheme="minorHAnsi"/>
          <w:b/>
          <w:sz w:val="22"/>
          <w:szCs w:val="22"/>
          <w:lang w:val="bg-BG"/>
        </w:rPr>
        <w:t>Приемната</w:t>
      </w:r>
      <w:r w:rsidR="00210746" w:rsidRPr="002354CD">
        <w:rPr>
          <w:rFonts w:ascii="Cambria" w:hAnsi="Cambria" w:cstheme="minorHAnsi"/>
          <w:sz w:val="22"/>
          <w:szCs w:val="22"/>
          <w:lang w:val="bg-BG"/>
        </w:rPr>
        <w:t xml:space="preserve"> на</w:t>
      </w:r>
      <w:r w:rsidR="00B90B70" w:rsidRPr="002354CD">
        <w:rPr>
          <w:rFonts w:asciiTheme="majorHAnsi" w:hAnsiTheme="majorHAnsi"/>
          <w:bCs/>
          <w:sz w:val="22"/>
          <w:szCs w:val="22"/>
          <w:lang w:val="bg-BG" w:eastAsia="bg-BG"/>
        </w:rPr>
        <w:t xml:space="preserve"> Министерството на външните работи</w:t>
      </w:r>
      <w:r w:rsidR="00B90B70" w:rsidRPr="002354CD">
        <w:rPr>
          <w:rFonts w:asciiTheme="majorHAnsi" w:hAnsiTheme="majorHAnsi"/>
          <w:sz w:val="22"/>
          <w:szCs w:val="22"/>
          <w:lang w:val="bg-BG" w:eastAsia="bg-BG"/>
        </w:rPr>
        <w:t xml:space="preserve">, гр. София, ул. „Александър Жендов” № 2 и на </w:t>
      </w:r>
      <w:r w:rsidR="00B90B70" w:rsidRPr="002354CD">
        <w:rPr>
          <w:rFonts w:asciiTheme="majorHAnsi" w:hAnsiTheme="majorHAnsi"/>
          <w:b/>
          <w:sz w:val="22"/>
          <w:szCs w:val="22"/>
          <w:lang w:val="bg-BG" w:eastAsia="bg-BG"/>
        </w:rPr>
        <w:t>интернет-страницата на МВнР.</w:t>
      </w:r>
    </w:p>
    <w:sectPr w:rsidR="00B90B70" w:rsidRPr="002354CD" w:rsidSect="008A3309">
      <w:headerReference w:type="first" r:id="rId9"/>
      <w:footerReference w:type="first" r:id="rId10"/>
      <w:pgSz w:w="11906" w:h="16838" w:code="9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B1" w:rsidRDefault="00FD7EB1" w:rsidP="00894A08">
      <w:r>
        <w:separator/>
      </w:r>
    </w:p>
  </w:endnote>
  <w:endnote w:type="continuationSeparator" w:id="0">
    <w:p w:rsidR="00FD7EB1" w:rsidRDefault="00FD7EB1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E2" w:rsidRPr="00E00905" w:rsidRDefault="00AF6EE6" w:rsidP="00501647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Pr="00E00905">
      <w:rPr>
        <w:rFonts w:ascii="Calibri" w:hAnsi="Calibri" w:cs="Arial"/>
        <w:smallCaps/>
        <w:sz w:val="20"/>
        <w:szCs w:val="20"/>
        <w:lang w:val="bg-BG"/>
      </w:rPr>
      <w:t xml:space="preserve"> 971 24 13,</w:t>
    </w:r>
  </w:p>
  <w:p w:rsidR="00C92454" w:rsidRPr="00E00905" w:rsidRDefault="00FD7EB1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B1" w:rsidRDefault="00FD7EB1" w:rsidP="00894A08">
      <w:r>
        <w:separator/>
      </w:r>
    </w:p>
  </w:footnote>
  <w:footnote w:type="continuationSeparator" w:id="0">
    <w:p w:rsidR="00FD7EB1" w:rsidRDefault="00FD7EB1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7D2456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РЕПУБЛИКА БЪЛГАРИЯ</w:t>
          </w:r>
        </w:p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МИНИСТЕРСТВО НА ВЪНШНИТЕ РАБОТИ</w:t>
          </w:r>
        </w:p>
        <w:p w:rsidR="00C76EE2" w:rsidRPr="00501647" w:rsidRDefault="00FD7EB1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FD7EB1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FD7EB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8B"/>
    <w:multiLevelType w:val="hybridMultilevel"/>
    <w:tmpl w:val="6E3424D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EA756A"/>
    <w:multiLevelType w:val="multilevel"/>
    <w:tmpl w:val="97FE90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2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6E1E"/>
    <w:multiLevelType w:val="hybridMultilevel"/>
    <w:tmpl w:val="9558E44A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956"/>
    <w:multiLevelType w:val="hybridMultilevel"/>
    <w:tmpl w:val="556A4A18"/>
    <w:lvl w:ilvl="0" w:tplc="BCFA66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733B8"/>
    <w:multiLevelType w:val="hybridMultilevel"/>
    <w:tmpl w:val="96EE8FA2"/>
    <w:lvl w:ilvl="0" w:tplc="F06280D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BA58CE"/>
    <w:multiLevelType w:val="hybridMultilevel"/>
    <w:tmpl w:val="02FE4AF0"/>
    <w:lvl w:ilvl="0" w:tplc="7132008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363E8"/>
    <w:multiLevelType w:val="hybridMultilevel"/>
    <w:tmpl w:val="304AD4C2"/>
    <w:lvl w:ilvl="0" w:tplc="58424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63246"/>
    <w:multiLevelType w:val="hybridMultilevel"/>
    <w:tmpl w:val="BC92AEB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DE0"/>
    <w:multiLevelType w:val="hybridMultilevel"/>
    <w:tmpl w:val="DA185588"/>
    <w:lvl w:ilvl="0" w:tplc="B9CC72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CE11215"/>
    <w:multiLevelType w:val="hybridMultilevel"/>
    <w:tmpl w:val="DA767FDE"/>
    <w:lvl w:ilvl="0" w:tplc="1B3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6F0"/>
    <w:multiLevelType w:val="hybridMultilevel"/>
    <w:tmpl w:val="9B9413AA"/>
    <w:lvl w:ilvl="0" w:tplc="A7BC88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562CF9"/>
    <w:multiLevelType w:val="hybridMultilevel"/>
    <w:tmpl w:val="C936A5F6"/>
    <w:lvl w:ilvl="0" w:tplc="640CB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0FA1"/>
    <w:multiLevelType w:val="hybridMultilevel"/>
    <w:tmpl w:val="7E00688A"/>
    <w:lvl w:ilvl="0" w:tplc="F8C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8FD"/>
    <w:multiLevelType w:val="hybridMultilevel"/>
    <w:tmpl w:val="75385612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7348"/>
    <w:multiLevelType w:val="hybridMultilevel"/>
    <w:tmpl w:val="C76C1B34"/>
    <w:lvl w:ilvl="0" w:tplc="FF5A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03E8B"/>
    <w:multiLevelType w:val="hybridMultilevel"/>
    <w:tmpl w:val="5BDEAC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661D6"/>
    <w:multiLevelType w:val="hybridMultilevel"/>
    <w:tmpl w:val="1E565266"/>
    <w:lvl w:ilvl="0" w:tplc="847276F8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6587E"/>
    <w:multiLevelType w:val="hybridMultilevel"/>
    <w:tmpl w:val="8998089E"/>
    <w:lvl w:ilvl="0" w:tplc="ECEE06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0905"/>
    <w:multiLevelType w:val="hybridMultilevel"/>
    <w:tmpl w:val="70746DDA"/>
    <w:lvl w:ilvl="0" w:tplc="7488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CDF"/>
    <w:multiLevelType w:val="hybridMultilevel"/>
    <w:tmpl w:val="9E9650A0"/>
    <w:lvl w:ilvl="0" w:tplc="B12C862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7CF35B2"/>
    <w:multiLevelType w:val="hybridMultilevel"/>
    <w:tmpl w:val="DFCE9F76"/>
    <w:lvl w:ilvl="0" w:tplc="9A424E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F17"/>
    <w:multiLevelType w:val="hybridMultilevel"/>
    <w:tmpl w:val="7EC4C106"/>
    <w:lvl w:ilvl="0" w:tplc="96FEF7D2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693670"/>
    <w:multiLevelType w:val="hybridMultilevel"/>
    <w:tmpl w:val="5E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A12"/>
    <w:multiLevelType w:val="hybridMultilevel"/>
    <w:tmpl w:val="50BE075E"/>
    <w:lvl w:ilvl="0" w:tplc="A7BC8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A02CC"/>
    <w:multiLevelType w:val="hybridMultilevel"/>
    <w:tmpl w:val="27FA0552"/>
    <w:lvl w:ilvl="0" w:tplc="0402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B17FF2"/>
    <w:multiLevelType w:val="hybridMultilevel"/>
    <w:tmpl w:val="76062F1A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A5BA5"/>
    <w:multiLevelType w:val="hybridMultilevel"/>
    <w:tmpl w:val="D1509400"/>
    <w:lvl w:ilvl="0" w:tplc="C4404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1F11F4"/>
    <w:multiLevelType w:val="hybridMultilevel"/>
    <w:tmpl w:val="05C8094C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F5DC2"/>
    <w:multiLevelType w:val="hybridMultilevel"/>
    <w:tmpl w:val="F6966548"/>
    <w:lvl w:ilvl="0" w:tplc="99B2E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BF386F"/>
    <w:multiLevelType w:val="hybridMultilevel"/>
    <w:tmpl w:val="6602F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FE10D3"/>
    <w:multiLevelType w:val="hybridMultilevel"/>
    <w:tmpl w:val="11764AC2"/>
    <w:lvl w:ilvl="0" w:tplc="8426090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8ED3A9C"/>
    <w:multiLevelType w:val="hybridMultilevel"/>
    <w:tmpl w:val="FAFE93A8"/>
    <w:lvl w:ilvl="0" w:tplc="748814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AB924BE"/>
    <w:multiLevelType w:val="hybridMultilevel"/>
    <w:tmpl w:val="A1108268"/>
    <w:lvl w:ilvl="0" w:tplc="BF86240E">
      <w:start w:val="1"/>
      <w:numFmt w:val="bullet"/>
      <w:lvlText w:val="-"/>
      <w:lvlJc w:val="left"/>
      <w:pPr>
        <w:ind w:left="927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A2713"/>
    <w:multiLevelType w:val="hybridMultilevel"/>
    <w:tmpl w:val="9C8C1BA2"/>
    <w:lvl w:ilvl="0" w:tplc="BCFA668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8B4986"/>
    <w:multiLevelType w:val="hybridMultilevel"/>
    <w:tmpl w:val="C67030D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41EF4"/>
    <w:multiLevelType w:val="hybridMultilevel"/>
    <w:tmpl w:val="0C544900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13218"/>
    <w:multiLevelType w:val="hybridMultilevel"/>
    <w:tmpl w:val="FEF4954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B33AC"/>
    <w:multiLevelType w:val="hybridMultilevel"/>
    <w:tmpl w:val="A68E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7D4C"/>
    <w:multiLevelType w:val="hybridMultilevel"/>
    <w:tmpl w:val="2F460D12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4942D11"/>
    <w:multiLevelType w:val="hybridMultilevel"/>
    <w:tmpl w:val="9D0A0EAC"/>
    <w:lvl w:ilvl="0" w:tplc="4FEED4A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62D7D"/>
    <w:multiLevelType w:val="hybridMultilevel"/>
    <w:tmpl w:val="7C6480DA"/>
    <w:lvl w:ilvl="0" w:tplc="BF86240E">
      <w:start w:val="1"/>
      <w:numFmt w:val="bullet"/>
      <w:lvlText w:val="-"/>
      <w:lvlJc w:val="left"/>
      <w:pPr>
        <w:ind w:left="1080" w:hanging="360"/>
      </w:pPr>
      <w:rPr>
        <w:rFonts w:ascii="Sitka Heading" w:hAnsi="Sitka Heading" w:hint="default"/>
        <w:b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9018EA"/>
    <w:multiLevelType w:val="hybridMultilevel"/>
    <w:tmpl w:val="E8C211D8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11413"/>
    <w:multiLevelType w:val="hybridMultilevel"/>
    <w:tmpl w:val="A1B6683A"/>
    <w:lvl w:ilvl="0" w:tplc="74881466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4"/>
  </w:num>
  <w:num w:numId="4">
    <w:abstractNumId w:val="26"/>
  </w:num>
  <w:num w:numId="5">
    <w:abstractNumId w:val="12"/>
  </w:num>
  <w:num w:numId="6">
    <w:abstractNumId w:val="2"/>
  </w:num>
  <w:num w:numId="7">
    <w:abstractNumId w:val="1"/>
  </w:num>
  <w:num w:numId="8">
    <w:abstractNumId w:val="42"/>
  </w:num>
  <w:num w:numId="9">
    <w:abstractNumId w:val="10"/>
  </w:num>
  <w:num w:numId="10">
    <w:abstractNumId w:val="13"/>
  </w:num>
  <w:num w:numId="11">
    <w:abstractNumId w:val="18"/>
  </w:num>
  <w:num w:numId="12">
    <w:abstractNumId w:val="24"/>
  </w:num>
  <w:num w:numId="13">
    <w:abstractNumId w:val="8"/>
  </w:num>
  <w:num w:numId="14">
    <w:abstractNumId w:val="41"/>
  </w:num>
  <w:num w:numId="15">
    <w:abstractNumId w:val="14"/>
  </w:num>
  <w:num w:numId="16">
    <w:abstractNumId w:val="25"/>
  </w:num>
  <w:num w:numId="17">
    <w:abstractNumId w:val="39"/>
  </w:num>
  <w:num w:numId="18">
    <w:abstractNumId w:val="36"/>
  </w:num>
  <w:num w:numId="19">
    <w:abstractNumId w:val="27"/>
  </w:num>
  <w:num w:numId="20">
    <w:abstractNumId w:val="46"/>
  </w:num>
  <w:num w:numId="21">
    <w:abstractNumId w:val="29"/>
  </w:num>
  <w:num w:numId="22">
    <w:abstractNumId w:val="40"/>
  </w:num>
  <w:num w:numId="23">
    <w:abstractNumId w:val="0"/>
  </w:num>
  <w:num w:numId="24">
    <w:abstractNumId w:val="16"/>
  </w:num>
  <w:num w:numId="25">
    <w:abstractNumId w:val="4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6"/>
  </w:num>
  <w:num w:numId="29">
    <w:abstractNumId w:val="7"/>
  </w:num>
  <w:num w:numId="30">
    <w:abstractNumId w:val="20"/>
  </w:num>
  <w:num w:numId="31">
    <w:abstractNumId w:val="19"/>
  </w:num>
  <w:num w:numId="32">
    <w:abstractNumId w:val="47"/>
  </w:num>
  <w:num w:numId="33">
    <w:abstractNumId w:val="43"/>
  </w:num>
  <w:num w:numId="34">
    <w:abstractNumId w:val="44"/>
  </w:num>
  <w:num w:numId="35">
    <w:abstractNumId w:val="22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5"/>
  </w:num>
  <w:num w:numId="43">
    <w:abstractNumId w:val="3"/>
  </w:num>
  <w:num w:numId="44">
    <w:abstractNumId w:val="37"/>
  </w:num>
  <w:num w:numId="45">
    <w:abstractNumId w:val="38"/>
  </w:num>
  <w:num w:numId="46">
    <w:abstractNumId w:val="5"/>
  </w:num>
  <w:num w:numId="47">
    <w:abstractNumId w:val="30"/>
  </w:num>
  <w:num w:numId="48">
    <w:abstractNumId w:val="23"/>
  </w:num>
  <w:num w:numId="49">
    <w:abstractNumId w:val="2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3497"/>
    <w:rsid w:val="0002538A"/>
    <w:rsid w:val="00033DF4"/>
    <w:rsid w:val="00035F29"/>
    <w:rsid w:val="00051EB0"/>
    <w:rsid w:val="000570C1"/>
    <w:rsid w:val="000635C8"/>
    <w:rsid w:val="000704AA"/>
    <w:rsid w:val="0007098D"/>
    <w:rsid w:val="00085260"/>
    <w:rsid w:val="00092555"/>
    <w:rsid w:val="00093B56"/>
    <w:rsid w:val="00095B6F"/>
    <w:rsid w:val="000A20F1"/>
    <w:rsid w:val="000A23A1"/>
    <w:rsid w:val="000A2B78"/>
    <w:rsid w:val="000A3AF6"/>
    <w:rsid w:val="000B3961"/>
    <w:rsid w:val="000B5D91"/>
    <w:rsid w:val="000C5601"/>
    <w:rsid w:val="000E237E"/>
    <w:rsid w:val="000F5340"/>
    <w:rsid w:val="000F67C6"/>
    <w:rsid w:val="001004D6"/>
    <w:rsid w:val="0011643C"/>
    <w:rsid w:val="00144275"/>
    <w:rsid w:val="00144D35"/>
    <w:rsid w:val="001540FF"/>
    <w:rsid w:val="00156B6D"/>
    <w:rsid w:val="001623B8"/>
    <w:rsid w:val="00163814"/>
    <w:rsid w:val="00165873"/>
    <w:rsid w:val="00182E50"/>
    <w:rsid w:val="001861C5"/>
    <w:rsid w:val="00191033"/>
    <w:rsid w:val="001B23FC"/>
    <w:rsid w:val="001B3182"/>
    <w:rsid w:val="001B7907"/>
    <w:rsid w:val="001F1196"/>
    <w:rsid w:val="001F1875"/>
    <w:rsid w:val="00200DEC"/>
    <w:rsid w:val="002018F2"/>
    <w:rsid w:val="0020302B"/>
    <w:rsid w:val="002073B9"/>
    <w:rsid w:val="00210746"/>
    <w:rsid w:val="00210BC8"/>
    <w:rsid w:val="0021471C"/>
    <w:rsid w:val="0022112F"/>
    <w:rsid w:val="002234AC"/>
    <w:rsid w:val="00223B23"/>
    <w:rsid w:val="00226D8A"/>
    <w:rsid w:val="002354CD"/>
    <w:rsid w:val="002520A9"/>
    <w:rsid w:val="0025655D"/>
    <w:rsid w:val="002621D5"/>
    <w:rsid w:val="0026766A"/>
    <w:rsid w:val="002915DF"/>
    <w:rsid w:val="002A0D64"/>
    <w:rsid w:val="002C38EE"/>
    <w:rsid w:val="002D2FC5"/>
    <w:rsid w:val="002E28DA"/>
    <w:rsid w:val="002E3EFE"/>
    <w:rsid w:val="002E76FF"/>
    <w:rsid w:val="002F641D"/>
    <w:rsid w:val="00306426"/>
    <w:rsid w:val="00315469"/>
    <w:rsid w:val="003170BA"/>
    <w:rsid w:val="0032151A"/>
    <w:rsid w:val="0032194F"/>
    <w:rsid w:val="003226CB"/>
    <w:rsid w:val="00335BA5"/>
    <w:rsid w:val="003368BC"/>
    <w:rsid w:val="0035128D"/>
    <w:rsid w:val="003524EF"/>
    <w:rsid w:val="00353FDD"/>
    <w:rsid w:val="003568FF"/>
    <w:rsid w:val="003650E9"/>
    <w:rsid w:val="003713A7"/>
    <w:rsid w:val="003761DC"/>
    <w:rsid w:val="00387235"/>
    <w:rsid w:val="00392D5A"/>
    <w:rsid w:val="003A0269"/>
    <w:rsid w:val="003A3F63"/>
    <w:rsid w:val="003B32D0"/>
    <w:rsid w:val="003B6E99"/>
    <w:rsid w:val="003C54C8"/>
    <w:rsid w:val="003F0084"/>
    <w:rsid w:val="003F0FAD"/>
    <w:rsid w:val="003F52C9"/>
    <w:rsid w:val="003F6863"/>
    <w:rsid w:val="00423329"/>
    <w:rsid w:val="0042384D"/>
    <w:rsid w:val="004263E9"/>
    <w:rsid w:val="004303E0"/>
    <w:rsid w:val="0043185B"/>
    <w:rsid w:val="004326E7"/>
    <w:rsid w:val="0044500A"/>
    <w:rsid w:val="00451F03"/>
    <w:rsid w:val="00454044"/>
    <w:rsid w:val="00461582"/>
    <w:rsid w:val="0046328A"/>
    <w:rsid w:val="00465115"/>
    <w:rsid w:val="00472705"/>
    <w:rsid w:val="0048275E"/>
    <w:rsid w:val="00495112"/>
    <w:rsid w:val="004A22A6"/>
    <w:rsid w:val="004B1804"/>
    <w:rsid w:val="004C16EA"/>
    <w:rsid w:val="004C3797"/>
    <w:rsid w:val="004C3A1E"/>
    <w:rsid w:val="004D205D"/>
    <w:rsid w:val="004D4206"/>
    <w:rsid w:val="004F0C5E"/>
    <w:rsid w:val="00501304"/>
    <w:rsid w:val="00501FAA"/>
    <w:rsid w:val="00504F89"/>
    <w:rsid w:val="00507F3E"/>
    <w:rsid w:val="005143A1"/>
    <w:rsid w:val="00522372"/>
    <w:rsid w:val="005248D8"/>
    <w:rsid w:val="00525E2A"/>
    <w:rsid w:val="00527C21"/>
    <w:rsid w:val="00531BF5"/>
    <w:rsid w:val="0053640D"/>
    <w:rsid w:val="00547D22"/>
    <w:rsid w:val="0055232A"/>
    <w:rsid w:val="00564615"/>
    <w:rsid w:val="00564F3A"/>
    <w:rsid w:val="00582E2D"/>
    <w:rsid w:val="00583A64"/>
    <w:rsid w:val="00586937"/>
    <w:rsid w:val="0059376D"/>
    <w:rsid w:val="005A4D7D"/>
    <w:rsid w:val="005A50CE"/>
    <w:rsid w:val="005B24B5"/>
    <w:rsid w:val="005B7862"/>
    <w:rsid w:val="005C40DA"/>
    <w:rsid w:val="005C50E7"/>
    <w:rsid w:val="005D1C1F"/>
    <w:rsid w:val="005D5683"/>
    <w:rsid w:val="005E3739"/>
    <w:rsid w:val="005E5D8F"/>
    <w:rsid w:val="005E7422"/>
    <w:rsid w:val="005F3132"/>
    <w:rsid w:val="005F43FC"/>
    <w:rsid w:val="005F5769"/>
    <w:rsid w:val="006043E2"/>
    <w:rsid w:val="00605786"/>
    <w:rsid w:val="00616807"/>
    <w:rsid w:val="00621217"/>
    <w:rsid w:val="00627ABF"/>
    <w:rsid w:val="00630C89"/>
    <w:rsid w:val="006346B8"/>
    <w:rsid w:val="0063503F"/>
    <w:rsid w:val="00637628"/>
    <w:rsid w:val="0064244C"/>
    <w:rsid w:val="006432B7"/>
    <w:rsid w:val="006472BA"/>
    <w:rsid w:val="006516D8"/>
    <w:rsid w:val="0065512E"/>
    <w:rsid w:val="006646EB"/>
    <w:rsid w:val="0066730F"/>
    <w:rsid w:val="00667801"/>
    <w:rsid w:val="00671B2B"/>
    <w:rsid w:val="0067287A"/>
    <w:rsid w:val="00685233"/>
    <w:rsid w:val="00692453"/>
    <w:rsid w:val="006A3594"/>
    <w:rsid w:val="006A4E9F"/>
    <w:rsid w:val="006A4EAD"/>
    <w:rsid w:val="006B2A43"/>
    <w:rsid w:val="006B4326"/>
    <w:rsid w:val="006C3693"/>
    <w:rsid w:val="006C3D92"/>
    <w:rsid w:val="006C4724"/>
    <w:rsid w:val="006D1902"/>
    <w:rsid w:val="006E0A41"/>
    <w:rsid w:val="006E21AC"/>
    <w:rsid w:val="006F4630"/>
    <w:rsid w:val="006F5B99"/>
    <w:rsid w:val="00701B4B"/>
    <w:rsid w:val="007030F0"/>
    <w:rsid w:val="007034E0"/>
    <w:rsid w:val="00703BDE"/>
    <w:rsid w:val="00721B96"/>
    <w:rsid w:val="0072766B"/>
    <w:rsid w:val="00731479"/>
    <w:rsid w:val="0073356E"/>
    <w:rsid w:val="00746D53"/>
    <w:rsid w:val="00751CDD"/>
    <w:rsid w:val="00763985"/>
    <w:rsid w:val="007709F3"/>
    <w:rsid w:val="00775F2E"/>
    <w:rsid w:val="00782928"/>
    <w:rsid w:val="00783A44"/>
    <w:rsid w:val="00784CF9"/>
    <w:rsid w:val="00790A71"/>
    <w:rsid w:val="007A67F5"/>
    <w:rsid w:val="007C4E16"/>
    <w:rsid w:val="007D2456"/>
    <w:rsid w:val="007D3396"/>
    <w:rsid w:val="007D75E2"/>
    <w:rsid w:val="007F13D8"/>
    <w:rsid w:val="00802387"/>
    <w:rsid w:val="00805E66"/>
    <w:rsid w:val="00807539"/>
    <w:rsid w:val="00822495"/>
    <w:rsid w:val="0082759E"/>
    <w:rsid w:val="00827DC6"/>
    <w:rsid w:val="00831BEA"/>
    <w:rsid w:val="00837E87"/>
    <w:rsid w:val="008420E7"/>
    <w:rsid w:val="00845883"/>
    <w:rsid w:val="0085422B"/>
    <w:rsid w:val="00856F18"/>
    <w:rsid w:val="00861449"/>
    <w:rsid w:val="00863F93"/>
    <w:rsid w:val="0086466B"/>
    <w:rsid w:val="00867AA5"/>
    <w:rsid w:val="008746C3"/>
    <w:rsid w:val="00886D53"/>
    <w:rsid w:val="00894A08"/>
    <w:rsid w:val="00894CA6"/>
    <w:rsid w:val="008A3309"/>
    <w:rsid w:val="008B5C10"/>
    <w:rsid w:val="008D415B"/>
    <w:rsid w:val="008E0289"/>
    <w:rsid w:val="008E5E1B"/>
    <w:rsid w:val="008F1E33"/>
    <w:rsid w:val="0091069D"/>
    <w:rsid w:val="00916B18"/>
    <w:rsid w:val="00957AB7"/>
    <w:rsid w:val="00967560"/>
    <w:rsid w:val="00967DF7"/>
    <w:rsid w:val="00970007"/>
    <w:rsid w:val="0097581B"/>
    <w:rsid w:val="00976007"/>
    <w:rsid w:val="009837A8"/>
    <w:rsid w:val="0099014A"/>
    <w:rsid w:val="009922DF"/>
    <w:rsid w:val="00994550"/>
    <w:rsid w:val="0099569B"/>
    <w:rsid w:val="009A7EDF"/>
    <w:rsid w:val="009B039C"/>
    <w:rsid w:val="009B05A7"/>
    <w:rsid w:val="009B2040"/>
    <w:rsid w:val="009B4BC2"/>
    <w:rsid w:val="009C0155"/>
    <w:rsid w:val="009C6A2E"/>
    <w:rsid w:val="009D3398"/>
    <w:rsid w:val="009D526F"/>
    <w:rsid w:val="009D6533"/>
    <w:rsid w:val="009D732A"/>
    <w:rsid w:val="009F1A32"/>
    <w:rsid w:val="009F57AE"/>
    <w:rsid w:val="00A1439F"/>
    <w:rsid w:val="00A305CA"/>
    <w:rsid w:val="00A444CD"/>
    <w:rsid w:val="00A448C4"/>
    <w:rsid w:val="00A515E2"/>
    <w:rsid w:val="00A52B0D"/>
    <w:rsid w:val="00A60F6D"/>
    <w:rsid w:val="00A61461"/>
    <w:rsid w:val="00A63134"/>
    <w:rsid w:val="00A63469"/>
    <w:rsid w:val="00A65EA8"/>
    <w:rsid w:val="00A80708"/>
    <w:rsid w:val="00A8356C"/>
    <w:rsid w:val="00A95551"/>
    <w:rsid w:val="00AA03A5"/>
    <w:rsid w:val="00AA736A"/>
    <w:rsid w:val="00AB2472"/>
    <w:rsid w:val="00AC5433"/>
    <w:rsid w:val="00AD4820"/>
    <w:rsid w:val="00AD76C9"/>
    <w:rsid w:val="00AE1513"/>
    <w:rsid w:val="00AE6772"/>
    <w:rsid w:val="00AF6EE6"/>
    <w:rsid w:val="00B01E9F"/>
    <w:rsid w:val="00B07257"/>
    <w:rsid w:val="00B1217D"/>
    <w:rsid w:val="00B2207B"/>
    <w:rsid w:val="00B22F0A"/>
    <w:rsid w:val="00B343EF"/>
    <w:rsid w:val="00B40684"/>
    <w:rsid w:val="00B40F43"/>
    <w:rsid w:val="00B427D2"/>
    <w:rsid w:val="00B51E54"/>
    <w:rsid w:val="00B6205B"/>
    <w:rsid w:val="00B71376"/>
    <w:rsid w:val="00B721C6"/>
    <w:rsid w:val="00B7351F"/>
    <w:rsid w:val="00B73891"/>
    <w:rsid w:val="00B76E5D"/>
    <w:rsid w:val="00B81167"/>
    <w:rsid w:val="00B82F70"/>
    <w:rsid w:val="00B87AEA"/>
    <w:rsid w:val="00B90B70"/>
    <w:rsid w:val="00B920A9"/>
    <w:rsid w:val="00BA1F56"/>
    <w:rsid w:val="00BA3F09"/>
    <w:rsid w:val="00BC05D3"/>
    <w:rsid w:val="00BD22C6"/>
    <w:rsid w:val="00BE14CA"/>
    <w:rsid w:val="00BE2680"/>
    <w:rsid w:val="00BF13F1"/>
    <w:rsid w:val="00BF2178"/>
    <w:rsid w:val="00BF3E43"/>
    <w:rsid w:val="00C030F3"/>
    <w:rsid w:val="00C06BCE"/>
    <w:rsid w:val="00C11F58"/>
    <w:rsid w:val="00C137DC"/>
    <w:rsid w:val="00C225BA"/>
    <w:rsid w:val="00C3082C"/>
    <w:rsid w:val="00C41E4D"/>
    <w:rsid w:val="00C46F28"/>
    <w:rsid w:val="00C50896"/>
    <w:rsid w:val="00C52B12"/>
    <w:rsid w:val="00C60E66"/>
    <w:rsid w:val="00C61BFA"/>
    <w:rsid w:val="00C634D6"/>
    <w:rsid w:val="00C815C3"/>
    <w:rsid w:val="00C84EF1"/>
    <w:rsid w:val="00C94D32"/>
    <w:rsid w:val="00C95FAB"/>
    <w:rsid w:val="00CA0CCE"/>
    <w:rsid w:val="00CA1FBC"/>
    <w:rsid w:val="00CB4188"/>
    <w:rsid w:val="00CD1BE0"/>
    <w:rsid w:val="00CD6501"/>
    <w:rsid w:val="00CD6C0A"/>
    <w:rsid w:val="00CE7637"/>
    <w:rsid w:val="00CF1E50"/>
    <w:rsid w:val="00CF4177"/>
    <w:rsid w:val="00D12C4B"/>
    <w:rsid w:val="00D146D6"/>
    <w:rsid w:val="00D17F96"/>
    <w:rsid w:val="00D20B7D"/>
    <w:rsid w:val="00D211B8"/>
    <w:rsid w:val="00D25392"/>
    <w:rsid w:val="00D36418"/>
    <w:rsid w:val="00D431B5"/>
    <w:rsid w:val="00D4341D"/>
    <w:rsid w:val="00D60BBB"/>
    <w:rsid w:val="00D623C8"/>
    <w:rsid w:val="00D73A79"/>
    <w:rsid w:val="00D85850"/>
    <w:rsid w:val="00D90A04"/>
    <w:rsid w:val="00DA0110"/>
    <w:rsid w:val="00DA764D"/>
    <w:rsid w:val="00DB0839"/>
    <w:rsid w:val="00DB3CEA"/>
    <w:rsid w:val="00DB6053"/>
    <w:rsid w:val="00DB6C47"/>
    <w:rsid w:val="00DD56C5"/>
    <w:rsid w:val="00DD7E09"/>
    <w:rsid w:val="00E07861"/>
    <w:rsid w:val="00E079EA"/>
    <w:rsid w:val="00E145FA"/>
    <w:rsid w:val="00E21F56"/>
    <w:rsid w:val="00E27E1A"/>
    <w:rsid w:val="00E30C15"/>
    <w:rsid w:val="00E36971"/>
    <w:rsid w:val="00E47EFA"/>
    <w:rsid w:val="00E56FEA"/>
    <w:rsid w:val="00E70A9D"/>
    <w:rsid w:val="00E74C2F"/>
    <w:rsid w:val="00E75EEB"/>
    <w:rsid w:val="00E867BC"/>
    <w:rsid w:val="00E947A9"/>
    <w:rsid w:val="00E97FC0"/>
    <w:rsid w:val="00EA744B"/>
    <w:rsid w:val="00EB0A71"/>
    <w:rsid w:val="00EB747F"/>
    <w:rsid w:val="00EC06DF"/>
    <w:rsid w:val="00EC0E0F"/>
    <w:rsid w:val="00ED688D"/>
    <w:rsid w:val="00EE3BA4"/>
    <w:rsid w:val="00F21F6E"/>
    <w:rsid w:val="00F23CB5"/>
    <w:rsid w:val="00F4013C"/>
    <w:rsid w:val="00F465E0"/>
    <w:rsid w:val="00F564A9"/>
    <w:rsid w:val="00F61460"/>
    <w:rsid w:val="00F717A8"/>
    <w:rsid w:val="00F835E8"/>
    <w:rsid w:val="00F8498B"/>
    <w:rsid w:val="00F86765"/>
    <w:rsid w:val="00F91EE0"/>
    <w:rsid w:val="00F96FA8"/>
    <w:rsid w:val="00FA00EE"/>
    <w:rsid w:val="00FA0A4C"/>
    <w:rsid w:val="00FB095B"/>
    <w:rsid w:val="00FB3CBB"/>
    <w:rsid w:val="00FC5400"/>
    <w:rsid w:val="00FD3F3B"/>
    <w:rsid w:val="00FD4BA6"/>
    <w:rsid w:val="00FD7100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66DB4-9194-4873-979F-B788946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customStyle="1" w:styleId="Default">
    <w:name w:val="Default"/>
    <w:rsid w:val="004A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A2B78"/>
    <w:pPr>
      <w:ind w:firstLine="660"/>
      <w:jc w:val="both"/>
    </w:pPr>
    <w:rPr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F984-52A9-4B27-8FBF-1379232F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Maria Shopova</cp:lastModifiedBy>
  <cp:revision>2</cp:revision>
  <cp:lastPrinted>2016-12-06T09:07:00Z</cp:lastPrinted>
  <dcterms:created xsi:type="dcterms:W3CDTF">2019-10-25T07:26:00Z</dcterms:created>
  <dcterms:modified xsi:type="dcterms:W3CDTF">2019-10-25T07:26:00Z</dcterms:modified>
</cp:coreProperties>
</file>