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C73" w:rsidRDefault="004E1C73" w:rsidP="004E1C73">
      <w:pPr>
        <w:ind w:left="720" w:right="1317"/>
        <w:jc w:val="center"/>
        <w:rPr>
          <w:b/>
        </w:rPr>
      </w:pPr>
      <w:permStart w:id="367860354" w:edGrp="everyone"/>
      <w:r>
        <w:rPr>
          <w:noProof/>
          <w:lang w:val="fr-FR" w:eastAsia="fr-FR"/>
        </w:rPr>
        <w:drawing>
          <wp:anchor distT="0" distB="0" distL="114300" distR="114300" simplePos="0" relativeHeight="251658240" behindDoc="1" locked="0" layoutInCell="1" allowOverlap="0" wp14:anchorId="3B7F966D" wp14:editId="28BA9FA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ermEnd w:id="367860354"/>
    </w:p>
    <w:p w:rsidR="004E1C73" w:rsidRDefault="004E1C73" w:rsidP="004E1C73">
      <w:pPr>
        <w:ind w:left="720" w:right="1317"/>
        <w:jc w:val="center"/>
        <w:rPr>
          <w:b/>
        </w:rPr>
      </w:pPr>
    </w:p>
    <w:p w:rsidR="004E1C73" w:rsidRPr="00753946" w:rsidRDefault="0007548B" w:rsidP="004E1C73">
      <w:pPr>
        <w:ind w:left="720" w:right="1317"/>
        <w:jc w:val="center"/>
        <w:rPr>
          <w:b/>
          <w:lang w:val="de-DE"/>
        </w:rPr>
      </w:pPr>
      <w:r w:rsidRPr="00753946">
        <w:rPr>
          <w:b/>
          <w:lang w:val="de-DE"/>
        </w:rPr>
        <w:t>STELLENAUSSCHREIBUNG</w:t>
      </w:r>
    </w:p>
    <w:p w:rsidR="004E1C73" w:rsidRPr="00753946" w:rsidRDefault="004E1C73" w:rsidP="004E1C73">
      <w:pPr>
        <w:ind w:left="720" w:right="1317"/>
        <w:jc w:val="center"/>
        <w:rPr>
          <w:b/>
          <w:lang w:val="de-DE"/>
        </w:rPr>
      </w:pPr>
    </w:p>
    <w:p w:rsidR="0007548B" w:rsidRPr="00753946" w:rsidRDefault="0007548B" w:rsidP="0007548B">
      <w:pPr>
        <w:ind w:left="720" w:right="1317"/>
        <w:jc w:val="center"/>
        <w:rPr>
          <w:b/>
          <w:lang w:val="de-DE"/>
        </w:rPr>
      </w:pPr>
      <w:r w:rsidRPr="00753946">
        <w:rPr>
          <w:b/>
          <w:lang w:val="de-DE"/>
        </w:rPr>
        <w:t xml:space="preserve">ZUR EUROPÄISCHEN KOMMISSION </w:t>
      </w:r>
    </w:p>
    <w:p w:rsidR="004E1C73" w:rsidRPr="0007548B" w:rsidRDefault="0007548B" w:rsidP="0007548B">
      <w:pPr>
        <w:ind w:left="720" w:right="1317"/>
        <w:jc w:val="center"/>
        <w:rPr>
          <w:b/>
          <w:lang w:val="de-DE"/>
        </w:rPr>
      </w:pPr>
      <w:r w:rsidRPr="0007548B">
        <w:rPr>
          <w:b/>
          <w:lang w:val="de-DE"/>
        </w:rPr>
        <w:t>ABGEORDNETE(R) NATIONALE(R) SACHVERSTÄNDIGE(R)</w:t>
      </w:r>
    </w:p>
    <w:p w:rsidR="004E1C73" w:rsidRPr="0007548B" w:rsidRDefault="004E1C73" w:rsidP="004E1C73">
      <w:pPr>
        <w:ind w:left="720" w:right="1317"/>
        <w:jc w:val="center"/>
        <w:rPr>
          <w:b/>
          <w:lang w:val="de-DE"/>
        </w:rPr>
      </w:pPr>
    </w:p>
    <w:tbl>
      <w:tblPr>
        <w:tblStyle w:val="TableGrid"/>
        <w:tblW w:w="0" w:type="auto"/>
        <w:jc w:val="center"/>
        <w:tblLook w:val="04A0" w:firstRow="1" w:lastRow="0" w:firstColumn="1" w:lastColumn="0" w:noHBand="0" w:noVBand="1"/>
      </w:tblPr>
      <w:tblGrid>
        <w:gridCol w:w="4359"/>
        <w:gridCol w:w="5597"/>
      </w:tblGrid>
      <w:tr w:rsidR="0007548B" w:rsidRPr="00817929" w:rsidTr="00E83D1A">
        <w:trPr>
          <w:trHeight w:val="611"/>
          <w:jc w:val="center"/>
        </w:trPr>
        <w:tc>
          <w:tcPr>
            <w:tcW w:w="4359" w:type="dxa"/>
          </w:tcPr>
          <w:p w:rsidR="0007548B" w:rsidRPr="0007548B" w:rsidRDefault="0007548B" w:rsidP="009D292F">
            <w:pPr>
              <w:ind w:right="-1881"/>
              <w:rPr>
                <w:b/>
                <w:sz w:val="22"/>
                <w:szCs w:val="22"/>
                <w:lang w:val="de-DE"/>
              </w:rPr>
            </w:pPr>
            <w:permStart w:id="758404219" w:edGrp="everyone" w:colFirst="1" w:colLast="1"/>
            <w:r w:rsidRPr="0007548B">
              <w:rPr>
                <w:b/>
                <w:sz w:val="22"/>
                <w:szCs w:val="22"/>
                <w:lang w:val="de-DE"/>
              </w:rPr>
              <w:t>Identifizierung der Stelle:</w:t>
            </w:r>
          </w:p>
          <w:p w:rsidR="0007548B" w:rsidRPr="0007548B" w:rsidRDefault="0007548B" w:rsidP="009D292F">
            <w:pPr>
              <w:ind w:right="-1881"/>
              <w:jc w:val="both"/>
              <w:rPr>
                <w:sz w:val="22"/>
                <w:szCs w:val="22"/>
                <w:lang w:val="de-DE"/>
              </w:rPr>
            </w:pPr>
            <w:r w:rsidRPr="0007548B">
              <w:rPr>
                <w:sz w:val="22"/>
                <w:szCs w:val="22"/>
                <w:lang w:val="de-DE"/>
              </w:rPr>
              <w:t>(GD-DIR-REF)</w:t>
            </w:r>
          </w:p>
        </w:tc>
        <w:tc>
          <w:tcPr>
            <w:tcW w:w="5597" w:type="dxa"/>
            <w:vAlign w:val="center"/>
          </w:tcPr>
          <w:p w:rsidR="0007548B" w:rsidRPr="006953DA" w:rsidRDefault="001E4BC3" w:rsidP="004E1C73">
            <w:pPr>
              <w:rPr>
                <w:b/>
                <w:lang w:val="de-DE"/>
              </w:rPr>
            </w:pPr>
            <w:r w:rsidRPr="006953DA">
              <w:rPr>
                <w:b/>
                <w:lang w:val="de-DE"/>
              </w:rPr>
              <w:t>COMM-A-1</w:t>
            </w:r>
          </w:p>
        </w:tc>
      </w:tr>
      <w:tr w:rsidR="0007548B" w:rsidRPr="00817929" w:rsidTr="00E83D1A">
        <w:trPr>
          <w:trHeight w:val="1977"/>
          <w:jc w:val="center"/>
        </w:trPr>
        <w:tc>
          <w:tcPr>
            <w:tcW w:w="4359" w:type="dxa"/>
            <w:tcBorders>
              <w:bottom w:val="nil"/>
            </w:tcBorders>
          </w:tcPr>
          <w:p w:rsidR="0007548B" w:rsidRPr="0007548B" w:rsidRDefault="0007548B" w:rsidP="009D292F">
            <w:pPr>
              <w:tabs>
                <w:tab w:val="left" w:pos="1697"/>
              </w:tabs>
              <w:ind w:right="-1739"/>
              <w:jc w:val="both"/>
              <w:rPr>
                <w:b/>
                <w:sz w:val="22"/>
                <w:szCs w:val="22"/>
                <w:lang w:val="de-DE"/>
              </w:rPr>
            </w:pPr>
            <w:permStart w:id="390093910" w:edGrp="everyone" w:colFirst="1" w:colLast="1"/>
            <w:permEnd w:id="758404219"/>
            <w:r w:rsidRPr="0007548B">
              <w:rPr>
                <w:b/>
                <w:sz w:val="22"/>
                <w:szCs w:val="22"/>
                <w:lang w:val="de-DE"/>
              </w:rPr>
              <w:t>Referatsleiter:</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E-Mail-Adresse:</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Telefon:</w:t>
            </w:r>
          </w:p>
          <w:p w:rsidR="0007548B" w:rsidRPr="0007548B" w:rsidRDefault="0007548B" w:rsidP="009D292F">
            <w:pPr>
              <w:tabs>
                <w:tab w:val="left" w:pos="1697"/>
              </w:tabs>
              <w:ind w:right="-1739"/>
              <w:jc w:val="both"/>
              <w:rPr>
                <w:sz w:val="22"/>
                <w:szCs w:val="22"/>
                <w:lang w:val="de-DE"/>
              </w:rPr>
            </w:pPr>
            <w:r w:rsidRPr="0007548B">
              <w:rPr>
                <w:b/>
                <w:sz w:val="22"/>
                <w:szCs w:val="22"/>
                <w:lang w:val="de-DE"/>
              </w:rPr>
              <w:t>Anzahl der zu besetzenden Stellen:</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Gewünschter Dienstantritt:</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Gewünschte Dauer der</w:t>
            </w:r>
          </w:p>
          <w:p w:rsidR="0007548B" w:rsidRPr="0007548B" w:rsidRDefault="0007548B" w:rsidP="009D292F">
            <w:pPr>
              <w:tabs>
                <w:tab w:val="left" w:pos="1697"/>
              </w:tabs>
              <w:ind w:right="-1739"/>
              <w:jc w:val="both"/>
              <w:rPr>
                <w:sz w:val="22"/>
                <w:szCs w:val="22"/>
                <w:lang w:val="de-DE"/>
              </w:rPr>
            </w:pPr>
            <w:r w:rsidRPr="0007548B">
              <w:rPr>
                <w:b/>
                <w:sz w:val="22"/>
                <w:szCs w:val="22"/>
                <w:lang w:val="de-DE"/>
              </w:rPr>
              <w:t>1. Abordnung:</w:t>
            </w:r>
          </w:p>
          <w:p w:rsidR="0007548B" w:rsidRPr="0007548B" w:rsidRDefault="0007548B" w:rsidP="009D292F">
            <w:pPr>
              <w:tabs>
                <w:tab w:val="left" w:pos="1697"/>
              </w:tabs>
              <w:ind w:right="-1739"/>
              <w:jc w:val="both"/>
              <w:rPr>
                <w:sz w:val="22"/>
                <w:szCs w:val="22"/>
                <w:lang w:val="de-DE"/>
              </w:rPr>
            </w:pPr>
            <w:r w:rsidRPr="0007548B">
              <w:rPr>
                <w:b/>
                <w:sz w:val="22"/>
                <w:szCs w:val="22"/>
                <w:lang w:val="de-DE"/>
              </w:rPr>
              <w:t>Dienstort:</w:t>
            </w:r>
          </w:p>
        </w:tc>
        <w:tc>
          <w:tcPr>
            <w:tcW w:w="5597" w:type="dxa"/>
          </w:tcPr>
          <w:p w:rsidR="001E4BC3" w:rsidRPr="00461BE7" w:rsidRDefault="001E4BC3" w:rsidP="001E4BC3">
            <w:pPr>
              <w:rPr>
                <w:rFonts w:eastAsiaTheme="minorHAnsi"/>
                <w:b/>
                <w:noProof/>
                <w:sz w:val="22"/>
                <w:szCs w:val="22"/>
                <w:lang w:val="de-DE" w:eastAsia="en-US"/>
              </w:rPr>
            </w:pPr>
            <w:r w:rsidRPr="00461BE7">
              <w:rPr>
                <w:rFonts w:eastAsiaTheme="minorHAnsi"/>
                <w:b/>
                <w:noProof/>
                <w:sz w:val="22"/>
                <w:szCs w:val="22"/>
                <w:lang w:val="de-DE" w:eastAsia="en-US"/>
              </w:rPr>
              <w:t>Frau</w:t>
            </w:r>
            <w:r w:rsidRPr="00461BE7">
              <w:rPr>
                <w:rFonts w:eastAsiaTheme="minorHAnsi"/>
                <w:b/>
                <w:sz w:val="22"/>
                <w:szCs w:val="22"/>
                <w:lang w:val="de-DE" w:eastAsia="en-US"/>
              </w:rPr>
              <w:t xml:space="preserve"> </w:t>
            </w:r>
            <w:r w:rsidRPr="00461BE7">
              <w:rPr>
                <w:rFonts w:eastAsiaTheme="minorHAnsi"/>
                <w:b/>
                <w:noProof/>
                <w:sz w:val="22"/>
                <w:szCs w:val="22"/>
                <w:lang w:val="de-DE" w:eastAsia="en-US"/>
              </w:rPr>
              <w:t>Dana MANESCU</w:t>
            </w:r>
          </w:p>
          <w:p w:rsidR="001E4BC3" w:rsidRPr="00461BE7" w:rsidRDefault="00461BE7" w:rsidP="001E4BC3">
            <w:pPr>
              <w:rPr>
                <w:b/>
                <w:sz w:val="22"/>
                <w:szCs w:val="22"/>
                <w:lang w:val="de-DE"/>
              </w:rPr>
            </w:pPr>
            <w:hyperlink r:id="rId9" w:history="1">
              <w:r w:rsidR="001E4BC3" w:rsidRPr="00461BE7">
                <w:rPr>
                  <w:rStyle w:val="Hyperlink"/>
                  <w:b/>
                  <w:noProof/>
                  <w:sz w:val="22"/>
                  <w:szCs w:val="22"/>
                  <w:lang w:val="de-DE"/>
                </w:rPr>
                <w:t>Dana.MANESCU@ec.europa.eu</w:t>
              </w:r>
            </w:hyperlink>
            <w:r w:rsidR="001E4BC3" w:rsidRPr="00461BE7">
              <w:rPr>
                <w:b/>
                <w:noProof/>
                <w:sz w:val="22"/>
                <w:szCs w:val="22"/>
                <w:lang w:val="de-DE"/>
              </w:rPr>
              <w:t xml:space="preserve"> </w:t>
            </w:r>
            <w:r w:rsidR="001E4BC3" w:rsidRPr="00461BE7">
              <w:rPr>
                <w:b/>
                <w:sz w:val="22"/>
                <w:szCs w:val="22"/>
                <w:lang w:val="de-DE"/>
              </w:rPr>
              <w:t xml:space="preserve"> </w:t>
            </w:r>
          </w:p>
          <w:p w:rsidR="001E4BC3" w:rsidRPr="00461BE7" w:rsidRDefault="001E4BC3" w:rsidP="001E4BC3">
            <w:pPr>
              <w:rPr>
                <w:b/>
                <w:sz w:val="22"/>
                <w:szCs w:val="22"/>
                <w:lang w:val="de-DE"/>
              </w:rPr>
            </w:pPr>
            <w:r w:rsidRPr="00461BE7">
              <w:rPr>
                <w:b/>
                <w:sz w:val="22"/>
                <w:szCs w:val="22"/>
                <w:lang w:val="de-DE"/>
              </w:rPr>
              <w:t xml:space="preserve">+ 32 2 29 </w:t>
            </w:r>
            <w:r w:rsidRPr="00461BE7">
              <w:rPr>
                <w:b/>
                <w:noProof/>
                <w:sz w:val="22"/>
                <w:szCs w:val="22"/>
                <w:lang w:val="de-DE"/>
              </w:rPr>
              <w:t>54459</w:t>
            </w:r>
          </w:p>
          <w:p w:rsidR="001E4BC3" w:rsidRPr="00461BE7" w:rsidRDefault="001E4BC3" w:rsidP="001E4BC3">
            <w:pPr>
              <w:ind w:right="1317"/>
              <w:jc w:val="both"/>
              <w:rPr>
                <w:b/>
                <w:sz w:val="22"/>
                <w:szCs w:val="22"/>
                <w:lang w:val="de-DE"/>
              </w:rPr>
            </w:pPr>
            <w:r w:rsidRPr="00461BE7">
              <w:rPr>
                <w:b/>
                <w:noProof/>
                <w:sz w:val="22"/>
                <w:szCs w:val="22"/>
                <w:lang w:val="de-DE"/>
              </w:rPr>
              <w:t>2</w:t>
            </w:r>
          </w:p>
          <w:p w:rsidR="0007548B" w:rsidRPr="00461BE7" w:rsidRDefault="001E4BC3" w:rsidP="001E4BC3">
            <w:pPr>
              <w:rPr>
                <w:rFonts w:eastAsiaTheme="minorHAnsi"/>
                <w:b/>
                <w:noProof/>
                <w:sz w:val="22"/>
                <w:szCs w:val="22"/>
                <w:lang w:val="de-DE" w:eastAsia="en-US"/>
              </w:rPr>
            </w:pPr>
            <w:r w:rsidRPr="00461BE7">
              <w:rPr>
                <w:b/>
                <w:sz w:val="22"/>
                <w:szCs w:val="22"/>
                <w:lang w:val="de-DE"/>
              </w:rPr>
              <w:t>1.</w:t>
            </w:r>
            <w:r w:rsidR="00461BE7">
              <w:rPr>
                <w:b/>
                <w:sz w:val="22"/>
                <w:szCs w:val="22"/>
                <w:lang w:val="de-DE"/>
              </w:rPr>
              <w:t xml:space="preserve"> </w:t>
            </w:r>
            <w:r w:rsidR="00EE1268" w:rsidRPr="00461BE7">
              <w:rPr>
                <w:b/>
                <w:sz w:val="22"/>
                <w:szCs w:val="22"/>
                <w:lang w:val="de-DE"/>
              </w:rPr>
              <w:t>/</w:t>
            </w:r>
            <w:r w:rsidR="00461BE7">
              <w:rPr>
                <w:b/>
                <w:sz w:val="22"/>
                <w:szCs w:val="22"/>
                <w:lang w:val="de-DE"/>
              </w:rPr>
              <w:t xml:space="preserve"> </w:t>
            </w:r>
            <w:r w:rsidRPr="00461BE7">
              <w:rPr>
                <w:b/>
                <w:sz w:val="22"/>
                <w:szCs w:val="22"/>
                <w:lang w:val="de-DE"/>
              </w:rPr>
              <w:t>2</w:t>
            </w:r>
            <w:r w:rsidRPr="00461BE7">
              <w:rPr>
                <w:rFonts w:eastAsiaTheme="minorHAnsi"/>
                <w:b/>
                <w:noProof/>
                <w:sz w:val="22"/>
                <w:szCs w:val="22"/>
                <w:lang w:val="de-DE" w:eastAsia="en-US"/>
              </w:rPr>
              <w:t xml:space="preserve">. </w:t>
            </w:r>
            <w:r w:rsidR="0007548B" w:rsidRPr="00461BE7">
              <w:rPr>
                <w:b/>
                <w:sz w:val="22"/>
                <w:szCs w:val="22"/>
                <w:lang w:val="de-DE"/>
              </w:rPr>
              <w:t>Quartal 2019</w:t>
            </w:r>
            <w:r w:rsidR="0007548B" w:rsidRPr="00461BE7">
              <w:rPr>
                <w:b/>
                <w:sz w:val="22"/>
                <w:szCs w:val="22"/>
                <w:vertAlign w:val="superscript"/>
                <w:lang w:val="de-DE"/>
              </w:rPr>
              <w:footnoteReference w:id="1"/>
            </w:r>
          </w:p>
          <w:p w:rsidR="0007548B" w:rsidRPr="00461BE7" w:rsidRDefault="001E4BC3" w:rsidP="0007548B">
            <w:pPr>
              <w:ind w:right="1317"/>
              <w:jc w:val="both"/>
              <w:rPr>
                <w:b/>
                <w:sz w:val="22"/>
                <w:szCs w:val="22"/>
                <w:lang w:val="de-DE"/>
              </w:rPr>
            </w:pPr>
            <w:r w:rsidRPr="00461BE7">
              <w:rPr>
                <w:b/>
                <w:noProof/>
                <w:sz w:val="22"/>
                <w:szCs w:val="22"/>
                <w:lang w:val="de-DE"/>
              </w:rPr>
              <w:t>1</w:t>
            </w:r>
            <w:r w:rsidRPr="00461BE7">
              <w:rPr>
                <w:b/>
                <w:sz w:val="22"/>
                <w:szCs w:val="22"/>
                <w:lang w:val="de-DE"/>
              </w:rPr>
              <w:t xml:space="preserve"> </w:t>
            </w:r>
            <w:r w:rsidR="00461BE7">
              <w:rPr>
                <w:b/>
                <w:sz w:val="22"/>
                <w:szCs w:val="22"/>
                <w:lang w:val="de-DE"/>
              </w:rPr>
              <w:t>Jahr</w:t>
            </w:r>
            <w:r w:rsidR="0007548B" w:rsidRPr="00461BE7">
              <w:rPr>
                <w:b/>
                <w:sz w:val="22"/>
                <w:szCs w:val="22"/>
                <w:lang w:val="de-DE"/>
              </w:rPr>
              <w:t>e</w:t>
            </w:r>
            <w:r w:rsidR="0007548B" w:rsidRPr="00461BE7">
              <w:rPr>
                <w:b/>
                <w:sz w:val="22"/>
                <w:szCs w:val="22"/>
                <w:vertAlign w:val="superscript"/>
                <w:lang w:val="de-DE"/>
              </w:rPr>
              <w:t>1</w:t>
            </w:r>
          </w:p>
          <w:p w:rsidR="0007548B" w:rsidRPr="00461BE7" w:rsidRDefault="0007548B" w:rsidP="0007548B">
            <w:pPr>
              <w:ind w:right="1317"/>
              <w:jc w:val="both"/>
              <w:rPr>
                <w:b/>
                <w:sz w:val="22"/>
                <w:szCs w:val="22"/>
                <w:lang w:val="de-DE"/>
              </w:rPr>
            </w:pPr>
          </w:p>
          <w:p w:rsidR="0007548B" w:rsidRPr="0007548B" w:rsidRDefault="001E4BC3" w:rsidP="0007548B">
            <w:pPr>
              <w:rPr>
                <w:lang w:val="de-DE"/>
              </w:rPr>
            </w:pPr>
            <w:r w:rsidRPr="00461BE7">
              <w:rPr>
                <w:rFonts w:eastAsia="MS Minngs"/>
                <w:bCs/>
                <w:sz w:val="22"/>
                <w:szCs w:val="22"/>
                <w:lang w:val="fr-FR"/>
              </w:rPr>
              <w:sym w:font="Wingdings" w:char="F0FD"/>
            </w:r>
            <w:r w:rsidR="0007548B" w:rsidRPr="00461BE7">
              <w:rPr>
                <w:rFonts w:eastAsia="MS Minngs"/>
                <w:bCs/>
                <w:sz w:val="22"/>
                <w:szCs w:val="22"/>
                <w:lang w:val="de-DE"/>
              </w:rPr>
              <w:t xml:space="preserve">   </w:t>
            </w:r>
            <w:r w:rsidR="0007548B" w:rsidRPr="00461BE7">
              <w:rPr>
                <w:b/>
                <w:sz w:val="22"/>
                <w:szCs w:val="22"/>
                <w:lang w:val="de-DE"/>
              </w:rPr>
              <w:t>Brüssel</w:t>
            </w:r>
            <w:r w:rsidR="0007548B" w:rsidRPr="00461BE7">
              <w:rPr>
                <w:b/>
                <w:sz w:val="22"/>
                <w:szCs w:val="22"/>
                <w:lang w:val="de-DE"/>
              </w:rPr>
              <w:tab/>
            </w:r>
            <w:r w:rsidR="0007548B" w:rsidRPr="00461BE7">
              <w:rPr>
                <w:rFonts w:eastAsia="MS Minngs"/>
                <w:bCs/>
                <w:sz w:val="22"/>
                <w:szCs w:val="22"/>
                <w:lang w:val="fr-FR"/>
              </w:rPr>
              <w:sym w:font="Wingdings 2" w:char="F0A3"/>
            </w:r>
            <w:r w:rsidR="0007548B" w:rsidRPr="00461BE7">
              <w:rPr>
                <w:rFonts w:eastAsia="MS Minngs"/>
                <w:bCs/>
                <w:sz w:val="22"/>
                <w:szCs w:val="22"/>
                <w:lang w:val="de-DE"/>
              </w:rPr>
              <w:t xml:space="preserve">   </w:t>
            </w:r>
            <w:r w:rsidR="0007548B" w:rsidRPr="00461BE7">
              <w:rPr>
                <w:b/>
                <w:sz w:val="22"/>
                <w:szCs w:val="22"/>
                <w:lang w:val="de-DE"/>
              </w:rPr>
              <w:t xml:space="preserve">Luxemburg   </w:t>
            </w:r>
            <w:r w:rsidR="0007548B" w:rsidRPr="00461BE7">
              <w:rPr>
                <w:rFonts w:eastAsia="MS Minngs"/>
                <w:bCs/>
                <w:sz w:val="22"/>
                <w:szCs w:val="22"/>
                <w:lang w:val="fr-FR"/>
              </w:rPr>
              <w:sym w:font="Wingdings 2" w:char="F0A3"/>
            </w:r>
            <w:r w:rsidR="0007548B" w:rsidRPr="00461BE7">
              <w:rPr>
                <w:rFonts w:eastAsia="MS Minngs"/>
                <w:bCs/>
                <w:sz w:val="22"/>
                <w:szCs w:val="22"/>
                <w:lang w:val="de-DE"/>
              </w:rPr>
              <w:t xml:space="preserve"> </w:t>
            </w:r>
            <w:r w:rsidR="0007548B" w:rsidRPr="00461BE7">
              <w:rPr>
                <w:b/>
                <w:sz w:val="22"/>
                <w:szCs w:val="22"/>
                <w:lang w:val="de-DE"/>
              </w:rPr>
              <w:t>Anderer:…………..</w:t>
            </w:r>
          </w:p>
        </w:tc>
      </w:tr>
      <w:tr w:rsidR="004E1C73" w:rsidTr="00E83D1A">
        <w:trPr>
          <w:trHeight w:val="545"/>
          <w:jc w:val="center"/>
        </w:trPr>
        <w:tc>
          <w:tcPr>
            <w:tcW w:w="4359" w:type="dxa"/>
            <w:tcBorders>
              <w:top w:val="nil"/>
              <w:left w:val="single" w:sz="4" w:space="0" w:color="auto"/>
              <w:bottom w:val="single" w:sz="4" w:space="0" w:color="auto"/>
              <w:right w:val="single" w:sz="4" w:space="0" w:color="auto"/>
            </w:tcBorders>
          </w:tcPr>
          <w:p w:rsidR="004E1C73" w:rsidRPr="0007548B" w:rsidRDefault="004E1C73">
            <w:pPr>
              <w:rPr>
                <w:lang w:val="de-DE"/>
              </w:rPr>
            </w:pPr>
            <w:permStart w:id="2033722453" w:edGrp="everyone" w:colFirst="1" w:colLast="1"/>
            <w:permEnd w:id="390093910"/>
          </w:p>
        </w:tc>
        <w:tc>
          <w:tcPr>
            <w:tcW w:w="5597" w:type="dxa"/>
            <w:tcBorders>
              <w:left w:val="single" w:sz="4" w:space="0" w:color="auto"/>
            </w:tcBorders>
            <w:vAlign w:val="center"/>
          </w:tcPr>
          <w:p w:rsidR="004E1C73" w:rsidRPr="001E4BC3" w:rsidRDefault="001E4BC3" w:rsidP="006C5664">
            <w:pPr>
              <w:rPr>
                <w:lang w:val="de-DE"/>
              </w:rPr>
            </w:pPr>
            <w:r w:rsidRPr="001E4BC3">
              <w:rPr>
                <w:rFonts w:eastAsia="MS Minngs"/>
                <w:bCs/>
                <w:noProof/>
                <w:sz w:val="22"/>
                <w:szCs w:val="22"/>
                <w:lang w:val="fr-FR"/>
              </w:rPr>
              <w:sym w:font="Wingdings" w:char="F0FD"/>
            </w:r>
            <w:r w:rsidR="0007548B" w:rsidRPr="00527871">
              <w:rPr>
                <w:rFonts w:eastAsia="MS Minngs"/>
                <w:bCs/>
                <w:sz w:val="22"/>
                <w:szCs w:val="22"/>
                <w:lang w:val="de-DE"/>
              </w:rPr>
              <w:t xml:space="preserve">  </w:t>
            </w:r>
            <w:r w:rsidR="0007548B" w:rsidRPr="00527871">
              <w:rPr>
                <w:b/>
                <w:sz w:val="22"/>
                <w:szCs w:val="22"/>
                <w:lang w:val="de-DE"/>
              </w:rPr>
              <w:t xml:space="preserve">Mit Vergütungen   </w:t>
            </w:r>
            <w:r w:rsidR="0007548B" w:rsidRPr="00527871">
              <w:rPr>
                <w:rFonts w:eastAsia="MS Minngs"/>
                <w:bCs/>
                <w:sz w:val="22"/>
                <w:szCs w:val="22"/>
                <w:lang w:val="fr-FR"/>
              </w:rPr>
              <w:sym w:font="Wingdings 2" w:char="F0A3"/>
            </w:r>
            <w:r w:rsidR="0007548B" w:rsidRPr="00527871">
              <w:rPr>
                <w:b/>
                <w:sz w:val="22"/>
                <w:szCs w:val="22"/>
                <w:lang w:val="de-DE"/>
              </w:rPr>
              <w:t xml:space="preserve">  Unentgeltlich Abgeordnet</w:t>
            </w:r>
          </w:p>
        </w:tc>
      </w:tr>
      <w:tr w:rsidR="00E83D1A" w:rsidRPr="00817929" w:rsidTr="00E83D1A">
        <w:trPr>
          <w:trHeight w:val="2112"/>
          <w:jc w:val="center"/>
        </w:trPr>
        <w:tc>
          <w:tcPr>
            <w:tcW w:w="9956" w:type="dxa"/>
            <w:gridSpan w:val="2"/>
            <w:tcBorders>
              <w:top w:val="nil"/>
              <w:left w:val="single" w:sz="4" w:space="0" w:color="auto"/>
              <w:bottom w:val="single" w:sz="4" w:space="0" w:color="auto"/>
            </w:tcBorders>
            <w:vAlign w:val="center"/>
          </w:tcPr>
          <w:p w:rsidR="00AD37BB" w:rsidRDefault="00AD37BB" w:rsidP="00AD37BB">
            <w:pPr>
              <w:rPr>
                <w:b/>
                <w:sz w:val="22"/>
                <w:szCs w:val="22"/>
                <w:lang w:val="de-DE"/>
              </w:rPr>
            </w:pPr>
            <w:permStart w:id="1194404587" w:edGrp="everyone" w:colFirst="0" w:colLast="0"/>
            <w:permEnd w:id="2033722453"/>
            <w:r w:rsidRPr="00527871">
              <w:rPr>
                <w:b/>
                <w:sz w:val="22"/>
                <w:szCs w:val="22"/>
                <w:lang w:val="de-DE"/>
              </w:rPr>
              <w:t>Auf diese Stellenausschreibung können sich auch</w:t>
            </w:r>
          </w:p>
          <w:p w:rsidR="00AD37BB" w:rsidRPr="00527871" w:rsidRDefault="00AD37BB" w:rsidP="00AD37BB">
            <w:pPr>
              <w:rPr>
                <w:b/>
                <w:sz w:val="22"/>
                <w:szCs w:val="22"/>
                <w:lang w:val="de-DE"/>
              </w:rPr>
            </w:pPr>
          </w:p>
          <w:p w:rsidR="00AD37BB" w:rsidRPr="00527871" w:rsidRDefault="00AD37BB" w:rsidP="00AD37BB">
            <w:pPr>
              <w:tabs>
                <w:tab w:val="left" w:pos="459"/>
              </w:tabs>
              <w:rPr>
                <w:b/>
                <w:bCs/>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der folgenden EFTA-Staaten bewerben:</w:t>
            </w:r>
            <w:r w:rsidRPr="00527871">
              <w:rPr>
                <w:b/>
                <w:sz w:val="22"/>
                <w:szCs w:val="22"/>
                <w:lang w:val="de-DE"/>
              </w:rPr>
              <w:br/>
            </w:r>
            <w:r w:rsidRPr="00527871">
              <w:rPr>
                <w:b/>
                <w:sz w:val="22"/>
                <w:szCs w:val="22"/>
                <w:lang w:val="de-DE"/>
              </w:rPr>
              <w:tab/>
            </w:r>
            <w:r w:rsidRPr="00527871">
              <w:rPr>
                <w:sz w:val="22"/>
                <w:szCs w:val="22"/>
              </w:rPr>
              <w:sym w:font="Wingdings 2" w:char="F0A3"/>
            </w:r>
            <w:r w:rsidRPr="00527871">
              <w:rPr>
                <w:sz w:val="22"/>
                <w:szCs w:val="22"/>
                <w:lang w:val="de-DE"/>
              </w:rPr>
              <w:t xml:space="preserve"> </w:t>
            </w:r>
            <w:r w:rsidRPr="00527871">
              <w:rPr>
                <w:b/>
                <w:sz w:val="22"/>
                <w:szCs w:val="22"/>
                <w:lang w:val="de-DE"/>
              </w:rPr>
              <w:t xml:space="preserve">Island </w:t>
            </w:r>
            <w:r w:rsidRPr="00527871">
              <w:rPr>
                <w:sz w:val="22"/>
                <w:szCs w:val="22"/>
              </w:rPr>
              <w:sym w:font="Wingdings 2" w:char="F0A3"/>
            </w:r>
            <w:r w:rsidRPr="00527871">
              <w:rPr>
                <w:sz w:val="22"/>
                <w:szCs w:val="22"/>
                <w:lang w:val="de-DE"/>
              </w:rPr>
              <w:t xml:space="preserve"> </w:t>
            </w:r>
            <w:r w:rsidRPr="00527871">
              <w:rPr>
                <w:b/>
                <w:sz w:val="22"/>
                <w:szCs w:val="22"/>
                <w:lang w:val="de-DE"/>
              </w:rPr>
              <w:t xml:space="preserve">Liechtenstein </w:t>
            </w:r>
            <w:r w:rsidRPr="00527871">
              <w:rPr>
                <w:sz w:val="22"/>
                <w:szCs w:val="22"/>
              </w:rPr>
              <w:sym w:font="Wingdings 2" w:char="F0A3"/>
            </w:r>
            <w:r w:rsidRPr="00527871">
              <w:rPr>
                <w:b/>
                <w:sz w:val="22"/>
                <w:szCs w:val="22"/>
                <w:lang w:val="de-DE"/>
              </w:rPr>
              <w:t xml:space="preserve"> Norwegen </w:t>
            </w:r>
            <w:r w:rsidRPr="00527871">
              <w:rPr>
                <w:sz w:val="22"/>
                <w:szCs w:val="22"/>
              </w:rPr>
              <w:sym w:font="Wingdings 2" w:char="F0A3"/>
            </w:r>
            <w:r w:rsidRPr="00527871">
              <w:rPr>
                <w:sz w:val="22"/>
                <w:szCs w:val="22"/>
                <w:lang w:val="de-DE"/>
              </w:rPr>
              <w:t xml:space="preserve"> </w:t>
            </w:r>
            <w:r w:rsidRPr="00527871">
              <w:rPr>
                <w:b/>
                <w:sz w:val="22"/>
                <w:szCs w:val="22"/>
                <w:lang w:val="de-DE"/>
              </w:rPr>
              <w:t>die Schweiz</w:t>
            </w:r>
            <w:r w:rsidRPr="00527871">
              <w:rPr>
                <w:b/>
                <w:sz w:val="22"/>
                <w:szCs w:val="22"/>
                <w:lang w:val="de-DE"/>
              </w:rPr>
              <w:br/>
            </w:r>
            <w:r w:rsidRPr="00527871">
              <w:rPr>
                <w:b/>
                <w:sz w:val="22"/>
                <w:szCs w:val="22"/>
                <w:lang w:val="de-DE"/>
              </w:rPr>
              <w:tab/>
            </w:r>
            <w:r w:rsidRPr="00527871">
              <w:rPr>
                <w:sz w:val="22"/>
                <w:szCs w:val="22"/>
              </w:rPr>
              <w:sym w:font="Wingdings 2" w:char="F0A3"/>
            </w:r>
            <w:r w:rsidRPr="00527871">
              <w:rPr>
                <w:b/>
                <w:sz w:val="22"/>
                <w:szCs w:val="22"/>
                <w:lang w:val="de-DE"/>
              </w:rPr>
              <w:t xml:space="preserve"> EF</w:t>
            </w:r>
            <w:r>
              <w:rPr>
                <w:b/>
                <w:sz w:val="22"/>
                <w:szCs w:val="22"/>
                <w:lang w:val="de-DE"/>
              </w:rPr>
              <w:t>TA-EEA in Kind Abkommen (</w:t>
            </w:r>
            <w:r w:rsidRPr="00527871">
              <w:rPr>
                <w:b/>
                <w:sz w:val="22"/>
                <w:szCs w:val="22"/>
                <w:lang w:val="de-DE"/>
              </w:rPr>
              <w:t>Island, Liechtenstein, Norwegen)</w:t>
            </w:r>
          </w:p>
          <w:p w:rsidR="00AD37BB" w:rsidRPr="00527871" w:rsidRDefault="00AD37BB" w:rsidP="00AD37BB">
            <w:pPr>
              <w:rPr>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der folgenden Drittländer bewerben:</w:t>
            </w:r>
          </w:p>
          <w:p w:rsidR="00E83D1A" w:rsidRPr="00AD37BB" w:rsidRDefault="00AD37BB" w:rsidP="00AD37BB">
            <w:pPr>
              <w:rPr>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folgender zwischenstaatlicher Organisationen bewerben:</w:t>
            </w:r>
          </w:p>
        </w:tc>
      </w:tr>
      <w:permEnd w:id="1194404587"/>
    </w:tbl>
    <w:p w:rsidR="00AC55BD" w:rsidRPr="00AD37BB" w:rsidRDefault="00461BE7">
      <w:pPr>
        <w:rPr>
          <w:lang w:val="de-DE"/>
        </w:rPr>
      </w:pPr>
    </w:p>
    <w:p w:rsidR="00E83D1A" w:rsidRPr="005F324D" w:rsidRDefault="00E83D1A" w:rsidP="00E83D1A">
      <w:pPr>
        <w:tabs>
          <w:tab w:val="left" w:pos="426"/>
        </w:tabs>
        <w:rPr>
          <w:b/>
          <w:u w:val="single"/>
          <w:lang w:val="de-DE"/>
        </w:rPr>
      </w:pPr>
      <w:r w:rsidRPr="005F324D">
        <w:rPr>
          <w:b/>
          <w:lang w:val="de-DE"/>
        </w:rPr>
        <w:t>1.</w:t>
      </w:r>
      <w:r w:rsidRPr="005F324D">
        <w:rPr>
          <w:b/>
          <w:lang w:val="de-DE"/>
        </w:rPr>
        <w:tab/>
      </w:r>
      <w:r w:rsidR="00AD37BB" w:rsidRPr="005F324D">
        <w:rPr>
          <w:b/>
          <w:u w:val="single"/>
          <w:lang w:val="de-DE"/>
        </w:rPr>
        <w:t>Art der Tätigkeit</w:t>
      </w:r>
    </w:p>
    <w:p w:rsidR="00E83D1A" w:rsidRPr="005F324D" w:rsidRDefault="00E83D1A">
      <w:pPr>
        <w:rPr>
          <w:lang w:val="de-DE"/>
        </w:rPr>
      </w:pPr>
    </w:p>
    <w:p w:rsidR="00EE1268" w:rsidRPr="00EE1268" w:rsidRDefault="00EE1268" w:rsidP="00461BE7">
      <w:pPr>
        <w:spacing w:after="120"/>
        <w:ind w:left="426"/>
        <w:jc w:val="both"/>
        <w:rPr>
          <w:sz w:val="22"/>
          <w:szCs w:val="22"/>
          <w:lang w:val="de-DE"/>
        </w:rPr>
      </w:pPr>
      <w:permStart w:id="23230415" w:edGrp="everyone"/>
      <w:r w:rsidRPr="00EE1268">
        <w:rPr>
          <w:sz w:val="22"/>
          <w:szCs w:val="22"/>
          <w:lang w:val="de-DE"/>
        </w:rPr>
        <w:t xml:space="preserve">Die COMM.A.1-Abteilung für </w:t>
      </w:r>
      <w:proofErr w:type="spellStart"/>
      <w:r w:rsidRPr="00EE1268">
        <w:rPr>
          <w:sz w:val="22"/>
          <w:szCs w:val="22"/>
          <w:lang w:val="de-DE"/>
        </w:rPr>
        <w:t>social</w:t>
      </w:r>
      <w:proofErr w:type="spellEnd"/>
      <w:r w:rsidRPr="00EE1268">
        <w:rPr>
          <w:sz w:val="22"/>
          <w:szCs w:val="22"/>
          <w:lang w:val="de-DE"/>
        </w:rPr>
        <w:t xml:space="preserve"> </w:t>
      </w:r>
      <w:proofErr w:type="spellStart"/>
      <w:r w:rsidRPr="00EE1268">
        <w:rPr>
          <w:sz w:val="22"/>
          <w:szCs w:val="22"/>
          <w:lang w:val="de-DE"/>
        </w:rPr>
        <w:t>media</w:t>
      </w:r>
      <w:proofErr w:type="spellEnd"/>
      <w:r w:rsidRPr="00EE1268">
        <w:rPr>
          <w:sz w:val="22"/>
          <w:szCs w:val="22"/>
          <w:lang w:val="de-DE"/>
        </w:rPr>
        <w:t xml:space="preserve"> und visuelle Kommunikation, verantwortlich für die Definition, Umsetzung und kontinuierliche Aktualisierung der </w:t>
      </w:r>
      <w:proofErr w:type="spellStart"/>
      <w:r w:rsidRPr="00EE1268">
        <w:rPr>
          <w:sz w:val="22"/>
          <w:szCs w:val="22"/>
          <w:lang w:val="de-DE"/>
        </w:rPr>
        <w:t>social</w:t>
      </w:r>
      <w:proofErr w:type="spellEnd"/>
      <w:r w:rsidRPr="00EE1268">
        <w:rPr>
          <w:sz w:val="22"/>
          <w:szCs w:val="22"/>
          <w:lang w:val="de-DE"/>
        </w:rPr>
        <w:t xml:space="preserve"> media-Strategie der Kommission, sucht einen nationalen Experten (m/w), der als Content Manager für </w:t>
      </w:r>
      <w:proofErr w:type="spellStart"/>
      <w:r w:rsidRPr="00EE1268">
        <w:rPr>
          <w:sz w:val="22"/>
          <w:szCs w:val="22"/>
          <w:lang w:val="de-DE"/>
        </w:rPr>
        <w:t>social</w:t>
      </w:r>
      <w:proofErr w:type="spellEnd"/>
      <w:r w:rsidRPr="00EE1268">
        <w:rPr>
          <w:sz w:val="22"/>
          <w:szCs w:val="22"/>
          <w:lang w:val="de-DE"/>
        </w:rPr>
        <w:t xml:space="preserve"> </w:t>
      </w:r>
      <w:proofErr w:type="spellStart"/>
      <w:r w:rsidRPr="00EE1268">
        <w:rPr>
          <w:sz w:val="22"/>
          <w:szCs w:val="22"/>
          <w:lang w:val="de-DE"/>
        </w:rPr>
        <w:t>media</w:t>
      </w:r>
      <w:proofErr w:type="spellEnd"/>
      <w:r w:rsidRPr="00EE1268">
        <w:rPr>
          <w:sz w:val="22"/>
          <w:szCs w:val="22"/>
          <w:lang w:val="de-DE"/>
        </w:rPr>
        <w:t xml:space="preserve"> arbeitet.</w:t>
      </w:r>
    </w:p>
    <w:p w:rsidR="00EE1268" w:rsidRPr="00EE1268" w:rsidRDefault="00EE1268" w:rsidP="00461BE7">
      <w:pPr>
        <w:spacing w:after="120"/>
        <w:ind w:left="426"/>
        <w:jc w:val="both"/>
        <w:rPr>
          <w:sz w:val="22"/>
          <w:szCs w:val="22"/>
          <w:lang w:val="de-DE"/>
        </w:rPr>
      </w:pPr>
      <w:r w:rsidRPr="00EE1268">
        <w:rPr>
          <w:sz w:val="22"/>
          <w:szCs w:val="22"/>
          <w:lang w:val="de-DE"/>
        </w:rPr>
        <w:t xml:space="preserve">Wir bieten eine Stelle in einem dynamischen Team und Arbeitsumfeld. Das rund 30-köpfige Team ist leistungsstark, arbeitet mit straffen Kampagnenkalendern und muss gleichzeitig auf externe unvorhergesehene Ereignisse reagieren können, bei denen effiziente Zusammenarbeit, Teamgeist und gute Kommunikationsfähigkeiten erforderlich sind. Wir bieten eine gute Arbeitsatmosphäre, Raum für Initiativen sowie ein modernes Büro: brandneue, maßgeschneiderte Freiflächen im 4. Stock des Gebäudes Rue de la </w:t>
      </w:r>
      <w:proofErr w:type="spellStart"/>
      <w:r w:rsidRPr="00EE1268">
        <w:rPr>
          <w:sz w:val="22"/>
          <w:szCs w:val="22"/>
          <w:lang w:val="de-DE"/>
        </w:rPr>
        <w:t>Loi</w:t>
      </w:r>
      <w:proofErr w:type="spellEnd"/>
      <w:r w:rsidRPr="00EE1268">
        <w:rPr>
          <w:sz w:val="22"/>
          <w:szCs w:val="22"/>
          <w:lang w:val="de-DE"/>
        </w:rPr>
        <w:t xml:space="preserve"> 56 mit Leinwand und Kreativitätswänden, die den ständigen Austausch von Informationen ermöglichen.</w:t>
      </w:r>
    </w:p>
    <w:p w:rsidR="00EE1268" w:rsidRPr="00EE1268" w:rsidRDefault="00EE1268" w:rsidP="00461BE7">
      <w:pPr>
        <w:spacing w:after="120"/>
        <w:ind w:left="426"/>
        <w:jc w:val="both"/>
        <w:rPr>
          <w:sz w:val="22"/>
          <w:szCs w:val="22"/>
          <w:lang w:val="de-DE"/>
        </w:rPr>
      </w:pPr>
      <w:r w:rsidRPr="00EE1268">
        <w:rPr>
          <w:sz w:val="22"/>
          <w:szCs w:val="22"/>
          <w:lang w:val="de-DE"/>
        </w:rPr>
        <w:t xml:space="preserve">Der Job beinhaltet die Erarbeitung von Strategien für </w:t>
      </w:r>
      <w:proofErr w:type="spellStart"/>
      <w:r w:rsidRPr="00EE1268">
        <w:rPr>
          <w:sz w:val="22"/>
          <w:szCs w:val="22"/>
          <w:lang w:val="de-DE"/>
        </w:rPr>
        <w:t>social</w:t>
      </w:r>
      <w:proofErr w:type="spellEnd"/>
      <w:r w:rsidRPr="00EE1268">
        <w:rPr>
          <w:sz w:val="22"/>
          <w:szCs w:val="22"/>
          <w:lang w:val="de-DE"/>
        </w:rPr>
        <w:t xml:space="preserve"> media-Inhalte (proaktiv und reaktiv), Erstellung von Plänen für Redaktion, Veröffentlichung und gezielte Ansprache und Einbeziehung unterschiedlicher Zielgruppen.</w:t>
      </w:r>
    </w:p>
    <w:p w:rsidR="00EE1268" w:rsidRPr="00EE1268" w:rsidRDefault="00EE1268" w:rsidP="00461BE7">
      <w:pPr>
        <w:spacing w:after="120"/>
        <w:ind w:left="426"/>
        <w:jc w:val="both"/>
        <w:rPr>
          <w:sz w:val="22"/>
          <w:szCs w:val="22"/>
          <w:lang w:val="de-DE"/>
        </w:rPr>
      </w:pPr>
      <w:r w:rsidRPr="00EE1268">
        <w:rPr>
          <w:sz w:val="22"/>
          <w:szCs w:val="22"/>
          <w:lang w:val="de-DE"/>
        </w:rPr>
        <w:t xml:space="preserve">Der Job erfordert eine sehr hohe politische Sensibilität, die Fähigkeit, komplexe Themen in einfacher Sprache zu erklären, Nachrichten für eine Vielzahl von Plattformen zu konzipieren (von Facebook und Twitter bis zu </w:t>
      </w:r>
      <w:proofErr w:type="spellStart"/>
      <w:r w:rsidRPr="00EE1268">
        <w:rPr>
          <w:sz w:val="22"/>
          <w:szCs w:val="22"/>
          <w:lang w:val="de-DE"/>
        </w:rPr>
        <w:t>Smarp</w:t>
      </w:r>
      <w:proofErr w:type="spellEnd"/>
      <w:r w:rsidRPr="00EE1268">
        <w:rPr>
          <w:sz w:val="22"/>
          <w:szCs w:val="22"/>
          <w:lang w:val="de-DE"/>
        </w:rPr>
        <w:t xml:space="preserve">, ein internes </w:t>
      </w:r>
      <w:proofErr w:type="spellStart"/>
      <w:r w:rsidRPr="00EE1268">
        <w:rPr>
          <w:sz w:val="22"/>
          <w:szCs w:val="22"/>
          <w:lang w:val="de-DE"/>
        </w:rPr>
        <w:t>social</w:t>
      </w:r>
      <w:proofErr w:type="spellEnd"/>
      <w:r w:rsidRPr="00EE1268">
        <w:rPr>
          <w:sz w:val="22"/>
          <w:szCs w:val="22"/>
          <w:lang w:val="de-DE"/>
        </w:rPr>
        <w:t xml:space="preserve"> </w:t>
      </w:r>
      <w:proofErr w:type="spellStart"/>
      <w:r w:rsidRPr="00EE1268">
        <w:rPr>
          <w:sz w:val="22"/>
          <w:szCs w:val="22"/>
          <w:lang w:val="de-DE"/>
        </w:rPr>
        <w:t>media</w:t>
      </w:r>
      <w:proofErr w:type="spellEnd"/>
      <w:r w:rsidRPr="00EE1268">
        <w:rPr>
          <w:sz w:val="22"/>
          <w:szCs w:val="22"/>
          <w:lang w:val="de-DE"/>
        </w:rPr>
        <w:t xml:space="preserve"> </w:t>
      </w:r>
      <w:proofErr w:type="spellStart"/>
      <w:r w:rsidRPr="00EE1268">
        <w:rPr>
          <w:sz w:val="22"/>
          <w:szCs w:val="22"/>
          <w:lang w:val="de-DE"/>
        </w:rPr>
        <w:t>sharing</w:t>
      </w:r>
      <w:proofErr w:type="spellEnd"/>
      <w:r w:rsidRPr="00EE1268">
        <w:rPr>
          <w:sz w:val="22"/>
          <w:szCs w:val="22"/>
          <w:lang w:val="de-DE"/>
        </w:rPr>
        <w:t xml:space="preserve"> </w:t>
      </w:r>
      <w:proofErr w:type="spellStart"/>
      <w:r w:rsidRPr="00EE1268">
        <w:rPr>
          <w:sz w:val="22"/>
          <w:szCs w:val="22"/>
          <w:lang w:val="de-DE"/>
        </w:rPr>
        <w:t>tool</w:t>
      </w:r>
      <w:proofErr w:type="spellEnd"/>
      <w:r w:rsidRPr="00EE1268">
        <w:rPr>
          <w:sz w:val="22"/>
          <w:szCs w:val="22"/>
          <w:lang w:val="de-DE"/>
        </w:rPr>
        <w:t xml:space="preserve"> für Bedienstete) und </w:t>
      </w:r>
      <w:proofErr w:type="spellStart"/>
      <w:r w:rsidRPr="00EE1268">
        <w:rPr>
          <w:sz w:val="22"/>
          <w:szCs w:val="22"/>
          <w:lang w:val="de-DE"/>
        </w:rPr>
        <w:t>social</w:t>
      </w:r>
      <w:proofErr w:type="spellEnd"/>
      <w:r w:rsidRPr="00EE1268">
        <w:rPr>
          <w:sz w:val="22"/>
          <w:szCs w:val="22"/>
          <w:lang w:val="de-DE"/>
        </w:rPr>
        <w:t xml:space="preserve"> media-Narrative gegen Desinformation zu entwickeln.</w:t>
      </w:r>
    </w:p>
    <w:p w:rsidR="00EE1268" w:rsidRPr="00EE1268" w:rsidRDefault="00EE1268" w:rsidP="00461BE7">
      <w:pPr>
        <w:spacing w:after="120"/>
        <w:ind w:left="426"/>
        <w:jc w:val="both"/>
        <w:rPr>
          <w:sz w:val="22"/>
          <w:szCs w:val="22"/>
          <w:lang w:val="de-DE"/>
        </w:rPr>
      </w:pPr>
      <w:r w:rsidRPr="00EE1268">
        <w:rPr>
          <w:sz w:val="22"/>
          <w:szCs w:val="22"/>
          <w:lang w:val="de-DE"/>
        </w:rPr>
        <w:t xml:space="preserve">Der Job bietet die Möglichkeit, Fähigkeiten im Bereich </w:t>
      </w:r>
      <w:proofErr w:type="spellStart"/>
      <w:r w:rsidRPr="00EE1268">
        <w:rPr>
          <w:sz w:val="22"/>
          <w:szCs w:val="22"/>
          <w:lang w:val="de-DE"/>
        </w:rPr>
        <w:t>Copywriting</w:t>
      </w:r>
      <w:proofErr w:type="spellEnd"/>
      <w:r w:rsidRPr="00EE1268">
        <w:rPr>
          <w:sz w:val="22"/>
          <w:szCs w:val="22"/>
          <w:lang w:val="de-DE"/>
        </w:rPr>
        <w:t xml:space="preserve"> und visuelle Kommunikation zu nutzen und/oder zu entwickeln, durch Aufgaben wie die Erarbeitung von Langzeitnarrativen und eine auf </w:t>
      </w:r>
      <w:proofErr w:type="spellStart"/>
      <w:r w:rsidRPr="00EE1268">
        <w:rPr>
          <w:sz w:val="22"/>
          <w:szCs w:val="22"/>
          <w:lang w:val="de-DE"/>
        </w:rPr>
        <w:t>social</w:t>
      </w:r>
      <w:proofErr w:type="spellEnd"/>
      <w:r w:rsidRPr="00EE1268">
        <w:rPr>
          <w:sz w:val="22"/>
          <w:szCs w:val="22"/>
          <w:lang w:val="de-DE"/>
        </w:rPr>
        <w:t xml:space="preserve"> </w:t>
      </w:r>
      <w:proofErr w:type="spellStart"/>
      <w:r w:rsidRPr="00EE1268">
        <w:rPr>
          <w:sz w:val="22"/>
          <w:szCs w:val="22"/>
          <w:lang w:val="de-DE"/>
        </w:rPr>
        <w:t>media</w:t>
      </w:r>
      <w:proofErr w:type="spellEnd"/>
      <w:r w:rsidRPr="00EE1268">
        <w:rPr>
          <w:sz w:val="22"/>
          <w:szCs w:val="22"/>
          <w:lang w:val="de-DE"/>
        </w:rPr>
        <w:t xml:space="preserve"> abgestimmte Nachrichtenverbreitung mit der Erstellung und Verwaltung von Inhalten (basierend auf proaktiver Kommunikation und der Nutzung von Trends, um die Aufmerksamkeit auf die Arbeit der </w:t>
      </w:r>
      <w:r w:rsidRPr="00EE1268">
        <w:rPr>
          <w:sz w:val="22"/>
          <w:szCs w:val="22"/>
          <w:lang w:val="de-DE"/>
        </w:rPr>
        <w:lastRenderedPageBreak/>
        <w:t xml:space="preserve">Kommission zu lenken,   Beantwortung von </w:t>
      </w:r>
      <w:proofErr w:type="spellStart"/>
      <w:r w:rsidRPr="00EE1268">
        <w:rPr>
          <w:sz w:val="22"/>
          <w:szCs w:val="22"/>
          <w:lang w:val="de-DE"/>
        </w:rPr>
        <w:t>social</w:t>
      </w:r>
      <w:proofErr w:type="spellEnd"/>
      <w:r w:rsidRPr="00EE1268">
        <w:rPr>
          <w:sz w:val="22"/>
          <w:szCs w:val="22"/>
          <w:lang w:val="de-DE"/>
        </w:rPr>
        <w:t xml:space="preserve"> media-Reaktionen bis hin zu Maßnahmen um Desinformation zu bekämpfen und eine „Immunität“ verschiedener </w:t>
      </w:r>
      <w:proofErr w:type="spellStart"/>
      <w:r w:rsidRPr="00EE1268">
        <w:rPr>
          <w:sz w:val="22"/>
          <w:szCs w:val="22"/>
          <w:lang w:val="de-DE"/>
        </w:rPr>
        <w:t>social</w:t>
      </w:r>
      <w:proofErr w:type="spellEnd"/>
      <w:r w:rsidRPr="00EE1268">
        <w:rPr>
          <w:sz w:val="22"/>
          <w:szCs w:val="22"/>
          <w:lang w:val="de-DE"/>
        </w:rPr>
        <w:t>-media-Zielgruppen gegen Desinformation zu erreichen).</w:t>
      </w:r>
    </w:p>
    <w:p w:rsidR="00E83D1A" w:rsidRPr="005F324D" w:rsidRDefault="00EE1268" w:rsidP="00461BE7">
      <w:pPr>
        <w:spacing w:after="120"/>
        <w:ind w:left="426"/>
        <w:jc w:val="both"/>
        <w:rPr>
          <w:sz w:val="22"/>
          <w:szCs w:val="22"/>
          <w:lang w:val="de-DE"/>
        </w:rPr>
      </w:pPr>
      <w:r w:rsidRPr="00EE1268">
        <w:rPr>
          <w:sz w:val="22"/>
          <w:szCs w:val="22"/>
          <w:lang w:val="de-DE"/>
        </w:rPr>
        <w:t xml:space="preserve">Sie werden dazu beitragen, die Reichweite der Kommission auf </w:t>
      </w:r>
      <w:proofErr w:type="spellStart"/>
      <w:r w:rsidRPr="00EE1268">
        <w:rPr>
          <w:sz w:val="22"/>
          <w:szCs w:val="22"/>
          <w:lang w:val="de-DE"/>
        </w:rPr>
        <w:t>social</w:t>
      </w:r>
      <w:proofErr w:type="spellEnd"/>
      <w:r w:rsidRPr="00EE1268">
        <w:rPr>
          <w:sz w:val="22"/>
          <w:szCs w:val="22"/>
          <w:lang w:val="de-DE"/>
        </w:rPr>
        <w:t xml:space="preserve"> media-Plattformen zu koordinieren. Diese Arbeit erfordert häufige Kontakte mit dem Sprecherdienst und dem Kabinett.</w:t>
      </w:r>
    </w:p>
    <w:permEnd w:id="23230415"/>
    <w:p w:rsidR="00E83D1A" w:rsidRPr="005F324D" w:rsidRDefault="00E83D1A" w:rsidP="00E83D1A">
      <w:pPr>
        <w:tabs>
          <w:tab w:val="left" w:pos="426"/>
        </w:tabs>
        <w:rPr>
          <w:b/>
          <w:u w:val="single"/>
          <w:lang w:val="de-DE"/>
        </w:rPr>
      </w:pPr>
      <w:r w:rsidRPr="005F324D">
        <w:rPr>
          <w:b/>
          <w:lang w:val="de-DE"/>
        </w:rPr>
        <w:t>2.</w:t>
      </w:r>
      <w:r w:rsidRPr="005F324D">
        <w:rPr>
          <w:b/>
          <w:lang w:val="de-DE"/>
        </w:rPr>
        <w:tab/>
      </w:r>
      <w:r w:rsidR="005F324D" w:rsidRPr="005F324D">
        <w:rPr>
          <w:b/>
          <w:u w:val="single"/>
          <w:lang w:val="de-DE"/>
        </w:rPr>
        <w:t>Erforderliche Qualifikationen</w:t>
      </w:r>
    </w:p>
    <w:p w:rsidR="00E83D1A" w:rsidRPr="005F324D" w:rsidRDefault="00E83D1A">
      <w:pPr>
        <w:rPr>
          <w:lang w:val="de-DE"/>
        </w:rPr>
      </w:pPr>
    </w:p>
    <w:p w:rsidR="00E83D1A" w:rsidRPr="005F324D" w:rsidRDefault="00E83D1A" w:rsidP="00E83D1A">
      <w:pPr>
        <w:ind w:left="426"/>
        <w:rPr>
          <w:b/>
          <w:sz w:val="22"/>
          <w:szCs w:val="22"/>
          <w:lang w:val="de-DE"/>
        </w:rPr>
      </w:pPr>
      <w:r w:rsidRPr="005F324D">
        <w:rPr>
          <w:b/>
          <w:sz w:val="22"/>
          <w:szCs w:val="22"/>
          <w:lang w:val="de-DE"/>
        </w:rPr>
        <w:t xml:space="preserve">a) </w:t>
      </w:r>
      <w:r w:rsidR="005F324D" w:rsidRPr="005F324D">
        <w:rPr>
          <w:b/>
          <w:sz w:val="22"/>
          <w:szCs w:val="22"/>
          <w:u w:val="single"/>
          <w:lang w:val="de-DE"/>
        </w:rPr>
        <w:t>Zulassungskriterien</w:t>
      </w:r>
    </w:p>
    <w:p w:rsidR="00E83D1A" w:rsidRPr="005F324D" w:rsidRDefault="00E83D1A" w:rsidP="00E83D1A">
      <w:pPr>
        <w:ind w:left="426"/>
        <w:rPr>
          <w:sz w:val="22"/>
          <w:szCs w:val="22"/>
          <w:lang w:val="de-DE"/>
        </w:rPr>
      </w:pPr>
    </w:p>
    <w:p w:rsidR="00E83D1A" w:rsidRPr="005F324D" w:rsidRDefault="005F324D" w:rsidP="00E83D1A">
      <w:pPr>
        <w:ind w:left="426"/>
        <w:jc w:val="both"/>
        <w:rPr>
          <w:sz w:val="22"/>
          <w:szCs w:val="22"/>
          <w:lang w:val="de-DE"/>
        </w:rPr>
      </w:pPr>
      <w:r w:rsidRPr="005F324D">
        <w:rPr>
          <w:sz w:val="22"/>
          <w:szCs w:val="22"/>
          <w:lang w:val="de-DE"/>
        </w:rPr>
        <w:t>Nationale Sachverständige können zur Kommission abgeordnet werden, wenn sie alle Zulassungskriterien erfüllen. Bewerberinnen und Bewerber, die nicht alle dieser Kriterien erfüllen, werden automatisch vom Auswahlverfahren ausgeschlossen.</w:t>
      </w:r>
    </w:p>
    <w:p w:rsidR="00E83D1A" w:rsidRPr="005F324D" w:rsidRDefault="00E83D1A" w:rsidP="00E83D1A">
      <w:pPr>
        <w:ind w:left="426"/>
        <w:jc w:val="both"/>
        <w:rPr>
          <w:sz w:val="22"/>
          <w:szCs w:val="22"/>
          <w:lang w:val="de-DE"/>
        </w:rPr>
      </w:pPr>
    </w:p>
    <w:p w:rsidR="00E83D1A" w:rsidRPr="005F324D" w:rsidRDefault="00E83D1A" w:rsidP="00E83D1A">
      <w:pPr>
        <w:ind w:left="709" w:hanging="283"/>
        <w:jc w:val="both"/>
        <w:rPr>
          <w:sz w:val="22"/>
          <w:szCs w:val="22"/>
          <w:lang w:val="de-DE"/>
        </w:rPr>
      </w:pPr>
      <w:r w:rsidRPr="005F324D">
        <w:rPr>
          <w:sz w:val="22"/>
          <w:szCs w:val="22"/>
          <w:lang w:val="de-DE"/>
        </w:rPr>
        <w:t>•</w:t>
      </w:r>
      <w:r w:rsidRPr="005F324D">
        <w:rPr>
          <w:sz w:val="22"/>
          <w:szCs w:val="22"/>
          <w:lang w:val="de-DE"/>
        </w:rPr>
        <w:tab/>
      </w:r>
      <w:r w:rsidR="005F324D" w:rsidRPr="005F324D">
        <w:rPr>
          <w:sz w:val="22"/>
          <w:szCs w:val="22"/>
          <w:u w:val="single"/>
          <w:lang w:val="de-DE"/>
        </w:rPr>
        <w:t>Berufserfahrung</w:t>
      </w:r>
      <w:r w:rsidR="005F324D" w:rsidRPr="005F324D">
        <w:rPr>
          <w:sz w:val="22"/>
          <w:szCs w:val="22"/>
          <w:lang w:val="de-DE"/>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E83D1A" w:rsidRPr="005F324D" w:rsidRDefault="00E83D1A" w:rsidP="00E83D1A">
      <w:pPr>
        <w:ind w:left="426"/>
        <w:jc w:val="both"/>
        <w:rPr>
          <w:sz w:val="22"/>
          <w:szCs w:val="22"/>
          <w:lang w:val="de-DE"/>
        </w:rPr>
      </w:pPr>
    </w:p>
    <w:p w:rsidR="00E83D1A" w:rsidRPr="005F324D" w:rsidRDefault="00E83D1A" w:rsidP="00E83D1A">
      <w:pPr>
        <w:ind w:left="709" w:hanging="283"/>
        <w:jc w:val="both"/>
        <w:rPr>
          <w:sz w:val="22"/>
          <w:szCs w:val="22"/>
          <w:lang w:val="de-DE"/>
        </w:rPr>
      </w:pPr>
      <w:r w:rsidRPr="005F324D">
        <w:rPr>
          <w:sz w:val="22"/>
          <w:szCs w:val="22"/>
          <w:lang w:val="de-DE"/>
        </w:rPr>
        <w:t>•</w:t>
      </w:r>
      <w:r w:rsidRPr="005F324D">
        <w:rPr>
          <w:sz w:val="22"/>
          <w:szCs w:val="22"/>
          <w:lang w:val="de-DE"/>
        </w:rPr>
        <w:tab/>
      </w:r>
      <w:r w:rsidR="005F324D" w:rsidRPr="005F324D">
        <w:rPr>
          <w:sz w:val="22"/>
          <w:szCs w:val="22"/>
          <w:u w:val="single"/>
          <w:lang w:val="de-DE"/>
        </w:rPr>
        <w:t>Dienstalter</w:t>
      </w:r>
      <w:r w:rsidR="005F324D" w:rsidRPr="005F324D">
        <w:rPr>
          <w:sz w:val="22"/>
          <w:szCs w:val="22"/>
          <w:lang w:val="de-DE"/>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r w:rsidRPr="005F324D">
        <w:rPr>
          <w:sz w:val="22"/>
          <w:szCs w:val="22"/>
          <w:lang w:val="de-DE"/>
        </w:rPr>
        <w:t xml:space="preserve"> </w:t>
      </w:r>
    </w:p>
    <w:p w:rsidR="00E83D1A" w:rsidRPr="005F324D" w:rsidRDefault="00E83D1A" w:rsidP="00E83D1A">
      <w:pPr>
        <w:ind w:left="426"/>
        <w:jc w:val="both"/>
        <w:rPr>
          <w:sz w:val="22"/>
          <w:szCs w:val="22"/>
          <w:lang w:val="de-DE"/>
        </w:rPr>
      </w:pPr>
    </w:p>
    <w:p w:rsidR="00E83D1A" w:rsidRPr="005F324D" w:rsidRDefault="00E83D1A" w:rsidP="00E83D1A">
      <w:pPr>
        <w:ind w:left="709" w:hanging="283"/>
        <w:jc w:val="both"/>
        <w:rPr>
          <w:sz w:val="22"/>
          <w:szCs w:val="22"/>
          <w:lang w:val="de-DE"/>
        </w:rPr>
      </w:pPr>
      <w:r w:rsidRPr="005F324D">
        <w:rPr>
          <w:sz w:val="22"/>
          <w:szCs w:val="22"/>
          <w:lang w:val="de-DE"/>
        </w:rPr>
        <w:t>•</w:t>
      </w:r>
      <w:r w:rsidRPr="005F324D">
        <w:rPr>
          <w:sz w:val="22"/>
          <w:szCs w:val="22"/>
          <w:lang w:val="de-DE"/>
        </w:rPr>
        <w:tab/>
      </w:r>
      <w:r w:rsidR="005F324D" w:rsidRPr="009D5781">
        <w:rPr>
          <w:sz w:val="22"/>
          <w:szCs w:val="22"/>
          <w:u w:val="single"/>
          <w:lang w:val="de-DE"/>
        </w:rPr>
        <w:t>Sprachkenntnisse</w:t>
      </w:r>
      <w:r w:rsidR="005F324D" w:rsidRPr="009D5781">
        <w:rPr>
          <w:sz w:val="22"/>
          <w:szCs w:val="22"/>
          <w:lang w:val="de-DE"/>
        </w:rPr>
        <w:t xml:space="preserve"> </w:t>
      </w:r>
      <w:r w:rsidR="005F324D" w:rsidRPr="00527871">
        <w:rPr>
          <w:sz w:val="22"/>
          <w:szCs w:val="22"/>
          <w:lang w:val="de-DE"/>
        </w:rPr>
        <w:t>: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E83D1A" w:rsidRPr="005F324D" w:rsidRDefault="00E83D1A">
      <w:pPr>
        <w:rPr>
          <w:lang w:val="de-DE"/>
        </w:rPr>
      </w:pPr>
    </w:p>
    <w:p w:rsidR="00E83D1A" w:rsidRPr="005F324D" w:rsidRDefault="00E83D1A" w:rsidP="00E83D1A">
      <w:pPr>
        <w:tabs>
          <w:tab w:val="left" w:pos="317"/>
        </w:tabs>
        <w:ind w:left="426" w:right="1317"/>
        <w:jc w:val="both"/>
        <w:rPr>
          <w:sz w:val="22"/>
          <w:szCs w:val="22"/>
          <w:lang w:val="de-DE"/>
        </w:rPr>
      </w:pPr>
      <w:r w:rsidRPr="005F324D">
        <w:rPr>
          <w:b/>
          <w:sz w:val="22"/>
          <w:szCs w:val="22"/>
          <w:lang w:val="de-DE"/>
        </w:rPr>
        <w:t>b)</w:t>
      </w:r>
      <w:r w:rsidRPr="005F324D">
        <w:rPr>
          <w:b/>
          <w:sz w:val="22"/>
          <w:szCs w:val="22"/>
          <w:lang w:val="de-DE"/>
        </w:rPr>
        <w:tab/>
      </w:r>
      <w:r w:rsidR="005F324D" w:rsidRPr="005F324D">
        <w:rPr>
          <w:b/>
          <w:sz w:val="22"/>
          <w:szCs w:val="22"/>
          <w:u w:val="single"/>
          <w:lang w:val="de-DE"/>
        </w:rPr>
        <w:t>Auswahlkriterien</w:t>
      </w:r>
    </w:p>
    <w:p w:rsidR="00E83D1A" w:rsidRPr="005F324D" w:rsidRDefault="00E83D1A">
      <w:pPr>
        <w:rPr>
          <w:lang w:val="de-DE"/>
        </w:rPr>
      </w:pPr>
    </w:p>
    <w:p w:rsidR="00E83D1A" w:rsidRPr="005F324D" w:rsidRDefault="005F324D" w:rsidP="00E83D1A">
      <w:pPr>
        <w:tabs>
          <w:tab w:val="left" w:pos="709"/>
        </w:tabs>
        <w:ind w:left="709" w:right="60"/>
        <w:jc w:val="both"/>
        <w:rPr>
          <w:sz w:val="22"/>
          <w:szCs w:val="22"/>
          <w:lang w:val="de-DE"/>
        </w:rPr>
      </w:pPr>
      <w:r w:rsidRPr="005F324D">
        <w:rPr>
          <w:sz w:val="22"/>
          <w:szCs w:val="22"/>
          <w:u w:val="single"/>
          <w:lang w:val="de-DE"/>
        </w:rPr>
        <w:t>Bildungsabschluss</w:t>
      </w:r>
      <w:r w:rsidR="00E83D1A" w:rsidRPr="005F324D">
        <w:rPr>
          <w:sz w:val="22"/>
          <w:szCs w:val="22"/>
          <w:lang w:val="de-DE"/>
        </w:rPr>
        <w:t xml:space="preserve"> </w:t>
      </w:r>
    </w:p>
    <w:p w:rsidR="00E83D1A" w:rsidRPr="005F324D" w:rsidRDefault="00E83D1A" w:rsidP="00436362">
      <w:pPr>
        <w:tabs>
          <w:tab w:val="left" w:pos="709"/>
        </w:tabs>
        <w:ind w:left="709" w:right="1317"/>
        <w:jc w:val="both"/>
        <w:rPr>
          <w:sz w:val="22"/>
          <w:szCs w:val="22"/>
          <w:lang w:val="de-DE"/>
        </w:rPr>
      </w:pPr>
      <w:r w:rsidRPr="005F324D">
        <w:rPr>
          <w:sz w:val="22"/>
          <w:szCs w:val="22"/>
          <w:lang w:val="de-DE"/>
        </w:rPr>
        <w:t xml:space="preserve">- </w:t>
      </w:r>
      <w:r w:rsidR="005F324D" w:rsidRPr="005F324D">
        <w:rPr>
          <w:sz w:val="22"/>
          <w:szCs w:val="22"/>
          <w:lang w:val="de-DE"/>
        </w:rPr>
        <w:t>ein Universitätsabschluss oder</w:t>
      </w:r>
    </w:p>
    <w:p w:rsidR="00E83D1A" w:rsidRPr="005F324D" w:rsidRDefault="00E83D1A" w:rsidP="00436362">
      <w:pPr>
        <w:tabs>
          <w:tab w:val="left" w:pos="709"/>
        </w:tabs>
        <w:ind w:left="709" w:right="1317"/>
        <w:jc w:val="both"/>
        <w:rPr>
          <w:sz w:val="22"/>
          <w:szCs w:val="22"/>
          <w:lang w:val="de-DE"/>
        </w:rPr>
      </w:pPr>
      <w:r w:rsidRPr="005F324D">
        <w:rPr>
          <w:sz w:val="22"/>
          <w:szCs w:val="22"/>
          <w:lang w:val="de-DE"/>
        </w:rPr>
        <w:t xml:space="preserve">- </w:t>
      </w:r>
      <w:r w:rsidR="005F324D" w:rsidRPr="005F324D">
        <w:rPr>
          <w:sz w:val="22"/>
          <w:szCs w:val="22"/>
          <w:lang w:val="de-DE"/>
        </w:rPr>
        <w:t>eine gleichwertige Berufsausbildung oder Berufserfahrung</w:t>
      </w:r>
    </w:p>
    <w:p w:rsidR="00E83D1A" w:rsidRPr="005F324D" w:rsidRDefault="00E83D1A" w:rsidP="00436362">
      <w:pPr>
        <w:tabs>
          <w:tab w:val="left" w:pos="709"/>
        </w:tabs>
        <w:ind w:left="709" w:right="1317"/>
        <w:jc w:val="both"/>
        <w:rPr>
          <w:sz w:val="22"/>
          <w:szCs w:val="22"/>
          <w:lang w:val="de-DE"/>
        </w:rPr>
      </w:pPr>
    </w:p>
    <w:p w:rsidR="00E83D1A" w:rsidRPr="005F324D" w:rsidRDefault="00436362" w:rsidP="00436362">
      <w:pPr>
        <w:tabs>
          <w:tab w:val="left" w:pos="709"/>
        </w:tabs>
        <w:ind w:left="709" w:right="60"/>
        <w:jc w:val="both"/>
        <w:rPr>
          <w:sz w:val="22"/>
          <w:szCs w:val="22"/>
          <w:lang w:val="de-DE"/>
        </w:rPr>
      </w:pPr>
      <w:r w:rsidRPr="005F324D">
        <w:rPr>
          <w:sz w:val="22"/>
          <w:szCs w:val="22"/>
          <w:lang w:val="de-DE"/>
        </w:rPr>
        <w:t xml:space="preserve">  </w:t>
      </w:r>
      <w:r w:rsidR="005F324D" w:rsidRPr="005F324D">
        <w:rPr>
          <w:sz w:val="22"/>
          <w:szCs w:val="22"/>
          <w:lang w:val="de-DE"/>
        </w:rPr>
        <w:t>im Bereich</w:t>
      </w:r>
      <w:r w:rsidR="006C5664" w:rsidRPr="005F324D">
        <w:rPr>
          <w:sz w:val="22"/>
          <w:szCs w:val="22"/>
          <w:lang w:val="de-DE"/>
        </w:rPr>
        <w:t>:</w:t>
      </w:r>
    </w:p>
    <w:p w:rsidR="00862707" w:rsidRPr="005F324D" w:rsidRDefault="00461BE7" w:rsidP="00862707">
      <w:pPr>
        <w:tabs>
          <w:tab w:val="left" w:pos="709"/>
        </w:tabs>
        <w:spacing w:after="120"/>
        <w:ind w:left="709" w:right="62"/>
        <w:jc w:val="both"/>
        <w:rPr>
          <w:sz w:val="22"/>
          <w:szCs w:val="22"/>
          <w:lang w:val="de-DE"/>
        </w:rPr>
      </w:pPr>
      <w:permStart w:id="250692025" w:edGrp="everyone"/>
      <w:r>
        <w:rPr>
          <w:sz w:val="22"/>
          <w:szCs w:val="22"/>
          <w:lang w:val="de-DE"/>
        </w:rPr>
        <w:t xml:space="preserve">  </w:t>
      </w:r>
      <w:r w:rsidR="00EE1268" w:rsidRPr="00EE1268">
        <w:rPr>
          <w:sz w:val="22"/>
          <w:szCs w:val="22"/>
          <w:lang w:val="de-DE"/>
        </w:rPr>
        <w:t>Kommunikation mit Kenntnissen des Kernprinzips der Online-Kommunikation haben.</w:t>
      </w:r>
    </w:p>
    <w:permEnd w:id="250692025"/>
    <w:p w:rsidR="00E83D1A" w:rsidRPr="005F324D" w:rsidRDefault="005F324D" w:rsidP="00E83D1A">
      <w:pPr>
        <w:tabs>
          <w:tab w:val="left" w:pos="709"/>
        </w:tabs>
        <w:ind w:left="709" w:right="60"/>
        <w:jc w:val="both"/>
        <w:rPr>
          <w:sz w:val="22"/>
          <w:szCs w:val="22"/>
          <w:u w:val="single"/>
          <w:lang w:val="de-DE"/>
        </w:rPr>
      </w:pPr>
      <w:r w:rsidRPr="005F324D">
        <w:rPr>
          <w:sz w:val="22"/>
          <w:szCs w:val="22"/>
          <w:u w:val="single"/>
          <w:lang w:val="de-DE"/>
        </w:rPr>
        <w:t>Berufserfahrung</w:t>
      </w:r>
    </w:p>
    <w:p w:rsidR="00E83D1A" w:rsidRPr="005F324D" w:rsidRDefault="00E83D1A" w:rsidP="00E83D1A">
      <w:pPr>
        <w:tabs>
          <w:tab w:val="left" w:pos="709"/>
        </w:tabs>
        <w:ind w:left="709" w:right="60"/>
        <w:jc w:val="both"/>
        <w:rPr>
          <w:sz w:val="22"/>
          <w:szCs w:val="22"/>
          <w:u w:val="single"/>
          <w:lang w:val="de-DE"/>
        </w:rPr>
      </w:pPr>
    </w:p>
    <w:p w:rsidR="00EE1268" w:rsidRPr="00EE1268" w:rsidRDefault="00EE1268" w:rsidP="00862707">
      <w:pPr>
        <w:tabs>
          <w:tab w:val="left" w:pos="709"/>
        </w:tabs>
        <w:spacing w:after="120"/>
        <w:ind w:left="709" w:right="62"/>
        <w:jc w:val="both"/>
        <w:rPr>
          <w:sz w:val="22"/>
          <w:szCs w:val="22"/>
          <w:lang w:val="de-DE"/>
        </w:rPr>
      </w:pPr>
      <w:permStart w:id="1908896861" w:edGrp="everyone"/>
      <w:r w:rsidRPr="00EE1268">
        <w:rPr>
          <w:sz w:val="22"/>
          <w:szCs w:val="22"/>
          <w:lang w:val="de-DE"/>
        </w:rPr>
        <w:t xml:space="preserve">Der Kandidat sollte über 5 Jahre Kommunikationserfahrung und über 3 Jahre Erfahrung in der Erstellung von Inhalten verfügen. Er/Sie hat </w:t>
      </w:r>
      <w:proofErr w:type="spellStart"/>
      <w:r w:rsidRPr="00EE1268">
        <w:rPr>
          <w:sz w:val="22"/>
          <w:szCs w:val="22"/>
          <w:lang w:val="de-DE"/>
        </w:rPr>
        <w:t>social</w:t>
      </w:r>
      <w:proofErr w:type="spellEnd"/>
      <w:r w:rsidRPr="00EE1268">
        <w:rPr>
          <w:sz w:val="22"/>
          <w:szCs w:val="22"/>
          <w:lang w:val="de-DE"/>
        </w:rPr>
        <w:t xml:space="preserve"> media-Arbeit auf vielen verschiedenen </w:t>
      </w:r>
      <w:proofErr w:type="spellStart"/>
      <w:r w:rsidRPr="00EE1268">
        <w:rPr>
          <w:sz w:val="22"/>
          <w:szCs w:val="22"/>
          <w:lang w:val="de-DE"/>
        </w:rPr>
        <w:t>social</w:t>
      </w:r>
      <w:proofErr w:type="spellEnd"/>
      <w:r w:rsidRPr="00EE1268">
        <w:rPr>
          <w:sz w:val="22"/>
          <w:szCs w:val="22"/>
          <w:lang w:val="de-DE"/>
        </w:rPr>
        <w:t xml:space="preserve"> media-Plattformen geplant, koordiniert und durchgeführt, darunter: Twitter, Facebook, Instagram, </w:t>
      </w:r>
      <w:proofErr w:type="spellStart"/>
      <w:r w:rsidRPr="00EE1268">
        <w:rPr>
          <w:sz w:val="22"/>
          <w:szCs w:val="22"/>
          <w:lang w:val="de-DE"/>
        </w:rPr>
        <w:t>Linkedin</w:t>
      </w:r>
      <w:proofErr w:type="spellEnd"/>
      <w:r w:rsidRPr="00EE1268">
        <w:rPr>
          <w:sz w:val="22"/>
          <w:szCs w:val="22"/>
          <w:lang w:val="de-DE"/>
        </w:rPr>
        <w:t xml:space="preserve"> und </w:t>
      </w:r>
      <w:proofErr w:type="spellStart"/>
      <w:r w:rsidRPr="00EE1268">
        <w:rPr>
          <w:sz w:val="22"/>
          <w:szCs w:val="22"/>
          <w:lang w:val="de-DE"/>
        </w:rPr>
        <w:t>Youtube</w:t>
      </w:r>
      <w:proofErr w:type="spellEnd"/>
      <w:r w:rsidRPr="00EE1268">
        <w:rPr>
          <w:sz w:val="22"/>
          <w:szCs w:val="22"/>
          <w:lang w:val="de-DE"/>
        </w:rPr>
        <w:t>.</w:t>
      </w:r>
    </w:p>
    <w:p w:rsidR="00EE1268" w:rsidRPr="00EE1268" w:rsidRDefault="00EE1268" w:rsidP="00862707">
      <w:pPr>
        <w:tabs>
          <w:tab w:val="left" w:pos="709"/>
        </w:tabs>
        <w:spacing w:after="120"/>
        <w:ind w:left="709" w:right="62"/>
        <w:jc w:val="both"/>
        <w:rPr>
          <w:sz w:val="22"/>
          <w:szCs w:val="22"/>
          <w:lang w:val="de-DE"/>
        </w:rPr>
      </w:pPr>
      <w:r w:rsidRPr="00EE1268">
        <w:rPr>
          <w:sz w:val="22"/>
          <w:szCs w:val="22"/>
          <w:lang w:val="de-DE"/>
        </w:rPr>
        <w:t xml:space="preserve">Der erfolgreiche Kandidat weiß, wie er/sie </w:t>
      </w:r>
      <w:proofErr w:type="spellStart"/>
      <w:r w:rsidRPr="00EE1268">
        <w:rPr>
          <w:sz w:val="22"/>
          <w:szCs w:val="22"/>
          <w:lang w:val="de-DE"/>
        </w:rPr>
        <w:t>social</w:t>
      </w:r>
      <w:proofErr w:type="spellEnd"/>
      <w:r w:rsidRPr="00EE1268">
        <w:rPr>
          <w:sz w:val="22"/>
          <w:szCs w:val="22"/>
          <w:lang w:val="de-DE"/>
        </w:rPr>
        <w:t xml:space="preserve"> </w:t>
      </w:r>
      <w:proofErr w:type="spellStart"/>
      <w:r w:rsidRPr="00EE1268">
        <w:rPr>
          <w:sz w:val="22"/>
          <w:szCs w:val="22"/>
          <w:lang w:val="de-DE"/>
        </w:rPr>
        <w:t>media</w:t>
      </w:r>
      <w:proofErr w:type="spellEnd"/>
      <w:r w:rsidRPr="00EE1268">
        <w:rPr>
          <w:sz w:val="22"/>
          <w:szCs w:val="22"/>
          <w:lang w:val="de-DE"/>
        </w:rPr>
        <w:t xml:space="preserve"> </w:t>
      </w:r>
      <w:proofErr w:type="spellStart"/>
      <w:r w:rsidRPr="00EE1268">
        <w:rPr>
          <w:sz w:val="22"/>
          <w:szCs w:val="22"/>
          <w:lang w:val="de-DE"/>
        </w:rPr>
        <w:t>monitoring</w:t>
      </w:r>
      <w:proofErr w:type="spellEnd"/>
      <w:r w:rsidRPr="00EE1268">
        <w:rPr>
          <w:sz w:val="22"/>
          <w:szCs w:val="22"/>
          <w:lang w:val="de-DE"/>
        </w:rPr>
        <w:t>-Tools (</w:t>
      </w:r>
      <w:proofErr w:type="spellStart"/>
      <w:r w:rsidRPr="00EE1268">
        <w:rPr>
          <w:sz w:val="22"/>
          <w:szCs w:val="22"/>
          <w:lang w:val="de-DE"/>
        </w:rPr>
        <w:t>Brandwatch</w:t>
      </w:r>
      <w:proofErr w:type="spellEnd"/>
      <w:r w:rsidRPr="00EE1268">
        <w:rPr>
          <w:sz w:val="22"/>
          <w:szCs w:val="22"/>
          <w:lang w:val="de-DE"/>
        </w:rPr>
        <w:t xml:space="preserve">, </w:t>
      </w:r>
      <w:proofErr w:type="spellStart"/>
      <w:r w:rsidRPr="00EE1268">
        <w:rPr>
          <w:sz w:val="22"/>
          <w:szCs w:val="22"/>
          <w:lang w:val="de-DE"/>
        </w:rPr>
        <w:t>Socialbakers</w:t>
      </w:r>
      <w:proofErr w:type="spellEnd"/>
      <w:r w:rsidRPr="00EE1268">
        <w:rPr>
          <w:sz w:val="22"/>
          <w:szCs w:val="22"/>
          <w:lang w:val="de-DE"/>
        </w:rPr>
        <w:t xml:space="preserve"> oder ähnliches) oder die direkt von den </w:t>
      </w:r>
      <w:proofErr w:type="spellStart"/>
      <w:r w:rsidRPr="00EE1268">
        <w:rPr>
          <w:sz w:val="22"/>
          <w:szCs w:val="22"/>
          <w:lang w:val="de-DE"/>
        </w:rPr>
        <w:t>social</w:t>
      </w:r>
      <w:proofErr w:type="spellEnd"/>
      <w:r w:rsidRPr="00EE1268">
        <w:rPr>
          <w:sz w:val="22"/>
          <w:szCs w:val="22"/>
          <w:lang w:val="de-DE"/>
        </w:rPr>
        <w:t xml:space="preserve"> media-Plattformen bereitgestellten Erkenntnisse verwendet, um Daten zu sammeln, die Kommunikations- und </w:t>
      </w:r>
      <w:proofErr w:type="spellStart"/>
      <w:r w:rsidRPr="00EE1268">
        <w:rPr>
          <w:sz w:val="22"/>
          <w:szCs w:val="22"/>
          <w:lang w:val="de-DE"/>
        </w:rPr>
        <w:t>Zielgruppenengagemententscheidungen</w:t>
      </w:r>
      <w:proofErr w:type="spellEnd"/>
      <w:r w:rsidRPr="00EE1268">
        <w:rPr>
          <w:sz w:val="22"/>
          <w:szCs w:val="22"/>
          <w:lang w:val="de-DE"/>
        </w:rPr>
        <w:t xml:space="preserve"> unterstützen.</w:t>
      </w:r>
    </w:p>
    <w:p w:rsidR="00EE1268" w:rsidRPr="00EE1268" w:rsidRDefault="00EE1268" w:rsidP="00862707">
      <w:pPr>
        <w:tabs>
          <w:tab w:val="left" w:pos="709"/>
        </w:tabs>
        <w:spacing w:after="120"/>
        <w:ind w:left="709" w:right="62"/>
        <w:jc w:val="both"/>
        <w:rPr>
          <w:sz w:val="22"/>
          <w:szCs w:val="22"/>
          <w:lang w:val="de-DE"/>
        </w:rPr>
      </w:pPr>
      <w:r w:rsidRPr="00EE1268">
        <w:rPr>
          <w:sz w:val="22"/>
          <w:szCs w:val="22"/>
          <w:lang w:val="de-DE"/>
        </w:rPr>
        <w:t xml:space="preserve">Erfahrung in visueller Kommunikation, Nachrichtenanpassung und </w:t>
      </w:r>
      <w:proofErr w:type="spellStart"/>
      <w:r w:rsidRPr="00EE1268">
        <w:rPr>
          <w:sz w:val="22"/>
          <w:szCs w:val="22"/>
          <w:lang w:val="de-DE"/>
        </w:rPr>
        <w:t>Targeting</w:t>
      </w:r>
      <w:proofErr w:type="spellEnd"/>
      <w:r w:rsidRPr="00EE1268">
        <w:rPr>
          <w:sz w:val="22"/>
          <w:szCs w:val="22"/>
          <w:lang w:val="de-DE"/>
        </w:rPr>
        <w:t xml:space="preserve"> ist Voraussetzung.</w:t>
      </w:r>
    </w:p>
    <w:p w:rsidR="00EE1268" w:rsidRPr="00EE1268" w:rsidRDefault="00EE1268" w:rsidP="00862707">
      <w:pPr>
        <w:tabs>
          <w:tab w:val="left" w:pos="709"/>
        </w:tabs>
        <w:spacing w:after="120"/>
        <w:ind w:left="709" w:right="62"/>
        <w:jc w:val="both"/>
        <w:rPr>
          <w:sz w:val="22"/>
          <w:szCs w:val="22"/>
          <w:lang w:val="de-DE"/>
        </w:rPr>
      </w:pPr>
      <w:r w:rsidRPr="00EE1268">
        <w:rPr>
          <w:sz w:val="22"/>
          <w:szCs w:val="22"/>
          <w:lang w:val="de-DE"/>
        </w:rPr>
        <w:t xml:space="preserve">Erfahrungen mit </w:t>
      </w:r>
      <w:proofErr w:type="spellStart"/>
      <w:r w:rsidRPr="00EE1268">
        <w:rPr>
          <w:sz w:val="22"/>
          <w:szCs w:val="22"/>
          <w:lang w:val="de-DE"/>
        </w:rPr>
        <w:t>social</w:t>
      </w:r>
      <w:proofErr w:type="spellEnd"/>
      <w:r w:rsidRPr="00EE1268">
        <w:rPr>
          <w:sz w:val="22"/>
          <w:szCs w:val="22"/>
          <w:lang w:val="de-DE"/>
        </w:rPr>
        <w:t xml:space="preserve"> </w:t>
      </w:r>
      <w:proofErr w:type="spellStart"/>
      <w:r w:rsidRPr="00EE1268">
        <w:rPr>
          <w:sz w:val="22"/>
          <w:szCs w:val="22"/>
          <w:lang w:val="de-DE"/>
        </w:rPr>
        <w:t>media</w:t>
      </w:r>
      <w:proofErr w:type="spellEnd"/>
      <w:r w:rsidRPr="00EE1268">
        <w:rPr>
          <w:sz w:val="22"/>
          <w:szCs w:val="22"/>
          <w:lang w:val="de-DE"/>
        </w:rPr>
        <w:t xml:space="preserve"> </w:t>
      </w:r>
      <w:proofErr w:type="spellStart"/>
      <w:r w:rsidRPr="00EE1268">
        <w:rPr>
          <w:sz w:val="22"/>
          <w:szCs w:val="22"/>
          <w:lang w:val="de-DE"/>
        </w:rPr>
        <w:t>marketing</w:t>
      </w:r>
      <w:proofErr w:type="spellEnd"/>
      <w:r w:rsidRPr="00EE1268">
        <w:rPr>
          <w:sz w:val="22"/>
          <w:szCs w:val="22"/>
          <w:lang w:val="de-DE"/>
        </w:rPr>
        <w:t xml:space="preserve"> (bezahlte Werbestrategien und -techniken), im </w:t>
      </w:r>
      <w:proofErr w:type="spellStart"/>
      <w:r w:rsidRPr="00EE1268">
        <w:rPr>
          <w:sz w:val="22"/>
          <w:szCs w:val="22"/>
          <w:lang w:val="de-DE"/>
        </w:rPr>
        <w:t>social</w:t>
      </w:r>
      <w:proofErr w:type="spellEnd"/>
      <w:r w:rsidRPr="00EE1268">
        <w:rPr>
          <w:sz w:val="22"/>
          <w:szCs w:val="22"/>
          <w:lang w:val="de-DE"/>
        </w:rPr>
        <w:t xml:space="preserve"> </w:t>
      </w:r>
      <w:proofErr w:type="spellStart"/>
      <w:r w:rsidRPr="00EE1268">
        <w:rPr>
          <w:sz w:val="22"/>
          <w:szCs w:val="22"/>
          <w:lang w:val="de-DE"/>
        </w:rPr>
        <w:t>media</w:t>
      </w:r>
      <w:proofErr w:type="spellEnd"/>
      <w:r w:rsidRPr="00EE1268">
        <w:rPr>
          <w:sz w:val="22"/>
          <w:szCs w:val="22"/>
          <w:lang w:val="de-DE"/>
        </w:rPr>
        <w:t xml:space="preserve"> </w:t>
      </w:r>
      <w:proofErr w:type="spellStart"/>
      <w:r w:rsidRPr="00EE1268">
        <w:rPr>
          <w:sz w:val="22"/>
          <w:szCs w:val="22"/>
          <w:lang w:val="de-DE"/>
        </w:rPr>
        <w:t>training</w:t>
      </w:r>
      <w:proofErr w:type="spellEnd"/>
      <w:r w:rsidRPr="00EE1268">
        <w:rPr>
          <w:sz w:val="22"/>
          <w:szCs w:val="22"/>
          <w:lang w:val="de-DE"/>
        </w:rPr>
        <w:t>/</w:t>
      </w:r>
      <w:proofErr w:type="spellStart"/>
      <w:r w:rsidRPr="00EE1268">
        <w:rPr>
          <w:sz w:val="22"/>
          <w:szCs w:val="22"/>
          <w:lang w:val="de-DE"/>
        </w:rPr>
        <w:t>coaching</w:t>
      </w:r>
      <w:proofErr w:type="spellEnd"/>
      <w:r w:rsidRPr="00EE1268">
        <w:rPr>
          <w:sz w:val="22"/>
          <w:szCs w:val="22"/>
          <w:lang w:val="de-DE"/>
        </w:rPr>
        <w:t xml:space="preserve"> oder im Einsatz von Technologien zur Erkennung und Bekämpfung von Desinformation werden als großer Vorteil angese</w:t>
      </w:r>
      <w:bookmarkStart w:id="0" w:name="_GoBack"/>
      <w:bookmarkEnd w:id="0"/>
      <w:r w:rsidRPr="00EE1268">
        <w:rPr>
          <w:sz w:val="22"/>
          <w:szCs w:val="22"/>
          <w:lang w:val="de-DE"/>
        </w:rPr>
        <w:t>hen.</w:t>
      </w:r>
    </w:p>
    <w:p w:rsidR="00EE1268" w:rsidRPr="00EE1268" w:rsidRDefault="00EE1268" w:rsidP="00862707">
      <w:pPr>
        <w:tabs>
          <w:tab w:val="left" w:pos="709"/>
        </w:tabs>
        <w:spacing w:after="120"/>
        <w:ind w:left="709" w:right="62"/>
        <w:jc w:val="both"/>
        <w:rPr>
          <w:sz w:val="22"/>
          <w:szCs w:val="22"/>
          <w:lang w:val="de-DE"/>
        </w:rPr>
      </w:pPr>
      <w:r w:rsidRPr="00EE1268">
        <w:rPr>
          <w:sz w:val="22"/>
          <w:szCs w:val="22"/>
          <w:lang w:val="de-DE"/>
        </w:rPr>
        <w:t>Der Kandidat sollte die folgenden Fähigkeiten und Kenntnisse haben:</w:t>
      </w:r>
    </w:p>
    <w:p w:rsidR="00EE1268" w:rsidRPr="00EE1268" w:rsidRDefault="00EE1268" w:rsidP="00461BE7">
      <w:pPr>
        <w:tabs>
          <w:tab w:val="left" w:pos="709"/>
        </w:tabs>
        <w:ind w:left="709" w:right="62"/>
        <w:jc w:val="both"/>
        <w:rPr>
          <w:sz w:val="22"/>
          <w:szCs w:val="22"/>
          <w:lang w:val="de-DE"/>
        </w:rPr>
      </w:pPr>
      <w:r w:rsidRPr="00EE1268">
        <w:rPr>
          <w:sz w:val="22"/>
          <w:szCs w:val="22"/>
          <w:lang w:val="de-DE"/>
        </w:rPr>
        <w:t>- Ausgezeichnete Konzeptualisierungsfähigkeiten und redaktionelle Fähigkeiten (Texte für den internen und externen Gebrauch)</w:t>
      </w:r>
    </w:p>
    <w:p w:rsidR="00EE1268" w:rsidRPr="00EE1268" w:rsidRDefault="00EE1268" w:rsidP="00862707">
      <w:pPr>
        <w:tabs>
          <w:tab w:val="left" w:pos="709"/>
        </w:tabs>
        <w:ind w:left="709" w:right="62"/>
        <w:jc w:val="both"/>
        <w:rPr>
          <w:sz w:val="22"/>
          <w:szCs w:val="22"/>
          <w:lang w:val="de-DE"/>
        </w:rPr>
      </w:pPr>
      <w:r w:rsidRPr="00EE1268">
        <w:rPr>
          <w:sz w:val="22"/>
          <w:szCs w:val="22"/>
          <w:lang w:val="de-DE"/>
        </w:rPr>
        <w:t>- Fähigkeit, Prioritäten zu setzen und effektiv mehrere Projekte und Aufgaben zu organisieren und zu verwalten</w:t>
      </w:r>
    </w:p>
    <w:p w:rsidR="00EE1268" w:rsidRPr="00EE1268" w:rsidRDefault="00EE1268" w:rsidP="00862707">
      <w:pPr>
        <w:tabs>
          <w:tab w:val="left" w:pos="709"/>
        </w:tabs>
        <w:ind w:left="709" w:right="62"/>
        <w:jc w:val="both"/>
        <w:rPr>
          <w:sz w:val="22"/>
          <w:szCs w:val="22"/>
          <w:lang w:val="de-DE"/>
        </w:rPr>
      </w:pPr>
      <w:r w:rsidRPr="00EE1268">
        <w:rPr>
          <w:sz w:val="22"/>
          <w:szCs w:val="22"/>
          <w:lang w:val="de-DE"/>
        </w:rPr>
        <w:lastRenderedPageBreak/>
        <w:t>- Gute Koordinationsfähigkeiten</w:t>
      </w:r>
    </w:p>
    <w:p w:rsidR="00EE1268" w:rsidRPr="00EE1268" w:rsidRDefault="00EE1268" w:rsidP="00862707">
      <w:pPr>
        <w:tabs>
          <w:tab w:val="left" w:pos="709"/>
        </w:tabs>
        <w:ind w:left="709" w:right="62"/>
        <w:jc w:val="both"/>
        <w:rPr>
          <w:sz w:val="22"/>
          <w:szCs w:val="22"/>
          <w:lang w:val="de-DE"/>
        </w:rPr>
      </w:pPr>
      <w:r w:rsidRPr="00EE1268">
        <w:rPr>
          <w:sz w:val="22"/>
          <w:szCs w:val="22"/>
          <w:lang w:val="de-DE"/>
        </w:rPr>
        <w:t>- Fähigkeit, selbstständig, aber auch als Teil eines Teams zu arbeiten</w:t>
      </w:r>
    </w:p>
    <w:p w:rsidR="00EE1268" w:rsidRPr="00EE1268" w:rsidRDefault="00EE1268" w:rsidP="00862707">
      <w:pPr>
        <w:tabs>
          <w:tab w:val="left" w:pos="709"/>
        </w:tabs>
        <w:ind w:left="709" w:right="62"/>
        <w:jc w:val="both"/>
        <w:rPr>
          <w:sz w:val="22"/>
          <w:szCs w:val="22"/>
          <w:lang w:val="de-DE"/>
        </w:rPr>
      </w:pPr>
      <w:r w:rsidRPr="00EE1268">
        <w:rPr>
          <w:sz w:val="22"/>
          <w:szCs w:val="22"/>
          <w:lang w:val="de-DE"/>
        </w:rPr>
        <w:t>- Ausgezeichnete organisatorische Fähigkeiten</w:t>
      </w:r>
    </w:p>
    <w:p w:rsidR="00EE1268" w:rsidRPr="00EE1268" w:rsidRDefault="00EE1268" w:rsidP="00862707">
      <w:pPr>
        <w:tabs>
          <w:tab w:val="left" w:pos="709"/>
        </w:tabs>
        <w:ind w:left="709" w:right="62"/>
        <w:jc w:val="both"/>
        <w:rPr>
          <w:sz w:val="22"/>
          <w:szCs w:val="22"/>
          <w:lang w:val="de-DE"/>
        </w:rPr>
      </w:pPr>
      <w:r w:rsidRPr="00EE1268">
        <w:rPr>
          <w:sz w:val="22"/>
          <w:szCs w:val="22"/>
          <w:lang w:val="de-DE"/>
        </w:rPr>
        <w:t>- Eigeninitiative gepaart mit Zuverlässigkeit und Verantwortung</w:t>
      </w:r>
    </w:p>
    <w:p w:rsidR="00EE1268" w:rsidRPr="00EE1268" w:rsidRDefault="00EE1268" w:rsidP="00862707">
      <w:pPr>
        <w:tabs>
          <w:tab w:val="left" w:pos="709"/>
        </w:tabs>
        <w:ind w:left="709" w:right="62"/>
        <w:jc w:val="both"/>
        <w:rPr>
          <w:sz w:val="22"/>
          <w:szCs w:val="22"/>
          <w:lang w:val="de-DE"/>
        </w:rPr>
      </w:pPr>
      <w:r w:rsidRPr="00EE1268">
        <w:rPr>
          <w:sz w:val="22"/>
          <w:szCs w:val="22"/>
          <w:lang w:val="de-DE"/>
        </w:rPr>
        <w:t>- Diplomatische Kommunikationsfähigkeiten</w:t>
      </w:r>
    </w:p>
    <w:p w:rsidR="00EE1268" w:rsidRPr="00EE1268" w:rsidRDefault="00EE1268" w:rsidP="00862707">
      <w:pPr>
        <w:tabs>
          <w:tab w:val="left" w:pos="709"/>
        </w:tabs>
        <w:ind w:left="709" w:right="62"/>
        <w:jc w:val="both"/>
        <w:rPr>
          <w:sz w:val="22"/>
          <w:szCs w:val="22"/>
          <w:lang w:val="de-DE"/>
        </w:rPr>
      </w:pPr>
      <w:r w:rsidRPr="00EE1268">
        <w:rPr>
          <w:sz w:val="22"/>
          <w:szCs w:val="22"/>
          <w:lang w:val="de-DE"/>
        </w:rPr>
        <w:t>- Ausgezeichnete Computerkenntnisse</w:t>
      </w:r>
    </w:p>
    <w:p w:rsidR="00E83D1A" w:rsidRPr="00862707" w:rsidRDefault="00EE1268" w:rsidP="00862707">
      <w:pPr>
        <w:tabs>
          <w:tab w:val="left" w:pos="709"/>
        </w:tabs>
        <w:spacing w:after="120"/>
        <w:ind w:left="709" w:right="62"/>
        <w:jc w:val="both"/>
        <w:rPr>
          <w:sz w:val="22"/>
          <w:szCs w:val="22"/>
          <w:lang w:val="de-DE"/>
        </w:rPr>
      </w:pPr>
      <w:r w:rsidRPr="00EE1268">
        <w:rPr>
          <w:sz w:val="22"/>
          <w:szCs w:val="22"/>
          <w:lang w:val="de-DE"/>
        </w:rPr>
        <w:t>- Angesichts der Vertraulichkeit einiger Dossiers sind Sensibilität und Diskretion unerlässlich.</w:t>
      </w:r>
    </w:p>
    <w:permEnd w:id="1908896861"/>
    <w:p w:rsidR="00E83D1A" w:rsidRPr="005F324D" w:rsidRDefault="005F324D" w:rsidP="00E83D1A">
      <w:pPr>
        <w:tabs>
          <w:tab w:val="left" w:pos="709"/>
        </w:tabs>
        <w:ind w:left="709" w:right="60"/>
        <w:jc w:val="both"/>
        <w:rPr>
          <w:sz w:val="22"/>
          <w:szCs w:val="22"/>
          <w:u w:val="single"/>
          <w:lang w:val="de-DE"/>
        </w:rPr>
      </w:pPr>
      <w:r w:rsidRPr="005F324D">
        <w:rPr>
          <w:sz w:val="22"/>
          <w:szCs w:val="22"/>
          <w:u w:val="single"/>
          <w:lang w:val="de-DE"/>
        </w:rPr>
        <w:t>Zur Ausübung der Tätigkeit erforderliche Sprachkenntnisse</w:t>
      </w:r>
    </w:p>
    <w:p w:rsidR="00E83D1A" w:rsidRPr="005F324D" w:rsidRDefault="00E83D1A" w:rsidP="00E83D1A">
      <w:pPr>
        <w:tabs>
          <w:tab w:val="left" w:pos="709"/>
        </w:tabs>
        <w:ind w:left="709" w:right="60"/>
        <w:jc w:val="both"/>
        <w:rPr>
          <w:sz w:val="22"/>
          <w:szCs w:val="22"/>
          <w:u w:val="single"/>
          <w:lang w:val="de-DE"/>
        </w:rPr>
      </w:pPr>
    </w:p>
    <w:p w:rsidR="00E83D1A" w:rsidRPr="005F324D" w:rsidRDefault="00EE1268" w:rsidP="00862707">
      <w:pPr>
        <w:tabs>
          <w:tab w:val="left" w:pos="709"/>
        </w:tabs>
        <w:spacing w:after="120"/>
        <w:ind w:left="709" w:right="62"/>
        <w:jc w:val="both"/>
        <w:rPr>
          <w:sz w:val="22"/>
          <w:szCs w:val="22"/>
          <w:lang w:val="de-DE"/>
        </w:rPr>
      </w:pPr>
      <w:permStart w:id="1693262291" w:edGrp="everyone"/>
      <w:r w:rsidRPr="00EE1268">
        <w:rPr>
          <w:sz w:val="22"/>
          <w:szCs w:val="22"/>
          <w:lang w:val="de-DE"/>
        </w:rPr>
        <w:t>Ausgezeichnetes Englisch und gutes Französisch, sowohl mündlich als auch schriftlich.</w:t>
      </w:r>
    </w:p>
    <w:permEnd w:id="1693262291"/>
    <w:p w:rsidR="00E83D1A" w:rsidRPr="005F324D" w:rsidRDefault="00E83D1A" w:rsidP="00E83D1A">
      <w:pPr>
        <w:tabs>
          <w:tab w:val="left" w:pos="426"/>
        </w:tabs>
        <w:rPr>
          <w:lang w:val="de-DE"/>
        </w:rPr>
      </w:pPr>
      <w:r w:rsidRPr="005F324D">
        <w:rPr>
          <w:b/>
          <w:lang w:val="de-DE"/>
        </w:rPr>
        <w:t>3.</w:t>
      </w:r>
      <w:r w:rsidRPr="005F324D">
        <w:rPr>
          <w:b/>
          <w:lang w:val="de-DE"/>
        </w:rPr>
        <w:tab/>
      </w:r>
      <w:r w:rsidR="005F324D" w:rsidRPr="005F324D">
        <w:rPr>
          <w:b/>
          <w:szCs w:val="24"/>
          <w:u w:val="single"/>
          <w:lang w:val="de-DE"/>
        </w:rPr>
        <w:t>Bewerbung und Auswahlverfahren</w:t>
      </w:r>
    </w:p>
    <w:p w:rsidR="00E83D1A" w:rsidRPr="005F324D" w:rsidRDefault="00E83D1A">
      <w:pPr>
        <w:rPr>
          <w:lang w:val="de-DE"/>
        </w:rPr>
      </w:pPr>
    </w:p>
    <w:p w:rsidR="005F324D" w:rsidRDefault="005F324D" w:rsidP="005F324D">
      <w:pPr>
        <w:ind w:left="426" w:right="175"/>
        <w:jc w:val="both"/>
        <w:rPr>
          <w:sz w:val="22"/>
          <w:szCs w:val="22"/>
          <w:lang w:val="de-DE"/>
        </w:rPr>
      </w:pPr>
      <w:r w:rsidRPr="00527871">
        <w:rPr>
          <w:sz w:val="22"/>
          <w:szCs w:val="22"/>
          <w:lang w:val="de-DE"/>
        </w:rPr>
        <w:t>Die Bewerberinnen und Bewerber senden ihren</w:t>
      </w:r>
      <w:r w:rsidRPr="00527871">
        <w:rPr>
          <w:b/>
          <w:sz w:val="22"/>
          <w:szCs w:val="22"/>
          <w:lang w:val="de-DE"/>
        </w:rPr>
        <w:t xml:space="preserve"> Lebenslauf im Europass-Format </w:t>
      </w:r>
      <w:r w:rsidRPr="00527871">
        <w:rPr>
          <w:sz w:val="22"/>
          <w:szCs w:val="22"/>
          <w:lang w:val="de-DE"/>
        </w:rPr>
        <w:t>(</w:t>
      </w:r>
      <w:hyperlink r:id="rId10" w:history="1">
        <w:r w:rsidRPr="009D5781">
          <w:rPr>
            <w:rStyle w:val="Hyperlink"/>
            <w:sz w:val="22"/>
            <w:szCs w:val="22"/>
            <w:lang w:val="de-DE"/>
          </w:rPr>
          <w:t>http://europass.cedefop.europa.eu/de/documents/curriculum-vitae</w:t>
        </w:r>
      </w:hyperlink>
      <w:r w:rsidRPr="00527871">
        <w:rPr>
          <w:sz w:val="22"/>
          <w:szCs w:val="22"/>
          <w:lang w:val="de-DE"/>
        </w:rPr>
        <w:t>)</w:t>
      </w:r>
      <w:r w:rsidRPr="00527871">
        <w:rPr>
          <w:b/>
          <w:sz w:val="22"/>
          <w:szCs w:val="22"/>
          <w:lang w:val="de-DE"/>
        </w:rPr>
        <w:t xml:space="preserve"> </w:t>
      </w:r>
      <w:r w:rsidRPr="00527871">
        <w:rPr>
          <w:sz w:val="22"/>
          <w:szCs w:val="22"/>
          <w:lang w:val="de-DE"/>
        </w:rPr>
        <w:t>auf deutsch, englisch od</w:t>
      </w:r>
      <w:r>
        <w:rPr>
          <w:sz w:val="22"/>
          <w:szCs w:val="22"/>
          <w:lang w:val="de-DE"/>
        </w:rPr>
        <w:t>er</w:t>
      </w:r>
      <w:r w:rsidRPr="00527871">
        <w:rPr>
          <w:sz w:val="22"/>
          <w:szCs w:val="22"/>
          <w:lang w:val="de-DE"/>
        </w:rPr>
        <w:t xml:space="preserve"> französisch</w:t>
      </w:r>
      <w:r w:rsidRPr="00527871">
        <w:rPr>
          <w:b/>
          <w:sz w:val="22"/>
          <w:szCs w:val="22"/>
          <w:lang w:val="de-DE"/>
        </w:rPr>
        <w:t xml:space="preserve"> </w:t>
      </w:r>
      <w:r w:rsidRPr="00527871">
        <w:rPr>
          <w:b/>
          <w:sz w:val="22"/>
          <w:szCs w:val="22"/>
          <w:u w:val="single"/>
          <w:lang w:val="de-DE"/>
        </w:rPr>
        <w:t>ausschließlich an die Ständige Vertretung / diplomatische Mission ihres Landes bei der EU</w:t>
      </w:r>
      <w:r w:rsidRPr="00527871">
        <w:rPr>
          <w:sz w:val="22"/>
          <w:szCs w:val="22"/>
          <w:lang w:val="de-DE"/>
        </w:rPr>
        <w:t>. Diese leitet die Bewerbungen innerhalb der Fristen für das Auswahlverfahren an die zuständigen Kommissionsdienststellen weiter.</w:t>
      </w:r>
      <w:r w:rsidRPr="00527871">
        <w:rPr>
          <w:b/>
          <w:sz w:val="22"/>
          <w:szCs w:val="22"/>
          <w:lang w:val="de-DE"/>
        </w:rPr>
        <w:t xml:space="preserve"> </w:t>
      </w:r>
      <w:r w:rsidRPr="00112D65">
        <w:rPr>
          <w:sz w:val="22"/>
          <w:szCs w:val="22"/>
          <w:lang w:val="de-DE"/>
        </w:rPr>
        <w:t>Der Lebenslauf muss das Geburtsdatum und die Staatsangehörigkeit des Kandidaten enthalten.</w:t>
      </w:r>
      <w:r>
        <w:rPr>
          <w:b/>
          <w:sz w:val="22"/>
          <w:szCs w:val="22"/>
          <w:lang w:val="de-DE"/>
        </w:rPr>
        <w:t xml:space="preserve"> </w:t>
      </w:r>
      <w:r w:rsidRPr="00527871">
        <w:rPr>
          <w:b/>
          <w:sz w:val="22"/>
          <w:szCs w:val="22"/>
          <w:lang w:val="de-DE"/>
        </w:rPr>
        <w:t xml:space="preserve">Bei Nichteinhaltung dieses Verfahrens oder der Fristen wird die Bewerbung automatisch ungültig. </w:t>
      </w:r>
      <w:r w:rsidRPr="009D5781">
        <w:rPr>
          <w:sz w:val="22"/>
          <w:szCs w:val="22"/>
          <w:lang w:val="de-DE"/>
        </w:rPr>
        <w:t>Die Bewerberinnen und Bewerber werden gebeten, ihrer Bewerbung keine anderen Dokumente</w:t>
      </w:r>
      <w:r w:rsidRPr="00527871">
        <w:rPr>
          <w:sz w:val="22"/>
          <w:szCs w:val="22"/>
          <w:lang w:val="de-DE"/>
        </w:rPr>
        <w:t xml:space="preserve"> (wie Kopien des Personalausweises, Kopien von Abschlusszeugnissen, Nachweise der Berufserfahrung usw.) beizufügen. Diese Dokumente sind gegebenenfalls in einem späteren Stadium des Auswahlverfahrens vorzulegen.</w:t>
      </w:r>
    </w:p>
    <w:p w:rsidR="006C5664" w:rsidRDefault="005F324D" w:rsidP="005F324D">
      <w:pPr>
        <w:ind w:left="426" w:right="175"/>
        <w:jc w:val="both"/>
        <w:rPr>
          <w:sz w:val="22"/>
          <w:szCs w:val="22"/>
          <w:lang w:val="de-DE"/>
        </w:rPr>
      </w:pPr>
      <w:r w:rsidRPr="00527871">
        <w:rPr>
          <w:sz w:val="22"/>
          <w:szCs w:val="22"/>
          <w:lang w:val="de-DE"/>
        </w:rPr>
        <w:t>Die Bewerberinnen und Bewerber werden von dem einstellenden Referat über den Stand ihrer Bewerbung informiert.</w:t>
      </w:r>
    </w:p>
    <w:p w:rsidR="005F324D" w:rsidRPr="006C5664" w:rsidRDefault="005F324D" w:rsidP="005F324D">
      <w:pPr>
        <w:ind w:left="426" w:right="175"/>
        <w:jc w:val="both"/>
        <w:rPr>
          <w:b/>
          <w:sz w:val="22"/>
          <w:szCs w:val="22"/>
          <w:u w:val="single"/>
          <w:lang w:val="de-DE"/>
        </w:rPr>
      </w:pPr>
    </w:p>
    <w:p w:rsidR="00E83D1A" w:rsidRPr="005F324D" w:rsidRDefault="00E83D1A" w:rsidP="00E83D1A">
      <w:pPr>
        <w:tabs>
          <w:tab w:val="left" w:pos="426"/>
        </w:tabs>
        <w:rPr>
          <w:b/>
          <w:lang w:val="de-DE"/>
        </w:rPr>
      </w:pPr>
      <w:r w:rsidRPr="005F324D">
        <w:rPr>
          <w:b/>
          <w:lang w:val="de-DE"/>
        </w:rPr>
        <w:t>4.</w:t>
      </w:r>
      <w:r w:rsidRPr="005F324D">
        <w:rPr>
          <w:b/>
          <w:lang w:val="de-DE"/>
        </w:rPr>
        <w:tab/>
      </w:r>
      <w:r w:rsidR="005F324D" w:rsidRPr="005F324D">
        <w:rPr>
          <w:b/>
          <w:u w:val="single"/>
          <w:lang w:val="de-DE"/>
        </w:rPr>
        <w:t>Bedingungen für die Abordnung nationaler Sachverständiger</w:t>
      </w:r>
    </w:p>
    <w:p w:rsidR="00E83D1A" w:rsidRPr="005F324D" w:rsidRDefault="00E83D1A">
      <w:pPr>
        <w:rPr>
          <w:lang w:val="de-DE"/>
        </w:rPr>
      </w:pPr>
    </w:p>
    <w:p w:rsidR="005F324D" w:rsidRPr="005F324D" w:rsidRDefault="005F324D" w:rsidP="005F324D">
      <w:pPr>
        <w:ind w:left="426" w:right="175"/>
        <w:jc w:val="both"/>
        <w:rPr>
          <w:sz w:val="22"/>
          <w:szCs w:val="22"/>
          <w:lang w:val="de-DE"/>
        </w:rPr>
      </w:pPr>
      <w:r w:rsidRPr="005F324D">
        <w:rPr>
          <w:sz w:val="22"/>
          <w:szCs w:val="22"/>
          <w:lang w:val="de-DE"/>
        </w:rPr>
        <w:t xml:space="preserve">Abordnungen fallen unter den </w:t>
      </w:r>
      <w:r w:rsidRPr="005F324D">
        <w:rPr>
          <w:b/>
          <w:sz w:val="22"/>
          <w:szCs w:val="22"/>
          <w:lang w:val="de-DE"/>
        </w:rPr>
        <w:t>Beschluss C(2008) 6866 der Kommission vom 12.11.2008</w:t>
      </w:r>
      <w:r w:rsidRPr="005F324D">
        <w:rPr>
          <w:sz w:val="22"/>
          <w:szCs w:val="22"/>
          <w:lang w:val="de-DE"/>
        </w:rPr>
        <w:t xml:space="preserve"> über die Regelung für zur Kommission abgeordnete oder sich zu Zwecken der beruflichen Weiterbildung bei der Kommission aufhaltende nationale Sachverständige (ANS-Beschluss). Der Wortlaut dieses Beschlusses ist unter folgender Adresse abrufbar: </w:t>
      </w:r>
      <w:hyperlink r:id="rId11" w:history="1">
        <w:r w:rsidRPr="005F324D">
          <w:rPr>
            <w:color w:val="0000FF"/>
            <w:sz w:val="22"/>
            <w:szCs w:val="22"/>
            <w:u w:val="single"/>
            <w:lang w:val="de-DE"/>
          </w:rPr>
          <w:t>http://ec.europa.eu/civil_service/job/sne/index_de.htm</w:t>
        </w:r>
      </w:hyperlink>
      <w:r w:rsidRPr="005F324D">
        <w:rPr>
          <w:sz w:val="22"/>
          <w:szCs w:val="22"/>
          <w:lang w:val="de-DE"/>
        </w:rPr>
        <w:t>.</w:t>
      </w:r>
    </w:p>
    <w:p w:rsidR="005F324D" w:rsidRDefault="005F324D" w:rsidP="005F324D">
      <w:pPr>
        <w:ind w:left="426" w:right="175"/>
        <w:jc w:val="both"/>
        <w:rPr>
          <w:sz w:val="22"/>
          <w:szCs w:val="22"/>
          <w:lang w:val="de-DE"/>
        </w:rPr>
      </w:pPr>
      <w:r w:rsidRPr="005F324D">
        <w:rPr>
          <w:sz w:val="22"/>
          <w:szCs w:val="22"/>
          <w:lang w:val="de-DE"/>
        </w:rPr>
        <w:t>Der ANS bleibt während der gesamten Dauer der Abordnung bei seinem Arbeitgeber angestellt und erhält seine Bezüge von diesem. Zudem ist er während der Abordnung auch weiterhin seinem nationalen Sozialversicherungssystem angeschlossen.</w:t>
      </w:r>
    </w:p>
    <w:p w:rsidR="005F324D" w:rsidRPr="005F324D" w:rsidRDefault="005F324D" w:rsidP="005F324D">
      <w:pPr>
        <w:ind w:left="426" w:right="175"/>
        <w:jc w:val="both"/>
        <w:rPr>
          <w:sz w:val="22"/>
          <w:szCs w:val="22"/>
          <w:lang w:val="de-DE"/>
        </w:rPr>
      </w:pPr>
    </w:p>
    <w:p w:rsidR="005F324D" w:rsidRPr="005F324D" w:rsidRDefault="005F324D" w:rsidP="005F324D">
      <w:pPr>
        <w:ind w:left="426" w:right="175"/>
        <w:jc w:val="both"/>
        <w:rPr>
          <w:sz w:val="22"/>
          <w:szCs w:val="22"/>
          <w:lang w:val="de-DE"/>
        </w:rPr>
      </w:pPr>
      <w:r w:rsidRPr="005F324D">
        <w:rPr>
          <w:sz w:val="22"/>
          <w:szCs w:val="22"/>
          <w:lang w:val="de-DE"/>
        </w:rPr>
        <w:t>Mit Ausnahme der unentgeltlich abgeordneten Sachverständigen können den ANS, die die Bedingungen nach Artikel 17 des ANS-Beschlusses erfüllen, Tagegelder gezahlt werden.</w:t>
      </w:r>
    </w:p>
    <w:p w:rsidR="005F324D" w:rsidRPr="005F324D" w:rsidRDefault="005F324D" w:rsidP="005F324D">
      <w:pPr>
        <w:ind w:left="426" w:right="175"/>
        <w:jc w:val="both"/>
        <w:rPr>
          <w:sz w:val="22"/>
          <w:szCs w:val="22"/>
          <w:lang w:val="de-DE"/>
        </w:rPr>
      </w:pPr>
      <w:r w:rsidRPr="005F324D">
        <w:rPr>
          <w:sz w:val="22"/>
          <w:szCs w:val="22"/>
          <w:lang w:val="de-DE"/>
        </w:rPr>
        <w:t>Während der Abordnung unterliegen die ANS den in den Artikeln 6 und 7 des ANS-Beschlusses vorgesehenen Verpflichtungen zur Vertraulichkeit, zur Loyalität und zum Nichtbestehen von Interessenkonflikten.</w:t>
      </w:r>
    </w:p>
    <w:p w:rsidR="005F324D" w:rsidRDefault="005F324D" w:rsidP="005F324D">
      <w:pPr>
        <w:ind w:left="425" w:right="159"/>
        <w:jc w:val="both"/>
        <w:rPr>
          <w:sz w:val="22"/>
          <w:szCs w:val="22"/>
          <w:lang w:val="de-DE" w:eastAsia="en-US"/>
        </w:rPr>
      </w:pPr>
    </w:p>
    <w:p w:rsidR="005F324D" w:rsidRDefault="005F324D" w:rsidP="005F324D">
      <w:pPr>
        <w:ind w:left="425" w:right="159"/>
        <w:jc w:val="both"/>
        <w:rPr>
          <w:sz w:val="22"/>
          <w:szCs w:val="22"/>
          <w:lang w:val="de-DE" w:eastAsia="en-US"/>
        </w:rPr>
      </w:pPr>
      <w:r w:rsidRPr="005F324D">
        <w:rPr>
          <w:sz w:val="22"/>
          <w:szCs w:val="22"/>
          <w:lang w:val="de-DE" w:eastAsia="en-US"/>
        </w:rPr>
        <w:t>Bei unvollständigen oder falschen Angaben kann die Bewerbung abgelehnt werden.</w:t>
      </w:r>
    </w:p>
    <w:p w:rsidR="005F324D" w:rsidRPr="005F324D" w:rsidRDefault="005F324D" w:rsidP="005F324D">
      <w:pPr>
        <w:ind w:left="425" w:right="159"/>
        <w:jc w:val="both"/>
        <w:rPr>
          <w:sz w:val="22"/>
          <w:szCs w:val="22"/>
          <w:lang w:val="de-DE" w:eastAsia="en-US"/>
        </w:rPr>
      </w:pPr>
    </w:p>
    <w:p w:rsidR="00E83D1A" w:rsidRPr="005F324D" w:rsidRDefault="005F324D" w:rsidP="005F324D">
      <w:pPr>
        <w:ind w:left="426" w:right="159"/>
        <w:jc w:val="both"/>
        <w:rPr>
          <w:lang w:val="de-DE"/>
        </w:rPr>
      </w:pPr>
      <w:r w:rsidRPr="005F324D">
        <w:rPr>
          <w:sz w:val="22"/>
          <w:szCs w:val="22"/>
          <w:lang w:val="de-DE" w:eastAsia="en-US"/>
        </w:rPr>
        <w:t xml:space="preserve">Mitarbeiter, die in eine </w:t>
      </w:r>
      <w:r w:rsidRPr="005F324D">
        <w:rPr>
          <w:b/>
          <w:sz w:val="22"/>
          <w:szCs w:val="22"/>
          <w:lang w:val="de-DE" w:eastAsia="en-US"/>
        </w:rPr>
        <w:t>Delegation der Europäischen Union</w:t>
      </w:r>
      <w:r w:rsidRPr="005F324D">
        <w:rPr>
          <w:sz w:val="22"/>
          <w:szCs w:val="22"/>
          <w:lang w:val="de-DE" w:eastAsia="en-US"/>
        </w:rPr>
        <w:t xml:space="preserve"> entsandt werden, benötigen eine Sicherheitsüberprüfung (nach SECRET UE/EU SECRET Niveau gemäß der Entscheidung der Kommission (EU-Euratom) 2015/444, O.J. L 72, 17.03.2015, p.53).</w:t>
      </w:r>
      <w:r>
        <w:rPr>
          <w:sz w:val="22"/>
          <w:szCs w:val="22"/>
          <w:lang w:val="de-DE" w:eastAsia="en-US"/>
        </w:rPr>
        <w:t xml:space="preserve">  </w:t>
      </w:r>
      <w:r w:rsidRPr="005F324D">
        <w:rPr>
          <w:sz w:val="22"/>
          <w:szCs w:val="22"/>
          <w:lang w:val="de-DE"/>
        </w:rPr>
        <w:t>Der ausgewählte Bewerber ist verpflichtet, das Überprüfungsverfahren vor der Abordnung einzuleiten.</w:t>
      </w:r>
    </w:p>
    <w:p w:rsidR="00E83D1A" w:rsidRPr="005F324D" w:rsidRDefault="00E83D1A">
      <w:pPr>
        <w:rPr>
          <w:lang w:val="de-DE"/>
        </w:rPr>
      </w:pPr>
    </w:p>
    <w:p w:rsidR="00E83D1A" w:rsidRPr="005F324D" w:rsidRDefault="00436362" w:rsidP="00436362">
      <w:pPr>
        <w:tabs>
          <w:tab w:val="left" w:pos="426"/>
        </w:tabs>
        <w:rPr>
          <w:lang w:val="de-DE"/>
        </w:rPr>
      </w:pPr>
      <w:r w:rsidRPr="005F324D">
        <w:rPr>
          <w:b/>
          <w:lang w:val="de-DE"/>
        </w:rPr>
        <w:t>5.</w:t>
      </w:r>
      <w:r w:rsidRPr="005F324D">
        <w:rPr>
          <w:b/>
          <w:lang w:val="de-DE"/>
        </w:rPr>
        <w:tab/>
      </w:r>
      <w:r w:rsidR="005F324D" w:rsidRPr="005F324D">
        <w:rPr>
          <w:b/>
          <w:szCs w:val="24"/>
          <w:u w:val="single"/>
          <w:lang w:val="de-DE"/>
        </w:rPr>
        <w:t>Verarbeitung personenbezogener Daten</w:t>
      </w:r>
    </w:p>
    <w:p w:rsidR="00E83D1A" w:rsidRPr="005F324D" w:rsidRDefault="00E83D1A">
      <w:pPr>
        <w:rPr>
          <w:lang w:val="de-DE"/>
        </w:rPr>
      </w:pPr>
    </w:p>
    <w:p w:rsidR="005F324D" w:rsidRPr="00054396" w:rsidRDefault="005F324D" w:rsidP="005F324D">
      <w:pPr>
        <w:ind w:left="426"/>
        <w:jc w:val="both"/>
        <w:rPr>
          <w:sz w:val="22"/>
          <w:szCs w:val="22"/>
          <w:lang w:val="de-DE"/>
        </w:rPr>
      </w:pPr>
      <w:r w:rsidRPr="00054396">
        <w:rPr>
          <w:sz w:val="22"/>
          <w:szCs w:val="22"/>
          <w:lang w:val="de-DE"/>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5F324D" w:rsidRPr="00054396" w:rsidRDefault="005F324D" w:rsidP="005F324D">
      <w:pPr>
        <w:ind w:left="426" w:right="175"/>
        <w:jc w:val="both"/>
        <w:rPr>
          <w:sz w:val="22"/>
          <w:szCs w:val="22"/>
          <w:lang w:val="de-DE"/>
        </w:rPr>
      </w:pPr>
      <w:r w:rsidRPr="00054396">
        <w:rPr>
          <w:sz w:val="22"/>
          <w:szCs w:val="22"/>
          <w:lang w:val="de-DE"/>
        </w:rPr>
        <w:lastRenderedPageBreak/>
        <w:t>Die Daten der ANS werden für die Dauer von zehn Jahren ab dem Ende der Abordnung aufbewahrt (zwei Jahre bei ANS, deren Bewerbung zurückgezogen oder nicht berücksichtigt wurde).</w:t>
      </w:r>
    </w:p>
    <w:p w:rsidR="005F324D" w:rsidRPr="00054396" w:rsidRDefault="005F324D" w:rsidP="005F324D">
      <w:pPr>
        <w:ind w:left="426"/>
        <w:jc w:val="both"/>
        <w:rPr>
          <w:sz w:val="22"/>
          <w:szCs w:val="22"/>
          <w:lang w:val="de-DE" w:eastAsia="en-US"/>
        </w:rPr>
      </w:pPr>
      <w:r w:rsidRPr="00054396">
        <w:rPr>
          <w:sz w:val="22"/>
          <w:szCs w:val="22"/>
          <w:lang w:val="de-DE"/>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5F324D" w:rsidRDefault="005F324D" w:rsidP="005F324D">
      <w:pPr>
        <w:ind w:left="426"/>
        <w:jc w:val="both"/>
        <w:rPr>
          <w:sz w:val="22"/>
          <w:szCs w:val="22"/>
          <w:lang w:val="de-DE"/>
        </w:rPr>
      </w:pPr>
      <w:r w:rsidRPr="00054396">
        <w:rPr>
          <w:sz w:val="22"/>
          <w:szCs w:val="22"/>
          <w:lang w:val="de-DE"/>
        </w:rPr>
        <w:t>Sie können Ihre Rechte ausüben, indem Sie sich an den</w:t>
      </w:r>
      <w:r w:rsidRPr="00054396">
        <w:rPr>
          <w:color w:val="FF0000"/>
          <w:sz w:val="22"/>
          <w:szCs w:val="22"/>
          <w:lang w:val="de-DE"/>
        </w:rPr>
        <w:t xml:space="preserve"> </w:t>
      </w:r>
      <w:r w:rsidRPr="000408EE">
        <w:rPr>
          <w:sz w:val="22"/>
          <w:szCs w:val="22"/>
          <w:lang w:val="de-DE"/>
        </w:rPr>
        <w:t>Data Controller</w:t>
      </w:r>
      <w:r w:rsidRPr="00054396">
        <w:rPr>
          <w:color w:val="FF0000"/>
          <w:sz w:val="22"/>
          <w:szCs w:val="22"/>
          <w:lang w:val="de-DE"/>
        </w:rPr>
        <w:t xml:space="preserve"> </w:t>
      </w:r>
      <w:r w:rsidRPr="00054396">
        <w:rPr>
          <w:sz w:val="22"/>
          <w:szCs w:val="22"/>
          <w:lang w:val="de-DE"/>
        </w:rPr>
        <w:t>oder im Falle eines Konflikts an den Datenschutzbeauftragten wenden. Bei Bedarf können Sie sich auch an den Europäischen Datenschutzbeauftragten wenden. Ihre Kontaktinformationen sind unten angegeben.</w:t>
      </w:r>
    </w:p>
    <w:p w:rsidR="005F324D" w:rsidRPr="00054396" w:rsidRDefault="005F324D" w:rsidP="005F324D">
      <w:pPr>
        <w:ind w:left="426"/>
        <w:jc w:val="both"/>
        <w:rPr>
          <w:sz w:val="22"/>
          <w:szCs w:val="22"/>
          <w:lang w:val="de-DE"/>
        </w:rPr>
      </w:pPr>
    </w:p>
    <w:p w:rsidR="005F324D" w:rsidRPr="00054396" w:rsidRDefault="005F324D" w:rsidP="005F324D">
      <w:pPr>
        <w:ind w:left="426"/>
        <w:rPr>
          <w:b/>
          <w:sz w:val="22"/>
          <w:szCs w:val="22"/>
          <w:u w:val="single"/>
          <w:lang w:val="de-DE"/>
        </w:rPr>
      </w:pPr>
      <w:r w:rsidRPr="00054396">
        <w:rPr>
          <w:b/>
          <w:sz w:val="22"/>
          <w:szCs w:val="22"/>
          <w:u w:val="single"/>
          <w:lang w:val="de-DE"/>
        </w:rPr>
        <w:t>Kontaktinformationen</w:t>
      </w:r>
    </w:p>
    <w:p w:rsidR="005F324D" w:rsidRPr="00054396" w:rsidRDefault="005F324D" w:rsidP="005F324D">
      <w:pPr>
        <w:pStyle w:val="ListParagraph"/>
        <w:ind w:left="426"/>
        <w:rPr>
          <w:rFonts w:ascii="Times New Roman" w:hAnsi="Times New Roman"/>
          <w:lang w:val="de-DE"/>
        </w:rPr>
      </w:pPr>
      <w:r w:rsidRPr="00054396">
        <w:rPr>
          <w:rFonts w:ascii="Times New Roman" w:hAnsi="Times New Roman"/>
          <w:lang w:val="de-DE"/>
        </w:rPr>
        <w:t>-</w:t>
      </w:r>
      <w:r w:rsidRPr="00054396">
        <w:rPr>
          <w:rFonts w:ascii="Times New Roman" w:hAnsi="Times New Roman"/>
          <w:lang w:val="de-DE"/>
        </w:rPr>
        <w:tab/>
      </w:r>
      <w:r w:rsidRPr="00054396">
        <w:rPr>
          <w:rFonts w:ascii="Times New Roman" w:hAnsi="Times New Roman"/>
          <w:b/>
          <w:lang w:val="de-DE"/>
        </w:rPr>
        <w:t>Data Controller</w:t>
      </w:r>
    </w:p>
    <w:p w:rsidR="005F324D" w:rsidRDefault="005F324D" w:rsidP="005F324D">
      <w:pPr>
        <w:ind w:left="709"/>
        <w:rPr>
          <w:sz w:val="22"/>
          <w:szCs w:val="22"/>
          <w:lang w:val="de-DE"/>
        </w:rPr>
      </w:pPr>
      <w:r w:rsidRPr="00054396">
        <w:rPr>
          <w:sz w:val="22"/>
          <w:szCs w:val="22"/>
          <w:lang w:val="de-DE"/>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054396">
        <w:rPr>
          <w:color w:val="FF0000"/>
          <w:sz w:val="22"/>
          <w:szCs w:val="22"/>
          <w:lang w:val="de-DE"/>
        </w:rPr>
        <w:t xml:space="preserve"> </w:t>
      </w:r>
      <w:hyperlink r:id="rId12" w:history="1">
        <w:r w:rsidRPr="00054396">
          <w:rPr>
            <w:rStyle w:val="Hyperlink"/>
            <w:sz w:val="22"/>
            <w:szCs w:val="22"/>
            <w:lang w:val="de-DE"/>
          </w:rPr>
          <w:t>HR-MAIL-B4@ec.europa.eu</w:t>
        </w:r>
      </w:hyperlink>
      <w:r w:rsidRPr="00054396">
        <w:rPr>
          <w:color w:val="FF0000"/>
          <w:sz w:val="22"/>
          <w:szCs w:val="22"/>
          <w:lang w:val="de-DE"/>
        </w:rPr>
        <w:t xml:space="preserve"> </w:t>
      </w:r>
      <w:r w:rsidRPr="00054396">
        <w:rPr>
          <w:sz w:val="22"/>
          <w:szCs w:val="22"/>
          <w:lang w:val="de-DE"/>
        </w:rPr>
        <w:t>wenden.</w:t>
      </w:r>
    </w:p>
    <w:p w:rsidR="005F324D" w:rsidRPr="00054396" w:rsidRDefault="005F324D" w:rsidP="005F324D">
      <w:pPr>
        <w:ind w:left="426"/>
        <w:rPr>
          <w:sz w:val="22"/>
          <w:szCs w:val="22"/>
          <w:lang w:val="de-DE"/>
        </w:rPr>
      </w:pPr>
    </w:p>
    <w:p w:rsidR="005F324D" w:rsidRPr="00054396" w:rsidRDefault="005F324D" w:rsidP="005F324D">
      <w:pPr>
        <w:pStyle w:val="ListParagraph"/>
        <w:ind w:left="426"/>
        <w:rPr>
          <w:rFonts w:ascii="Times New Roman" w:hAnsi="Times New Roman"/>
          <w:lang w:val="de-DE"/>
        </w:rPr>
      </w:pPr>
      <w:r w:rsidRPr="00054396">
        <w:rPr>
          <w:rFonts w:ascii="Times New Roman" w:hAnsi="Times New Roman"/>
          <w:lang w:val="de-DE"/>
        </w:rPr>
        <w:t>-</w:t>
      </w:r>
      <w:r>
        <w:rPr>
          <w:rFonts w:ascii="Times New Roman" w:hAnsi="Times New Roman"/>
          <w:lang w:val="de-DE"/>
        </w:rPr>
        <w:tab/>
      </w:r>
      <w:r w:rsidRPr="00054396">
        <w:rPr>
          <w:rFonts w:ascii="Times New Roman" w:hAnsi="Times New Roman"/>
          <w:b/>
          <w:lang w:val="de-DE"/>
        </w:rPr>
        <w:t>Datenschutzbeauftragte (DPO) der Kommission</w:t>
      </w:r>
    </w:p>
    <w:p w:rsidR="005F324D" w:rsidRDefault="005F324D" w:rsidP="005F324D">
      <w:pPr>
        <w:ind w:left="709"/>
        <w:rPr>
          <w:sz w:val="22"/>
          <w:szCs w:val="22"/>
          <w:lang w:val="de-DE"/>
        </w:rPr>
      </w:pPr>
      <w:r w:rsidRPr="00054396">
        <w:rPr>
          <w:sz w:val="22"/>
          <w:szCs w:val="22"/>
          <w:lang w:val="de-DE"/>
        </w:rPr>
        <w:t>Sie können sich an den Datenschutzbeauftragten (</w:t>
      </w:r>
      <w:hyperlink r:id="rId13" w:history="1">
        <w:r w:rsidRPr="00054396">
          <w:rPr>
            <w:rStyle w:val="Hyperlink"/>
            <w:sz w:val="22"/>
            <w:szCs w:val="22"/>
            <w:lang w:val="de-DE"/>
          </w:rPr>
          <w:t>DATA-PROTECTION-OFFICER@ec.europa.eu</w:t>
        </w:r>
      </w:hyperlink>
      <w:r w:rsidRPr="00054396">
        <w:rPr>
          <w:sz w:val="22"/>
          <w:szCs w:val="22"/>
          <w:lang w:val="de-DE"/>
        </w:rPr>
        <w:t>) wenden, wenn Sie Fragen zur Verarbeitung Ihrer personenbezogenen Daten gemäß der Verordnung (EU) 2018/1725 haben.</w:t>
      </w:r>
    </w:p>
    <w:p w:rsidR="005F324D" w:rsidRPr="00054396" w:rsidRDefault="005F324D" w:rsidP="005F324D">
      <w:pPr>
        <w:ind w:left="426"/>
        <w:rPr>
          <w:sz w:val="22"/>
          <w:szCs w:val="22"/>
          <w:lang w:val="de-DE"/>
        </w:rPr>
      </w:pPr>
    </w:p>
    <w:p w:rsidR="005F324D" w:rsidRPr="00054396" w:rsidRDefault="005F324D" w:rsidP="005F324D">
      <w:pPr>
        <w:pStyle w:val="ListParagraph"/>
        <w:ind w:left="426"/>
        <w:rPr>
          <w:rFonts w:ascii="Times New Roman" w:hAnsi="Times New Roman"/>
          <w:lang w:val="de-DE"/>
        </w:rPr>
      </w:pPr>
      <w:r w:rsidRPr="00054396">
        <w:rPr>
          <w:rFonts w:ascii="Times New Roman" w:hAnsi="Times New Roman"/>
          <w:lang w:val="de-DE"/>
        </w:rPr>
        <w:t>-</w:t>
      </w:r>
      <w:r>
        <w:rPr>
          <w:rFonts w:ascii="Times New Roman" w:hAnsi="Times New Roman"/>
          <w:lang w:val="de-DE"/>
        </w:rPr>
        <w:tab/>
      </w:r>
      <w:r w:rsidRPr="00054396">
        <w:rPr>
          <w:rFonts w:ascii="Times New Roman" w:hAnsi="Times New Roman"/>
          <w:b/>
          <w:lang w:val="de-DE"/>
        </w:rPr>
        <w:t>Europäische Datenschutzbeauftragte (EDSB)</w:t>
      </w:r>
      <w:r w:rsidRPr="00054396">
        <w:rPr>
          <w:rFonts w:ascii="Times New Roman" w:hAnsi="Times New Roman"/>
          <w:lang w:val="de-DE"/>
        </w:rPr>
        <w:t xml:space="preserve"> </w:t>
      </w:r>
    </w:p>
    <w:p w:rsidR="005F324D" w:rsidRDefault="005F324D" w:rsidP="005F324D">
      <w:pPr>
        <w:ind w:left="709"/>
        <w:rPr>
          <w:sz w:val="22"/>
          <w:szCs w:val="22"/>
          <w:lang w:val="de-DE"/>
        </w:rPr>
      </w:pPr>
      <w:r w:rsidRPr="00054396">
        <w:rPr>
          <w:sz w:val="22"/>
          <w:szCs w:val="22"/>
          <w:lang w:val="de-DE"/>
        </w:rPr>
        <w:t>Sie haben das Recht, sich an den Europäischen Datenschutzbeauftragten (</w:t>
      </w:r>
      <w:hyperlink r:id="rId14" w:history="1">
        <w:r w:rsidRPr="00054396">
          <w:rPr>
            <w:rStyle w:val="Hyperlink"/>
            <w:sz w:val="22"/>
            <w:szCs w:val="22"/>
            <w:lang w:val="de-DE"/>
          </w:rPr>
          <w:t>edps@edps.europa.eu</w:t>
        </w:r>
      </w:hyperlink>
      <w:r w:rsidRPr="00054396">
        <w:rPr>
          <w:sz w:val="22"/>
          <w:szCs w:val="22"/>
          <w:lang w:val="de-DE"/>
        </w:rPr>
        <w:t xml:space="preserve">) zu wenden (d.h. Sie können eine Beschwerde einlegen), wenn Sie der Ansicht sind, dass Ihre Rechte gemäß der Verordnung (EU) 2018/1725 bei der Verarbeitung Ihrer persönlichen Daten durch den Data Controller verletzt wurden. </w:t>
      </w:r>
    </w:p>
    <w:p w:rsidR="005F324D" w:rsidRPr="00054396" w:rsidRDefault="005F324D" w:rsidP="005F324D">
      <w:pPr>
        <w:ind w:left="709"/>
        <w:rPr>
          <w:sz w:val="22"/>
          <w:szCs w:val="22"/>
          <w:lang w:val="de-DE"/>
        </w:rPr>
      </w:pPr>
    </w:p>
    <w:p w:rsidR="00E83D1A" w:rsidRPr="005F324D" w:rsidRDefault="005F324D" w:rsidP="005F324D">
      <w:pPr>
        <w:ind w:left="709"/>
        <w:jc w:val="both"/>
        <w:rPr>
          <w:lang w:val="de-DE"/>
        </w:rPr>
      </w:pPr>
      <w:r w:rsidRPr="00054396">
        <w:rPr>
          <w:sz w:val="22"/>
          <w:szCs w:val="22"/>
          <w:lang w:val="de-DE"/>
        </w:rPr>
        <w:t>Hinweis für Bewerber aus Drittländern: Ihre personenbezogenen Daten können für erforderliche Überprüfungen herangezogen werden.</w:t>
      </w:r>
    </w:p>
    <w:sectPr w:rsidR="00E83D1A" w:rsidRPr="005F324D" w:rsidSect="004E1C73">
      <w:footerReference w:type="default" r:id="rId1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C73" w:rsidRDefault="004E1C73" w:rsidP="004E1C73">
      <w:r>
        <w:separator/>
      </w:r>
    </w:p>
  </w:endnote>
  <w:endnote w:type="continuationSeparator" w:id="0">
    <w:p w:rsidR="004E1C73" w:rsidRDefault="004E1C73" w:rsidP="004E1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436362"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C73" w:rsidRDefault="004E1C73" w:rsidP="004E1C73">
      <w:r>
        <w:separator/>
      </w:r>
    </w:p>
  </w:footnote>
  <w:footnote w:type="continuationSeparator" w:id="0">
    <w:p w:rsidR="004E1C73" w:rsidRDefault="004E1C73" w:rsidP="004E1C73">
      <w:r>
        <w:continuationSeparator/>
      </w:r>
    </w:p>
  </w:footnote>
  <w:footnote w:id="1">
    <w:p w:rsidR="0007548B" w:rsidRPr="008C30A2" w:rsidRDefault="0007548B" w:rsidP="0007548B">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FXWjtGTa3MeonoUDBjOy3C0wJwg=" w:salt="LHF7/KfXa32wN0PBxi7mNg=="/>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E6D"/>
    <w:rsid w:val="0007548B"/>
    <w:rsid w:val="0019598C"/>
    <w:rsid w:val="001E4BC3"/>
    <w:rsid w:val="002C3D73"/>
    <w:rsid w:val="00436362"/>
    <w:rsid w:val="00461BE7"/>
    <w:rsid w:val="00467E6D"/>
    <w:rsid w:val="004E1C73"/>
    <w:rsid w:val="00534042"/>
    <w:rsid w:val="005F324D"/>
    <w:rsid w:val="006953DA"/>
    <w:rsid w:val="006C5664"/>
    <w:rsid w:val="00753946"/>
    <w:rsid w:val="007E0E61"/>
    <w:rsid w:val="00817929"/>
    <w:rsid w:val="00862707"/>
    <w:rsid w:val="00AD37BB"/>
    <w:rsid w:val="00BC14A5"/>
    <w:rsid w:val="00CB43F6"/>
    <w:rsid w:val="00CF677F"/>
    <w:rsid w:val="00DE62D4"/>
    <w:rsid w:val="00E83D1A"/>
    <w:rsid w:val="00EE126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 w:type="paragraph" w:styleId="ListParagraph">
    <w:name w:val="List Paragraph"/>
    <w:basedOn w:val="Normal"/>
    <w:uiPriority w:val="34"/>
    <w:qFormat/>
    <w:rsid w:val="005F324D"/>
    <w:pPr>
      <w:ind w:left="720"/>
    </w:pPr>
    <w:rPr>
      <w:rFonts w:ascii="Calibri" w:eastAsia="Calibri" w:hAnsi="Calibri"/>
      <w:sz w:val="22"/>
      <w:szCs w:val="22"/>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 w:type="paragraph" w:styleId="ListParagraph">
    <w:name w:val="List Paragraph"/>
    <w:basedOn w:val="Normal"/>
    <w:uiPriority w:val="34"/>
    <w:qFormat/>
    <w:rsid w:val="005F324D"/>
    <w:pPr>
      <w:ind w:left="720"/>
    </w:pPr>
    <w:rPr>
      <w:rFonts w:ascii="Calibri" w:eastAsia="Calibri" w:hAnsi="Calibri"/>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TA-PROTECTION-OFFICER@ec.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HR-MAIL-B4@ec.europa.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c.europa.eu/civil_service/job/sne/index_de.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Dana.MANESCU@ec.europa.eu" TargetMode="Externa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1821</Words>
  <Characters>10017</Characters>
  <Application>Microsoft Office Word</Application>
  <DocSecurity>12</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2019-10-10T14:02:00Z</dcterms:created>
  <dcterms:modified xsi:type="dcterms:W3CDTF">2019-10-10T14:02:00Z</dcterms:modified>
</cp:coreProperties>
</file>