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5A3F54" w14:textId="77777777" w:rsidR="003A7817" w:rsidRPr="00FD79FF" w:rsidRDefault="001163A2" w:rsidP="000E0EF1">
      <w:pPr>
        <w:pStyle w:val="CUE"/>
        <w:widowControl w:val="0"/>
        <w:spacing w:line="240" w:lineRule="auto"/>
        <w:jc w:val="left"/>
        <w:rPr>
          <w:rFonts w:ascii="Arial" w:hAnsi="Arial" w:cs="Arial"/>
          <w:sz w:val="22"/>
          <w:szCs w:val="22"/>
        </w:rPr>
      </w:pPr>
      <w:bookmarkStart w:id="0" w:name="_GoBack"/>
      <w:bookmarkEnd w:id="0"/>
      <w:r>
        <w:rPr>
          <w:rFonts w:ascii="Arial" w:hAnsi="Arial" w:cs="Arial"/>
          <w:noProof/>
          <w:lang w:eastAsia="en-GB"/>
        </w:rPr>
        <w:drawing>
          <wp:anchor distT="0" distB="0" distL="114300" distR="114300" simplePos="0" relativeHeight="251657728" behindDoc="0" locked="0" layoutInCell="1" allowOverlap="1" wp14:anchorId="175A3F86" wp14:editId="175A3F87">
            <wp:simplePos x="0" y="0"/>
            <wp:positionH relativeFrom="column">
              <wp:posOffset>2432050</wp:posOffset>
            </wp:positionH>
            <wp:positionV relativeFrom="paragraph">
              <wp:posOffset>48895</wp:posOffset>
            </wp:positionV>
            <wp:extent cx="1047750" cy="1036955"/>
            <wp:effectExtent l="0" t="0" r="0" b="0"/>
            <wp:wrapSquare wrapText="bothSides"/>
            <wp:docPr id="2" name="Picture 2" descr="ES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DC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1036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5A3F55" w14:textId="77777777" w:rsidR="00333004" w:rsidRPr="00FD79FF" w:rsidRDefault="00333004" w:rsidP="000E0EF1">
      <w:pPr>
        <w:pStyle w:val="CUE"/>
        <w:widowControl w:val="0"/>
        <w:spacing w:line="240" w:lineRule="auto"/>
        <w:jc w:val="left"/>
        <w:outlineLvl w:val="0"/>
        <w:rPr>
          <w:rFonts w:ascii="Arial" w:hAnsi="Arial" w:cs="Arial"/>
          <w:sz w:val="22"/>
          <w:szCs w:val="22"/>
        </w:rPr>
      </w:pPr>
    </w:p>
    <w:p w14:paraId="175A3F56" w14:textId="77777777" w:rsidR="00333004" w:rsidRPr="00FD79FF" w:rsidRDefault="00333004" w:rsidP="00586935">
      <w:pPr>
        <w:pStyle w:val="CUE"/>
        <w:widowControl w:val="0"/>
        <w:spacing w:line="240" w:lineRule="auto"/>
        <w:jc w:val="center"/>
        <w:outlineLvl w:val="0"/>
        <w:rPr>
          <w:rFonts w:ascii="Arial" w:hAnsi="Arial" w:cs="Arial"/>
          <w:sz w:val="22"/>
          <w:szCs w:val="22"/>
        </w:rPr>
      </w:pPr>
    </w:p>
    <w:p w14:paraId="175A3F57" w14:textId="77777777" w:rsidR="00586935" w:rsidRPr="00F45591" w:rsidRDefault="00CD6E5F" w:rsidP="00586935">
      <w:pPr>
        <w:spacing w:after="0"/>
        <w:jc w:val="right"/>
        <w:rPr>
          <w:rFonts w:eastAsia="Calibri"/>
          <w:szCs w:val="24"/>
        </w:rPr>
      </w:pPr>
      <w:r w:rsidRPr="00FD79FF">
        <w:rPr>
          <w:b/>
          <w:sz w:val="21"/>
          <w:szCs w:val="21"/>
        </w:rPr>
        <w:t xml:space="preserve"> </w:t>
      </w:r>
    </w:p>
    <w:p w14:paraId="175A3F58" w14:textId="77777777" w:rsidR="00F45591" w:rsidRDefault="00F45591" w:rsidP="00F45591">
      <w:pPr>
        <w:jc w:val="right"/>
        <w:rPr>
          <w:rFonts w:eastAsia="Calibri"/>
          <w:szCs w:val="24"/>
        </w:rPr>
      </w:pPr>
    </w:p>
    <w:p w14:paraId="175A3F59" w14:textId="77777777" w:rsidR="00586935" w:rsidRPr="00F45591" w:rsidRDefault="00586935" w:rsidP="00F45591">
      <w:pPr>
        <w:jc w:val="right"/>
        <w:rPr>
          <w:rFonts w:eastAsia="Calibri"/>
          <w:szCs w:val="24"/>
        </w:rPr>
      </w:pPr>
    </w:p>
    <w:p w14:paraId="175A3F5A" w14:textId="77777777" w:rsidR="00586935" w:rsidRPr="00586935" w:rsidRDefault="00586935" w:rsidP="00586935">
      <w:pPr>
        <w:spacing w:after="0"/>
        <w:ind w:left="993" w:hanging="993"/>
        <w:jc w:val="center"/>
        <w:rPr>
          <w:b/>
        </w:rPr>
      </w:pPr>
      <w:r w:rsidRPr="00586935">
        <w:rPr>
          <w:b/>
        </w:rPr>
        <w:t>HEAD</w:t>
      </w:r>
    </w:p>
    <w:p w14:paraId="175A3F5B" w14:textId="77777777" w:rsidR="003A7817" w:rsidRDefault="003A7817" w:rsidP="00586935">
      <w:pPr>
        <w:spacing w:after="0"/>
        <w:ind w:left="993" w:hanging="993"/>
        <w:jc w:val="center"/>
        <w:rPr>
          <w:b/>
        </w:rPr>
      </w:pPr>
      <w:r w:rsidRPr="00586935">
        <w:rPr>
          <w:b/>
        </w:rPr>
        <w:t>EUROPEAN SECURITY AND</w:t>
      </w:r>
      <w:r w:rsidR="00586935" w:rsidRPr="00586935">
        <w:rPr>
          <w:b/>
        </w:rPr>
        <w:t xml:space="preserve"> </w:t>
      </w:r>
      <w:r w:rsidRPr="00586935">
        <w:rPr>
          <w:b/>
        </w:rPr>
        <w:t>DEFENCE COLLEGE</w:t>
      </w:r>
    </w:p>
    <w:p w14:paraId="175A3F5C" w14:textId="77777777" w:rsidR="00586935" w:rsidRPr="00586935" w:rsidRDefault="00586935" w:rsidP="00586935">
      <w:pPr>
        <w:spacing w:after="0"/>
        <w:ind w:left="993" w:hanging="993"/>
        <w:jc w:val="center"/>
        <w:rPr>
          <w:b/>
        </w:rPr>
      </w:pPr>
    </w:p>
    <w:p w14:paraId="175A3F5D" w14:textId="77777777" w:rsidR="002C3AC7" w:rsidRDefault="002C3AC7" w:rsidP="00586935">
      <w:pPr>
        <w:spacing w:after="0"/>
        <w:jc w:val="left"/>
      </w:pPr>
    </w:p>
    <w:p w14:paraId="175A3F5E" w14:textId="77777777" w:rsidR="00776480" w:rsidRDefault="00776480" w:rsidP="00776480">
      <w:pPr>
        <w:spacing w:after="0"/>
        <w:ind w:left="5040" w:hanging="5040"/>
        <w:jc w:val="left"/>
        <w:rPr>
          <w:szCs w:val="24"/>
        </w:rPr>
      </w:pPr>
      <w:r w:rsidRPr="001F2D89">
        <w:rPr>
          <w:szCs w:val="24"/>
        </w:rPr>
        <w:t>To Permanent Representatives of the</w:t>
      </w:r>
    </w:p>
    <w:p w14:paraId="175A3F5F" w14:textId="77777777" w:rsidR="00776480" w:rsidRPr="001F2D89" w:rsidRDefault="00776480" w:rsidP="00776480">
      <w:pPr>
        <w:spacing w:after="0"/>
        <w:ind w:left="5040" w:hanging="5040"/>
        <w:jc w:val="left"/>
        <w:rPr>
          <w:rFonts w:ascii="Arial" w:hAnsi="Arial" w:cs="Arial"/>
          <w:szCs w:val="24"/>
        </w:rPr>
      </w:pPr>
      <w:r w:rsidRPr="001F2D89">
        <w:rPr>
          <w:szCs w:val="24"/>
        </w:rPr>
        <w:t>Member States of the European Union</w:t>
      </w:r>
    </w:p>
    <w:p w14:paraId="175A3F60" w14:textId="77777777" w:rsidR="00586935" w:rsidRPr="00776480" w:rsidRDefault="00586935" w:rsidP="00886B48">
      <w:pPr>
        <w:spacing w:after="0"/>
        <w:jc w:val="left"/>
        <w:outlineLvl w:val="0"/>
        <w:rPr>
          <w:rFonts w:eastAsia="Calibri"/>
          <w:szCs w:val="24"/>
        </w:rPr>
      </w:pPr>
    </w:p>
    <w:p w14:paraId="175A3F61" w14:textId="77777777" w:rsidR="00586935" w:rsidRPr="00776480" w:rsidRDefault="00586935" w:rsidP="00586935">
      <w:pPr>
        <w:spacing w:after="480"/>
        <w:ind w:left="993" w:hanging="993"/>
        <w:jc w:val="left"/>
        <w:rPr>
          <w:rFonts w:eastAsia="Calibri"/>
          <w:szCs w:val="24"/>
        </w:rPr>
      </w:pPr>
      <w:r w:rsidRPr="00776480">
        <w:rPr>
          <w:rFonts w:eastAsia="Calibri"/>
          <w:b/>
          <w:szCs w:val="24"/>
        </w:rPr>
        <w:t>eeas.</w:t>
      </w:r>
      <w:r w:rsidR="00936BCE">
        <w:rPr>
          <w:rFonts w:eastAsia="Calibri"/>
          <w:b/>
          <w:szCs w:val="24"/>
        </w:rPr>
        <w:t>md-csdp-cr</w:t>
      </w:r>
      <w:r w:rsidRPr="00776480">
        <w:rPr>
          <w:rFonts w:eastAsia="Calibri"/>
          <w:b/>
          <w:szCs w:val="24"/>
        </w:rPr>
        <w:t>.esdc(2019)</w:t>
      </w:r>
      <w:r w:rsidR="00690920" w:rsidRPr="00690920">
        <w:rPr>
          <w:rFonts w:eastAsia="Calibri"/>
          <w:b/>
          <w:szCs w:val="24"/>
        </w:rPr>
        <w:t>4</w:t>
      </w:r>
      <w:r w:rsidR="001163A2">
        <w:rPr>
          <w:rFonts w:eastAsia="Calibri"/>
          <w:b/>
          <w:szCs w:val="24"/>
        </w:rPr>
        <w:t>485361</w:t>
      </w:r>
    </w:p>
    <w:p w14:paraId="175A3F62" w14:textId="759B023E" w:rsidR="00586935" w:rsidRPr="00566567" w:rsidRDefault="00586935" w:rsidP="00586935">
      <w:pPr>
        <w:spacing w:after="0"/>
        <w:jc w:val="right"/>
        <w:rPr>
          <w:rFonts w:eastAsia="Calibri"/>
          <w:szCs w:val="24"/>
        </w:rPr>
      </w:pPr>
      <w:r w:rsidRPr="00566567">
        <w:rPr>
          <w:rFonts w:eastAsia="Calibri"/>
          <w:szCs w:val="24"/>
        </w:rPr>
        <w:t xml:space="preserve">Brussels, </w:t>
      </w:r>
      <w:r w:rsidR="00FA338C">
        <w:rPr>
          <w:rFonts w:eastAsia="Calibri"/>
          <w:szCs w:val="24"/>
        </w:rPr>
        <w:t xml:space="preserve">04 </w:t>
      </w:r>
      <w:r w:rsidR="007C7E98">
        <w:rPr>
          <w:rFonts w:eastAsia="Calibri"/>
          <w:szCs w:val="24"/>
        </w:rPr>
        <w:t>Ju</w:t>
      </w:r>
      <w:r w:rsidR="00FA338C">
        <w:rPr>
          <w:rFonts w:eastAsia="Calibri"/>
          <w:szCs w:val="24"/>
        </w:rPr>
        <w:t>ly</w:t>
      </w:r>
      <w:r w:rsidR="00566567" w:rsidRPr="00566567">
        <w:rPr>
          <w:rFonts w:eastAsia="Calibri"/>
          <w:szCs w:val="24"/>
        </w:rPr>
        <w:t xml:space="preserve"> </w:t>
      </w:r>
      <w:r w:rsidRPr="00566567">
        <w:rPr>
          <w:rFonts w:eastAsia="Calibri"/>
          <w:szCs w:val="24"/>
        </w:rPr>
        <w:t>2019</w:t>
      </w:r>
    </w:p>
    <w:p w14:paraId="175A3F63" w14:textId="77777777" w:rsidR="00586935" w:rsidRPr="00566567" w:rsidRDefault="00586935" w:rsidP="00586935">
      <w:pPr>
        <w:spacing w:after="0"/>
        <w:jc w:val="right"/>
        <w:rPr>
          <w:rFonts w:eastAsia="Calibri"/>
          <w:szCs w:val="24"/>
        </w:rPr>
      </w:pPr>
    </w:p>
    <w:p w14:paraId="175A3F64" w14:textId="77777777" w:rsidR="00586935" w:rsidRPr="00566567" w:rsidRDefault="00586935" w:rsidP="00586935">
      <w:pPr>
        <w:spacing w:after="0"/>
        <w:jc w:val="right"/>
        <w:rPr>
          <w:rFonts w:eastAsia="Calibri"/>
          <w:szCs w:val="24"/>
        </w:rPr>
      </w:pPr>
    </w:p>
    <w:p w14:paraId="175A3F65" w14:textId="77777777" w:rsidR="00886B48" w:rsidRPr="00886B48" w:rsidRDefault="00CA2115" w:rsidP="00CE673B">
      <w:pPr>
        <w:tabs>
          <w:tab w:val="left" w:pos="1134"/>
        </w:tabs>
        <w:spacing w:after="0"/>
        <w:ind w:left="1134" w:hanging="1134"/>
        <w:rPr>
          <w:b/>
          <w:sz w:val="26"/>
          <w:szCs w:val="26"/>
        </w:rPr>
      </w:pPr>
      <w:r w:rsidRPr="00586935">
        <w:rPr>
          <w:rFonts w:eastAsia="Calibri"/>
          <w:b/>
          <w:sz w:val="26"/>
          <w:szCs w:val="26"/>
          <w:u w:val="single"/>
        </w:rPr>
        <w:t>Subject</w:t>
      </w:r>
      <w:r w:rsidR="00586935">
        <w:rPr>
          <w:rFonts w:eastAsia="Calibri"/>
          <w:b/>
          <w:sz w:val="26"/>
          <w:szCs w:val="26"/>
        </w:rPr>
        <w:t>:</w:t>
      </w:r>
      <w:r w:rsidR="00586935">
        <w:rPr>
          <w:rFonts w:eastAsia="Calibri"/>
          <w:b/>
          <w:sz w:val="26"/>
          <w:szCs w:val="26"/>
        </w:rPr>
        <w:tab/>
      </w:r>
      <w:r w:rsidR="00776480">
        <w:rPr>
          <w:rFonts w:eastAsia="Calibri"/>
          <w:b/>
          <w:sz w:val="26"/>
          <w:szCs w:val="26"/>
        </w:rPr>
        <w:t xml:space="preserve">Recruitment of </w:t>
      </w:r>
      <w:r w:rsidR="00F06CBB">
        <w:rPr>
          <w:rFonts w:eastAsia="Calibri"/>
          <w:b/>
          <w:sz w:val="26"/>
          <w:szCs w:val="26"/>
        </w:rPr>
        <w:t>1</w:t>
      </w:r>
      <w:r w:rsidR="00776480">
        <w:rPr>
          <w:rFonts w:eastAsia="Calibri"/>
          <w:b/>
          <w:sz w:val="26"/>
          <w:szCs w:val="26"/>
        </w:rPr>
        <w:t xml:space="preserve"> </w:t>
      </w:r>
      <w:r w:rsidR="00886B48" w:rsidRPr="00886B48">
        <w:rPr>
          <w:b/>
          <w:sz w:val="26"/>
          <w:szCs w:val="26"/>
        </w:rPr>
        <w:t xml:space="preserve">co-financed </w:t>
      </w:r>
      <w:r w:rsidR="00F06CBB">
        <w:rPr>
          <w:b/>
          <w:sz w:val="26"/>
          <w:szCs w:val="26"/>
        </w:rPr>
        <w:t>Seconded National expert</w:t>
      </w:r>
      <w:r w:rsidR="00886B48" w:rsidRPr="00886B48">
        <w:rPr>
          <w:b/>
          <w:sz w:val="26"/>
          <w:szCs w:val="26"/>
        </w:rPr>
        <w:t xml:space="preserve"> within EEAS, in the Secretariat of the European Security and Defence College (ESDC) </w:t>
      </w:r>
      <w:r w:rsidR="00886B48" w:rsidRPr="00886B48">
        <w:rPr>
          <w:b/>
          <w:sz w:val="26"/>
          <w:szCs w:val="26"/>
        </w:rPr>
        <w:tab/>
      </w:r>
    </w:p>
    <w:p w14:paraId="175A3F66" w14:textId="77777777" w:rsidR="00F45591" w:rsidRPr="0014266E" w:rsidRDefault="00886B48" w:rsidP="00776480">
      <w:pPr>
        <w:tabs>
          <w:tab w:val="left" w:pos="1134"/>
        </w:tabs>
        <w:spacing w:after="0"/>
        <w:ind w:left="1134" w:hanging="1134"/>
        <w:rPr>
          <w:rFonts w:eastAsia="Calibri"/>
          <w:szCs w:val="24"/>
        </w:rPr>
      </w:pPr>
      <w:r w:rsidRPr="00886B48">
        <w:rPr>
          <w:b/>
          <w:sz w:val="26"/>
          <w:szCs w:val="26"/>
        </w:rPr>
        <w:t xml:space="preserve"> </w:t>
      </w:r>
      <w:r w:rsidRPr="00886B48">
        <w:rPr>
          <w:b/>
          <w:sz w:val="26"/>
          <w:szCs w:val="26"/>
        </w:rPr>
        <w:tab/>
      </w:r>
      <w:r w:rsidR="00776480" w:rsidRPr="0014266E">
        <w:rPr>
          <w:b/>
          <w:sz w:val="26"/>
          <w:szCs w:val="26"/>
        </w:rPr>
        <w:t xml:space="preserve"> </w:t>
      </w:r>
    </w:p>
    <w:p w14:paraId="175A3F67" w14:textId="77777777" w:rsidR="009F4E4D" w:rsidRDefault="009F4E4D" w:rsidP="009F4E4D">
      <w:pPr>
        <w:rPr>
          <w:szCs w:val="24"/>
        </w:rPr>
      </w:pPr>
      <w:r w:rsidRPr="001F2D89">
        <w:rPr>
          <w:szCs w:val="24"/>
        </w:rPr>
        <w:t>Your Excellency,</w:t>
      </w:r>
    </w:p>
    <w:p w14:paraId="175A3F68" w14:textId="77777777" w:rsidR="009F4E4D" w:rsidRPr="00954BC5" w:rsidRDefault="009F4E4D" w:rsidP="009F4E4D">
      <w:pPr>
        <w:rPr>
          <w:snapToGrid w:val="0"/>
          <w:szCs w:val="24"/>
        </w:rPr>
      </w:pPr>
      <w:r w:rsidRPr="001F2D89">
        <w:rPr>
          <w:snapToGrid w:val="0"/>
          <w:szCs w:val="24"/>
        </w:rPr>
        <w:t>I am pleased to inform you that we a</w:t>
      </w:r>
      <w:r>
        <w:rPr>
          <w:snapToGrid w:val="0"/>
          <w:szCs w:val="24"/>
        </w:rPr>
        <w:t xml:space="preserve">re looking for </w:t>
      </w:r>
      <w:r w:rsidR="00F06CBB">
        <w:rPr>
          <w:snapToGrid w:val="0"/>
          <w:szCs w:val="24"/>
        </w:rPr>
        <w:t>1</w:t>
      </w:r>
      <w:r>
        <w:rPr>
          <w:snapToGrid w:val="0"/>
          <w:szCs w:val="24"/>
        </w:rPr>
        <w:t xml:space="preserve"> “co-financed” National Expert</w:t>
      </w:r>
      <w:r w:rsidRPr="001F2D89">
        <w:rPr>
          <w:snapToGrid w:val="0"/>
          <w:szCs w:val="24"/>
        </w:rPr>
        <w:t xml:space="preserve"> for secondment to the European Security and Defe</w:t>
      </w:r>
      <w:r>
        <w:rPr>
          <w:snapToGrid w:val="0"/>
          <w:szCs w:val="24"/>
        </w:rPr>
        <w:t xml:space="preserve">nce College (ESDC), for </w:t>
      </w:r>
      <w:r w:rsidR="00F06CBB">
        <w:rPr>
          <w:snapToGrid w:val="0"/>
          <w:szCs w:val="24"/>
        </w:rPr>
        <w:t>1</w:t>
      </w:r>
      <w:r>
        <w:rPr>
          <w:snapToGrid w:val="0"/>
          <w:szCs w:val="24"/>
        </w:rPr>
        <w:t xml:space="preserve"> post of</w:t>
      </w:r>
      <w:r w:rsidRPr="001F2D89">
        <w:rPr>
          <w:snapToGrid w:val="0"/>
          <w:szCs w:val="24"/>
        </w:rPr>
        <w:t xml:space="preserve"> </w:t>
      </w:r>
      <w:r w:rsidR="001163A2" w:rsidRPr="00FD2626">
        <w:rPr>
          <w:snapToGrid w:val="0"/>
          <w:szCs w:val="24"/>
        </w:rPr>
        <w:t xml:space="preserve">Cyber Security </w:t>
      </w:r>
      <w:r w:rsidRPr="00FD2626">
        <w:rPr>
          <w:snapToGrid w:val="0"/>
          <w:szCs w:val="24"/>
        </w:rPr>
        <w:t xml:space="preserve">Training Manager </w:t>
      </w:r>
      <w:r w:rsidR="007C7E98" w:rsidRPr="007C7E98">
        <w:rPr>
          <w:snapToGrid w:val="0"/>
          <w:szCs w:val="24"/>
        </w:rPr>
        <w:t>(</w:t>
      </w:r>
      <w:r w:rsidR="001163A2" w:rsidRPr="00D0337F">
        <w:rPr>
          <w:snapToGrid w:val="0"/>
          <w:szCs w:val="24"/>
        </w:rPr>
        <w:t>support)</w:t>
      </w:r>
      <w:r w:rsidR="007C7E98">
        <w:rPr>
          <w:snapToGrid w:val="0"/>
          <w:szCs w:val="24"/>
        </w:rPr>
        <w:t xml:space="preserve"> </w:t>
      </w:r>
      <w:r w:rsidRPr="001F2D89">
        <w:rPr>
          <w:snapToGrid w:val="0"/>
          <w:szCs w:val="24"/>
        </w:rPr>
        <w:t>within the framework of the Decision of the High Representative of 04/0</w:t>
      </w:r>
      <w:r>
        <w:rPr>
          <w:snapToGrid w:val="0"/>
          <w:szCs w:val="24"/>
        </w:rPr>
        <w:t>2/2014, and more particularly,</w:t>
      </w:r>
      <w:r w:rsidRPr="001F2D89">
        <w:rPr>
          <w:snapToGrid w:val="0"/>
          <w:szCs w:val="24"/>
        </w:rPr>
        <w:t xml:space="preserve"> its article 16.</w:t>
      </w:r>
    </w:p>
    <w:p w14:paraId="175A3F69" w14:textId="77777777" w:rsidR="009F4E4D" w:rsidRPr="001F2D89" w:rsidRDefault="009F4E4D" w:rsidP="009F4E4D">
      <w:pPr>
        <w:spacing w:after="0"/>
        <w:rPr>
          <w:szCs w:val="24"/>
          <w:lang w:eastAsia="en-GB"/>
        </w:rPr>
      </w:pPr>
      <w:r w:rsidRPr="001F2D89">
        <w:rPr>
          <w:szCs w:val="24"/>
        </w:rPr>
        <w:t xml:space="preserve">Please note that, on </w:t>
      </w:r>
      <w:r>
        <w:rPr>
          <w:szCs w:val="24"/>
        </w:rPr>
        <w:t>21 December 2016</w:t>
      </w:r>
      <w:r w:rsidRPr="001F2D89">
        <w:rPr>
          <w:szCs w:val="24"/>
        </w:rPr>
        <w:t xml:space="preserve">, the Council adopted Decision </w:t>
      </w:r>
      <w:r>
        <w:rPr>
          <w:szCs w:val="24"/>
        </w:rPr>
        <w:t>(CFSP) 2016/2382</w:t>
      </w:r>
      <w:r w:rsidRPr="001F2D89">
        <w:rPr>
          <w:szCs w:val="24"/>
        </w:rPr>
        <w:t xml:space="preserve"> establishing a European Security and Defence College in a new configuration, which provides that the rules applicable to national experts seconded to the EEAS shall be applicable mutatis mutandis to those seconded to the ESDC.</w:t>
      </w:r>
      <w:r w:rsidRPr="001F2D89">
        <w:rPr>
          <w:szCs w:val="24"/>
          <w:lang w:eastAsia="en-GB"/>
        </w:rPr>
        <w:t xml:space="preserve"> </w:t>
      </w:r>
    </w:p>
    <w:p w14:paraId="175A3F6A" w14:textId="77777777" w:rsidR="009F4E4D" w:rsidRDefault="009F4E4D" w:rsidP="009F4E4D">
      <w:pPr>
        <w:spacing w:after="0"/>
        <w:rPr>
          <w:szCs w:val="24"/>
          <w:lang w:eastAsia="en-GB"/>
        </w:rPr>
      </w:pPr>
    </w:p>
    <w:p w14:paraId="175A3F6B" w14:textId="77777777" w:rsidR="009F4E4D" w:rsidRDefault="009F4E4D" w:rsidP="009F4E4D">
      <w:pPr>
        <w:spacing w:after="0"/>
        <w:rPr>
          <w:szCs w:val="24"/>
          <w:lang w:eastAsia="en-GB"/>
        </w:rPr>
      </w:pPr>
      <w:r w:rsidRPr="00954BC5">
        <w:rPr>
          <w:szCs w:val="24"/>
          <w:lang w:eastAsia="en-GB"/>
        </w:rPr>
        <w:t xml:space="preserve">I would be obliged if you could forward </w:t>
      </w:r>
      <w:r>
        <w:rPr>
          <w:szCs w:val="24"/>
          <w:lang w:eastAsia="en-GB"/>
        </w:rPr>
        <w:t xml:space="preserve">the </w:t>
      </w:r>
      <w:r w:rsidRPr="00954BC5">
        <w:rPr>
          <w:szCs w:val="24"/>
          <w:lang w:eastAsia="en-GB"/>
        </w:rPr>
        <w:t>enclosed profile</w:t>
      </w:r>
      <w:r>
        <w:rPr>
          <w:szCs w:val="24"/>
          <w:lang w:eastAsia="en-GB"/>
        </w:rPr>
        <w:t>s</w:t>
      </w:r>
      <w:r w:rsidRPr="00954BC5">
        <w:rPr>
          <w:szCs w:val="24"/>
          <w:lang w:eastAsia="en-GB"/>
        </w:rPr>
        <w:t xml:space="preserve"> to the various relevant Ministries as well as to PSC Ambassadors in order to generate adequate applications.</w:t>
      </w:r>
    </w:p>
    <w:p w14:paraId="175A3F6C" w14:textId="77777777" w:rsidR="009F4E4D" w:rsidRPr="001F2D89" w:rsidRDefault="009F4E4D" w:rsidP="009F4E4D">
      <w:pPr>
        <w:spacing w:after="0"/>
        <w:rPr>
          <w:szCs w:val="24"/>
          <w:lang w:eastAsia="en-GB"/>
        </w:rPr>
      </w:pPr>
    </w:p>
    <w:p w14:paraId="175A3F6D" w14:textId="77777777" w:rsidR="009F4E4D" w:rsidRPr="001F2D89" w:rsidRDefault="009F4E4D" w:rsidP="009F4E4D">
      <w:pPr>
        <w:rPr>
          <w:szCs w:val="24"/>
        </w:rPr>
      </w:pPr>
      <w:r>
        <w:rPr>
          <w:snapToGrid w:val="0"/>
          <w:szCs w:val="24"/>
        </w:rPr>
        <w:t xml:space="preserve">Applications should be sent by your Permanent Representation only by email to the </w:t>
      </w:r>
      <w:r>
        <w:rPr>
          <w:szCs w:val="24"/>
          <w:lang w:eastAsia="en-GB"/>
        </w:rPr>
        <w:t xml:space="preserve">Division EEAS.BA.HR.2 “Selection and Recruitment of Staff” at the following address: </w:t>
      </w:r>
      <w:r>
        <w:rPr>
          <w:szCs w:val="24"/>
          <w:lang w:eastAsia="en-GB"/>
        </w:rPr>
        <w:br/>
      </w:r>
      <w:hyperlink r:id="rId10" w:history="1">
        <w:r>
          <w:rPr>
            <w:rStyle w:val="Hyperlink"/>
            <w:szCs w:val="24"/>
            <w:lang w:eastAsia="en-GB"/>
          </w:rPr>
          <w:t>SNE-CSDP@eeas.europa.eu</w:t>
        </w:r>
      </w:hyperlink>
      <w:r>
        <w:rPr>
          <w:szCs w:val="24"/>
          <w:lang w:eastAsia="en-GB"/>
        </w:rPr>
        <w:t xml:space="preserve">, and not </w:t>
      </w:r>
      <w:r>
        <w:rPr>
          <w:snapToGrid w:val="0"/>
          <w:szCs w:val="24"/>
        </w:rPr>
        <w:t xml:space="preserve">directly to </w:t>
      </w:r>
      <w:r w:rsidRPr="001F2D89">
        <w:rPr>
          <w:snapToGrid w:val="0"/>
          <w:szCs w:val="24"/>
        </w:rPr>
        <w:t>the ESDC</w:t>
      </w:r>
      <w:r w:rsidRPr="001F2D89">
        <w:rPr>
          <w:szCs w:val="24"/>
        </w:rPr>
        <w:t>.</w:t>
      </w:r>
    </w:p>
    <w:p w14:paraId="175A3F6E" w14:textId="77777777" w:rsidR="009F4E4D" w:rsidRPr="001F2D89" w:rsidRDefault="009F4E4D" w:rsidP="009F4E4D">
      <w:pPr>
        <w:rPr>
          <w:szCs w:val="24"/>
        </w:rPr>
      </w:pPr>
      <w:r w:rsidRPr="001F2D89">
        <w:rPr>
          <w:snapToGrid w:val="0"/>
          <w:szCs w:val="24"/>
        </w:rPr>
        <w:t xml:space="preserve">Candidates shall draft their CV </w:t>
      </w:r>
      <w:r w:rsidRPr="001F2D89">
        <w:rPr>
          <w:szCs w:val="24"/>
        </w:rPr>
        <w:t xml:space="preserve">in English or in French in a PDF or Word version, </w:t>
      </w:r>
      <w:r w:rsidRPr="001F2D89">
        <w:rPr>
          <w:snapToGrid w:val="0"/>
          <w:szCs w:val="24"/>
        </w:rPr>
        <w:t>following the European CV form which can be found at the following internet address:</w:t>
      </w:r>
      <w:r w:rsidRPr="001F2D89">
        <w:rPr>
          <w:szCs w:val="24"/>
        </w:rPr>
        <w:t xml:space="preserve"> </w:t>
      </w:r>
      <w:hyperlink r:id="rId11" w:history="1">
        <w:r w:rsidRPr="001F2D89">
          <w:rPr>
            <w:rStyle w:val="Hyperlink"/>
            <w:szCs w:val="24"/>
          </w:rPr>
          <w:t>http://europass.cedefop.europa.eu/en/documents/curriculum-vitae</w:t>
        </w:r>
      </w:hyperlink>
    </w:p>
    <w:p w14:paraId="175A3F6F" w14:textId="54D4D99C" w:rsidR="009F4E4D" w:rsidRDefault="009F4E4D" w:rsidP="009F4E4D">
      <w:pPr>
        <w:rPr>
          <w:szCs w:val="24"/>
        </w:rPr>
      </w:pPr>
      <w:r w:rsidRPr="001F2D89">
        <w:rPr>
          <w:szCs w:val="24"/>
        </w:rPr>
        <w:t xml:space="preserve">Only applications received </w:t>
      </w:r>
      <w:r w:rsidRPr="001F2E89">
        <w:rPr>
          <w:b/>
          <w:szCs w:val="24"/>
        </w:rPr>
        <w:t>in the above-mentioned format</w:t>
      </w:r>
      <w:r w:rsidRPr="001F2D89">
        <w:rPr>
          <w:szCs w:val="24"/>
        </w:rPr>
        <w:t xml:space="preserve"> by </w:t>
      </w:r>
      <w:r w:rsidR="00A36744">
        <w:rPr>
          <w:b/>
          <w:szCs w:val="24"/>
        </w:rPr>
        <w:t>Thursday</w:t>
      </w:r>
      <w:r w:rsidR="00566567">
        <w:rPr>
          <w:b/>
          <w:szCs w:val="24"/>
        </w:rPr>
        <w:t xml:space="preserve"> </w:t>
      </w:r>
      <w:r w:rsidR="00FA338C">
        <w:rPr>
          <w:b/>
          <w:szCs w:val="24"/>
        </w:rPr>
        <w:t>26</w:t>
      </w:r>
      <w:r w:rsidR="00A36744">
        <w:rPr>
          <w:b/>
          <w:szCs w:val="24"/>
        </w:rPr>
        <w:t xml:space="preserve"> of </w:t>
      </w:r>
      <w:r w:rsidR="009F7552">
        <w:rPr>
          <w:b/>
          <w:szCs w:val="24"/>
        </w:rPr>
        <w:t>September</w:t>
      </w:r>
      <w:r>
        <w:rPr>
          <w:b/>
          <w:szCs w:val="24"/>
        </w:rPr>
        <w:t xml:space="preserve"> 2019</w:t>
      </w:r>
      <w:r w:rsidRPr="001F2D89">
        <w:rPr>
          <w:b/>
          <w:szCs w:val="24"/>
        </w:rPr>
        <w:t xml:space="preserve"> </w:t>
      </w:r>
      <w:r w:rsidRPr="001F2D89">
        <w:rPr>
          <w:szCs w:val="24"/>
        </w:rPr>
        <w:t>will be considered for this call for applications.</w:t>
      </w:r>
    </w:p>
    <w:p w14:paraId="175A3F70" w14:textId="7AE277BB" w:rsidR="009F4E4D" w:rsidRDefault="009F4E4D" w:rsidP="009F4E4D">
      <w:pPr>
        <w:rPr>
          <w:b/>
          <w:szCs w:val="24"/>
        </w:rPr>
      </w:pPr>
      <w:r w:rsidRPr="001F2D89">
        <w:rPr>
          <w:szCs w:val="24"/>
        </w:rPr>
        <w:lastRenderedPageBreak/>
        <w:t xml:space="preserve">Applications will be examined by </w:t>
      </w:r>
      <w:r w:rsidR="00A62A70">
        <w:rPr>
          <w:szCs w:val="24"/>
          <w:lang w:eastAsia="en-GB"/>
        </w:rPr>
        <w:t xml:space="preserve">Division EEAS.BA.HR.2 </w:t>
      </w:r>
      <w:r w:rsidRPr="001F2D89">
        <w:rPr>
          <w:szCs w:val="24"/>
        </w:rPr>
        <w:t xml:space="preserve">and the ESDC will organise selection </w:t>
      </w:r>
      <w:r>
        <w:rPr>
          <w:szCs w:val="24"/>
        </w:rPr>
        <w:t xml:space="preserve">interviews </w:t>
      </w:r>
      <w:r w:rsidR="00A36744">
        <w:rPr>
          <w:szCs w:val="24"/>
        </w:rPr>
        <w:t>during</w:t>
      </w:r>
      <w:r>
        <w:rPr>
          <w:szCs w:val="24"/>
        </w:rPr>
        <w:t xml:space="preserve"> </w:t>
      </w:r>
      <w:r w:rsidR="00A36744">
        <w:rPr>
          <w:szCs w:val="24"/>
        </w:rPr>
        <w:t xml:space="preserve">the </w:t>
      </w:r>
      <w:r w:rsidR="00FA338C">
        <w:rPr>
          <w:szCs w:val="24"/>
        </w:rPr>
        <w:t>first</w:t>
      </w:r>
      <w:r w:rsidR="00A36744">
        <w:rPr>
          <w:szCs w:val="24"/>
        </w:rPr>
        <w:t xml:space="preserve"> half of </w:t>
      </w:r>
      <w:r w:rsidR="00FA338C">
        <w:rPr>
          <w:szCs w:val="24"/>
        </w:rPr>
        <w:t>Octo</w:t>
      </w:r>
      <w:r w:rsidR="009F7552">
        <w:rPr>
          <w:szCs w:val="24"/>
        </w:rPr>
        <w:t>ber</w:t>
      </w:r>
      <w:r w:rsidR="00A36744">
        <w:rPr>
          <w:szCs w:val="24"/>
        </w:rPr>
        <w:t xml:space="preserve"> </w:t>
      </w:r>
      <w:r>
        <w:rPr>
          <w:szCs w:val="24"/>
        </w:rPr>
        <w:t>2019</w:t>
      </w:r>
      <w:r w:rsidRPr="001F2D89">
        <w:rPr>
          <w:szCs w:val="24"/>
        </w:rPr>
        <w:t>.</w:t>
      </w:r>
      <w:r w:rsidRPr="001F2D89">
        <w:rPr>
          <w:b/>
          <w:szCs w:val="24"/>
        </w:rPr>
        <w:t xml:space="preserve"> </w:t>
      </w:r>
    </w:p>
    <w:p w14:paraId="175A3F71" w14:textId="77777777" w:rsidR="009F4E4D" w:rsidRPr="001F2D89" w:rsidRDefault="009F4E4D" w:rsidP="009F4E4D">
      <w:pPr>
        <w:rPr>
          <w:szCs w:val="24"/>
        </w:rPr>
      </w:pPr>
      <w:r>
        <w:rPr>
          <w:szCs w:val="24"/>
          <w:lang w:eastAsia="en-GB"/>
        </w:rPr>
        <w:t xml:space="preserve">Please note that </w:t>
      </w:r>
      <w:r>
        <w:rPr>
          <w:szCs w:val="24"/>
          <w:lang w:val="en-US"/>
        </w:rPr>
        <w:t>the possession of a security clearance (minimum level EU SECRET/</w:t>
      </w:r>
      <w:r>
        <w:rPr>
          <w:szCs w:val="24"/>
          <w:lang w:val="en-US"/>
        </w:rPr>
        <w:br/>
        <w:t>SECRET UE) is a prerequisite for all postings as an SNE to the ESDC.</w:t>
      </w:r>
    </w:p>
    <w:p w14:paraId="175A3F72" w14:textId="77777777" w:rsidR="009F4E4D" w:rsidRPr="001F2D89" w:rsidRDefault="009F4E4D" w:rsidP="00426E25">
      <w:pPr>
        <w:spacing w:after="0"/>
        <w:rPr>
          <w:szCs w:val="24"/>
          <w:lang w:eastAsia="en-GB"/>
        </w:rPr>
      </w:pPr>
      <w:r>
        <w:rPr>
          <w:szCs w:val="24"/>
          <w:lang w:eastAsia="en-GB"/>
        </w:rPr>
        <w:t xml:space="preserve">I would like to invite you to draw the attention of the various relevant Ministries and services to the proper treatment of personal data and inform them that the EEAS implements data protection rules according to Council Regulation (EC) </w:t>
      </w:r>
      <w:r w:rsidR="00426E25" w:rsidRPr="00426E25">
        <w:rPr>
          <w:szCs w:val="24"/>
          <w:lang w:eastAsia="en-GB"/>
        </w:rPr>
        <w:t xml:space="preserve">2018/1725 of the European Parliament and of the Council of </w:t>
      </w:r>
      <w:r w:rsidR="00426E25">
        <w:rPr>
          <w:szCs w:val="24"/>
          <w:lang w:eastAsia="en-GB"/>
        </w:rPr>
        <w:t xml:space="preserve"> </w:t>
      </w:r>
      <w:r w:rsidR="00426E25" w:rsidRPr="00426E25">
        <w:rPr>
          <w:szCs w:val="24"/>
          <w:lang w:eastAsia="en-GB"/>
        </w:rPr>
        <w:t>23 October 2018 on the protection of natural persons with regard to the processing of personal data by the Union institutions, bodies, offices and agencies and on the free movement of such data, and repealing Regulation (EC) No 45/200</w:t>
      </w:r>
      <w:r w:rsidR="00426E25">
        <w:rPr>
          <w:szCs w:val="24"/>
          <w:lang w:eastAsia="en-GB"/>
        </w:rPr>
        <w:t>1 and Decision No 1247/2002/EC</w:t>
      </w:r>
      <w:r>
        <w:rPr>
          <w:szCs w:val="24"/>
          <w:lang w:eastAsia="en-GB"/>
        </w:rPr>
        <w:t xml:space="preserve">. </w:t>
      </w:r>
      <w:r w:rsidR="00426E25">
        <w:rPr>
          <w:szCs w:val="24"/>
          <w:lang w:eastAsia="en-GB"/>
        </w:rPr>
        <w:t>C</w:t>
      </w:r>
      <w:r>
        <w:rPr>
          <w:szCs w:val="24"/>
          <w:lang w:eastAsia="en-GB"/>
        </w:rPr>
        <w:t>onsequently, possible applicants should be informed that their CV will be circulated to the EEAS services involved in the selection and management of their possible secondment, as well as within the ESDC.</w:t>
      </w:r>
    </w:p>
    <w:p w14:paraId="175A3F73" w14:textId="77777777" w:rsidR="009F4E4D" w:rsidRPr="001F2D89" w:rsidRDefault="009F4E4D" w:rsidP="009F4E4D">
      <w:pPr>
        <w:spacing w:after="0"/>
        <w:rPr>
          <w:szCs w:val="24"/>
        </w:rPr>
      </w:pPr>
    </w:p>
    <w:p w14:paraId="175A3F74" w14:textId="77777777" w:rsidR="009F4E4D" w:rsidRPr="001F2D89" w:rsidRDefault="009F4E4D" w:rsidP="009F4E4D">
      <w:pPr>
        <w:spacing w:after="0"/>
        <w:rPr>
          <w:szCs w:val="24"/>
        </w:rPr>
      </w:pPr>
      <w:r w:rsidRPr="001F2D89">
        <w:rPr>
          <w:szCs w:val="24"/>
        </w:rPr>
        <w:t>I take this opportunity to thank you very much for your cooperation.</w:t>
      </w:r>
    </w:p>
    <w:p w14:paraId="175A3F75" w14:textId="77777777" w:rsidR="009F4E4D" w:rsidRPr="001F2D89" w:rsidRDefault="009F4E4D" w:rsidP="009F4E4D">
      <w:pPr>
        <w:spacing w:after="0"/>
        <w:rPr>
          <w:szCs w:val="24"/>
        </w:rPr>
      </w:pPr>
    </w:p>
    <w:p w14:paraId="175A3F76" w14:textId="77777777" w:rsidR="009F4E4D" w:rsidRPr="001F2D89" w:rsidRDefault="009F4E4D" w:rsidP="009F4E4D">
      <w:pPr>
        <w:rPr>
          <w:szCs w:val="24"/>
        </w:rPr>
      </w:pPr>
      <w:r w:rsidRPr="001F2D89">
        <w:rPr>
          <w:szCs w:val="24"/>
        </w:rPr>
        <w:t>Yours faithfully,</w:t>
      </w:r>
    </w:p>
    <w:p w14:paraId="175A3F77" w14:textId="77777777" w:rsidR="009F4E4D" w:rsidRPr="001F2D89" w:rsidRDefault="009F4E4D" w:rsidP="009F4E4D">
      <w:pPr>
        <w:pStyle w:val="Signature"/>
        <w:spacing w:before="0"/>
        <w:jc w:val="both"/>
        <w:rPr>
          <w:b/>
          <w:szCs w:val="24"/>
        </w:rPr>
      </w:pPr>
    </w:p>
    <w:p w14:paraId="175A3F78" w14:textId="77777777" w:rsidR="009F4E4D" w:rsidRPr="001F2D89" w:rsidRDefault="009F4E4D" w:rsidP="009F4E4D">
      <w:pPr>
        <w:pStyle w:val="Signature"/>
        <w:spacing w:before="0"/>
        <w:jc w:val="both"/>
        <w:rPr>
          <w:b/>
          <w:szCs w:val="24"/>
        </w:rPr>
      </w:pPr>
    </w:p>
    <w:p w14:paraId="175A3F79" w14:textId="77777777" w:rsidR="00CE673B" w:rsidRPr="00CE673B" w:rsidRDefault="00CE673B" w:rsidP="00CE673B">
      <w:pPr>
        <w:tabs>
          <w:tab w:val="left" w:pos="6804"/>
        </w:tabs>
        <w:ind w:left="5760"/>
        <w:rPr>
          <w:szCs w:val="24"/>
        </w:rPr>
      </w:pPr>
      <w:r>
        <w:rPr>
          <w:szCs w:val="24"/>
        </w:rPr>
        <w:tab/>
      </w:r>
      <w:r w:rsidRPr="00CE673B">
        <w:rPr>
          <w:szCs w:val="24"/>
        </w:rPr>
        <w:t>Dirk Dubois</w:t>
      </w:r>
    </w:p>
    <w:p w14:paraId="175A3F7A" w14:textId="77777777" w:rsidR="00CE673B" w:rsidRPr="00426E25" w:rsidRDefault="00426E25" w:rsidP="00426E25">
      <w:pPr>
        <w:tabs>
          <w:tab w:val="left" w:pos="6804"/>
        </w:tabs>
        <w:ind w:left="5760" w:right="282"/>
        <w:jc w:val="center"/>
        <w:rPr>
          <w:i/>
          <w:szCs w:val="24"/>
        </w:rPr>
      </w:pPr>
      <w:r w:rsidRPr="00426E25">
        <w:rPr>
          <w:i/>
          <w:szCs w:val="24"/>
        </w:rPr>
        <w:t>e-signed</w:t>
      </w:r>
    </w:p>
    <w:p w14:paraId="175A3F7B" w14:textId="77777777" w:rsidR="009F4E4D" w:rsidRPr="001F2D89" w:rsidRDefault="00CE673B" w:rsidP="00CE673B">
      <w:pPr>
        <w:tabs>
          <w:tab w:val="left" w:pos="6804"/>
        </w:tabs>
        <w:ind w:left="5760"/>
        <w:rPr>
          <w:szCs w:val="24"/>
        </w:rPr>
      </w:pPr>
      <w:r>
        <w:rPr>
          <w:szCs w:val="24"/>
        </w:rPr>
        <w:tab/>
      </w:r>
      <w:r w:rsidRPr="00CE673B">
        <w:rPr>
          <w:szCs w:val="24"/>
        </w:rPr>
        <w:t>Head ESDC</w:t>
      </w:r>
    </w:p>
    <w:p w14:paraId="175A3F7C" w14:textId="77777777" w:rsidR="009F4E4D" w:rsidRPr="001F2D89" w:rsidRDefault="009F4E4D" w:rsidP="009F4E4D">
      <w:pPr>
        <w:rPr>
          <w:szCs w:val="24"/>
        </w:rPr>
      </w:pPr>
    </w:p>
    <w:p w14:paraId="175A3F7D" w14:textId="77777777" w:rsidR="009F4E4D" w:rsidRPr="001F2D89" w:rsidRDefault="009F4E4D" w:rsidP="009F4E4D">
      <w:pPr>
        <w:rPr>
          <w:szCs w:val="24"/>
        </w:rPr>
      </w:pPr>
    </w:p>
    <w:p w14:paraId="175A3F7E" w14:textId="77777777" w:rsidR="009F4E4D" w:rsidRPr="001F2D89" w:rsidRDefault="009F4E4D" w:rsidP="009F4E4D">
      <w:pPr>
        <w:rPr>
          <w:szCs w:val="24"/>
        </w:rPr>
      </w:pPr>
      <w:r w:rsidRPr="001F2D89">
        <w:rPr>
          <w:szCs w:val="24"/>
        </w:rPr>
        <w:t xml:space="preserve">Enclosures: </w:t>
      </w:r>
    </w:p>
    <w:p w14:paraId="175A3F7F" w14:textId="77777777" w:rsidR="009F4E4D" w:rsidRDefault="009F4E4D" w:rsidP="009F4E4D">
      <w:pPr>
        <w:pStyle w:val="ListDash"/>
        <w:numPr>
          <w:ilvl w:val="0"/>
          <w:numId w:val="0"/>
        </w:numPr>
        <w:spacing w:after="0"/>
        <w:ind w:left="283" w:hanging="283"/>
        <w:rPr>
          <w:szCs w:val="24"/>
        </w:rPr>
      </w:pPr>
      <w:r w:rsidRPr="001F2D89">
        <w:rPr>
          <w:szCs w:val="24"/>
        </w:rPr>
        <w:t xml:space="preserve">Council Decision </w:t>
      </w:r>
      <w:r>
        <w:rPr>
          <w:szCs w:val="24"/>
        </w:rPr>
        <w:t>(CFSP) 2016/2382 of 21 December 2016</w:t>
      </w:r>
    </w:p>
    <w:p w14:paraId="175A3F80" w14:textId="77777777" w:rsidR="009F4E4D" w:rsidRDefault="009F4E4D" w:rsidP="009F4E4D">
      <w:pPr>
        <w:pStyle w:val="ListDash"/>
        <w:numPr>
          <w:ilvl w:val="0"/>
          <w:numId w:val="0"/>
        </w:numPr>
        <w:spacing w:after="0"/>
        <w:ind w:left="283" w:hanging="283"/>
        <w:rPr>
          <w:szCs w:val="24"/>
        </w:rPr>
      </w:pPr>
      <w:r w:rsidRPr="001F2D89">
        <w:rPr>
          <w:szCs w:val="24"/>
        </w:rPr>
        <w:t xml:space="preserve">Council Decision </w:t>
      </w:r>
      <w:r>
        <w:rPr>
          <w:szCs w:val="24"/>
        </w:rPr>
        <w:t>(CFSP) 2018/712 of 14 May 2018</w:t>
      </w:r>
    </w:p>
    <w:p w14:paraId="175A3F81" w14:textId="77777777" w:rsidR="009F4E4D" w:rsidRDefault="009F4E4D" w:rsidP="009F4E4D">
      <w:pPr>
        <w:pStyle w:val="ListDash"/>
        <w:numPr>
          <w:ilvl w:val="0"/>
          <w:numId w:val="0"/>
        </w:numPr>
        <w:spacing w:after="0"/>
        <w:ind w:left="283" w:hanging="283"/>
        <w:rPr>
          <w:szCs w:val="24"/>
        </w:rPr>
      </w:pPr>
      <w:r w:rsidRPr="001F2D89">
        <w:rPr>
          <w:szCs w:val="24"/>
        </w:rPr>
        <w:t>Job description</w:t>
      </w:r>
      <w:r>
        <w:rPr>
          <w:szCs w:val="24"/>
        </w:rPr>
        <w:t xml:space="preserve"> (corresponding AD level)</w:t>
      </w:r>
    </w:p>
    <w:p w14:paraId="175A3F82" w14:textId="77777777" w:rsidR="009F4E4D" w:rsidRPr="001F2D89" w:rsidRDefault="009F4E4D" w:rsidP="009F4E4D">
      <w:pPr>
        <w:pStyle w:val="Contact"/>
        <w:spacing w:before="0"/>
        <w:ind w:left="0"/>
        <w:rPr>
          <w:szCs w:val="24"/>
        </w:rPr>
      </w:pPr>
    </w:p>
    <w:p w14:paraId="175A3F83" w14:textId="77777777" w:rsidR="009F4E4D" w:rsidRPr="001F2D89" w:rsidRDefault="009F4E4D" w:rsidP="009F4E4D">
      <w:pPr>
        <w:pStyle w:val="Enclosures"/>
        <w:rPr>
          <w:szCs w:val="24"/>
        </w:rPr>
      </w:pPr>
    </w:p>
    <w:p w14:paraId="175A3F84" w14:textId="77777777" w:rsidR="00F45591" w:rsidRPr="008F3814" w:rsidRDefault="009F4E4D" w:rsidP="008F3814">
      <w:pPr>
        <w:pStyle w:val="Signature"/>
        <w:tabs>
          <w:tab w:val="left" w:pos="1134"/>
        </w:tabs>
        <w:spacing w:before="0"/>
        <w:ind w:left="1134" w:hanging="1134"/>
        <w:jc w:val="left"/>
        <w:rPr>
          <w:szCs w:val="24"/>
        </w:rPr>
      </w:pPr>
      <w:r w:rsidRPr="001F2D89">
        <w:rPr>
          <w:szCs w:val="24"/>
          <w:lang w:val="en-US"/>
        </w:rPr>
        <w:t>Cc:</w:t>
      </w:r>
      <w:r w:rsidRPr="001F2D89">
        <w:rPr>
          <w:szCs w:val="24"/>
          <w:lang w:val="en-US"/>
        </w:rPr>
        <w:tab/>
      </w:r>
      <w:r w:rsidRPr="001F2D89">
        <w:rPr>
          <w:szCs w:val="24"/>
        </w:rPr>
        <w:t xml:space="preserve">Mr </w:t>
      </w:r>
      <w:r>
        <w:rPr>
          <w:szCs w:val="24"/>
        </w:rPr>
        <w:t>Luc VÉRON</w:t>
      </w:r>
      <w:r w:rsidRPr="001F2D89">
        <w:rPr>
          <w:szCs w:val="24"/>
        </w:rPr>
        <w:t xml:space="preserve">, </w:t>
      </w:r>
      <w:r>
        <w:rPr>
          <w:szCs w:val="24"/>
        </w:rPr>
        <w:t>Head of Division</w:t>
      </w:r>
      <w:r w:rsidRPr="001F2D89">
        <w:rPr>
          <w:szCs w:val="24"/>
        </w:rPr>
        <w:t xml:space="preserve">, </w:t>
      </w:r>
      <w:r>
        <w:rPr>
          <w:szCs w:val="24"/>
        </w:rPr>
        <w:t>EEAS.BA.</w:t>
      </w:r>
      <w:r w:rsidRPr="001F2D89">
        <w:rPr>
          <w:szCs w:val="24"/>
        </w:rPr>
        <w:t>HR</w:t>
      </w:r>
      <w:r>
        <w:rPr>
          <w:szCs w:val="24"/>
        </w:rPr>
        <w:t>.2</w:t>
      </w:r>
    </w:p>
    <w:p w14:paraId="175A3F85" w14:textId="77777777" w:rsidR="002C3AC7" w:rsidRPr="001A6224" w:rsidRDefault="002C3AC7" w:rsidP="002C3AC7">
      <w:pPr>
        <w:autoSpaceDE w:val="0"/>
        <w:autoSpaceDN w:val="0"/>
        <w:adjustRightInd w:val="0"/>
        <w:spacing w:after="0"/>
        <w:jc w:val="left"/>
        <w:rPr>
          <w:szCs w:val="24"/>
          <w:lang w:eastAsia="en-GB"/>
        </w:rPr>
      </w:pPr>
    </w:p>
    <w:sectPr w:rsidR="002C3AC7" w:rsidRPr="001A6224">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418" w:header="601"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5A3F8A" w14:textId="77777777" w:rsidR="00225BDC" w:rsidRDefault="00225BDC">
      <w:r>
        <w:separator/>
      </w:r>
    </w:p>
  </w:endnote>
  <w:endnote w:type="continuationSeparator" w:id="0">
    <w:p w14:paraId="175A3F8B" w14:textId="77777777" w:rsidR="00225BDC" w:rsidRDefault="00225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F8E" w14:textId="77777777" w:rsidR="007C7E98" w:rsidRDefault="007C7E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F8F" w14:textId="77777777" w:rsidR="00BD3ED3" w:rsidRDefault="00BD3ED3">
    <w:pPr>
      <w:pStyle w:val="Footer"/>
      <w:jc w:val="center"/>
    </w:pPr>
    <w:r>
      <w:fldChar w:fldCharType="begin"/>
    </w:r>
    <w:r>
      <w:instrText>PAGE</w:instrText>
    </w:r>
    <w:r>
      <w:fldChar w:fldCharType="separate"/>
    </w:r>
    <w:r w:rsidR="00FA338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F91" w14:textId="77777777" w:rsidR="002E0B57" w:rsidRPr="00BF4B5A" w:rsidRDefault="002E0B57" w:rsidP="002E0B57">
    <w:pPr>
      <w:pStyle w:val="DG"/>
      <w:widowControl w:val="0"/>
      <w:spacing w:line="240" w:lineRule="auto"/>
      <w:outlineLvl w:val="0"/>
      <w:rPr>
        <w:rFonts w:ascii="Times New Roman" w:hAnsi="Times New Roman"/>
        <w:i w:val="0"/>
        <w:color w:val="7F7F7F"/>
        <w:sz w:val="16"/>
        <w:szCs w:val="16"/>
        <w:lang w:val="en-GB"/>
      </w:rPr>
    </w:pPr>
    <w:r w:rsidRPr="00BF4B5A">
      <w:rPr>
        <w:rFonts w:ascii="Times New Roman" w:hAnsi="Times New Roman"/>
        <w:i w:val="0"/>
        <w:color w:val="7F7F7F"/>
        <w:sz w:val="16"/>
        <w:szCs w:val="16"/>
        <w:lang w:val="en-GB"/>
      </w:rPr>
      <w:t>European External Action Service, B-1046 Brussels - Belgium. Telephone: (32-2) 584 11 11</w:t>
    </w:r>
  </w:p>
  <w:p w14:paraId="175A3F92" w14:textId="77777777" w:rsidR="002E0B57" w:rsidRPr="00BF4B5A" w:rsidRDefault="002E0B57" w:rsidP="002E0B57">
    <w:pPr>
      <w:pStyle w:val="DG"/>
      <w:widowControl w:val="0"/>
      <w:spacing w:line="240" w:lineRule="auto"/>
      <w:outlineLvl w:val="0"/>
      <w:rPr>
        <w:rFonts w:ascii="Times New Roman" w:hAnsi="Times New Roman"/>
        <w:i w:val="0"/>
        <w:color w:val="7F7F7F"/>
        <w:sz w:val="16"/>
        <w:szCs w:val="16"/>
        <w:lang w:val="en-GB"/>
      </w:rPr>
    </w:pPr>
    <w:r w:rsidRPr="00BF4B5A">
      <w:rPr>
        <w:rFonts w:ascii="Times New Roman" w:hAnsi="Times New Roman"/>
        <w:i w:val="0"/>
        <w:color w:val="7F7F7F"/>
        <w:sz w:val="16"/>
        <w:szCs w:val="16"/>
        <w:lang w:val="en-GB"/>
      </w:rPr>
      <w:t xml:space="preserve">Office </w:t>
    </w:r>
    <w:r w:rsidR="007C7E98">
      <w:rPr>
        <w:rFonts w:ascii="Times New Roman" w:hAnsi="Times New Roman"/>
        <w:i w:val="0"/>
        <w:color w:val="7F7F7F"/>
        <w:sz w:val="16"/>
        <w:szCs w:val="16"/>
        <w:lang w:val="en-GB"/>
      </w:rPr>
      <w:t>B</w:t>
    </w:r>
    <w:r w:rsidRPr="00BF4B5A">
      <w:rPr>
        <w:rFonts w:ascii="Times New Roman" w:hAnsi="Times New Roman"/>
        <w:i w:val="0"/>
        <w:color w:val="7F7F7F"/>
        <w:sz w:val="16"/>
        <w:szCs w:val="16"/>
        <w:lang w:val="en-GB"/>
      </w:rPr>
      <w:t>-1</w:t>
    </w:r>
    <w:r w:rsidR="007C7E98">
      <w:rPr>
        <w:rFonts w:ascii="Times New Roman" w:hAnsi="Times New Roman"/>
        <w:i w:val="0"/>
        <w:color w:val="7F7F7F"/>
        <w:sz w:val="16"/>
        <w:szCs w:val="16"/>
        <w:lang w:val="en-GB"/>
      </w:rPr>
      <w:t>10</w:t>
    </w:r>
    <w:r w:rsidRPr="00BF4B5A">
      <w:rPr>
        <w:rFonts w:ascii="Times New Roman" w:hAnsi="Times New Roman"/>
        <w:i w:val="0"/>
        <w:color w:val="7F7F7F"/>
        <w:sz w:val="16"/>
        <w:szCs w:val="16"/>
        <w:lang w:val="en-GB"/>
      </w:rPr>
      <w:t xml:space="preserve">  0</w:t>
    </w:r>
    <w:r w:rsidR="007C7E98">
      <w:rPr>
        <w:rFonts w:ascii="Times New Roman" w:hAnsi="Times New Roman"/>
        <w:i w:val="0"/>
        <w:color w:val="7F7F7F"/>
        <w:sz w:val="16"/>
        <w:szCs w:val="16"/>
        <w:lang w:val="en-GB"/>
      </w:rPr>
      <w:t>1</w:t>
    </w:r>
    <w:r w:rsidRPr="00BF4B5A">
      <w:rPr>
        <w:rFonts w:ascii="Times New Roman" w:hAnsi="Times New Roman"/>
        <w:i w:val="0"/>
        <w:color w:val="7F7F7F"/>
        <w:sz w:val="16"/>
        <w:szCs w:val="16"/>
        <w:lang w:val="en-GB"/>
      </w:rPr>
      <w:t>/1</w:t>
    </w:r>
    <w:r w:rsidR="007C7E98">
      <w:rPr>
        <w:rFonts w:ascii="Times New Roman" w:hAnsi="Times New Roman"/>
        <w:i w:val="0"/>
        <w:color w:val="7F7F7F"/>
        <w:sz w:val="16"/>
        <w:szCs w:val="16"/>
        <w:lang w:val="en-GB"/>
      </w:rPr>
      <w:t>0</w:t>
    </w:r>
    <w:r w:rsidRPr="00BF4B5A">
      <w:rPr>
        <w:rFonts w:ascii="Times New Roman" w:hAnsi="Times New Roman"/>
        <w:i w:val="0"/>
        <w:color w:val="7F7F7F"/>
        <w:sz w:val="16"/>
        <w:szCs w:val="16"/>
        <w:lang w:val="en-GB"/>
      </w:rPr>
      <w:t xml:space="preserve"> - Direct line (32-2) 584 5848</w:t>
    </w:r>
  </w:p>
  <w:p w14:paraId="175A3F93" w14:textId="77777777" w:rsidR="002E0B57" w:rsidRPr="00BF4B5A" w:rsidRDefault="002E0B57" w:rsidP="002E0B57">
    <w:pPr>
      <w:pStyle w:val="DG"/>
      <w:widowControl w:val="0"/>
      <w:spacing w:line="240" w:lineRule="auto"/>
      <w:outlineLvl w:val="0"/>
      <w:rPr>
        <w:rFonts w:ascii="Times New Roman" w:hAnsi="Times New Roman"/>
        <w:i w:val="0"/>
        <w:color w:val="7F7F7F"/>
        <w:sz w:val="16"/>
        <w:szCs w:val="16"/>
        <w:lang w:val="en-GB"/>
      </w:rPr>
    </w:pPr>
    <w:r w:rsidRPr="00BF4B5A">
      <w:rPr>
        <w:rFonts w:ascii="Times New Roman" w:hAnsi="Times New Roman"/>
        <w:b/>
        <w:bCs/>
        <w:i w:val="0"/>
        <w:color w:val="7F7F7F"/>
        <w:sz w:val="16"/>
        <w:szCs w:val="16"/>
        <w:lang w:val="en-GB"/>
      </w:rPr>
      <w:t>Facebook</w:t>
    </w:r>
    <w:r w:rsidRPr="00BF4B5A">
      <w:rPr>
        <w:rFonts w:ascii="Times New Roman" w:hAnsi="Times New Roman"/>
        <w:i w:val="0"/>
        <w:color w:val="7F7F7F"/>
        <w:sz w:val="16"/>
        <w:szCs w:val="16"/>
        <w:lang w:val="en-GB"/>
      </w:rPr>
      <w:t>:  </w:t>
    </w:r>
    <w:hyperlink r:id="rId1" w:history="1">
      <w:r w:rsidRPr="00BF4B5A">
        <w:rPr>
          <w:rFonts w:ascii="Times New Roman" w:hAnsi="Times New Roman"/>
          <w:i w:val="0"/>
          <w:color w:val="7F7F7F"/>
          <w:sz w:val="16"/>
          <w:szCs w:val="16"/>
          <w:lang w:val="en-GB"/>
        </w:rPr>
        <w:t>https://www.facebook.com/ESDCforCSDP</w:t>
      </w:r>
    </w:hyperlink>
  </w:p>
  <w:p w14:paraId="175A3F94" w14:textId="77777777" w:rsidR="002E0B57" w:rsidRPr="00BF4B5A" w:rsidRDefault="002E0B57" w:rsidP="002E0B57">
    <w:pPr>
      <w:pStyle w:val="DG"/>
      <w:widowControl w:val="0"/>
      <w:spacing w:line="240" w:lineRule="auto"/>
      <w:outlineLvl w:val="0"/>
      <w:rPr>
        <w:rFonts w:ascii="Times New Roman" w:hAnsi="Times New Roman"/>
        <w:i w:val="0"/>
        <w:color w:val="7F7F7F"/>
        <w:sz w:val="16"/>
        <w:szCs w:val="16"/>
        <w:lang w:val="en-GB"/>
      </w:rPr>
    </w:pPr>
    <w:r w:rsidRPr="00BF4B5A">
      <w:rPr>
        <w:rFonts w:ascii="Times New Roman" w:hAnsi="Times New Roman"/>
        <w:b/>
        <w:bCs/>
        <w:i w:val="0"/>
        <w:color w:val="7F7F7F"/>
        <w:sz w:val="16"/>
        <w:szCs w:val="16"/>
        <w:lang w:val="en-GB"/>
      </w:rPr>
      <w:t>Linkedin:</w:t>
    </w:r>
    <w:r w:rsidRPr="00BF4B5A">
      <w:rPr>
        <w:rFonts w:ascii="Times New Roman" w:hAnsi="Times New Roman"/>
        <w:i w:val="0"/>
        <w:color w:val="7F7F7F"/>
        <w:sz w:val="16"/>
        <w:szCs w:val="16"/>
        <w:lang w:val="en-GB"/>
      </w:rPr>
      <w:t> </w:t>
    </w:r>
    <w:hyperlink r:id="rId2" w:history="1">
      <w:r w:rsidRPr="00BF4B5A">
        <w:rPr>
          <w:rFonts w:ascii="Times New Roman" w:hAnsi="Times New Roman"/>
          <w:i w:val="0"/>
          <w:color w:val="7F7F7F"/>
          <w:sz w:val="16"/>
          <w:szCs w:val="16"/>
          <w:lang w:val="en-GB"/>
        </w:rPr>
        <w:t>https://www.linkedin.com/school/european-security-and-defence-college/</w:t>
      </w:r>
    </w:hyperlink>
  </w:p>
  <w:p w14:paraId="175A3F95" w14:textId="77777777" w:rsidR="002E0B57" w:rsidRPr="00BF4B5A" w:rsidRDefault="002E0B57" w:rsidP="002E0B57">
    <w:pPr>
      <w:pStyle w:val="DG"/>
      <w:widowControl w:val="0"/>
      <w:spacing w:line="240" w:lineRule="auto"/>
      <w:outlineLvl w:val="0"/>
      <w:rPr>
        <w:color w:val="7F7F7F"/>
        <w:sz w:val="16"/>
        <w:szCs w:val="16"/>
      </w:rPr>
    </w:pPr>
    <w:r w:rsidRPr="00BF4B5A">
      <w:rPr>
        <w:rFonts w:ascii="Times New Roman" w:hAnsi="Times New Roman"/>
        <w:i w:val="0"/>
        <w:color w:val="7F7F7F"/>
        <w:sz w:val="16"/>
        <w:szCs w:val="16"/>
        <w:lang w:val="en-GB"/>
      </w:rPr>
      <w:t>E-mail: secretariat-esdc@eeas.europa.eu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A3F88" w14:textId="77777777" w:rsidR="00225BDC" w:rsidRDefault="00225BDC">
      <w:r>
        <w:separator/>
      </w:r>
    </w:p>
  </w:footnote>
  <w:footnote w:type="continuationSeparator" w:id="0">
    <w:p w14:paraId="175A3F89" w14:textId="77777777" w:rsidR="00225BDC" w:rsidRDefault="00225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F8C" w14:textId="77777777" w:rsidR="007C7E98" w:rsidRDefault="007C7E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F8D" w14:textId="77777777" w:rsidR="007C7E98" w:rsidRDefault="007C7E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A3F90" w14:textId="77777777" w:rsidR="00BD3ED3" w:rsidRDefault="00BD3ED3">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4">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5">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6">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7">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1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3"/>
  </w:num>
  <w:num w:numId="7">
    <w:abstractNumId w:val="1"/>
  </w:num>
  <w:num w:numId="8">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7"/>
  </w:num>
  <w:num w:numId="13">
    <w:abstractNumId w:val="14"/>
  </w:num>
  <w:num w:numId="14">
    <w:abstractNumId w:val="16"/>
  </w:num>
  <w:num w:numId="15">
    <w:abstractNumId w:val="15"/>
  </w:num>
  <w:num w:numId="16">
    <w:abstractNumId w:val="17"/>
  </w:num>
  <w:num w:numId="17">
    <w:abstractNumId w:val="5"/>
  </w:num>
  <w:num w:numId="18">
    <w:abstractNumId w:val="1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687AB1"/>
    <w:rsid w:val="0000460A"/>
    <w:rsid w:val="00006A7B"/>
    <w:rsid w:val="00011634"/>
    <w:rsid w:val="00011F75"/>
    <w:rsid w:val="00012428"/>
    <w:rsid w:val="00024AA1"/>
    <w:rsid w:val="0003553B"/>
    <w:rsid w:val="0004421D"/>
    <w:rsid w:val="00046094"/>
    <w:rsid w:val="00052F74"/>
    <w:rsid w:val="0005799D"/>
    <w:rsid w:val="00065021"/>
    <w:rsid w:val="00074BF3"/>
    <w:rsid w:val="00095F75"/>
    <w:rsid w:val="000A0465"/>
    <w:rsid w:val="000A2738"/>
    <w:rsid w:val="000A448C"/>
    <w:rsid w:val="000A64DE"/>
    <w:rsid w:val="000E0EF1"/>
    <w:rsid w:val="000E3322"/>
    <w:rsid w:val="00100372"/>
    <w:rsid w:val="00102695"/>
    <w:rsid w:val="00105342"/>
    <w:rsid w:val="001163A2"/>
    <w:rsid w:val="001167DB"/>
    <w:rsid w:val="00124E90"/>
    <w:rsid w:val="00130EF4"/>
    <w:rsid w:val="001330D5"/>
    <w:rsid w:val="0014266E"/>
    <w:rsid w:val="001437BC"/>
    <w:rsid w:val="0014580B"/>
    <w:rsid w:val="00146779"/>
    <w:rsid w:val="00146E00"/>
    <w:rsid w:val="00154759"/>
    <w:rsid w:val="00155DCC"/>
    <w:rsid w:val="00166FF3"/>
    <w:rsid w:val="00170966"/>
    <w:rsid w:val="00171576"/>
    <w:rsid w:val="00181DD2"/>
    <w:rsid w:val="00192B2B"/>
    <w:rsid w:val="00193F7F"/>
    <w:rsid w:val="001967E0"/>
    <w:rsid w:val="001A3206"/>
    <w:rsid w:val="001A6224"/>
    <w:rsid w:val="001B2E4D"/>
    <w:rsid w:val="001B5F7C"/>
    <w:rsid w:val="001D2C07"/>
    <w:rsid w:val="001E10DE"/>
    <w:rsid w:val="001F0C56"/>
    <w:rsid w:val="001F783E"/>
    <w:rsid w:val="00201370"/>
    <w:rsid w:val="002013FD"/>
    <w:rsid w:val="00203E73"/>
    <w:rsid w:val="002046EF"/>
    <w:rsid w:val="00205634"/>
    <w:rsid w:val="00215071"/>
    <w:rsid w:val="00217AFA"/>
    <w:rsid w:val="002202C8"/>
    <w:rsid w:val="002255E0"/>
    <w:rsid w:val="00225BDC"/>
    <w:rsid w:val="0022722C"/>
    <w:rsid w:val="00231C3C"/>
    <w:rsid w:val="00235074"/>
    <w:rsid w:val="002354DC"/>
    <w:rsid w:val="00236EAA"/>
    <w:rsid w:val="002471F7"/>
    <w:rsid w:val="002513C4"/>
    <w:rsid w:val="00251B25"/>
    <w:rsid w:val="002624A4"/>
    <w:rsid w:val="00263284"/>
    <w:rsid w:val="00264CE9"/>
    <w:rsid w:val="002718CD"/>
    <w:rsid w:val="00276375"/>
    <w:rsid w:val="00290311"/>
    <w:rsid w:val="00290644"/>
    <w:rsid w:val="00290D3F"/>
    <w:rsid w:val="00291D37"/>
    <w:rsid w:val="00292948"/>
    <w:rsid w:val="00296D86"/>
    <w:rsid w:val="002A20B2"/>
    <w:rsid w:val="002B00B9"/>
    <w:rsid w:val="002B3E50"/>
    <w:rsid w:val="002C3AC7"/>
    <w:rsid w:val="002C70AB"/>
    <w:rsid w:val="002C736A"/>
    <w:rsid w:val="002D7DE5"/>
    <w:rsid w:val="002E0B57"/>
    <w:rsid w:val="00300E9A"/>
    <w:rsid w:val="00313990"/>
    <w:rsid w:val="003204E0"/>
    <w:rsid w:val="00321B74"/>
    <w:rsid w:val="00333004"/>
    <w:rsid w:val="003362D4"/>
    <w:rsid w:val="00353E25"/>
    <w:rsid w:val="00354F0D"/>
    <w:rsid w:val="00356D94"/>
    <w:rsid w:val="003579F5"/>
    <w:rsid w:val="00373271"/>
    <w:rsid w:val="003746BC"/>
    <w:rsid w:val="0037571B"/>
    <w:rsid w:val="00382DC1"/>
    <w:rsid w:val="00386911"/>
    <w:rsid w:val="00390FAF"/>
    <w:rsid w:val="00395199"/>
    <w:rsid w:val="003A07ED"/>
    <w:rsid w:val="003A2FF4"/>
    <w:rsid w:val="003A5018"/>
    <w:rsid w:val="003A7817"/>
    <w:rsid w:val="003B077D"/>
    <w:rsid w:val="003B1BBB"/>
    <w:rsid w:val="003B6AAD"/>
    <w:rsid w:val="003D03FC"/>
    <w:rsid w:val="003D4DE5"/>
    <w:rsid w:val="003E2932"/>
    <w:rsid w:val="003E3A9F"/>
    <w:rsid w:val="003E4D9B"/>
    <w:rsid w:val="00400B26"/>
    <w:rsid w:val="00400C71"/>
    <w:rsid w:val="00417B73"/>
    <w:rsid w:val="00422081"/>
    <w:rsid w:val="00426E25"/>
    <w:rsid w:val="00427CD7"/>
    <w:rsid w:val="004309C5"/>
    <w:rsid w:val="004413E4"/>
    <w:rsid w:val="00441DA7"/>
    <w:rsid w:val="00445542"/>
    <w:rsid w:val="00447AF4"/>
    <w:rsid w:val="0045098B"/>
    <w:rsid w:val="004527AB"/>
    <w:rsid w:val="0045597B"/>
    <w:rsid w:val="004576F6"/>
    <w:rsid w:val="00485C00"/>
    <w:rsid w:val="004915B3"/>
    <w:rsid w:val="004A5857"/>
    <w:rsid w:val="004A7FD0"/>
    <w:rsid w:val="004B0299"/>
    <w:rsid w:val="004B2AA1"/>
    <w:rsid w:val="004B45EE"/>
    <w:rsid w:val="004B4FA4"/>
    <w:rsid w:val="004B6BB4"/>
    <w:rsid w:val="004C0ADD"/>
    <w:rsid w:val="004C7907"/>
    <w:rsid w:val="004F0FB0"/>
    <w:rsid w:val="005040F8"/>
    <w:rsid w:val="00505C3C"/>
    <w:rsid w:val="005236BC"/>
    <w:rsid w:val="00527833"/>
    <w:rsid w:val="00532DC4"/>
    <w:rsid w:val="005441D0"/>
    <w:rsid w:val="005472F6"/>
    <w:rsid w:val="00550250"/>
    <w:rsid w:val="0055454C"/>
    <w:rsid w:val="00557B7A"/>
    <w:rsid w:val="00560589"/>
    <w:rsid w:val="00561CAA"/>
    <w:rsid w:val="00566567"/>
    <w:rsid w:val="005773AF"/>
    <w:rsid w:val="00577608"/>
    <w:rsid w:val="00586935"/>
    <w:rsid w:val="00587F65"/>
    <w:rsid w:val="005A6C54"/>
    <w:rsid w:val="005B190A"/>
    <w:rsid w:val="005D10E6"/>
    <w:rsid w:val="005E429A"/>
    <w:rsid w:val="005E4713"/>
    <w:rsid w:val="005E4765"/>
    <w:rsid w:val="005F66D7"/>
    <w:rsid w:val="006207B5"/>
    <w:rsid w:val="0062454E"/>
    <w:rsid w:val="00626DDD"/>
    <w:rsid w:val="00627D3B"/>
    <w:rsid w:val="006404A7"/>
    <w:rsid w:val="006525B6"/>
    <w:rsid w:val="006565D6"/>
    <w:rsid w:val="006604D0"/>
    <w:rsid w:val="0066319D"/>
    <w:rsid w:val="0066399D"/>
    <w:rsid w:val="00687AB1"/>
    <w:rsid w:val="00690920"/>
    <w:rsid w:val="00691C4B"/>
    <w:rsid w:val="006A05A5"/>
    <w:rsid w:val="006A6466"/>
    <w:rsid w:val="006C38BC"/>
    <w:rsid w:val="006C6504"/>
    <w:rsid w:val="006D2601"/>
    <w:rsid w:val="006D3D9D"/>
    <w:rsid w:val="006D5037"/>
    <w:rsid w:val="006D7791"/>
    <w:rsid w:val="006E3AC2"/>
    <w:rsid w:val="006F130A"/>
    <w:rsid w:val="00710633"/>
    <w:rsid w:val="0071277B"/>
    <w:rsid w:val="0073563A"/>
    <w:rsid w:val="007519EA"/>
    <w:rsid w:val="00766A4C"/>
    <w:rsid w:val="00767123"/>
    <w:rsid w:val="007675D4"/>
    <w:rsid w:val="00767993"/>
    <w:rsid w:val="00772B01"/>
    <w:rsid w:val="00776480"/>
    <w:rsid w:val="00785EAC"/>
    <w:rsid w:val="00785F94"/>
    <w:rsid w:val="00787AED"/>
    <w:rsid w:val="00796789"/>
    <w:rsid w:val="007A3816"/>
    <w:rsid w:val="007A398C"/>
    <w:rsid w:val="007A3C8B"/>
    <w:rsid w:val="007A5BB7"/>
    <w:rsid w:val="007B0A67"/>
    <w:rsid w:val="007B26A3"/>
    <w:rsid w:val="007B3568"/>
    <w:rsid w:val="007C372B"/>
    <w:rsid w:val="007C7E98"/>
    <w:rsid w:val="007D0859"/>
    <w:rsid w:val="007D3A54"/>
    <w:rsid w:val="007E2F46"/>
    <w:rsid w:val="007E3AD3"/>
    <w:rsid w:val="007F1565"/>
    <w:rsid w:val="007F5007"/>
    <w:rsid w:val="008039F2"/>
    <w:rsid w:val="00804C95"/>
    <w:rsid w:val="00806712"/>
    <w:rsid w:val="00812489"/>
    <w:rsid w:val="00824FDC"/>
    <w:rsid w:val="00825E18"/>
    <w:rsid w:val="008343E3"/>
    <w:rsid w:val="008415A0"/>
    <w:rsid w:val="0084254C"/>
    <w:rsid w:val="008507E8"/>
    <w:rsid w:val="00850ED8"/>
    <w:rsid w:val="008515C7"/>
    <w:rsid w:val="008658A2"/>
    <w:rsid w:val="00866A5E"/>
    <w:rsid w:val="0087199D"/>
    <w:rsid w:val="00873C2C"/>
    <w:rsid w:val="00874AFF"/>
    <w:rsid w:val="008773A8"/>
    <w:rsid w:val="00886B48"/>
    <w:rsid w:val="008A5BE8"/>
    <w:rsid w:val="008B06F7"/>
    <w:rsid w:val="008B389C"/>
    <w:rsid w:val="008B5E19"/>
    <w:rsid w:val="008B7AEF"/>
    <w:rsid w:val="008D50AA"/>
    <w:rsid w:val="008E476F"/>
    <w:rsid w:val="008F3814"/>
    <w:rsid w:val="009035A1"/>
    <w:rsid w:val="00906D10"/>
    <w:rsid w:val="009133EB"/>
    <w:rsid w:val="00915AA1"/>
    <w:rsid w:val="009209F0"/>
    <w:rsid w:val="0092734B"/>
    <w:rsid w:val="00932CB3"/>
    <w:rsid w:val="00935A9A"/>
    <w:rsid w:val="00936BCE"/>
    <w:rsid w:val="00952374"/>
    <w:rsid w:val="00960252"/>
    <w:rsid w:val="00965678"/>
    <w:rsid w:val="00981E28"/>
    <w:rsid w:val="00994C0F"/>
    <w:rsid w:val="009A08C5"/>
    <w:rsid w:val="009B3448"/>
    <w:rsid w:val="009D158C"/>
    <w:rsid w:val="009D3145"/>
    <w:rsid w:val="009D51F1"/>
    <w:rsid w:val="009D6F77"/>
    <w:rsid w:val="009F41A9"/>
    <w:rsid w:val="009F4E4D"/>
    <w:rsid w:val="009F7552"/>
    <w:rsid w:val="00A05792"/>
    <w:rsid w:val="00A06AC5"/>
    <w:rsid w:val="00A07616"/>
    <w:rsid w:val="00A14B94"/>
    <w:rsid w:val="00A16866"/>
    <w:rsid w:val="00A34256"/>
    <w:rsid w:val="00A36744"/>
    <w:rsid w:val="00A44660"/>
    <w:rsid w:val="00A62A70"/>
    <w:rsid w:val="00A70379"/>
    <w:rsid w:val="00A715E3"/>
    <w:rsid w:val="00A75DD0"/>
    <w:rsid w:val="00A82C4E"/>
    <w:rsid w:val="00A83538"/>
    <w:rsid w:val="00A97C7D"/>
    <w:rsid w:val="00AA2EB9"/>
    <w:rsid w:val="00AA5D8A"/>
    <w:rsid w:val="00AB108E"/>
    <w:rsid w:val="00AC5EBF"/>
    <w:rsid w:val="00AC6AA6"/>
    <w:rsid w:val="00AD2F52"/>
    <w:rsid w:val="00AD5AA9"/>
    <w:rsid w:val="00AE09C2"/>
    <w:rsid w:val="00AE579D"/>
    <w:rsid w:val="00AF3931"/>
    <w:rsid w:val="00AF4FD4"/>
    <w:rsid w:val="00AF5844"/>
    <w:rsid w:val="00AF7CA5"/>
    <w:rsid w:val="00B026FD"/>
    <w:rsid w:val="00B04A1F"/>
    <w:rsid w:val="00B05F95"/>
    <w:rsid w:val="00B06692"/>
    <w:rsid w:val="00B20E28"/>
    <w:rsid w:val="00B252FF"/>
    <w:rsid w:val="00B33FB5"/>
    <w:rsid w:val="00B448A4"/>
    <w:rsid w:val="00B47A1F"/>
    <w:rsid w:val="00B51383"/>
    <w:rsid w:val="00B62981"/>
    <w:rsid w:val="00B6319D"/>
    <w:rsid w:val="00B70089"/>
    <w:rsid w:val="00BA3D01"/>
    <w:rsid w:val="00BA52CC"/>
    <w:rsid w:val="00BB364A"/>
    <w:rsid w:val="00BC3AEA"/>
    <w:rsid w:val="00BC417A"/>
    <w:rsid w:val="00BD02F0"/>
    <w:rsid w:val="00BD25F2"/>
    <w:rsid w:val="00BD3ED3"/>
    <w:rsid w:val="00BE0705"/>
    <w:rsid w:val="00BF1096"/>
    <w:rsid w:val="00BF1356"/>
    <w:rsid w:val="00BF4B5A"/>
    <w:rsid w:val="00C0297F"/>
    <w:rsid w:val="00C04D93"/>
    <w:rsid w:val="00C0580A"/>
    <w:rsid w:val="00C10F08"/>
    <w:rsid w:val="00C12A6D"/>
    <w:rsid w:val="00C13E43"/>
    <w:rsid w:val="00C16F06"/>
    <w:rsid w:val="00C20582"/>
    <w:rsid w:val="00C22E17"/>
    <w:rsid w:val="00C24244"/>
    <w:rsid w:val="00C24FBB"/>
    <w:rsid w:val="00C25E0C"/>
    <w:rsid w:val="00C3399B"/>
    <w:rsid w:val="00C41F32"/>
    <w:rsid w:val="00C43A54"/>
    <w:rsid w:val="00C44C83"/>
    <w:rsid w:val="00C57650"/>
    <w:rsid w:val="00C60D4B"/>
    <w:rsid w:val="00C642AC"/>
    <w:rsid w:val="00C72AC8"/>
    <w:rsid w:val="00C7556E"/>
    <w:rsid w:val="00C762BD"/>
    <w:rsid w:val="00C765D2"/>
    <w:rsid w:val="00C76980"/>
    <w:rsid w:val="00C76F9F"/>
    <w:rsid w:val="00C84990"/>
    <w:rsid w:val="00C91B60"/>
    <w:rsid w:val="00C97BFE"/>
    <w:rsid w:val="00CA2115"/>
    <w:rsid w:val="00CC63E7"/>
    <w:rsid w:val="00CD6E5F"/>
    <w:rsid w:val="00CE673B"/>
    <w:rsid w:val="00CE7BC9"/>
    <w:rsid w:val="00CF0024"/>
    <w:rsid w:val="00D0426C"/>
    <w:rsid w:val="00D24180"/>
    <w:rsid w:val="00D30676"/>
    <w:rsid w:val="00D308D5"/>
    <w:rsid w:val="00D33464"/>
    <w:rsid w:val="00D33EA3"/>
    <w:rsid w:val="00D355D3"/>
    <w:rsid w:val="00D4209B"/>
    <w:rsid w:val="00D46A90"/>
    <w:rsid w:val="00D46C89"/>
    <w:rsid w:val="00D50FD5"/>
    <w:rsid w:val="00D61F86"/>
    <w:rsid w:val="00D8138C"/>
    <w:rsid w:val="00D83BD9"/>
    <w:rsid w:val="00D85272"/>
    <w:rsid w:val="00D874A0"/>
    <w:rsid w:val="00D875BC"/>
    <w:rsid w:val="00D91CF4"/>
    <w:rsid w:val="00D9228B"/>
    <w:rsid w:val="00DA0DE8"/>
    <w:rsid w:val="00DA1CE5"/>
    <w:rsid w:val="00DB01DD"/>
    <w:rsid w:val="00DB207F"/>
    <w:rsid w:val="00DC4B29"/>
    <w:rsid w:val="00DD476A"/>
    <w:rsid w:val="00DD498E"/>
    <w:rsid w:val="00DD6CE1"/>
    <w:rsid w:val="00DE3FEC"/>
    <w:rsid w:val="00DF646D"/>
    <w:rsid w:val="00E0579F"/>
    <w:rsid w:val="00E13208"/>
    <w:rsid w:val="00E25366"/>
    <w:rsid w:val="00E311DA"/>
    <w:rsid w:val="00E31A2E"/>
    <w:rsid w:val="00E326B2"/>
    <w:rsid w:val="00E474BB"/>
    <w:rsid w:val="00E5075F"/>
    <w:rsid w:val="00E63740"/>
    <w:rsid w:val="00E72C40"/>
    <w:rsid w:val="00E77DD8"/>
    <w:rsid w:val="00E84BCE"/>
    <w:rsid w:val="00E85D4C"/>
    <w:rsid w:val="00E9203B"/>
    <w:rsid w:val="00E933CD"/>
    <w:rsid w:val="00EA1680"/>
    <w:rsid w:val="00EA6D3D"/>
    <w:rsid w:val="00EA78FC"/>
    <w:rsid w:val="00EB28F1"/>
    <w:rsid w:val="00EC2562"/>
    <w:rsid w:val="00ED797E"/>
    <w:rsid w:val="00ED7AE5"/>
    <w:rsid w:val="00EE617F"/>
    <w:rsid w:val="00EF0E78"/>
    <w:rsid w:val="00EF6BE9"/>
    <w:rsid w:val="00EF73FF"/>
    <w:rsid w:val="00F01D86"/>
    <w:rsid w:val="00F06236"/>
    <w:rsid w:val="00F06CBB"/>
    <w:rsid w:val="00F13314"/>
    <w:rsid w:val="00F159D3"/>
    <w:rsid w:val="00F22001"/>
    <w:rsid w:val="00F266DE"/>
    <w:rsid w:val="00F41692"/>
    <w:rsid w:val="00F45591"/>
    <w:rsid w:val="00F543CF"/>
    <w:rsid w:val="00F57075"/>
    <w:rsid w:val="00F61948"/>
    <w:rsid w:val="00F6321B"/>
    <w:rsid w:val="00F6553A"/>
    <w:rsid w:val="00F70BC6"/>
    <w:rsid w:val="00F72906"/>
    <w:rsid w:val="00F76E0A"/>
    <w:rsid w:val="00F900BF"/>
    <w:rsid w:val="00F91FCC"/>
    <w:rsid w:val="00F968E1"/>
    <w:rsid w:val="00FA1A98"/>
    <w:rsid w:val="00FA338C"/>
    <w:rsid w:val="00FA556D"/>
    <w:rsid w:val="00FB187F"/>
    <w:rsid w:val="00FD61AF"/>
    <w:rsid w:val="00FD67B6"/>
    <w:rsid w:val="00FD79FF"/>
    <w:rsid w:val="00FE5A4C"/>
    <w:rsid w:val="00FE5C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uiPriority w:val="9"/>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rPr>
      <w:color w:val="800080"/>
      <w:u w:val="single"/>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Indent">
    <w:name w:val="Normal Indent"/>
    <w:basedOn w:val="Normal"/>
    <w:pPr>
      <w:ind w:left="720"/>
    </w:pPr>
  </w:style>
  <w:style w:type="character" w:customStyle="1" w:styleId="FootnoteTextChar">
    <w:name w:val="Footnote Text Char"/>
    <w:link w:val="FootnoteText"/>
    <w:semiHidden/>
    <w:rPr>
      <w:lang w:eastAsia="en-US"/>
    </w:rPr>
  </w:style>
  <w:style w:type="paragraph" w:styleId="FootnoteText">
    <w:name w:val="footnote text"/>
    <w:basedOn w:val="Normal"/>
    <w:link w:val="FootnoteTextChar"/>
    <w:semiHidden/>
    <w:pPr>
      <w:ind w:left="357" w:hanging="357"/>
    </w:pPr>
    <w:rPr>
      <w:sz w:val="20"/>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character" w:customStyle="1" w:styleId="FooterChar">
    <w:name w:val="Footer Char"/>
    <w:link w:val="Footer"/>
    <w:uiPriority w:val="99"/>
    <w:rPr>
      <w:rFonts w:ascii="Arial" w:hAnsi="Arial" w:cs="Arial" w:hint="default"/>
      <w:sz w:val="16"/>
      <w:lang w:eastAsia="en-US"/>
    </w:rPr>
  </w:style>
  <w:style w:type="paragraph" w:styleId="Footer">
    <w:name w:val="footer"/>
    <w:basedOn w:val="Normal"/>
    <w:link w:val="FooterChar"/>
    <w:uiPriority w:val="99"/>
    <w:pPr>
      <w:spacing w:after="0"/>
      <w:ind w:right="-567"/>
      <w:jc w:val="left"/>
    </w:pPr>
    <w:rPr>
      <w:rFonts w:ascii="Arial" w:hAnsi="Arial"/>
      <w:sz w:val="16"/>
    </w:rPr>
  </w:style>
  <w:style w:type="paragraph" w:styleId="IndexHeading">
    <w:name w:val="index heading"/>
    <w:basedOn w:val="Normal"/>
    <w:next w:val="Index1"/>
    <w:semiHidden/>
    <w:rPr>
      <w:rFonts w:ascii="Arial" w:hAnsi="Arial"/>
      <w:b/>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pPr>
      <w:ind w:left="480" w:hanging="480"/>
    </w:pPr>
  </w:style>
  <w:style w:type="paragraph" w:styleId="EnvelopeAddress">
    <w:name w:val="envelope address"/>
    <w:basedOn w:val="Normal"/>
    <w:pPr>
      <w:framePr w:w="7920" w:h="1980" w:hSpace="180" w:wrap="auto" w:hAnchor="page" w:xAlign="center" w:yAlign="bottom"/>
      <w:spacing w:after="0"/>
    </w:pPr>
  </w:style>
  <w:style w:type="paragraph" w:styleId="EnvelopeReturn">
    <w:name w:val="envelope return"/>
    <w:basedOn w:val="Normal"/>
    <w:pPr>
      <w:spacing w:after="0"/>
    </w:pPr>
    <w:rPr>
      <w:sz w:val="20"/>
    </w:rPr>
  </w:style>
  <w:style w:type="paragraph" w:styleId="EndnoteText">
    <w:name w:val="endnote text"/>
    <w:basedOn w:val="Normal"/>
    <w:semiHidden/>
    <w:rPr>
      <w:sz w:val="20"/>
    </w:rPr>
  </w:style>
  <w:style w:type="paragraph" w:styleId="TableofAuthorities">
    <w:name w:val="table of authorities"/>
    <w:basedOn w:val="Normal"/>
    <w:next w:val="Normal"/>
    <w:semiHidden/>
    <w:pPr>
      <w:ind w:left="240" w:hanging="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Bullet">
    <w:name w:val="List Bullet"/>
    <w:basedOn w:val="Normal"/>
    <w:pPr>
      <w:numPr>
        <w:numId w:val="2"/>
      </w:numPr>
    </w:pPr>
  </w:style>
  <w:style w:type="paragraph" w:styleId="ListNumber">
    <w:name w:val="List Number"/>
    <w:basedOn w:val="Normal"/>
    <w:pPr>
      <w:numPr>
        <w:numId w:val="3"/>
      </w:numPr>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Text2"/>
    <w:pPr>
      <w:numPr>
        <w:numId w:val="4"/>
      </w:numPr>
    </w:pPr>
  </w:style>
  <w:style w:type="paragraph" w:styleId="ListBullet3">
    <w:name w:val="List Bullet 3"/>
    <w:basedOn w:val="Text3"/>
    <w:pPr>
      <w:numPr>
        <w:numId w:val="5"/>
      </w:numPr>
    </w:pPr>
  </w:style>
  <w:style w:type="paragraph" w:styleId="ListBullet4">
    <w:name w:val="List Bullet 4"/>
    <w:basedOn w:val="Text4"/>
    <w:pPr>
      <w:numPr>
        <w:numId w:val="6"/>
      </w:numPr>
    </w:pPr>
  </w:style>
  <w:style w:type="paragraph" w:styleId="ListBullet5">
    <w:name w:val="List Bullet 5"/>
    <w:basedOn w:val="Normal"/>
    <w:autoRedefine/>
    <w:pPr>
      <w:numPr>
        <w:numId w:val="7"/>
      </w:numPr>
    </w:pPr>
  </w:style>
  <w:style w:type="paragraph" w:styleId="ListNumber2">
    <w:name w:val="List Number 2"/>
    <w:basedOn w:val="Text2"/>
    <w:pPr>
      <w:numPr>
        <w:numId w:val="8"/>
      </w:numPr>
    </w:pPr>
  </w:style>
  <w:style w:type="paragraph" w:styleId="ListNumber3">
    <w:name w:val="List Number 3"/>
    <w:basedOn w:val="Text3"/>
    <w:pPr>
      <w:numPr>
        <w:numId w:val="9"/>
      </w:numPr>
    </w:pPr>
  </w:style>
  <w:style w:type="paragraph" w:styleId="ListNumber4">
    <w:name w:val="List Number 4"/>
    <w:basedOn w:val="Text4"/>
    <w:pPr>
      <w:numPr>
        <w:numId w:val="10"/>
      </w:numPr>
    </w:pPr>
  </w:style>
  <w:style w:type="paragraph" w:styleId="ListNumber5">
    <w:name w:val="List Number 5"/>
    <w:basedOn w:val="Normal"/>
    <w:pPr>
      <w:numPr>
        <w:numId w:val="11"/>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next w:val="Contact"/>
    <w:link w:val="SignatureChar"/>
    <w:pPr>
      <w:tabs>
        <w:tab w:val="left" w:pos="5103"/>
      </w:tabs>
      <w:spacing w:before="1200" w:after="0"/>
      <w:ind w:left="5103"/>
      <w:jc w:val="center"/>
    </w:pPr>
  </w:style>
  <w:style w:type="paragraph" w:styleId="Closing">
    <w:name w:val="Closing"/>
    <w:basedOn w:val="Normal"/>
    <w:next w:val="Signature"/>
    <w:pPr>
      <w:tabs>
        <w:tab w:val="left" w:pos="5103"/>
      </w:tabs>
      <w:spacing w:before="240"/>
      <w:ind w:left="5103"/>
      <w:jc w:val="left"/>
    </w:pPr>
  </w:style>
  <w:style w:type="character" w:customStyle="1" w:styleId="SignatureChar">
    <w:name w:val="Signature Char"/>
    <w:link w:val="Signature"/>
    <w:rPr>
      <w:sz w:val="24"/>
      <w:lang w:eastAsia="en-US"/>
    </w:rPr>
  </w:style>
  <w:style w:type="paragraph" w:customStyle="1" w:styleId="Contact">
    <w:name w:val="Contact"/>
    <w:basedOn w:val="Normal"/>
    <w:next w:val="Enclosures"/>
    <w:pPr>
      <w:spacing w:before="480" w:after="0"/>
      <w:ind w:left="567" w:hanging="567"/>
      <w:jc w:val="left"/>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ubtitle">
    <w:name w:val="Subtitle"/>
    <w:basedOn w:val="Normal"/>
    <w:qFormat/>
    <w:pPr>
      <w:spacing w:after="60"/>
      <w:jc w:val="center"/>
      <w:outlineLvl w:val="1"/>
    </w:pPr>
    <w:rPr>
      <w:rFonts w:ascii="Arial" w:hAnsi="Arial"/>
    </w:rPr>
  </w:style>
  <w:style w:type="paragraph" w:styleId="Salutation">
    <w:name w:val="Salutation"/>
    <w:basedOn w:val="Normal"/>
    <w:next w:val="Normal"/>
  </w:style>
  <w:style w:type="character" w:customStyle="1" w:styleId="DateChar">
    <w:name w:val="Date Char"/>
    <w:link w:val="Date"/>
    <w:rPr>
      <w:sz w:val="24"/>
      <w:lang w:eastAsia="en-US"/>
    </w:rPr>
  </w:style>
  <w:style w:type="paragraph" w:customStyle="1" w:styleId="References">
    <w:name w:val="References"/>
    <w:basedOn w:val="Normal"/>
    <w:next w:val="AddressTR"/>
    <w:pPr>
      <w:ind w:left="5103"/>
      <w:jc w:val="left"/>
    </w:pPr>
    <w:rPr>
      <w:sz w:val="20"/>
    </w:rPr>
  </w:style>
  <w:style w:type="paragraph" w:styleId="Date">
    <w:name w:val="Date"/>
    <w:basedOn w:val="Normal"/>
    <w:next w:val="References"/>
    <w:link w:val="DateChar"/>
    <w:pPr>
      <w:spacing w:after="0"/>
      <w:ind w:left="5103" w:right="-567"/>
      <w:jc w:val="left"/>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NoteHeading">
    <w:name w:val="Note Heading"/>
    <w:basedOn w:val="Normal"/>
    <w:next w:val="Normal"/>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BlockText">
    <w:name w:val="Block Text"/>
    <w:basedOn w:val="Normal"/>
    <w:pPr>
      <w:spacing w:after="120"/>
      <w:ind w:left="1440" w:right="1440"/>
    </w:p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sz w:val="20"/>
    </w:r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customStyle="1" w:styleId="DoubSign">
    <w:name w:val="DoubSign"/>
    <w:basedOn w:val="Normal"/>
    <w:next w:val="Contact"/>
    <w:pPr>
      <w:tabs>
        <w:tab w:val="left" w:pos="5103"/>
      </w:tabs>
      <w:spacing w:before="1200" w:after="0"/>
      <w:jc w:val="left"/>
    </w:pPr>
  </w:style>
  <w:style w:type="paragraph" w:customStyle="1" w:styleId="Subject">
    <w:name w:val="Subject"/>
    <w:basedOn w:val="Normal"/>
    <w:next w:val="Normal"/>
    <w:pPr>
      <w:spacing w:after="480"/>
      <w:ind w:left="1531" w:hanging="1531"/>
      <w:jc w:val="left"/>
    </w:pPr>
    <w:rPr>
      <w:b/>
    </w:r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12"/>
      </w:numPr>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302"/>
      </w:tabs>
    </w:pPr>
  </w:style>
  <w:style w:type="paragraph" w:customStyle="1" w:styleId="ListDash4">
    <w:name w:val="List Dash 4"/>
    <w:basedOn w:val="Text4"/>
    <w:pPr>
      <w:numPr>
        <w:numId w:val="17"/>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8"/>
      </w:numPr>
      <w:tabs>
        <w:tab w:val="clear" w:pos="2160"/>
      </w:tabs>
    </w:pPr>
  </w:style>
  <w:style w:type="paragraph" w:customStyle="1" w:styleId="ListNumber2Level3">
    <w:name w:val="List Number 2 (Level 3)"/>
    <w:basedOn w:val="Text2"/>
    <w:pPr>
      <w:numPr>
        <w:ilvl w:val="2"/>
        <w:numId w:val="8"/>
      </w:numPr>
      <w:tabs>
        <w:tab w:val="clear" w:pos="2160"/>
      </w:tabs>
    </w:pPr>
  </w:style>
  <w:style w:type="paragraph" w:customStyle="1" w:styleId="ListNumber2Level4">
    <w:name w:val="List Number 2 (Level 4)"/>
    <w:basedOn w:val="Text2"/>
    <w:pPr>
      <w:numPr>
        <w:ilvl w:val="3"/>
        <w:numId w:val="8"/>
      </w:numPr>
      <w:tabs>
        <w:tab w:val="clear" w:pos="2160"/>
      </w:tabs>
      <w:ind w:left="3901" w:hanging="703"/>
    </w:pPr>
  </w:style>
  <w:style w:type="paragraph" w:customStyle="1" w:styleId="ListNumber3Level2">
    <w:name w:val="List Number 3 (Level 2)"/>
    <w:basedOn w:val="Text3"/>
    <w:pPr>
      <w:numPr>
        <w:ilvl w:val="1"/>
        <w:numId w:val="9"/>
      </w:numPr>
      <w:tabs>
        <w:tab w:val="clear" w:pos="2302"/>
      </w:tabs>
    </w:pPr>
  </w:style>
  <w:style w:type="paragraph" w:customStyle="1" w:styleId="ListNumber3Level3">
    <w:name w:val="List Number 3 (Level 3)"/>
    <w:basedOn w:val="Text3"/>
    <w:pPr>
      <w:numPr>
        <w:ilvl w:val="2"/>
        <w:numId w:val="9"/>
      </w:numPr>
      <w:tabs>
        <w:tab w:val="clear" w:pos="2302"/>
      </w:tabs>
    </w:pPr>
  </w:style>
  <w:style w:type="paragraph" w:customStyle="1" w:styleId="ListNumber3Level4">
    <w:name w:val="List Number 3 (Level 4)"/>
    <w:basedOn w:val="Text3"/>
    <w:pPr>
      <w:numPr>
        <w:ilvl w:val="3"/>
        <w:numId w:val="9"/>
      </w:numPr>
      <w:tabs>
        <w:tab w:val="clear" w:pos="2302"/>
      </w:tabs>
    </w:pPr>
  </w:style>
  <w:style w:type="paragraph" w:customStyle="1" w:styleId="ListNumber4Level2">
    <w:name w:val="List Number 4 (Level 2)"/>
    <w:basedOn w:val="Text4"/>
    <w:pPr>
      <w:numPr>
        <w:ilvl w:val="1"/>
        <w:numId w:val="10"/>
      </w:numPr>
    </w:pPr>
  </w:style>
  <w:style w:type="paragraph" w:customStyle="1" w:styleId="ListNumber4Level3">
    <w:name w:val="List Number 4 (Level 3)"/>
    <w:basedOn w:val="Text4"/>
    <w:pPr>
      <w:numPr>
        <w:ilvl w:val="2"/>
        <w:numId w:val="10"/>
      </w:numPr>
    </w:pPr>
  </w:style>
  <w:style w:type="paragraph" w:customStyle="1" w:styleId="ListNumber4Level4">
    <w:name w:val="List Number 4 (Level 4)"/>
    <w:basedOn w:val="Text4"/>
    <w:pPr>
      <w:numPr>
        <w:ilvl w:val="3"/>
        <w:numId w:val="10"/>
      </w:numPr>
    </w:pPr>
  </w:style>
  <w:style w:type="paragraph" w:styleId="TOCHeading">
    <w:name w:val="TOC Heading"/>
    <w:basedOn w:val="Normal"/>
    <w:next w:val="Normal"/>
    <w:qFormat/>
    <w:pPr>
      <w:keepNext/>
      <w:spacing w:before="240"/>
      <w:jc w:val="center"/>
    </w:pPr>
    <w:rPr>
      <w:b/>
    </w:r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paragraph" w:customStyle="1" w:styleId="EntRefer">
    <w:name w:val="EntRefer"/>
    <w:basedOn w:val="Normal"/>
    <w:pPr>
      <w:widowControl w:val="0"/>
      <w:spacing w:after="0"/>
      <w:jc w:val="left"/>
    </w:pPr>
    <w:rPr>
      <w:b/>
      <w:lang w:eastAsia="fr-BE"/>
    </w:rPr>
  </w:style>
  <w:style w:type="paragraph" w:customStyle="1" w:styleId="Default">
    <w:name w:val="Default"/>
    <w:pPr>
      <w:autoSpaceDE w:val="0"/>
      <w:autoSpaceDN w:val="0"/>
      <w:adjustRightInd w:val="0"/>
    </w:pPr>
    <w:rPr>
      <w:rFonts w:ascii="Verdana" w:hAnsi="Verdana" w:cs="Verdana"/>
      <w:color w:val="000000"/>
      <w:sz w:val="24"/>
      <w:szCs w:val="24"/>
      <w:lang w:val="en-US" w:eastAsia="en-US"/>
    </w:rPr>
  </w:style>
  <w:style w:type="paragraph" w:customStyle="1" w:styleId="CharCharCharCharCharCharCharChar">
    <w:name w:val="Char Char Char Char Char Char Char Char"/>
    <w:basedOn w:val="Normal"/>
    <w:pPr>
      <w:spacing w:after="160" w:line="240" w:lineRule="exact"/>
      <w:jc w:val="left"/>
    </w:pPr>
    <w:rPr>
      <w:rFonts w:ascii="Tahoma" w:hAnsi="Tahoma"/>
      <w:sz w:val="20"/>
      <w:lang w:val="en-US"/>
    </w:rPr>
  </w:style>
  <w:style w:type="paragraph" w:customStyle="1" w:styleId="DG">
    <w:name w:val="DG"/>
    <w:basedOn w:val="Normal"/>
    <w:pPr>
      <w:tabs>
        <w:tab w:val="right" w:pos="2268"/>
      </w:tabs>
      <w:spacing w:after="0" w:line="180" w:lineRule="exact"/>
      <w:jc w:val="left"/>
    </w:pPr>
    <w:rPr>
      <w:rFonts w:ascii="Arial Narrow" w:hAnsi="Arial Narrow"/>
      <w:i/>
      <w:sz w:val="17"/>
      <w:lang w:val="fr-BE" w:eastAsia="fr-BE"/>
    </w:rPr>
  </w:style>
  <w:style w:type="paragraph" w:customStyle="1" w:styleId="ADR">
    <w:name w:val="ADR"/>
    <w:basedOn w:val="Normal"/>
    <w:pPr>
      <w:tabs>
        <w:tab w:val="right" w:pos="2268"/>
      </w:tabs>
      <w:spacing w:after="0" w:line="240" w:lineRule="exact"/>
      <w:jc w:val="left"/>
    </w:pPr>
    <w:rPr>
      <w:rFonts w:ascii="Arial Narrow" w:hAnsi="Arial Narrow"/>
      <w:sz w:val="15"/>
      <w:lang w:eastAsia="fr-BE"/>
    </w:rPr>
  </w:style>
  <w:style w:type="paragraph" w:customStyle="1" w:styleId="CUE">
    <w:name w:val="CUE"/>
    <w:basedOn w:val="Normal"/>
    <w:next w:val="Normal"/>
    <w:pPr>
      <w:spacing w:after="0" w:line="300" w:lineRule="exact"/>
      <w:jc w:val="right"/>
    </w:pPr>
    <w:rPr>
      <w:rFonts w:ascii="Arial Narrow" w:hAnsi="Arial Narrow"/>
      <w:b/>
      <w:spacing w:val="-2"/>
      <w:sz w:val="26"/>
      <w:lang w:eastAsia="fr-BE"/>
    </w:rPr>
  </w:style>
  <w:style w:type="paragraph" w:customStyle="1" w:styleId="bodytext0">
    <w:name w:val="bodytext"/>
    <w:basedOn w:val="Normal"/>
    <w:pPr>
      <w:spacing w:before="100" w:beforeAutospacing="1" w:after="100" w:afterAutospacing="1"/>
      <w:jc w:val="left"/>
    </w:pPr>
    <w:rPr>
      <w:rFonts w:eastAsia="MS Mincho"/>
      <w:szCs w:val="24"/>
      <w:lang w:eastAsia="ja-JP"/>
    </w:rPr>
  </w:style>
  <w:style w:type="character" w:styleId="FootnoteReference">
    <w:name w:val="footnote reference"/>
    <w:semiHidden/>
    <w:rPr>
      <w:vertAlign w:val="superscript"/>
    </w:rPr>
  </w:style>
  <w:style w:type="character" w:customStyle="1" w:styleId="Char3">
    <w:name w:val="Char3"/>
    <w:rsid w:val="00505C3C"/>
    <w:rPr>
      <w:sz w:val="24"/>
      <w:lang w:eastAsia="en-US"/>
    </w:rPr>
  </w:style>
  <w:style w:type="paragraph" w:styleId="ListParagraph">
    <w:name w:val="List Paragraph"/>
    <w:basedOn w:val="Normal"/>
    <w:uiPriority w:val="34"/>
    <w:qFormat/>
    <w:rsid w:val="00382DC1"/>
    <w:pPr>
      <w:ind w:left="720"/>
    </w:pPr>
  </w:style>
  <w:style w:type="paragraph" w:styleId="BalloonText">
    <w:name w:val="Balloon Text"/>
    <w:basedOn w:val="Normal"/>
    <w:link w:val="BalloonTextChar"/>
    <w:uiPriority w:val="99"/>
    <w:semiHidden/>
    <w:unhideWhenUsed/>
    <w:rsid w:val="003E2932"/>
    <w:pPr>
      <w:spacing w:after="0"/>
    </w:pPr>
    <w:rPr>
      <w:rFonts w:ascii="Tahoma" w:hAnsi="Tahoma" w:cs="Tahoma"/>
      <w:sz w:val="16"/>
      <w:szCs w:val="16"/>
    </w:rPr>
  </w:style>
  <w:style w:type="character" w:customStyle="1" w:styleId="BalloonTextChar">
    <w:name w:val="Balloon Text Char"/>
    <w:link w:val="BalloonText"/>
    <w:uiPriority w:val="99"/>
    <w:semiHidden/>
    <w:rsid w:val="003E2932"/>
    <w:rPr>
      <w:rFonts w:ascii="Tahoma" w:hAnsi="Tahoma" w:cs="Tahoma"/>
      <w:sz w:val="16"/>
      <w:szCs w:val="16"/>
      <w:lang w:eastAsia="en-US"/>
    </w:rPr>
  </w:style>
  <w:style w:type="character" w:customStyle="1" w:styleId="PlainTextChar">
    <w:name w:val="Plain Text Char"/>
    <w:link w:val="PlainText"/>
    <w:uiPriority w:val="99"/>
    <w:rsid w:val="007A5BB7"/>
    <w:rPr>
      <w:rFonts w:ascii="Courier New" w:hAnsi="Courier New"/>
      <w:lang w:eastAsia="en-US"/>
    </w:rPr>
  </w:style>
  <w:style w:type="character" w:customStyle="1" w:styleId="adress">
    <w:name w:val="adress"/>
    <w:rsid w:val="007A5BB7"/>
  </w:style>
  <w:style w:type="paragraph" w:styleId="NormalWeb">
    <w:name w:val="Normal (Web)"/>
    <w:basedOn w:val="Normal"/>
    <w:uiPriority w:val="99"/>
    <w:unhideWhenUsed/>
    <w:rsid w:val="00A06AC5"/>
    <w:pPr>
      <w:spacing w:before="100" w:beforeAutospacing="1" w:after="100" w:afterAutospacing="1"/>
      <w:jc w:val="left"/>
    </w:pPr>
    <w:rPr>
      <w:rFonts w:eastAsia="Calibri"/>
      <w:szCs w:val="24"/>
      <w:lang w:eastAsia="en-GB"/>
    </w:rPr>
  </w:style>
  <w:style w:type="character" w:styleId="CommentReference">
    <w:name w:val="annotation reference"/>
    <w:uiPriority w:val="99"/>
    <w:semiHidden/>
    <w:unhideWhenUsed/>
    <w:rsid w:val="006A6466"/>
    <w:rPr>
      <w:sz w:val="16"/>
      <w:szCs w:val="16"/>
    </w:rPr>
  </w:style>
  <w:style w:type="paragraph" w:styleId="CommentSubject">
    <w:name w:val="annotation subject"/>
    <w:basedOn w:val="CommentText"/>
    <w:next w:val="CommentText"/>
    <w:link w:val="CommentSubjectChar"/>
    <w:uiPriority w:val="99"/>
    <w:semiHidden/>
    <w:unhideWhenUsed/>
    <w:rsid w:val="006A6466"/>
    <w:rPr>
      <w:b/>
      <w:bCs/>
    </w:rPr>
  </w:style>
  <w:style w:type="character" w:customStyle="1" w:styleId="CommentTextChar">
    <w:name w:val="Comment Text Char"/>
    <w:link w:val="CommentText"/>
    <w:semiHidden/>
    <w:rsid w:val="006A6466"/>
    <w:rPr>
      <w:lang w:val="en-GB" w:eastAsia="en-US"/>
    </w:rPr>
  </w:style>
  <w:style w:type="character" w:customStyle="1" w:styleId="CommentSubjectChar">
    <w:name w:val="Comment Subject Char"/>
    <w:link w:val="CommentSubject"/>
    <w:uiPriority w:val="99"/>
    <w:semiHidden/>
    <w:rsid w:val="006A6466"/>
    <w:rPr>
      <w:b/>
      <w:bCs/>
      <w:lang w:val="en-GB" w:eastAsia="en-US"/>
    </w:rPr>
  </w:style>
  <w:style w:type="character" w:customStyle="1" w:styleId="Heading1Char">
    <w:name w:val="Heading 1 Char"/>
    <w:link w:val="Heading1"/>
    <w:uiPriority w:val="9"/>
    <w:rsid w:val="008343E3"/>
    <w:rPr>
      <w:b/>
      <w:smallCaps/>
      <w:sz w:val="24"/>
      <w:lang w:eastAsia="en-US"/>
    </w:rPr>
  </w:style>
  <w:style w:type="character" w:customStyle="1" w:styleId="xbe">
    <w:name w:val="_xbe"/>
    <w:rsid w:val="001967E0"/>
  </w:style>
  <w:style w:type="character" w:customStyle="1" w:styleId="j-document-title">
    <w:name w:val="j-document-title"/>
    <w:rsid w:val="007F5007"/>
  </w:style>
  <w:style w:type="table" w:styleId="TableGrid">
    <w:name w:val="Table Grid"/>
    <w:basedOn w:val="TableNormal"/>
    <w:uiPriority w:val="59"/>
    <w:rsid w:val="00994C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415A0"/>
    <w:rPr>
      <w:i/>
      <w:sz w:val="24"/>
      <w:lang w:eastAsia="en-US"/>
    </w:rPr>
  </w:style>
  <w:style w:type="character" w:styleId="Strong">
    <w:name w:val="Strong"/>
    <w:uiPriority w:val="22"/>
    <w:qFormat/>
    <w:rsid w:val="006C38BC"/>
    <w:rPr>
      <w:b/>
      <w:bCs/>
    </w:rPr>
  </w:style>
  <w:style w:type="paragraph" w:styleId="Revision">
    <w:name w:val="Revision"/>
    <w:hidden/>
    <w:uiPriority w:val="99"/>
    <w:semiHidden/>
    <w:rsid w:val="00E31A2E"/>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uiPriority w:val="9"/>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uiPriority w:val="9"/>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rPr>
      <w:color w:val="800080"/>
      <w:u w:val="single"/>
    </w:rPr>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NormalIndent">
    <w:name w:val="Normal Indent"/>
    <w:basedOn w:val="Normal"/>
    <w:pPr>
      <w:ind w:left="720"/>
    </w:pPr>
  </w:style>
  <w:style w:type="character" w:customStyle="1" w:styleId="FootnoteTextChar">
    <w:name w:val="Footnote Text Char"/>
    <w:link w:val="FootnoteText"/>
    <w:semiHidden/>
    <w:rPr>
      <w:lang w:eastAsia="en-US"/>
    </w:rPr>
  </w:style>
  <w:style w:type="paragraph" w:styleId="FootnoteText">
    <w:name w:val="footnote text"/>
    <w:basedOn w:val="Normal"/>
    <w:link w:val="FootnoteTextChar"/>
    <w:semiHidden/>
    <w:pPr>
      <w:ind w:left="357" w:hanging="357"/>
    </w:pPr>
    <w:rPr>
      <w:sz w:val="20"/>
    </w:rPr>
  </w:style>
  <w:style w:type="paragraph" w:styleId="CommentText">
    <w:name w:val="annotation text"/>
    <w:basedOn w:val="Normal"/>
    <w:link w:val="CommentTextChar"/>
    <w:semiHidden/>
    <w:rPr>
      <w:sz w:val="20"/>
    </w:rPr>
  </w:style>
  <w:style w:type="paragraph" w:styleId="Header">
    <w:name w:val="header"/>
    <w:basedOn w:val="Normal"/>
    <w:pPr>
      <w:tabs>
        <w:tab w:val="center" w:pos="4153"/>
        <w:tab w:val="right" w:pos="8306"/>
      </w:tabs>
    </w:pPr>
  </w:style>
  <w:style w:type="character" w:customStyle="1" w:styleId="FooterChar">
    <w:name w:val="Footer Char"/>
    <w:link w:val="Footer"/>
    <w:uiPriority w:val="99"/>
    <w:rPr>
      <w:rFonts w:ascii="Arial" w:hAnsi="Arial" w:cs="Arial" w:hint="default"/>
      <w:sz w:val="16"/>
      <w:lang w:eastAsia="en-US"/>
    </w:rPr>
  </w:style>
  <w:style w:type="paragraph" w:styleId="Footer">
    <w:name w:val="footer"/>
    <w:basedOn w:val="Normal"/>
    <w:link w:val="FooterChar"/>
    <w:uiPriority w:val="99"/>
    <w:pPr>
      <w:spacing w:after="0"/>
      <w:ind w:right="-567"/>
      <w:jc w:val="left"/>
    </w:pPr>
    <w:rPr>
      <w:rFonts w:ascii="Arial" w:hAnsi="Arial"/>
      <w:sz w:val="16"/>
    </w:rPr>
  </w:style>
  <w:style w:type="paragraph" w:styleId="IndexHeading">
    <w:name w:val="index heading"/>
    <w:basedOn w:val="Normal"/>
    <w:next w:val="Index1"/>
    <w:semiHidden/>
    <w:rPr>
      <w:rFonts w:ascii="Arial" w:hAnsi="Arial"/>
      <w:b/>
    </w:rPr>
  </w:style>
  <w:style w:type="paragraph" w:styleId="Caption">
    <w:name w:val="caption"/>
    <w:basedOn w:val="Normal"/>
    <w:next w:val="Normal"/>
    <w:qFormat/>
    <w:pPr>
      <w:spacing w:before="120" w:after="120"/>
    </w:pPr>
    <w:rPr>
      <w:b/>
    </w:rPr>
  </w:style>
  <w:style w:type="paragraph" w:styleId="TableofFigures">
    <w:name w:val="table of figures"/>
    <w:basedOn w:val="Normal"/>
    <w:next w:val="Normal"/>
    <w:semiHidden/>
    <w:pPr>
      <w:ind w:left="480" w:hanging="480"/>
    </w:pPr>
  </w:style>
  <w:style w:type="paragraph" w:styleId="EnvelopeAddress">
    <w:name w:val="envelope address"/>
    <w:basedOn w:val="Normal"/>
    <w:pPr>
      <w:framePr w:w="7920" w:h="1980" w:hSpace="180" w:wrap="auto" w:hAnchor="page" w:xAlign="center" w:yAlign="bottom"/>
      <w:spacing w:after="0"/>
    </w:pPr>
  </w:style>
  <w:style w:type="paragraph" w:styleId="EnvelopeReturn">
    <w:name w:val="envelope return"/>
    <w:basedOn w:val="Normal"/>
    <w:pPr>
      <w:spacing w:after="0"/>
    </w:pPr>
    <w:rPr>
      <w:sz w:val="20"/>
    </w:rPr>
  </w:style>
  <w:style w:type="paragraph" w:styleId="EndnoteText">
    <w:name w:val="endnote text"/>
    <w:basedOn w:val="Normal"/>
    <w:semiHidden/>
    <w:rPr>
      <w:sz w:val="20"/>
    </w:rPr>
  </w:style>
  <w:style w:type="paragraph" w:styleId="TableofAuthorities">
    <w:name w:val="table of authorities"/>
    <w:basedOn w:val="Normal"/>
    <w:next w:val="Normal"/>
    <w:semiHidden/>
    <w:pPr>
      <w:ind w:left="240" w:hanging="24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Bullet">
    <w:name w:val="List Bullet"/>
    <w:basedOn w:val="Normal"/>
    <w:pPr>
      <w:numPr>
        <w:numId w:val="2"/>
      </w:numPr>
    </w:pPr>
  </w:style>
  <w:style w:type="paragraph" w:styleId="ListNumber">
    <w:name w:val="List Number"/>
    <w:basedOn w:val="Normal"/>
    <w:pPr>
      <w:numPr>
        <w:numId w:val="3"/>
      </w:numPr>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2">
    <w:name w:val="List Bullet 2"/>
    <w:basedOn w:val="Text2"/>
    <w:pPr>
      <w:numPr>
        <w:numId w:val="4"/>
      </w:numPr>
    </w:pPr>
  </w:style>
  <w:style w:type="paragraph" w:styleId="ListBullet3">
    <w:name w:val="List Bullet 3"/>
    <w:basedOn w:val="Text3"/>
    <w:pPr>
      <w:numPr>
        <w:numId w:val="5"/>
      </w:numPr>
    </w:pPr>
  </w:style>
  <w:style w:type="paragraph" w:styleId="ListBullet4">
    <w:name w:val="List Bullet 4"/>
    <w:basedOn w:val="Text4"/>
    <w:pPr>
      <w:numPr>
        <w:numId w:val="6"/>
      </w:numPr>
    </w:pPr>
  </w:style>
  <w:style w:type="paragraph" w:styleId="ListBullet5">
    <w:name w:val="List Bullet 5"/>
    <w:basedOn w:val="Normal"/>
    <w:autoRedefine/>
    <w:pPr>
      <w:numPr>
        <w:numId w:val="7"/>
      </w:numPr>
    </w:pPr>
  </w:style>
  <w:style w:type="paragraph" w:styleId="ListNumber2">
    <w:name w:val="List Number 2"/>
    <w:basedOn w:val="Text2"/>
    <w:pPr>
      <w:numPr>
        <w:numId w:val="8"/>
      </w:numPr>
    </w:pPr>
  </w:style>
  <w:style w:type="paragraph" w:styleId="ListNumber3">
    <w:name w:val="List Number 3"/>
    <w:basedOn w:val="Text3"/>
    <w:pPr>
      <w:numPr>
        <w:numId w:val="9"/>
      </w:numPr>
    </w:pPr>
  </w:style>
  <w:style w:type="paragraph" w:styleId="ListNumber4">
    <w:name w:val="List Number 4"/>
    <w:basedOn w:val="Text4"/>
    <w:pPr>
      <w:numPr>
        <w:numId w:val="10"/>
      </w:numPr>
    </w:pPr>
  </w:style>
  <w:style w:type="paragraph" w:styleId="ListNumber5">
    <w:name w:val="List Number 5"/>
    <w:basedOn w:val="Normal"/>
    <w:pPr>
      <w:numPr>
        <w:numId w:val="11"/>
      </w:numPr>
    </w:pPr>
  </w:style>
  <w:style w:type="paragraph" w:styleId="Title">
    <w:name w:val="Title"/>
    <w:basedOn w:val="Normal"/>
    <w:qFormat/>
    <w:pPr>
      <w:spacing w:before="240" w:after="60"/>
      <w:jc w:val="center"/>
      <w:outlineLvl w:val="0"/>
    </w:pPr>
    <w:rPr>
      <w:rFonts w:ascii="Arial" w:hAnsi="Arial"/>
      <w:b/>
      <w:kern w:val="28"/>
      <w:sz w:val="32"/>
    </w:rPr>
  </w:style>
  <w:style w:type="paragraph" w:styleId="Signature">
    <w:name w:val="Signature"/>
    <w:basedOn w:val="Normal"/>
    <w:next w:val="Contact"/>
    <w:link w:val="SignatureChar"/>
    <w:pPr>
      <w:tabs>
        <w:tab w:val="left" w:pos="5103"/>
      </w:tabs>
      <w:spacing w:before="1200" w:after="0"/>
      <w:ind w:left="5103"/>
      <w:jc w:val="center"/>
    </w:pPr>
  </w:style>
  <w:style w:type="paragraph" w:styleId="Closing">
    <w:name w:val="Closing"/>
    <w:basedOn w:val="Normal"/>
    <w:next w:val="Signature"/>
    <w:pPr>
      <w:tabs>
        <w:tab w:val="left" w:pos="5103"/>
      </w:tabs>
      <w:spacing w:before="240"/>
      <w:ind w:left="5103"/>
      <w:jc w:val="left"/>
    </w:pPr>
  </w:style>
  <w:style w:type="character" w:customStyle="1" w:styleId="SignatureChar">
    <w:name w:val="Signature Char"/>
    <w:link w:val="Signature"/>
    <w:rPr>
      <w:sz w:val="24"/>
      <w:lang w:eastAsia="en-US"/>
    </w:rPr>
  </w:style>
  <w:style w:type="paragraph" w:customStyle="1" w:styleId="Contact">
    <w:name w:val="Contact"/>
    <w:basedOn w:val="Normal"/>
    <w:next w:val="Enclosures"/>
    <w:pPr>
      <w:spacing w:before="480" w:after="0"/>
      <w:ind w:left="567" w:hanging="567"/>
      <w:jc w:val="left"/>
    </w:p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ubtitle">
    <w:name w:val="Subtitle"/>
    <w:basedOn w:val="Normal"/>
    <w:qFormat/>
    <w:pPr>
      <w:spacing w:after="60"/>
      <w:jc w:val="center"/>
      <w:outlineLvl w:val="1"/>
    </w:pPr>
    <w:rPr>
      <w:rFonts w:ascii="Arial" w:hAnsi="Arial"/>
    </w:rPr>
  </w:style>
  <w:style w:type="paragraph" w:styleId="Salutation">
    <w:name w:val="Salutation"/>
    <w:basedOn w:val="Normal"/>
    <w:next w:val="Normal"/>
  </w:style>
  <w:style w:type="character" w:customStyle="1" w:styleId="DateChar">
    <w:name w:val="Date Char"/>
    <w:link w:val="Date"/>
    <w:rPr>
      <w:sz w:val="24"/>
      <w:lang w:eastAsia="en-US"/>
    </w:rPr>
  </w:style>
  <w:style w:type="paragraph" w:customStyle="1" w:styleId="References">
    <w:name w:val="References"/>
    <w:basedOn w:val="Normal"/>
    <w:next w:val="AddressTR"/>
    <w:pPr>
      <w:ind w:left="5103"/>
      <w:jc w:val="left"/>
    </w:pPr>
    <w:rPr>
      <w:sz w:val="20"/>
    </w:rPr>
  </w:style>
  <w:style w:type="paragraph" w:styleId="Date">
    <w:name w:val="Date"/>
    <w:basedOn w:val="Normal"/>
    <w:next w:val="References"/>
    <w:link w:val="DateChar"/>
    <w:pPr>
      <w:spacing w:after="0"/>
      <w:ind w:left="5103" w:right="-567"/>
      <w:jc w:val="left"/>
    </w:pPr>
  </w:style>
  <w:style w:type="paragraph" w:styleId="BodyTextFirstIndent">
    <w:name w:val="Body Text First Indent"/>
    <w:basedOn w:val="BodyText"/>
    <w:pPr>
      <w:ind w:firstLine="210"/>
    </w:pPr>
  </w:style>
  <w:style w:type="paragraph" w:styleId="BodyTextFirstIndent2">
    <w:name w:val="Body Text First Indent 2"/>
    <w:basedOn w:val="BodyTextIndent"/>
    <w:pPr>
      <w:ind w:firstLine="210"/>
    </w:pPr>
  </w:style>
  <w:style w:type="paragraph" w:styleId="NoteHeading">
    <w:name w:val="Note Heading"/>
    <w:basedOn w:val="Normal"/>
    <w:next w:val="Normal"/>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BlockText">
    <w:name w:val="Block Text"/>
    <w:basedOn w:val="Normal"/>
    <w:pPr>
      <w:spacing w:after="120"/>
      <w:ind w:left="1440" w:right="1440"/>
    </w:p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sz w:val="20"/>
    </w:r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customStyle="1" w:styleId="DoubSign">
    <w:name w:val="DoubSign"/>
    <w:basedOn w:val="Normal"/>
    <w:next w:val="Contact"/>
    <w:pPr>
      <w:tabs>
        <w:tab w:val="left" w:pos="5103"/>
      </w:tabs>
      <w:spacing w:before="1200" w:after="0"/>
      <w:jc w:val="left"/>
    </w:pPr>
  </w:style>
  <w:style w:type="paragraph" w:customStyle="1" w:styleId="Subject">
    <w:name w:val="Subject"/>
    <w:basedOn w:val="Normal"/>
    <w:next w:val="Normal"/>
    <w:pPr>
      <w:spacing w:after="480"/>
      <w:ind w:left="1531" w:hanging="1531"/>
      <w:jc w:val="left"/>
    </w:pPr>
    <w:rPr>
      <w:b/>
    </w:rPr>
  </w:style>
  <w:style w:type="paragraph" w:customStyle="1" w:styleId="NoteHead">
    <w:name w:val="NoteHead"/>
    <w:basedOn w:val="Normal"/>
    <w:next w:val="Subject"/>
    <w:pPr>
      <w:spacing w:before="720" w:after="720"/>
      <w:jc w:val="center"/>
    </w:pPr>
    <w:rPr>
      <w:b/>
      <w:smallCaps/>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12"/>
      </w:numPr>
    </w:pPr>
  </w:style>
  <w:style w:type="paragraph" w:customStyle="1" w:styleId="ListDash">
    <w:name w:val="List Dash"/>
    <w:basedOn w:val="Normal"/>
    <w:pPr>
      <w:numPr>
        <w:numId w:val="13"/>
      </w:numPr>
    </w:pPr>
  </w:style>
  <w:style w:type="paragraph" w:customStyle="1" w:styleId="ListDash1">
    <w:name w:val="List Dash 1"/>
    <w:basedOn w:val="Text1"/>
    <w:pPr>
      <w:numPr>
        <w:numId w:val="14"/>
      </w:numPr>
    </w:pPr>
  </w:style>
  <w:style w:type="paragraph" w:customStyle="1" w:styleId="ListDash2">
    <w:name w:val="List Dash 2"/>
    <w:basedOn w:val="Text2"/>
    <w:pPr>
      <w:numPr>
        <w:numId w:val="15"/>
      </w:numPr>
      <w:tabs>
        <w:tab w:val="clear" w:pos="2160"/>
      </w:tabs>
    </w:pPr>
  </w:style>
  <w:style w:type="paragraph" w:customStyle="1" w:styleId="ListDash3">
    <w:name w:val="List Dash 3"/>
    <w:basedOn w:val="Text3"/>
    <w:pPr>
      <w:numPr>
        <w:numId w:val="16"/>
      </w:numPr>
      <w:tabs>
        <w:tab w:val="clear" w:pos="2302"/>
      </w:tabs>
    </w:pPr>
  </w:style>
  <w:style w:type="paragraph" w:customStyle="1" w:styleId="ListDash4">
    <w:name w:val="List Dash 4"/>
    <w:basedOn w:val="Text4"/>
    <w:pPr>
      <w:numPr>
        <w:numId w:val="17"/>
      </w:numPr>
    </w:pPr>
  </w:style>
  <w:style w:type="paragraph" w:customStyle="1" w:styleId="ListNumberLevel2">
    <w:name w:val="List Number (Level 2)"/>
    <w:basedOn w:val="Normal"/>
    <w:pPr>
      <w:numPr>
        <w:ilvl w:val="1"/>
        <w:numId w:val="3"/>
      </w:numPr>
    </w:pPr>
  </w:style>
  <w:style w:type="paragraph" w:customStyle="1" w:styleId="ListNumberLevel3">
    <w:name w:val="List Number (Level 3)"/>
    <w:basedOn w:val="Normal"/>
    <w:pPr>
      <w:numPr>
        <w:ilvl w:val="2"/>
        <w:numId w:val="3"/>
      </w:numPr>
    </w:pPr>
  </w:style>
  <w:style w:type="paragraph" w:customStyle="1" w:styleId="ListNumberLevel4">
    <w:name w:val="List Number (Level 4)"/>
    <w:basedOn w:val="Normal"/>
    <w:pPr>
      <w:numPr>
        <w:ilvl w:val="3"/>
        <w:numId w:val="3"/>
      </w:numPr>
    </w:p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8"/>
      </w:numPr>
      <w:tabs>
        <w:tab w:val="clear" w:pos="2160"/>
      </w:tabs>
    </w:pPr>
  </w:style>
  <w:style w:type="paragraph" w:customStyle="1" w:styleId="ListNumber2Level3">
    <w:name w:val="List Number 2 (Level 3)"/>
    <w:basedOn w:val="Text2"/>
    <w:pPr>
      <w:numPr>
        <w:ilvl w:val="2"/>
        <w:numId w:val="8"/>
      </w:numPr>
      <w:tabs>
        <w:tab w:val="clear" w:pos="2160"/>
      </w:tabs>
    </w:pPr>
  </w:style>
  <w:style w:type="paragraph" w:customStyle="1" w:styleId="ListNumber2Level4">
    <w:name w:val="List Number 2 (Level 4)"/>
    <w:basedOn w:val="Text2"/>
    <w:pPr>
      <w:numPr>
        <w:ilvl w:val="3"/>
        <w:numId w:val="8"/>
      </w:numPr>
      <w:tabs>
        <w:tab w:val="clear" w:pos="2160"/>
      </w:tabs>
      <w:ind w:left="3901" w:hanging="703"/>
    </w:pPr>
  </w:style>
  <w:style w:type="paragraph" w:customStyle="1" w:styleId="ListNumber3Level2">
    <w:name w:val="List Number 3 (Level 2)"/>
    <w:basedOn w:val="Text3"/>
    <w:pPr>
      <w:numPr>
        <w:ilvl w:val="1"/>
        <w:numId w:val="9"/>
      </w:numPr>
      <w:tabs>
        <w:tab w:val="clear" w:pos="2302"/>
      </w:tabs>
    </w:pPr>
  </w:style>
  <w:style w:type="paragraph" w:customStyle="1" w:styleId="ListNumber3Level3">
    <w:name w:val="List Number 3 (Level 3)"/>
    <w:basedOn w:val="Text3"/>
    <w:pPr>
      <w:numPr>
        <w:ilvl w:val="2"/>
        <w:numId w:val="9"/>
      </w:numPr>
      <w:tabs>
        <w:tab w:val="clear" w:pos="2302"/>
      </w:tabs>
    </w:pPr>
  </w:style>
  <w:style w:type="paragraph" w:customStyle="1" w:styleId="ListNumber3Level4">
    <w:name w:val="List Number 3 (Level 4)"/>
    <w:basedOn w:val="Text3"/>
    <w:pPr>
      <w:numPr>
        <w:ilvl w:val="3"/>
        <w:numId w:val="9"/>
      </w:numPr>
      <w:tabs>
        <w:tab w:val="clear" w:pos="2302"/>
      </w:tabs>
    </w:pPr>
  </w:style>
  <w:style w:type="paragraph" w:customStyle="1" w:styleId="ListNumber4Level2">
    <w:name w:val="List Number 4 (Level 2)"/>
    <w:basedOn w:val="Text4"/>
    <w:pPr>
      <w:numPr>
        <w:ilvl w:val="1"/>
        <w:numId w:val="10"/>
      </w:numPr>
    </w:pPr>
  </w:style>
  <w:style w:type="paragraph" w:customStyle="1" w:styleId="ListNumber4Level3">
    <w:name w:val="List Number 4 (Level 3)"/>
    <w:basedOn w:val="Text4"/>
    <w:pPr>
      <w:numPr>
        <w:ilvl w:val="2"/>
        <w:numId w:val="10"/>
      </w:numPr>
    </w:pPr>
  </w:style>
  <w:style w:type="paragraph" w:customStyle="1" w:styleId="ListNumber4Level4">
    <w:name w:val="List Number 4 (Level 4)"/>
    <w:basedOn w:val="Text4"/>
    <w:pPr>
      <w:numPr>
        <w:ilvl w:val="3"/>
        <w:numId w:val="10"/>
      </w:numPr>
    </w:pPr>
  </w:style>
  <w:style w:type="paragraph" w:styleId="TOCHeading">
    <w:name w:val="TOC Heading"/>
    <w:basedOn w:val="Normal"/>
    <w:next w:val="Normal"/>
    <w:qFormat/>
    <w:pPr>
      <w:keepNext/>
      <w:spacing w:before="240"/>
      <w:jc w:val="center"/>
    </w:pPr>
    <w:rPr>
      <w:b/>
    </w:r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paragraph" w:customStyle="1" w:styleId="DisclaimerSJ">
    <w:name w:val="Disclaimer_SJ"/>
    <w:basedOn w:val="Normal"/>
    <w:next w:val="Normal"/>
    <w:pPr>
      <w:spacing w:after="0"/>
    </w:pPr>
    <w:rPr>
      <w:rFonts w:ascii="Arial" w:hAnsi="Arial"/>
      <w:b/>
      <w:sz w:val="16"/>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lang w:eastAsia="en-GB"/>
    </w:rPr>
  </w:style>
  <w:style w:type="paragraph" w:customStyle="1" w:styleId="EntRefer">
    <w:name w:val="EntRefer"/>
    <w:basedOn w:val="Normal"/>
    <w:pPr>
      <w:widowControl w:val="0"/>
      <w:spacing w:after="0"/>
      <w:jc w:val="left"/>
    </w:pPr>
    <w:rPr>
      <w:b/>
      <w:lang w:eastAsia="fr-BE"/>
    </w:rPr>
  </w:style>
  <w:style w:type="paragraph" w:customStyle="1" w:styleId="Default">
    <w:name w:val="Default"/>
    <w:pPr>
      <w:autoSpaceDE w:val="0"/>
      <w:autoSpaceDN w:val="0"/>
      <w:adjustRightInd w:val="0"/>
    </w:pPr>
    <w:rPr>
      <w:rFonts w:ascii="Verdana" w:hAnsi="Verdana" w:cs="Verdana"/>
      <w:color w:val="000000"/>
      <w:sz w:val="24"/>
      <w:szCs w:val="24"/>
      <w:lang w:val="en-US" w:eastAsia="en-US"/>
    </w:rPr>
  </w:style>
  <w:style w:type="paragraph" w:customStyle="1" w:styleId="CharCharCharCharCharCharCharChar">
    <w:name w:val="Char Char Char Char Char Char Char Char"/>
    <w:basedOn w:val="Normal"/>
    <w:pPr>
      <w:spacing w:after="160" w:line="240" w:lineRule="exact"/>
      <w:jc w:val="left"/>
    </w:pPr>
    <w:rPr>
      <w:rFonts w:ascii="Tahoma" w:hAnsi="Tahoma"/>
      <w:sz w:val="20"/>
      <w:lang w:val="en-US"/>
    </w:rPr>
  </w:style>
  <w:style w:type="paragraph" w:customStyle="1" w:styleId="DG">
    <w:name w:val="DG"/>
    <w:basedOn w:val="Normal"/>
    <w:pPr>
      <w:tabs>
        <w:tab w:val="right" w:pos="2268"/>
      </w:tabs>
      <w:spacing w:after="0" w:line="180" w:lineRule="exact"/>
      <w:jc w:val="left"/>
    </w:pPr>
    <w:rPr>
      <w:rFonts w:ascii="Arial Narrow" w:hAnsi="Arial Narrow"/>
      <w:i/>
      <w:sz w:val="17"/>
      <w:lang w:val="fr-BE" w:eastAsia="fr-BE"/>
    </w:rPr>
  </w:style>
  <w:style w:type="paragraph" w:customStyle="1" w:styleId="ADR">
    <w:name w:val="ADR"/>
    <w:basedOn w:val="Normal"/>
    <w:pPr>
      <w:tabs>
        <w:tab w:val="right" w:pos="2268"/>
      </w:tabs>
      <w:spacing w:after="0" w:line="240" w:lineRule="exact"/>
      <w:jc w:val="left"/>
    </w:pPr>
    <w:rPr>
      <w:rFonts w:ascii="Arial Narrow" w:hAnsi="Arial Narrow"/>
      <w:sz w:val="15"/>
      <w:lang w:eastAsia="fr-BE"/>
    </w:rPr>
  </w:style>
  <w:style w:type="paragraph" w:customStyle="1" w:styleId="CUE">
    <w:name w:val="CUE"/>
    <w:basedOn w:val="Normal"/>
    <w:next w:val="Normal"/>
    <w:pPr>
      <w:spacing w:after="0" w:line="300" w:lineRule="exact"/>
      <w:jc w:val="right"/>
    </w:pPr>
    <w:rPr>
      <w:rFonts w:ascii="Arial Narrow" w:hAnsi="Arial Narrow"/>
      <w:b/>
      <w:spacing w:val="-2"/>
      <w:sz w:val="26"/>
      <w:lang w:eastAsia="fr-BE"/>
    </w:rPr>
  </w:style>
  <w:style w:type="paragraph" w:customStyle="1" w:styleId="bodytext0">
    <w:name w:val="bodytext"/>
    <w:basedOn w:val="Normal"/>
    <w:pPr>
      <w:spacing w:before="100" w:beforeAutospacing="1" w:after="100" w:afterAutospacing="1"/>
      <w:jc w:val="left"/>
    </w:pPr>
    <w:rPr>
      <w:rFonts w:eastAsia="MS Mincho"/>
      <w:szCs w:val="24"/>
      <w:lang w:eastAsia="ja-JP"/>
    </w:rPr>
  </w:style>
  <w:style w:type="character" w:styleId="FootnoteReference">
    <w:name w:val="footnote reference"/>
    <w:semiHidden/>
    <w:rPr>
      <w:vertAlign w:val="superscript"/>
    </w:rPr>
  </w:style>
  <w:style w:type="character" w:customStyle="1" w:styleId="Char3">
    <w:name w:val="Char3"/>
    <w:rsid w:val="00505C3C"/>
    <w:rPr>
      <w:sz w:val="24"/>
      <w:lang w:eastAsia="en-US"/>
    </w:rPr>
  </w:style>
  <w:style w:type="paragraph" w:styleId="ListParagraph">
    <w:name w:val="List Paragraph"/>
    <w:basedOn w:val="Normal"/>
    <w:uiPriority w:val="34"/>
    <w:qFormat/>
    <w:rsid w:val="00382DC1"/>
    <w:pPr>
      <w:ind w:left="720"/>
    </w:pPr>
  </w:style>
  <w:style w:type="paragraph" w:styleId="BalloonText">
    <w:name w:val="Balloon Text"/>
    <w:basedOn w:val="Normal"/>
    <w:link w:val="BalloonTextChar"/>
    <w:uiPriority w:val="99"/>
    <w:semiHidden/>
    <w:unhideWhenUsed/>
    <w:rsid w:val="003E2932"/>
    <w:pPr>
      <w:spacing w:after="0"/>
    </w:pPr>
    <w:rPr>
      <w:rFonts w:ascii="Tahoma" w:hAnsi="Tahoma" w:cs="Tahoma"/>
      <w:sz w:val="16"/>
      <w:szCs w:val="16"/>
    </w:rPr>
  </w:style>
  <w:style w:type="character" w:customStyle="1" w:styleId="BalloonTextChar">
    <w:name w:val="Balloon Text Char"/>
    <w:link w:val="BalloonText"/>
    <w:uiPriority w:val="99"/>
    <w:semiHidden/>
    <w:rsid w:val="003E2932"/>
    <w:rPr>
      <w:rFonts w:ascii="Tahoma" w:hAnsi="Tahoma" w:cs="Tahoma"/>
      <w:sz w:val="16"/>
      <w:szCs w:val="16"/>
      <w:lang w:eastAsia="en-US"/>
    </w:rPr>
  </w:style>
  <w:style w:type="character" w:customStyle="1" w:styleId="PlainTextChar">
    <w:name w:val="Plain Text Char"/>
    <w:link w:val="PlainText"/>
    <w:uiPriority w:val="99"/>
    <w:rsid w:val="007A5BB7"/>
    <w:rPr>
      <w:rFonts w:ascii="Courier New" w:hAnsi="Courier New"/>
      <w:lang w:eastAsia="en-US"/>
    </w:rPr>
  </w:style>
  <w:style w:type="character" w:customStyle="1" w:styleId="adress">
    <w:name w:val="adress"/>
    <w:rsid w:val="007A5BB7"/>
  </w:style>
  <w:style w:type="paragraph" w:styleId="NormalWeb">
    <w:name w:val="Normal (Web)"/>
    <w:basedOn w:val="Normal"/>
    <w:uiPriority w:val="99"/>
    <w:unhideWhenUsed/>
    <w:rsid w:val="00A06AC5"/>
    <w:pPr>
      <w:spacing w:before="100" w:beforeAutospacing="1" w:after="100" w:afterAutospacing="1"/>
      <w:jc w:val="left"/>
    </w:pPr>
    <w:rPr>
      <w:rFonts w:eastAsia="Calibri"/>
      <w:szCs w:val="24"/>
      <w:lang w:eastAsia="en-GB"/>
    </w:rPr>
  </w:style>
  <w:style w:type="character" w:styleId="CommentReference">
    <w:name w:val="annotation reference"/>
    <w:uiPriority w:val="99"/>
    <w:semiHidden/>
    <w:unhideWhenUsed/>
    <w:rsid w:val="006A6466"/>
    <w:rPr>
      <w:sz w:val="16"/>
      <w:szCs w:val="16"/>
    </w:rPr>
  </w:style>
  <w:style w:type="paragraph" w:styleId="CommentSubject">
    <w:name w:val="annotation subject"/>
    <w:basedOn w:val="CommentText"/>
    <w:next w:val="CommentText"/>
    <w:link w:val="CommentSubjectChar"/>
    <w:uiPriority w:val="99"/>
    <w:semiHidden/>
    <w:unhideWhenUsed/>
    <w:rsid w:val="006A6466"/>
    <w:rPr>
      <w:b/>
      <w:bCs/>
    </w:rPr>
  </w:style>
  <w:style w:type="character" w:customStyle="1" w:styleId="CommentTextChar">
    <w:name w:val="Comment Text Char"/>
    <w:link w:val="CommentText"/>
    <w:semiHidden/>
    <w:rsid w:val="006A6466"/>
    <w:rPr>
      <w:lang w:val="en-GB" w:eastAsia="en-US"/>
    </w:rPr>
  </w:style>
  <w:style w:type="character" w:customStyle="1" w:styleId="CommentSubjectChar">
    <w:name w:val="Comment Subject Char"/>
    <w:link w:val="CommentSubject"/>
    <w:uiPriority w:val="99"/>
    <w:semiHidden/>
    <w:rsid w:val="006A6466"/>
    <w:rPr>
      <w:b/>
      <w:bCs/>
      <w:lang w:val="en-GB" w:eastAsia="en-US"/>
    </w:rPr>
  </w:style>
  <w:style w:type="character" w:customStyle="1" w:styleId="Heading1Char">
    <w:name w:val="Heading 1 Char"/>
    <w:link w:val="Heading1"/>
    <w:uiPriority w:val="9"/>
    <w:rsid w:val="008343E3"/>
    <w:rPr>
      <w:b/>
      <w:smallCaps/>
      <w:sz w:val="24"/>
      <w:lang w:eastAsia="en-US"/>
    </w:rPr>
  </w:style>
  <w:style w:type="character" w:customStyle="1" w:styleId="xbe">
    <w:name w:val="_xbe"/>
    <w:rsid w:val="001967E0"/>
  </w:style>
  <w:style w:type="character" w:customStyle="1" w:styleId="j-document-title">
    <w:name w:val="j-document-title"/>
    <w:rsid w:val="007F5007"/>
  </w:style>
  <w:style w:type="table" w:styleId="TableGrid">
    <w:name w:val="Table Grid"/>
    <w:basedOn w:val="TableNormal"/>
    <w:uiPriority w:val="59"/>
    <w:rsid w:val="00994C0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8415A0"/>
    <w:rPr>
      <w:i/>
      <w:sz w:val="24"/>
      <w:lang w:eastAsia="en-US"/>
    </w:rPr>
  </w:style>
  <w:style w:type="character" w:styleId="Strong">
    <w:name w:val="Strong"/>
    <w:uiPriority w:val="22"/>
    <w:qFormat/>
    <w:rsid w:val="006C38BC"/>
    <w:rPr>
      <w:b/>
      <w:bCs/>
    </w:rPr>
  </w:style>
  <w:style w:type="paragraph" w:styleId="Revision">
    <w:name w:val="Revision"/>
    <w:hidden/>
    <w:uiPriority w:val="99"/>
    <w:semiHidden/>
    <w:rsid w:val="00E31A2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3886">
      <w:bodyDiv w:val="1"/>
      <w:marLeft w:val="0"/>
      <w:marRight w:val="0"/>
      <w:marTop w:val="0"/>
      <w:marBottom w:val="0"/>
      <w:divBdr>
        <w:top w:val="none" w:sz="0" w:space="0" w:color="auto"/>
        <w:left w:val="none" w:sz="0" w:space="0" w:color="auto"/>
        <w:bottom w:val="none" w:sz="0" w:space="0" w:color="auto"/>
        <w:right w:val="none" w:sz="0" w:space="0" w:color="auto"/>
      </w:divBdr>
    </w:div>
    <w:div w:id="157842149">
      <w:bodyDiv w:val="1"/>
      <w:marLeft w:val="0"/>
      <w:marRight w:val="0"/>
      <w:marTop w:val="0"/>
      <w:marBottom w:val="0"/>
      <w:divBdr>
        <w:top w:val="none" w:sz="0" w:space="0" w:color="auto"/>
        <w:left w:val="none" w:sz="0" w:space="0" w:color="auto"/>
        <w:bottom w:val="none" w:sz="0" w:space="0" w:color="auto"/>
        <w:right w:val="none" w:sz="0" w:space="0" w:color="auto"/>
      </w:divBdr>
    </w:div>
    <w:div w:id="193079053">
      <w:bodyDiv w:val="1"/>
      <w:marLeft w:val="0"/>
      <w:marRight w:val="0"/>
      <w:marTop w:val="0"/>
      <w:marBottom w:val="0"/>
      <w:divBdr>
        <w:top w:val="none" w:sz="0" w:space="0" w:color="auto"/>
        <w:left w:val="none" w:sz="0" w:space="0" w:color="auto"/>
        <w:bottom w:val="none" w:sz="0" w:space="0" w:color="auto"/>
        <w:right w:val="none" w:sz="0" w:space="0" w:color="auto"/>
      </w:divBdr>
    </w:div>
    <w:div w:id="194932188">
      <w:bodyDiv w:val="1"/>
      <w:marLeft w:val="0"/>
      <w:marRight w:val="0"/>
      <w:marTop w:val="0"/>
      <w:marBottom w:val="0"/>
      <w:divBdr>
        <w:top w:val="none" w:sz="0" w:space="0" w:color="auto"/>
        <w:left w:val="none" w:sz="0" w:space="0" w:color="auto"/>
        <w:bottom w:val="none" w:sz="0" w:space="0" w:color="auto"/>
        <w:right w:val="none" w:sz="0" w:space="0" w:color="auto"/>
      </w:divBdr>
    </w:div>
    <w:div w:id="303046636">
      <w:bodyDiv w:val="1"/>
      <w:marLeft w:val="0"/>
      <w:marRight w:val="0"/>
      <w:marTop w:val="0"/>
      <w:marBottom w:val="0"/>
      <w:divBdr>
        <w:top w:val="none" w:sz="0" w:space="0" w:color="auto"/>
        <w:left w:val="none" w:sz="0" w:space="0" w:color="auto"/>
        <w:bottom w:val="none" w:sz="0" w:space="0" w:color="auto"/>
        <w:right w:val="none" w:sz="0" w:space="0" w:color="auto"/>
      </w:divBdr>
    </w:div>
    <w:div w:id="387917927">
      <w:bodyDiv w:val="1"/>
      <w:marLeft w:val="0"/>
      <w:marRight w:val="0"/>
      <w:marTop w:val="0"/>
      <w:marBottom w:val="0"/>
      <w:divBdr>
        <w:top w:val="none" w:sz="0" w:space="0" w:color="auto"/>
        <w:left w:val="none" w:sz="0" w:space="0" w:color="auto"/>
        <w:bottom w:val="none" w:sz="0" w:space="0" w:color="auto"/>
        <w:right w:val="none" w:sz="0" w:space="0" w:color="auto"/>
      </w:divBdr>
    </w:div>
    <w:div w:id="757407772">
      <w:bodyDiv w:val="1"/>
      <w:marLeft w:val="0"/>
      <w:marRight w:val="0"/>
      <w:marTop w:val="0"/>
      <w:marBottom w:val="0"/>
      <w:divBdr>
        <w:top w:val="none" w:sz="0" w:space="0" w:color="auto"/>
        <w:left w:val="none" w:sz="0" w:space="0" w:color="auto"/>
        <w:bottom w:val="none" w:sz="0" w:space="0" w:color="auto"/>
        <w:right w:val="none" w:sz="0" w:space="0" w:color="auto"/>
      </w:divBdr>
    </w:div>
    <w:div w:id="779184032">
      <w:bodyDiv w:val="1"/>
      <w:marLeft w:val="0"/>
      <w:marRight w:val="0"/>
      <w:marTop w:val="0"/>
      <w:marBottom w:val="0"/>
      <w:divBdr>
        <w:top w:val="none" w:sz="0" w:space="0" w:color="auto"/>
        <w:left w:val="none" w:sz="0" w:space="0" w:color="auto"/>
        <w:bottom w:val="none" w:sz="0" w:space="0" w:color="auto"/>
        <w:right w:val="none" w:sz="0" w:space="0" w:color="auto"/>
      </w:divBdr>
    </w:div>
    <w:div w:id="807285318">
      <w:bodyDiv w:val="1"/>
      <w:marLeft w:val="0"/>
      <w:marRight w:val="0"/>
      <w:marTop w:val="0"/>
      <w:marBottom w:val="0"/>
      <w:divBdr>
        <w:top w:val="none" w:sz="0" w:space="0" w:color="auto"/>
        <w:left w:val="none" w:sz="0" w:space="0" w:color="auto"/>
        <w:bottom w:val="none" w:sz="0" w:space="0" w:color="auto"/>
        <w:right w:val="none" w:sz="0" w:space="0" w:color="auto"/>
      </w:divBdr>
    </w:div>
    <w:div w:id="1309094113">
      <w:bodyDiv w:val="1"/>
      <w:marLeft w:val="0"/>
      <w:marRight w:val="0"/>
      <w:marTop w:val="0"/>
      <w:marBottom w:val="0"/>
      <w:divBdr>
        <w:top w:val="none" w:sz="0" w:space="0" w:color="auto"/>
        <w:left w:val="none" w:sz="0" w:space="0" w:color="auto"/>
        <w:bottom w:val="none" w:sz="0" w:space="0" w:color="auto"/>
        <w:right w:val="none" w:sz="0" w:space="0" w:color="auto"/>
      </w:divBdr>
    </w:div>
    <w:div w:id="1570994897">
      <w:bodyDiv w:val="1"/>
      <w:marLeft w:val="0"/>
      <w:marRight w:val="0"/>
      <w:marTop w:val="0"/>
      <w:marBottom w:val="0"/>
      <w:divBdr>
        <w:top w:val="none" w:sz="0" w:space="0" w:color="auto"/>
        <w:left w:val="none" w:sz="0" w:space="0" w:color="auto"/>
        <w:bottom w:val="none" w:sz="0" w:space="0" w:color="auto"/>
        <w:right w:val="none" w:sz="0" w:space="0" w:color="auto"/>
      </w:divBdr>
    </w:div>
    <w:div w:id="1728067555">
      <w:bodyDiv w:val="1"/>
      <w:marLeft w:val="0"/>
      <w:marRight w:val="0"/>
      <w:marTop w:val="0"/>
      <w:marBottom w:val="0"/>
      <w:divBdr>
        <w:top w:val="none" w:sz="0" w:space="0" w:color="auto"/>
        <w:left w:val="none" w:sz="0" w:space="0" w:color="auto"/>
        <w:bottom w:val="none" w:sz="0" w:space="0" w:color="auto"/>
        <w:right w:val="none" w:sz="0" w:space="0" w:color="auto"/>
      </w:divBdr>
    </w:div>
    <w:div w:id="1733650571">
      <w:bodyDiv w:val="1"/>
      <w:marLeft w:val="0"/>
      <w:marRight w:val="0"/>
      <w:marTop w:val="0"/>
      <w:marBottom w:val="0"/>
      <w:divBdr>
        <w:top w:val="none" w:sz="0" w:space="0" w:color="auto"/>
        <w:left w:val="none" w:sz="0" w:space="0" w:color="auto"/>
        <w:bottom w:val="none" w:sz="0" w:space="0" w:color="auto"/>
        <w:right w:val="none" w:sz="0" w:space="0" w:color="auto"/>
      </w:divBdr>
    </w:div>
    <w:div w:id="1779564853">
      <w:bodyDiv w:val="1"/>
      <w:marLeft w:val="0"/>
      <w:marRight w:val="0"/>
      <w:marTop w:val="0"/>
      <w:marBottom w:val="0"/>
      <w:divBdr>
        <w:top w:val="none" w:sz="0" w:space="0" w:color="auto"/>
        <w:left w:val="none" w:sz="0" w:space="0" w:color="auto"/>
        <w:bottom w:val="none" w:sz="0" w:space="0" w:color="auto"/>
        <w:right w:val="none" w:sz="0" w:space="0" w:color="auto"/>
      </w:divBdr>
    </w:div>
    <w:div w:id="1872955271">
      <w:bodyDiv w:val="1"/>
      <w:marLeft w:val="0"/>
      <w:marRight w:val="0"/>
      <w:marTop w:val="0"/>
      <w:marBottom w:val="0"/>
      <w:divBdr>
        <w:top w:val="none" w:sz="0" w:space="0" w:color="auto"/>
        <w:left w:val="none" w:sz="0" w:space="0" w:color="auto"/>
        <w:bottom w:val="none" w:sz="0" w:space="0" w:color="auto"/>
        <w:right w:val="none" w:sz="0" w:space="0" w:color="auto"/>
      </w:divBdr>
    </w:div>
    <w:div w:id="1883321991">
      <w:bodyDiv w:val="1"/>
      <w:marLeft w:val="0"/>
      <w:marRight w:val="0"/>
      <w:marTop w:val="0"/>
      <w:marBottom w:val="0"/>
      <w:divBdr>
        <w:top w:val="none" w:sz="0" w:space="0" w:color="auto"/>
        <w:left w:val="none" w:sz="0" w:space="0" w:color="auto"/>
        <w:bottom w:val="none" w:sz="0" w:space="0" w:color="auto"/>
        <w:right w:val="none" w:sz="0" w:space="0" w:color="auto"/>
      </w:divBdr>
    </w:div>
    <w:div w:id="1891531526">
      <w:bodyDiv w:val="1"/>
      <w:marLeft w:val="0"/>
      <w:marRight w:val="0"/>
      <w:marTop w:val="0"/>
      <w:marBottom w:val="0"/>
      <w:divBdr>
        <w:top w:val="none" w:sz="0" w:space="0" w:color="auto"/>
        <w:left w:val="none" w:sz="0" w:space="0" w:color="auto"/>
        <w:bottom w:val="none" w:sz="0" w:space="0" w:color="auto"/>
        <w:right w:val="none" w:sz="0" w:space="0" w:color="auto"/>
      </w:divBdr>
    </w:div>
    <w:div w:id="21105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uropass.cedefop.europa.eu/en/documents/curriculum-vita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NE-CSDP@eeas.europa.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https://www.linkedin.com/school/european-security-and-defence-college/" TargetMode="External"/><Relationship Id="rId1" Type="http://schemas.openxmlformats.org/officeDocument/2006/relationships/hyperlink" Target="https://www.facebook.com/ESDCforCSD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160E-5A67-4161-98ED-ECD63F99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Template>
  <TotalTime>0</TotalTime>
  <Pages>2</Pages>
  <Words>490</Words>
  <Characters>2796</Characters>
  <Application>Microsoft Office Word</Application>
  <DocSecurity>4</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EUROPEAN EXTERNAL ACTION SERVICE</vt:lpstr>
      <vt:lpstr>EUROPEAN EXTERNAL ACTION SERVICE</vt:lpstr>
    </vt:vector>
  </TitlesOfParts>
  <Company>European Commission</Company>
  <LinksUpToDate>false</LinksUpToDate>
  <CharactersWithSpaces>3280</CharactersWithSpaces>
  <SharedDoc>false</SharedDoc>
  <HLinks>
    <vt:vector size="24" baseType="variant">
      <vt:variant>
        <vt:i4>2424869</vt:i4>
      </vt:variant>
      <vt:variant>
        <vt:i4>3</vt:i4>
      </vt:variant>
      <vt:variant>
        <vt:i4>0</vt:i4>
      </vt:variant>
      <vt:variant>
        <vt:i4>5</vt:i4>
      </vt:variant>
      <vt:variant>
        <vt:lpwstr>http://europass.cedefop.europa.eu/en/documents/curriculum-vitae</vt:lpwstr>
      </vt:variant>
      <vt:variant>
        <vt:lpwstr/>
      </vt:variant>
      <vt:variant>
        <vt:i4>1638462</vt:i4>
      </vt:variant>
      <vt:variant>
        <vt:i4>0</vt:i4>
      </vt:variant>
      <vt:variant>
        <vt:i4>0</vt:i4>
      </vt:variant>
      <vt:variant>
        <vt:i4>5</vt:i4>
      </vt:variant>
      <vt:variant>
        <vt:lpwstr>mailto:SNE-CSDP@eeas.europa.eu</vt:lpwstr>
      </vt:variant>
      <vt:variant>
        <vt:lpwstr/>
      </vt:variant>
      <vt:variant>
        <vt:i4>7929960</vt:i4>
      </vt:variant>
      <vt:variant>
        <vt:i4>6</vt:i4>
      </vt:variant>
      <vt:variant>
        <vt:i4>0</vt:i4>
      </vt:variant>
      <vt:variant>
        <vt:i4>5</vt:i4>
      </vt:variant>
      <vt:variant>
        <vt:lpwstr>https://www.linkedin.com/school/european-security-and-defence-college/</vt:lpwstr>
      </vt:variant>
      <vt:variant>
        <vt:lpwstr/>
      </vt:variant>
      <vt:variant>
        <vt:i4>5242974</vt:i4>
      </vt:variant>
      <vt:variant>
        <vt:i4>3</vt:i4>
      </vt:variant>
      <vt:variant>
        <vt:i4>0</vt:i4>
      </vt:variant>
      <vt:variant>
        <vt:i4>5</vt:i4>
      </vt:variant>
      <vt:variant>
        <vt:lpwstr>https://www.facebook.com/ESDCforCSDP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EXTERNAL ACTION SERVICE</dc:title>
  <dc:creator>Patrick DELVA</dc:creator>
  <cp:keywords>EL4</cp:keywords>
  <cp:lastModifiedBy>STANUSI Gigel-Marian (EEAS)</cp:lastModifiedBy>
  <cp:revision>2</cp:revision>
  <cp:lastPrinted>2019-06-21T09:12:00Z</cp:lastPrinted>
  <dcterms:created xsi:type="dcterms:W3CDTF">2019-07-08T07:38:00Z</dcterms:created>
  <dcterms:modified xsi:type="dcterms:W3CDTF">2019-07-08T07:38:00Z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4.1.6.3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Patrick DELVA</vt:lpwstr>
  </property>
  <property fmtid="{D5CDD505-2E9C-101B-9397-08002B2CF9AE}" pid="9" name="Type">
    <vt:lpwstr>Eurolook Note &amp; Letter</vt:lpwstr>
  </property>
  <property fmtid="{D5CDD505-2E9C-101B-9397-08002B2CF9AE}" pid="10" name="Language">
    <vt:lpwstr>EN</vt:lpwstr>
  </property>
  <property fmtid="{D5CDD505-2E9C-101B-9397-08002B2CF9AE}" pid="11" name="EL_Language">
    <vt:lpwstr>EN</vt:lpwstr>
  </property>
  <property fmtid="{D5CDD505-2E9C-101B-9397-08002B2CF9AE}" pid="12" name="ELDocType">
    <vt:lpwstr>not.dot</vt:lpwstr>
  </property>
</Properties>
</file>