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E4B" w:rsidRPr="00CE7187" w:rsidRDefault="00EC5E4B" w:rsidP="00EC5E4B">
      <w:pPr>
        <w:tabs>
          <w:tab w:val="center" w:pos="4153"/>
          <w:tab w:val="right" w:pos="8306"/>
        </w:tabs>
        <w:spacing w:line="276" w:lineRule="auto"/>
        <w:jc w:val="both"/>
        <w:rPr>
          <w:rFonts w:ascii="Cambria" w:hAnsi="Cambria"/>
          <w:b/>
          <w:highlight w:val="yellow"/>
          <w:lang w:eastAsia="en-US"/>
        </w:rPr>
      </w:pPr>
      <w:r w:rsidRPr="00CE7187">
        <w:rPr>
          <w:rFonts w:ascii="Cambria" w:hAnsi="Cambria"/>
          <w:b/>
          <w:noProof/>
          <w:highlight w:val="yellow"/>
        </w:rPr>
        <w:drawing>
          <wp:anchor distT="0" distB="0" distL="114300" distR="114300" simplePos="0" relativeHeight="251660288" behindDoc="0" locked="0" layoutInCell="1" allowOverlap="1" wp14:anchorId="0D7AD849" wp14:editId="3CC81879">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rsidR="00EC5E4B" w:rsidRPr="00CE7187" w:rsidRDefault="00EC5E4B" w:rsidP="00EC5E4B">
      <w:pPr>
        <w:spacing w:after="60" w:line="276" w:lineRule="auto"/>
        <w:jc w:val="both"/>
        <w:outlineLvl w:val="1"/>
        <w:rPr>
          <w:rFonts w:ascii="Cambria" w:hAnsi="Cambria"/>
          <w:b/>
          <w:bCs/>
          <w:lang w:eastAsia="en-US"/>
        </w:rPr>
      </w:pPr>
      <w:r w:rsidRPr="00CE7187">
        <w:rPr>
          <w:rFonts w:ascii="Cambria" w:hAnsi="Cambria"/>
          <w:b/>
          <w:bCs/>
          <w:lang w:eastAsia="en-US"/>
        </w:rPr>
        <w:t>РЕПУБЛИКА БЪЛГАРИЯ</w:t>
      </w:r>
    </w:p>
    <w:p w:rsidR="00EC5E4B" w:rsidRPr="00CE7187" w:rsidRDefault="00EC5E4B" w:rsidP="00EC5E4B">
      <w:pPr>
        <w:pBdr>
          <w:bottom w:val="single" w:sz="4" w:space="1" w:color="auto"/>
        </w:pBdr>
        <w:spacing w:after="60" w:line="276" w:lineRule="auto"/>
        <w:jc w:val="both"/>
        <w:outlineLvl w:val="1"/>
        <w:rPr>
          <w:rFonts w:ascii="Cambria" w:hAnsi="Cambria"/>
          <w:b/>
          <w:bCs/>
          <w:lang w:eastAsia="en-US"/>
        </w:rPr>
      </w:pPr>
      <w:r w:rsidRPr="00CE7187">
        <w:rPr>
          <w:rFonts w:ascii="Cambria" w:hAnsi="Cambria"/>
          <w:b/>
          <w:bCs/>
          <w:lang w:eastAsia="en-US"/>
        </w:rPr>
        <w:t>МИНИСТЕРСТВО НА ВЪНШНИТЕ РАБОТИ</w:t>
      </w:r>
    </w:p>
    <w:p w:rsidR="006D3410" w:rsidRPr="00CE7187" w:rsidRDefault="006D3410" w:rsidP="006D3410">
      <w:pPr>
        <w:autoSpaceDE w:val="0"/>
        <w:autoSpaceDN w:val="0"/>
        <w:adjustRightInd w:val="0"/>
        <w:spacing w:before="53"/>
        <w:jc w:val="both"/>
        <w:rPr>
          <w:rFonts w:ascii="Cambria" w:hAnsi="Cambria"/>
          <w:b/>
          <w:bCs/>
        </w:rPr>
      </w:pPr>
    </w:p>
    <w:p w:rsidR="006D3410" w:rsidRPr="00CE7187" w:rsidRDefault="006D3410" w:rsidP="006D3410">
      <w:pPr>
        <w:autoSpaceDE w:val="0"/>
        <w:autoSpaceDN w:val="0"/>
        <w:adjustRightInd w:val="0"/>
        <w:spacing w:before="53"/>
        <w:jc w:val="both"/>
        <w:rPr>
          <w:rFonts w:ascii="Cambria" w:hAnsi="Cambria"/>
          <w:b/>
          <w:bCs/>
        </w:rPr>
      </w:pPr>
    </w:p>
    <w:p w:rsidR="006D3410" w:rsidRPr="00CE7187" w:rsidRDefault="006D3410" w:rsidP="006D3410">
      <w:pPr>
        <w:autoSpaceDE w:val="0"/>
        <w:autoSpaceDN w:val="0"/>
        <w:adjustRightInd w:val="0"/>
        <w:spacing w:before="53"/>
        <w:jc w:val="both"/>
        <w:rPr>
          <w:rFonts w:ascii="Cambria" w:hAnsi="Cambria"/>
          <w:b/>
          <w:bCs/>
        </w:rPr>
      </w:pPr>
    </w:p>
    <w:p w:rsidR="006D3410" w:rsidRDefault="006D3410" w:rsidP="006D3410">
      <w:pPr>
        <w:jc w:val="both"/>
        <w:rPr>
          <w:rFonts w:ascii="Cambria" w:hAnsi="Cambria"/>
          <w:b/>
          <w:bCs/>
        </w:rPr>
      </w:pPr>
    </w:p>
    <w:p w:rsidR="00F942C3" w:rsidRDefault="00F942C3" w:rsidP="006D3410">
      <w:pPr>
        <w:jc w:val="both"/>
        <w:rPr>
          <w:rFonts w:ascii="Cambria" w:hAnsi="Cambria"/>
          <w:b/>
          <w:bCs/>
        </w:rPr>
      </w:pPr>
    </w:p>
    <w:p w:rsidR="00F942C3" w:rsidRDefault="00F942C3" w:rsidP="006D3410">
      <w:pPr>
        <w:jc w:val="both"/>
        <w:rPr>
          <w:rFonts w:ascii="Cambria" w:hAnsi="Cambria"/>
          <w:b/>
          <w:bCs/>
        </w:rPr>
      </w:pPr>
    </w:p>
    <w:p w:rsidR="00F942C3" w:rsidRDefault="00F942C3" w:rsidP="006D3410">
      <w:pPr>
        <w:jc w:val="both"/>
        <w:rPr>
          <w:rFonts w:ascii="Cambria" w:hAnsi="Cambria"/>
          <w:b/>
          <w:bCs/>
        </w:rPr>
      </w:pPr>
    </w:p>
    <w:p w:rsidR="00F942C3" w:rsidRDefault="00F942C3" w:rsidP="006D3410">
      <w:pPr>
        <w:jc w:val="both"/>
        <w:rPr>
          <w:rFonts w:ascii="Cambria" w:hAnsi="Cambria"/>
          <w:b/>
          <w:bCs/>
        </w:rPr>
      </w:pPr>
    </w:p>
    <w:p w:rsidR="00F942C3" w:rsidRDefault="00F942C3" w:rsidP="006D3410">
      <w:pPr>
        <w:jc w:val="both"/>
        <w:rPr>
          <w:rFonts w:ascii="Cambria" w:hAnsi="Cambria"/>
          <w:b/>
          <w:bCs/>
        </w:rPr>
      </w:pPr>
    </w:p>
    <w:p w:rsidR="00F942C3" w:rsidRDefault="00F942C3" w:rsidP="006D3410">
      <w:pPr>
        <w:jc w:val="both"/>
        <w:rPr>
          <w:rFonts w:ascii="Cambria" w:hAnsi="Cambria"/>
          <w:b/>
          <w:bCs/>
        </w:rPr>
      </w:pPr>
    </w:p>
    <w:p w:rsidR="00F942C3" w:rsidRDefault="00F942C3" w:rsidP="006D3410">
      <w:pPr>
        <w:jc w:val="both"/>
        <w:rPr>
          <w:rFonts w:ascii="Cambria" w:hAnsi="Cambria"/>
          <w:b/>
          <w:bCs/>
        </w:rPr>
      </w:pPr>
    </w:p>
    <w:p w:rsidR="00F942C3" w:rsidRDefault="00F942C3" w:rsidP="006D3410">
      <w:pPr>
        <w:jc w:val="both"/>
        <w:rPr>
          <w:rFonts w:ascii="Cambria" w:hAnsi="Cambria"/>
          <w:b/>
          <w:bCs/>
        </w:rPr>
      </w:pPr>
    </w:p>
    <w:p w:rsidR="00F942C3" w:rsidRPr="00CE7187" w:rsidRDefault="00F942C3" w:rsidP="006D3410">
      <w:pPr>
        <w:jc w:val="both"/>
        <w:rPr>
          <w:rFonts w:ascii="Cambria" w:hAnsi="Cambria"/>
          <w:highlight w:val="yellow"/>
        </w:rPr>
      </w:pPr>
      <w:bookmarkStart w:id="0" w:name="_GoBack"/>
      <w:bookmarkEnd w:id="0"/>
    </w:p>
    <w:p w:rsidR="006D3410" w:rsidRPr="00CE7187" w:rsidRDefault="006D3410" w:rsidP="006D3410">
      <w:pPr>
        <w:jc w:val="both"/>
        <w:rPr>
          <w:rFonts w:ascii="Cambria" w:hAnsi="Cambria"/>
          <w:highlight w:val="yellow"/>
        </w:rPr>
      </w:pPr>
    </w:p>
    <w:p w:rsidR="006D3410" w:rsidRPr="00CE7187" w:rsidRDefault="006D3410" w:rsidP="006D3410">
      <w:pPr>
        <w:jc w:val="both"/>
        <w:rPr>
          <w:rFonts w:ascii="Cambria" w:hAnsi="Cambria"/>
          <w:highlight w:val="yellow"/>
        </w:rPr>
      </w:pPr>
    </w:p>
    <w:p w:rsidR="006D3410" w:rsidRPr="006822F2" w:rsidRDefault="006D3410" w:rsidP="006D3410">
      <w:pPr>
        <w:jc w:val="both"/>
        <w:rPr>
          <w:rFonts w:ascii="Cambria" w:hAnsi="Cambria"/>
        </w:rPr>
      </w:pPr>
    </w:p>
    <w:p w:rsidR="006D3410" w:rsidRPr="006822F2" w:rsidRDefault="006D3410" w:rsidP="006D3410">
      <w:pPr>
        <w:jc w:val="both"/>
        <w:rPr>
          <w:rFonts w:ascii="Cambria" w:hAnsi="Cambria"/>
        </w:rPr>
      </w:pPr>
    </w:p>
    <w:p w:rsidR="006D3410" w:rsidRPr="006822F2" w:rsidRDefault="006D3410" w:rsidP="006D3410">
      <w:pPr>
        <w:suppressAutoHyphens/>
        <w:autoSpaceDN w:val="0"/>
        <w:spacing w:before="120"/>
        <w:jc w:val="center"/>
        <w:textAlignment w:val="baseline"/>
        <w:rPr>
          <w:rFonts w:ascii="Cambria" w:eastAsia="SimSun" w:hAnsi="Cambria"/>
          <w:b/>
          <w:kern w:val="3"/>
          <w:sz w:val="32"/>
          <w:szCs w:val="28"/>
          <w:lang w:bidi="hi-IN"/>
        </w:rPr>
      </w:pPr>
      <w:r w:rsidRPr="006822F2">
        <w:rPr>
          <w:rFonts w:ascii="Cambria" w:eastAsia="SimSun" w:hAnsi="Cambria"/>
          <w:b/>
          <w:kern w:val="3"/>
          <w:sz w:val="32"/>
          <w:szCs w:val="28"/>
          <w:lang w:bidi="hi-IN"/>
        </w:rPr>
        <w:t>Д О К У М Е Н Т А Ц И Я</w:t>
      </w:r>
    </w:p>
    <w:p w:rsidR="006D3410" w:rsidRPr="006822F2" w:rsidRDefault="006D3410" w:rsidP="006D3410">
      <w:pPr>
        <w:tabs>
          <w:tab w:val="center" w:pos="4536"/>
          <w:tab w:val="right" w:pos="9072"/>
        </w:tabs>
        <w:jc w:val="center"/>
        <w:rPr>
          <w:rFonts w:ascii="Cambria" w:hAnsi="Cambria"/>
          <w:b/>
          <w:sz w:val="28"/>
          <w:lang w:eastAsia="en-US"/>
        </w:rPr>
      </w:pPr>
      <w:r w:rsidRPr="006822F2">
        <w:rPr>
          <w:rFonts w:ascii="Cambria" w:hAnsi="Cambria"/>
          <w:b/>
          <w:sz w:val="28"/>
          <w:lang w:eastAsia="en-US"/>
        </w:rPr>
        <w:t xml:space="preserve">ЗА ОБЩЕСТВЕНА ПОРЪЧКА, ОТКРИТА ПО РЕДА НА ЧЛ. 18, АЛ. 1, Т. 12 </w:t>
      </w:r>
    </w:p>
    <w:p w:rsidR="004C372F" w:rsidRPr="006822F2" w:rsidRDefault="006D3410" w:rsidP="004C372F">
      <w:pPr>
        <w:tabs>
          <w:tab w:val="center" w:pos="4536"/>
          <w:tab w:val="right" w:pos="9072"/>
        </w:tabs>
        <w:jc w:val="center"/>
        <w:rPr>
          <w:rFonts w:ascii="Cambria" w:hAnsi="Cambria"/>
          <w:b/>
          <w:sz w:val="28"/>
          <w:lang w:val="ru-RU" w:eastAsia="en-US"/>
        </w:rPr>
      </w:pPr>
      <w:r w:rsidRPr="006822F2">
        <w:rPr>
          <w:rFonts w:ascii="Cambria" w:hAnsi="Cambria"/>
          <w:b/>
          <w:sz w:val="28"/>
          <w:lang w:eastAsia="en-US"/>
        </w:rPr>
        <w:t xml:space="preserve">ОТ ЗАКОНА ЗА </w:t>
      </w:r>
      <w:bookmarkStart w:id="1" w:name="_Hlk869897"/>
      <w:r w:rsidR="004C372F" w:rsidRPr="006822F2">
        <w:rPr>
          <w:rFonts w:ascii="Cambria" w:hAnsi="Cambria"/>
          <w:b/>
          <w:sz w:val="28"/>
          <w:lang w:eastAsia="en-US"/>
        </w:rPr>
        <w:t>ОБЩЕСТВЕНИТЕ ПОРЪЧКИ С ПРЕДМЕТ:</w:t>
      </w:r>
    </w:p>
    <w:p w:rsidR="004C372F" w:rsidRPr="006822F2" w:rsidRDefault="004C372F" w:rsidP="004C372F">
      <w:pPr>
        <w:tabs>
          <w:tab w:val="center" w:pos="4536"/>
          <w:tab w:val="right" w:pos="9072"/>
        </w:tabs>
        <w:jc w:val="center"/>
        <w:rPr>
          <w:rFonts w:ascii="Cambria" w:hAnsi="Cambria"/>
          <w:b/>
          <w:lang w:val="ru-RU" w:eastAsia="en-US"/>
        </w:rPr>
      </w:pPr>
    </w:p>
    <w:p w:rsidR="004C372F" w:rsidRPr="006822F2" w:rsidRDefault="004C372F" w:rsidP="004C372F">
      <w:pPr>
        <w:tabs>
          <w:tab w:val="center" w:pos="4536"/>
          <w:tab w:val="right" w:pos="9072"/>
        </w:tabs>
        <w:jc w:val="center"/>
        <w:rPr>
          <w:rFonts w:ascii="Cambria" w:hAnsi="Cambria"/>
          <w:b/>
          <w:lang w:val="ru-RU" w:eastAsia="en-US"/>
        </w:rPr>
      </w:pPr>
    </w:p>
    <w:p w:rsidR="00C24590" w:rsidRPr="006822F2" w:rsidRDefault="00A50C76" w:rsidP="004C372F">
      <w:pPr>
        <w:tabs>
          <w:tab w:val="center" w:pos="4536"/>
          <w:tab w:val="right" w:pos="9072"/>
        </w:tabs>
        <w:jc w:val="center"/>
        <w:rPr>
          <w:rFonts w:ascii="Cambria" w:hAnsi="Cambria"/>
          <w:b/>
          <w:sz w:val="28"/>
          <w:lang w:eastAsia="en-US"/>
        </w:rPr>
      </w:pPr>
      <w:r w:rsidRPr="006822F2">
        <w:rPr>
          <w:rFonts w:ascii="Cambria" w:hAnsi="Cambria"/>
          <w:b/>
          <w:sz w:val="28"/>
        </w:rPr>
        <w:t>„Инженеринг (проектиране, авторски надзор и изпълнение на СМР) за обект:</w:t>
      </w:r>
      <w:r w:rsidRPr="006822F2">
        <w:rPr>
          <w:rFonts w:ascii="Cambria" w:hAnsi="Cambria"/>
          <w:b/>
          <w:sz w:val="28"/>
          <w:lang w:val="en-US"/>
        </w:rPr>
        <w:t xml:space="preserve"> </w:t>
      </w:r>
      <w:r w:rsidRPr="006822F2">
        <w:rPr>
          <w:rFonts w:ascii="Cambria" w:hAnsi="Cambria"/>
          <w:b/>
          <w:sz w:val="28"/>
        </w:rPr>
        <w:t>„Ремонт на отоплителна инсталация, включително подмяна на отоплителните тела в сградата на МВнР, без да се засягат съществуващите абонатни станции</w:t>
      </w:r>
      <w:r w:rsidRPr="006822F2">
        <w:rPr>
          <w:rFonts w:ascii="Cambria" w:hAnsi="Cambria"/>
          <w:b/>
          <w:sz w:val="28"/>
          <w:lang w:val="en-US"/>
        </w:rPr>
        <w:t>.</w:t>
      </w:r>
      <w:r w:rsidRPr="006822F2">
        <w:rPr>
          <w:rFonts w:ascii="Cambria" w:hAnsi="Cambria"/>
          <w:b/>
          <w:sz w:val="28"/>
        </w:rPr>
        <w:t>“</w:t>
      </w:r>
    </w:p>
    <w:bookmarkEnd w:id="1"/>
    <w:p w:rsidR="006D3410" w:rsidRPr="00CE7187" w:rsidRDefault="006D3410" w:rsidP="006D3410">
      <w:pPr>
        <w:tabs>
          <w:tab w:val="center" w:pos="4536"/>
          <w:tab w:val="right" w:pos="9072"/>
        </w:tabs>
        <w:jc w:val="center"/>
        <w:rPr>
          <w:rFonts w:ascii="Cambria" w:hAnsi="Cambria"/>
          <w:highlight w:val="yellow"/>
          <w:lang w:eastAsia="en-US"/>
        </w:rPr>
      </w:pPr>
    </w:p>
    <w:p w:rsidR="006D3410" w:rsidRPr="00CE7187" w:rsidRDefault="006D3410" w:rsidP="006D3410">
      <w:pPr>
        <w:tabs>
          <w:tab w:val="center" w:pos="4536"/>
          <w:tab w:val="right" w:pos="9072"/>
        </w:tabs>
        <w:jc w:val="center"/>
        <w:rPr>
          <w:rFonts w:ascii="Cambria" w:hAnsi="Cambria"/>
          <w:highlight w:val="yellow"/>
          <w:lang w:eastAsia="en-US"/>
        </w:rPr>
      </w:pPr>
    </w:p>
    <w:p w:rsidR="006D3410" w:rsidRPr="00CE7187" w:rsidRDefault="006D3410" w:rsidP="006D3410">
      <w:pPr>
        <w:tabs>
          <w:tab w:val="center" w:pos="4536"/>
          <w:tab w:val="right" w:pos="9072"/>
        </w:tabs>
        <w:jc w:val="center"/>
        <w:rPr>
          <w:rFonts w:ascii="Cambria" w:hAnsi="Cambria"/>
          <w:highlight w:val="yellow"/>
          <w:lang w:eastAsia="en-US"/>
        </w:rPr>
      </w:pPr>
    </w:p>
    <w:p w:rsidR="006D3410" w:rsidRPr="00CE7187" w:rsidRDefault="006D3410" w:rsidP="006D3410">
      <w:pPr>
        <w:tabs>
          <w:tab w:val="center" w:pos="4536"/>
          <w:tab w:val="right" w:pos="9072"/>
        </w:tabs>
        <w:jc w:val="center"/>
        <w:rPr>
          <w:rFonts w:ascii="Cambria" w:hAnsi="Cambria"/>
          <w:highlight w:val="yellow"/>
          <w:lang w:eastAsia="en-US"/>
        </w:rPr>
      </w:pPr>
    </w:p>
    <w:p w:rsidR="006D3410" w:rsidRPr="00CE7187" w:rsidRDefault="006D3410" w:rsidP="006D3410">
      <w:pPr>
        <w:tabs>
          <w:tab w:val="center" w:pos="4536"/>
          <w:tab w:val="right" w:pos="9072"/>
        </w:tabs>
        <w:jc w:val="center"/>
        <w:rPr>
          <w:rFonts w:ascii="Cambria" w:hAnsi="Cambria"/>
          <w:highlight w:val="yellow"/>
          <w:lang w:eastAsia="en-US"/>
        </w:rPr>
      </w:pPr>
    </w:p>
    <w:p w:rsidR="006D3410" w:rsidRPr="00CE7187" w:rsidRDefault="006D3410" w:rsidP="006D3410">
      <w:pPr>
        <w:tabs>
          <w:tab w:val="center" w:pos="4536"/>
          <w:tab w:val="right" w:pos="9072"/>
        </w:tabs>
        <w:jc w:val="center"/>
        <w:rPr>
          <w:rFonts w:ascii="Cambria" w:hAnsi="Cambria"/>
          <w:highlight w:val="yellow"/>
          <w:lang w:eastAsia="en-US"/>
        </w:rPr>
      </w:pPr>
    </w:p>
    <w:p w:rsidR="006D3410" w:rsidRPr="00CE7187" w:rsidRDefault="006D3410" w:rsidP="006D3410">
      <w:pPr>
        <w:tabs>
          <w:tab w:val="center" w:pos="4536"/>
          <w:tab w:val="right" w:pos="9072"/>
        </w:tabs>
        <w:jc w:val="center"/>
        <w:rPr>
          <w:rFonts w:ascii="Cambria" w:hAnsi="Cambria"/>
          <w:highlight w:val="yellow"/>
          <w:lang w:eastAsia="en-US"/>
        </w:rPr>
      </w:pPr>
    </w:p>
    <w:p w:rsidR="006D3410" w:rsidRPr="00CE7187" w:rsidRDefault="006D3410" w:rsidP="006D3410">
      <w:pPr>
        <w:tabs>
          <w:tab w:val="center" w:pos="4536"/>
          <w:tab w:val="right" w:pos="9072"/>
        </w:tabs>
        <w:jc w:val="center"/>
        <w:rPr>
          <w:rFonts w:ascii="Cambria" w:hAnsi="Cambria"/>
          <w:highlight w:val="yellow"/>
          <w:lang w:eastAsia="en-US"/>
        </w:rPr>
      </w:pPr>
    </w:p>
    <w:p w:rsidR="006D3410" w:rsidRPr="00CE7187" w:rsidRDefault="006D3410" w:rsidP="006D3410">
      <w:pPr>
        <w:tabs>
          <w:tab w:val="center" w:pos="4536"/>
          <w:tab w:val="right" w:pos="9072"/>
        </w:tabs>
        <w:jc w:val="center"/>
        <w:rPr>
          <w:rFonts w:ascii="Cambria" w:hAnsi="Cambria"/>
          <w:highlight w:val="yellow"/>
          <w:lang w:eastAsia="en-US"/>
        </w:rPr>
      </w:pPr>
    </w:p>
    <w:p w:rsidR="006D3410" w:rsidRPr="00CE7187" w:rsidRDefault="006D3410" w:rsidP="006D3410">
      <w:pPr>
        <w:tabs>
          <w:tab w:val="center" w:pos="4536"/>
          <w:tab w:val="right" w:pos="9072"/>
        </w:tabs>
        <w:jc w:val="center"/>
        <w:rPr>
          <w:rFonts w:ascii="Cambria" w:hAnsi="Cambria"/>
          <w:highlight w:val="yellow"/>
          <w:lang w:eastAsia="en-US"/>
        </w:rPr>
      </w:pPr>
    </w:p>
    <w:p w:rsidR="006D3410" w:rsidRPr="00CE7187" w:rsidRDefault="006D3410" w:rsidP="006D3410">
      <w:pPr>
        <w:tabs>
          <w:tab w:val="center" w:pos="4536"/>
          <w:tab w:val="right" w:pos="9072"/>
        </w:tabs>
        <w:jc w:val="center"/>
        <w:rPr>
          <w:rFonts w:ascii="Cambria" w:hAnsi="Cambria"/>
          <w:highlight w:val="yellow"/>
          <w:lang w:eastAsia="en-US"/>
        </w:rPr>
      </w:pPr>
    </w:p>
    <w:p w:rsidR="006D3410" w:rsidRPr="00CE7187" w:rsidRDefault="006D3410" w:rsidP="006D3410">
      <w:pPr>
        <w:tabs>
          <w:tab w:val="center" w:pos="4536"/>
          <w:tab w:val="right" w:pos="9072"/>
        </w:tabs>
        <w:jc w:val="center"/>
        <w:rPr>
          <w:rFonts w:ascii="Cambria" w:hAnsi="Cambria"/>
          <w:highlight w:val="yellow"/>
          <w:lang w:eastAsia="en-US"/>
        </w:rPr>
      </w:pPr>
    </w:p>
    <w:p w:rsidR="006D3410" w:rsidRDefault="006D3410" w:rsidP="006D3410">
      <w:pPr>
        <w:tabs>
          <w:tab w:val="center" w:pos="4536"/>
          <w:tab w:val="right" w:pos="9072"/>
        </w:tabs>
        <w:jc w:val="center"/>
        <w:rPr>
          <w:rFonts w:ascii="Cambria" w:hAnsi="Cambria"/>
          <w:highlight w:val="yellow"/>
          <w:lang w:eastAsia="en-US"/>
        </w:rPr>
      </w:pPr>
    </w:p>
    <w:p w:rsidR="00300CF5" w:rsidRDefault="00300CF5" w:rsidP="006D3410">
      <w:pPr>
        <w:tabs>
          <w:tab w:val="center" w:pos="4536"/>
          <w:tab w:val="right" w:pos="9072"/>
        </w:tabs>
        <w:jc w:val="center"/>
        <w:rPr>
          <w:rFonts w:ascii="Cambria" w:hAnsi="Cambria"/>
          <w:highlight w:val="yellow"/>
          <w:lang w:eastAsia="en-US"/>
        </w:rPr>
      </w:pPr>
    </w:p>
    <w:p w:rsidR="00300CF5" w:rsidRDefault="00300CF5" w:rsidP="006D3410">
      <w:pPr>
        <w:tabs>
          <w:tab w:val="center" w:pos="4536"/>
          <w:tab w:val="right" w:pos="9072"/>
        </w:tabs>
        <w:jc w:val="center"/>
        <w:rPr>
          <w:rFonts w:ascii="Cambria" w:hAnsi="Cambria"/>
          <w:highlight w:val="yellow"/>
          <w:lang w:eastAsia="en-US"/>
        </w:rPr>
      </w:pPr>
    </w:p>
    <w:p w:rsidR="00300CF5" w:rsidRPr="00604B51" w:rsidRDefault="00300CF5" w:rsidP="006D3410">
      <w:pPr>
        <w:tabs>
          <w:tab w:val="center" w:pos="4536"/>
          <w:tab w:val="right" w:pos="9072"/>
        </w:tabs>
        <w:jc w:val="center"/>
        <w:rPr>
          <w:rFonts w:ascii="Cambria" w:hAnsi="Cambria"/>
          <w:lang w:eastAsia="en-US"/>
        </w:rPr>
      </w:pPr>
    </w:p>
    <w:p w:rsidR="006D3410" w:rsidRPr="00604B51" w:rsidRDefault="006D3410" w:rsidP="006D3410">
      <w:pPr>
        <w:tabs>
          <w:tab w:val="center" w:pos="4536"/>
          <w:tab w:val="right" w:pos="9072"/>
        </w:tabs>
        <w:jc w:val="center"/>
        <w:rPr>
          <w:rFonts w:ascii="Cambria" w:hAnsi="Cambria"/>
          <w:lang w:eastAsia="en-US"/>
        </w:rPr>
      </w:pPr>
      <w:r w:rsidRPr="00604B51">
        <w:rPr>
          <w:rFonts w:ascii="Cambria" w:eastAsia="SimSun" w:hAnsi="Cambria"/>
          <w:b/>
          <w:color w:val="000000"/>
          <w:kern w:val="3"/>
          <w:lang w:bidi="hi-IN"/>
        </w:rPr>
        <w:t>София, 2019 година</w:t>
      </w:r>
    </w:p>
    <w:p w:rsidR="006D3410" w:rsidRPr="00604B51" w:rsidRDefault="006D3410" w:rsidP="006D3410">
      <w:pPr>
        <w:jc w:val="center"/>
        <w:rPr>
          <w:rFonts w:ascii="Cambria" w:hAnsi="Cambria"/>
          <w:b/>
        </w:rPr>
      </w:pPr>
    </w:p>
    <w:p w:rsidR="006D3410" w:rsidRPr="00CE7187" w:rsidRDefault="006D3410" w:rsidP="00621E3B">
      <w:pPr>
        <w:jc w:val="center"/>
        <w:rPr>
          <w:rFonts w:ascii="Cambria" w:hAnsi="Cambria"/>
          <w:b/>
          <w:bCs/>
          <w:color w:val="000000"/>
          <w:highlight w:val="yellow"/>
        </w:rPr>
      </w:pPr>
      <w:r w:rsidRPr="00CE7187">
        <w:rPr>
          <w:rFonts w:ascii="Cambria" w:hAnsi="Cambria"/>
          <w:b/>
          <w:bCs/>
          <w:color w:val="000000"/>
          <w:highlight w:val="yellow"/>
        </w:rPr>
        <w:br w:type="page"/>
      </w:r>
    </w:p>
    <w:p w:rsidR="006D3410" w:rsidRPr="00276B09" w:rsidRDefault="006D3410" w:rsidP="006D3410">
      <w:pPr>
        <w:jc w:val="center"/>
        <w:rPr>
          <w:rFonts w:ascii="Cambria" w:hAnsi="Cambria"/>
          <w:b/>
          <w:sz w:val="32"/>
        </w:rPr>
      </w:pPr>
      <w:r w:rsidRPr="00276B09">
        <w:rPr>
          <w:rFonts w:ascii="Cambria" w:hAnsi="Cambria"/>
          <w:b/>
          <w:sz w:val="32"/>
        </w:rPr>
        <w:lastRenderedPageBreak/>
        <w:t>С</w:t>
      </w:r>
      <w:r w:rsidR="00604B51" w:rsidRPr="00276B09">
        <w:rPr>
          <w:rFonts w:ascii="Cambria" w:hAnsi="Cambria"/>
          <w:b/>
          <w:sz w:val="32"/>
        </w:rPr>
        <w:t xml:space="preserve"> </w:t>
      </w:r>
      <w:r w:rsidRPr="00276B09">
        <w:rPr>
          <w:rFonts w:ascii="Cambria" w:hAnsi="Cambria"/>
          <w:b/>
          <w:sz w:val="32"/>
        </w:rPr>
        <w:t>Ъ</w:t>
      </w:r>
      <w:r w:rsidR="00604B51" w:rsidRPr="00276B09">
        <w:rPr>
          <w:rFonts w:ascii="Cambria" w:hAnsi="Cambria"/>
          <w:b/>
          <w:sz w:val="32"/>
        </w:rPr>
        <w:t xml:space="preserve"> </w:t>
      </w:r>
      <w:r w:rsidRPr="00276B09">
        <w:rPr>
          <w:rFonts w:ascii="Cambria" w:hAnsi="Cambria"/>
          <w:b/>
          <w:sz w:val="32"/>
        </w:rPr>
        <w:t>Д</w:t>
      </w:r>
      <w:r w:rsidR="00604B51" w:rsidRPr="00276B09">
        <w:rPr>
          <w:rFonts w:ascii="Cambria" w:hAnsi="Cambria"/>
          <w:b/>
          <w:sz w:val="32"/>
        </w:rPr>
        <w:t xml:space="preserve"> </w:t>
      </w:r>
      <w:r w:rsidRPr="00276B09">
        <w:rPr>
          <w:rFonts w:ascii="Cambria" w:hAnsi="Cambria"/>
          <w:b/>
          <w:sz w:val="32"/>
        </w:rPr>
        <w:t>Ъ</w:t>
      </w:r>
      <w:r w:rsidR="00604B51" w:rsidRPr="00276B09">
        <w:rPr>
          <w:rFonts w:ascii="Cambria" w:hAnsi="Cambria"/>
          <w:b/>
          <w:sz w:val="32"/>
        </w:rPr>
        <w:t xml:space="preserve"> </w:t>
      </w:r>
      <w:r w:rsidRPr="00276B09">
        <w:rPr>
          <w:rFonts w:ascii="Cambria" w:hAnsi="Cambria"/>
          <w:b/>
          <w:sz w:val="32"/>
        </w:rPr>
        <w:t>Р</w:t>
      </w:r>
      <w:r w:rsidR="00604B51" w:rsidRPr="00276B09">
        <w:rPr>
          <w:rFonts w:ascii="Cambria" w:hAnsi="Cambria"/>
          <w:b/>
          <w:sz w:val="32"/>
        </w:rPr>
        <w:t xml:space="preserve"> </w:t>
      </w:r>
      <w:r w:rsidRPr="00276B09">
        <w:rPr>
          <w:rFonts w:ascii="Cambria" w:hAnsi="Cambria"/>
          <w:b/>
          <w:sz w:val="32"/>
        </w:rPr>
        <w:t>Ж</w:t>
      </w:r>
      <w:r w:rsidR="00604B51" w:rsidRPr="00276B09">
        <w:rPr>
          <w:rFonts w:ascii="Cambria" w:hAnsi="Cambria"/>
          <w:b/>
          <w:sz w:val="32"/>
        </w:rPr>
        <w:t xml:space="preserve"> </w:t>
      </w:r>
      <w:r w:rsidRPr="00276B09">
        <w:rPr>
          <w:rFonts w:ascii="Cambria" w:hAnsi="Cambria"/>
          <w:b/>
          <w:sz w:val="32"/>
        </w:rPr>
        <w:t>А</w:t>
      </w:r>
      <w:r w:rsidR="00604B51" w:rsidRPr="00276B09">
        <w:rPr>
          <w:rFonts w:ascii="Cambria" w:hAnsi="Cambria"/>
          <w:b/>
          <w:sz w:val="32"/>
        </w:rPr>
        <w:t xml:space="preserve"> </w:t>
      </w:r>
      <w:r w:rsidRPr="00276B09">
        <w:rPr>
          <w:rFonts w:ascii="Cambria" w:hAnsi="Cambria"/>
          <w:b/>
          <w:sz w:val="32"/>
        </w:rPr>
        <w:t>Н</w:t>
      </w:r>
      <w:r w:rsidR="00604B51" w:rsidRPr="00276B09">
        <w:rPr>
          <w:rFonts w:ascii="Cambria" w:hAnsi="Cambria"/>
          <w:b/>
          <w:sz w:val="32"/>
        </w:rPr>
        <w:t xml:space="preserve"> </w:t>
      </w:r>
      <w:r w:rsidRPr="00276B09">
        <w:rPr>
          <w:rFonts w:ascii="Cambria" w:hAnsi="Cambria"/>
          <w:b/>
          <w:sz w:val="32"/>
        </w:rPr>
        <w:t>И</w:t>
      </w:r>
      <w:r w:rsidR="00604B51" w:rsidRPr="00276B09">
        <w:rPr>
          <w:rFonts w:ascii="Cambria" w:hAnsi="Cambria"/>
          <w:b/>
          <w:sz w:val="32"/>
        </w:rPr>
        <w:t xml:space="preserve"> </w:t>
      </w:r>
      <w:r w:rsidRPr="00276B09">
        <w:rPr>
          <w:rFonts w:ascii="Cambria" w:hAnsi="Cambria"/>
          <w:b/>
          <w:sz w:val="32"/>
        </w:rPr>
        <w:t>Е</w:t>
      </w:r>
    </w:p>
    <w:p w:rsidR="006D3410" w:rsidRPr="00604B51" w:rsidRDefault="006D3410" w:rsidP="006D3410">
      <w:pPr>
        <w:jc w:val="center"/>
        <w:rPr>
          <w:rFonts w:ascii="Cambria" w:hAnsi="Cambria"/>
          <w:b/>
        </w:rPr>
      </w:pPr>
    </w:p>
    <w:p w:rsidR="004C372F" w:rsidRPr="00604B51" w:rsidRDefault="006D3410" w:rsidP="004C372F">
      <w:pPr>
        <w:jc w:val="center"/>
        <w:rPr>
          <w:rFonts w:ascii="Cambria" w:hAnsi="Cambria"/>
          <w:b/>
          <w:lang w:val="ru-RU"/>
        </w:rPr>
      </w:pPr>
      <w:r w:rsidRPr="00604B51">
        <w:rPr>
          <w:rFonts w:ascii="Cambria" w:hAnsi="Cambria"/>
          <w:b/>
        </w:rPr>
        <w:t>на документацията за обществена поръчка, възлагана по реда на чл. 18, ал. 1, т. 12 от Закона за обществените поръчки с предмет:</w:t>
      </w:r>
    </w:p>
    <w:p w:rsidR="004C372F" w:rsidRPr="00CE7187" w:rsidRDefault="004C372F" w:rsidP="004C372F">
      <w:pPr>
        <w:jc w:val="center"/>
        <w:rPr>
          <w:rFonts w:ascii="Cambria" w:hAnsi="Cambria"/>
          <w:b/>
          <w:highlight w:val="yellow"/>
          <w:lang w:val="ru-RU"/>
        </w:rPr>
      </w:pPr>
    </w:p>
    <w:p w:rsidR="00C24590" w:rsidRPr="009C2EDB" w:rsidRDefault="00A50C76" w:rsidP="004C372F">
      <w:pPr>
        <w:jc w:val="center"/>
        <w:rPr>
          <w:rFonts w:ascii="Cambria" w:hAnsi="Cambria"/>
          <w:b/>
          <w:i/>
        </w:rPr>
      </w:pPr>
      <w:r w:rsidRPr="009C2EDB">
        <w:rPr>
          <w:rFonts w:ascii="Cambria" w:hAnsi="Cambria"/>
          <w:b/>
          <w:i/>
        </w:rPr>
        <w:t>„Инженеринг (проектиране, авторски надзор и изпълнение на СМР) за обект:</w:t>
      </w:r>
      <w:r w:rsidRPr="009C2EDB">
        <w:rPr>
          <w:rFonts w:ascii="Cambria" w:hAnsi="Cambria"/>
          <w:b/>
          <w:i/>
          <w:lang w:val="en-US"/>
        </w:rPr>
        <w:t xml:space="preserve"> </w:t>
      </w:r>
      <w:r w:rsidRPr="009C2EDB">
        <w:rPr>
          <w:rFonts w:ascii="Cambria" w:hAnsi="Cambria"/>
          <w:b/>
          <w:i/>
        </w:rPr>
        <w:t xml:space="preserve">„Ремонт на отоплителна инсталация, включително подмяна на отоплителните тела в сградата на </w:t>
      </w:r>
      <w:r w:rsidR="00604B51" w:rsidRPr="009C2EDB">
        <w:rPr>
          <w:rFonts w:ascii="Cambria" w:hAnsi="Cambria"/>
          <w:b/>
          <w:i/>
        </w:rPr>
        <w:t>Министерство на външните работи (</w:t>
      </w:r>
      <w:r w:rsidRPr="009C2EDB">
        <w:rPr>
          <w:rFonts w:ascii="Cambria" w:hAnsi="Cambria"/>
          <w:b/>
          <w:i/>
        </w:rPr>
        <w:t>МВнР</w:t>
      </w:r>
      <w:r w:rsidR="00604B51" w:rsidRPr="009C2EDB">
        <w:rPr>
          <w:rFonts w:ascii="Cambria" w:hAnsi="Cambria"/>
          <w:b/>
          <w:i/>
        </w:rPr>
        <w:t>)</w:t>
      </w:r>
      <w:r w:rsidRPr="009C2EDB">
        <w:rPr>
          <w:rFonts w:ascii="Cambria" w:hAnsi="Cambria"/>
          <w:b/>
          <w:i/>
        </w:rPr>
        <w:t>, без да се засягат съществуващите абонатни станции</w:t>
      </w:r>
      <w:r w:rsidRPr="009C2EDB">
        <w:rPr>
          <w:rFonts w:ascii="Cambria" w:hAnsi="Cambria"/>
          <w:b/>
          <w:i/>
          <w:lang w:val="en-US"/>
        </w:rPr>
        <w:t>.</w:t>
      </w:r>
      <w:r w:rsidRPr="009C2EDB">
        <w:rPr>
          <w:rFonts w:ascii="Cambria" w:hAnsi="Cambria"/>
          <w:b/>
          <w:i/>
        </w:rPr>
        <w:t>“</w:t>
      </w:r>
    </w:p>
    <w:p w:rsidR="006D3410" w:rsidRPr="00CE7187" w:rsidRDefault="006D3410" w:rsidP="006D3410">
      <w:pPr>
        <w:jc w:val="both"/>
        <w:rPr>
          <w:rFonts w:ascii="Cambria" w:hAnsi="Cambria"/>
          <w:b/>
          <w:bCs/>
          <w:i/>
          <w:iCs/>
          <w:sz w:val="28"/>
          <w:highlight w:val="yellow"/>
        </w:rPr>
      </w:pPr>
    </w:p>
    <w:tbl>
      <w:tblPr>
        <w:tblW w:w="9934" w:type="dxa"/>
        <w:tblInd w:w="108" w:type="dxa"/>
        <w:tblLayout w:type="fixed"/>
        <w:tblLook w:val="0000" w:firstRow="0" w:lastRow="0" w:firstColumn="0" w:lastColumn="0" w:noHBand="0" w:noVBand="0"/>
      </w:tblPr>
      <w:tblGrid>
        <w:gridCol w:w="2137"/>
        <w:gridCol w:w="7797"/>
      </w:tblGrid>
      <w:tr w:rsidR="006D3410" w:rsidRPr="00CE7187" w:rsidTr="000323E7">
        <w:trPr>
          <w:trHeight w:val="503"/>
        </w:trPr>
        <w:tc>
          <w:tcPr>
            <w:tcW w:w="2137" w:type="dxa"/>
            <w:tcBorders>
              <w:top w:val="single" w:sz="4" w:space="0" w:color="000000"/>
              <w:left w:val="single" w:sz="4" w:space="0" w:color="000000"/>
              <w:bottom w:val="single" w:sz="4" w:space="0" w:color="000000"/>
            </w:tcBorders>
            <w:shd w:val="clear" w:color="auto" w:fill="D9D9D9" w:themeFill="background1" w:themeFillShade="D9"/>
            <w:vAlign w:val="center"/>
          </w:tcPr>
          <w:p w:rsidR="006D3410" w:rsidRPr="00604B51" w:rsidRDefault="00604B51" w:rsidP="00604B51">
            <w:pPr>
              <w:spacing w:before="60" w:after="60"/>
              <w:jc w:val="right"/>
              <w:rPr>
                <w:rFonts w:ascii="Cambria" w:hAnsi="Cambria"/>
                <w:b/>
              </w:rPr>
            </w:pPr>
            <w:r w:rsidRPr="00604B51">
              <w:rPr>
                <w:rFonts w:ascii="Cambria" w:hAnsi="Cambria"/>
                <w:b/>
                <w:szCs w:val="22"/>
              </w:rPr>
              <w:t>Част А.</w:t>
            </w:r>
          </w:p>
        </w:tc>
        <w:tc>
          <w:tcPr>
            <w:tcW w:w="77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3410" w:rsidRPr="000323E7" w:rsidRDefault="00604B51" w:rsidP="006D3410">
            <w:pPr>
              <w:pStyle w:val="BodyTextIndent"/>
              <w:ind w:left="0"/>
              <w:jc w:val="both"/>
              <w:rPr>
                <w:rFonts w:ascii="Cambria" w:hAnsi="Cambria"/>
                <w:b/>
                <w:i/>
                <w:szCs w:val="22"/>
                <w:highlight w:val="yellow"/>
              </w:rPr>
            </w:pPr>
            <w:r w:rsidRPr="000323E7">
              <w:rPr>
                <w:rFonts w:ascii="Cambria" w:hAnsi="Cambria"/>
                <w:b/>
                <w:i/>
              </w:rPr>
              <w:t>Указания за участие и изисквания на възложителя при подготовка на офертите за участие в обществената поръчка</w:t>
            </w:r>
          </w:p>
        </w:tc>
      </w:tr>
      <w:tr w:rsidR="00604B51" w:rsidRPr="00CE7187" w:rsidTr="000323E7">
        <w:trPr>
          <w:trHeight w:val="503"/>
        </w:trPr>
        <w:tc>
          <w:tcPr>
            <w:tcW w:w="2137" w:type="dxa"/>
            <w:tcBorders>
              <w:top w:val="single" w:sz="4" w:space="0" w:color="000000"/>
              <w:left w:val="single" w:sz="4" w:space="0" w:color="000000"/>
              <w:bottom w:val="single" w:sz="4" w:space="0" w:color="000000"/>
            </w:tcBorders>
            <w:shd w:val="clear" w:color="auto" w:fill="auto"/>
            <w:vAlign w:val="center"/>
          </w:tcPr>
          <w:p w:rsidR="00604B51" w:rsidRPr="00985BF4" w:rsidRDefault="00604B51" w:rsidP="00604B51">
            <w:pPr>
              <w:spacing w:before="60" w:after="60"/>
              <w:jc w:val="right"/>
              <w:rPr>
                <w:rFonts w:ascii="Cambria" w:hAnsi="Cambria"/>
                <w:b/>
                <w:szCs w:val="22"/>
              </w:rPr>
            </w:pPr>
            <w:r w:rsidRPr="00985BF4">
              <w:rPr>
                <w:rFonts w:ascii="Cambria" w:hAnsi="Cambria"/>
                <w:b/>
                <w:szCs w:val="22"/>
                <w:lang w:val="en-US"/>
              </w:rPr>
              <w:t>I</w:t>
            </w:r>
            <w:r w:rsidRPr="00985BF4">
              <w:rPr>
                <w:rFonts w:ascii="Cambria" w:hAnsi="Cambria"/>
                <w:b/>
                <w:szCs w:val="22"/>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B51" w:rsidRPr="00985BF4" w:rsidRDefault="00604B51" w:rsidP="006D3410">
            <w:pPr>
              <w:pStyle w:val="BodyTextIndent"/>
              <w:ind w:left="0"/>
              <w:jc w:val="both"/>
              <w:rPr>
                <w:rFonts w:ascii="Cambria" w:hAnsi="Cambria"/>
              </w:rPr>
            </w:pPr>
            <w:r w:rsidRPr="00985BF4">
              <w:rPr>
                <w:rFonts w:ascii="Cambria" w:hAnsi="Cambria"/>
              </w:rPr>
              <w:t>Обща информация</w:t>
            </w:r>
          </w:p>
        </w:tc>
      </w:tr>
      <w:tr w:rsidR="00604B51" w:rsidRPr="00CE7187" w:rsidTr="000323E7">
        <w:trPr>
          <w:trHeight w:val="503"/>
        </w:trPr>
        <w:tc>
          <w:tcPr>
            <w:tcW w:w="2137" w:type="dxa"/>
            <w:tcBorders>
              <w:top w:val="single" w:sz="4" w:space="0" w:color="000000"/>
              <w:left w:val="single" w:sz="4" w:space="0" w:color="000000"/>
              <w:bottom w:val="single" w:sz="4" w:space="0" w:color="000000"/>
            </w:tcBorders>
            <w:shd w:val="clear" w:color="auto" w:fill="auto"/>
            <w:vAlign w:val="center"/>
          </w:tcPr>
          <w:p w:rsidR="00604B51" w:rsidRPr="00985BF4" w:rsidRDefault="003C222B" w:rsidP="003C222B">
            <w:pPr>
              <w:jc w:val="right"/>
              <w:rPr>
                <w:rFonts w:ascii="Cambria" w:hAnsi="Cambria"/>
                <w:b/>
              </w:rPr>
            </w:pPr>
            <w:r w:rsidRPr="00985BF4">
              <w:rPr>
                <w:rFonts w:ascii="Cambria" w:hAnsi="Cambria"/>
                <w:b/>
                <w:szCs w:val="22"/>
                <w:lang w:val="en-US"/>
              </w:rPr>
              <w:t>I</w:t>
            </w:r>
            <w:r w:rsidR="00604B51" w:rsidRPr="00985BF4">
              <w:rPr>
                <w:rFonts w:ascii="Cambria" w:hAnsi="Cambria"/>
                <w:b/>
              </w:rPr>
              <w:t xml:space="preserve">I.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B51" w:rsidRPr="00985BF4" w:rsidRDefault="003C222B" w:rsidP="003C222B">
            <w:pPr>
              <w:rPr>
                <w:rFonts w:ascii="Cambria" w:hAnsi="Cambria"/>
              </w:rPr>
            </w:pPr>
            <w:r w:rsidRPr="00985BF4">
              <w:rPr>
                <w:rFonts w:ascii="Cambria" w:hAnsi="Cambria"/>
              </w:rPr>
              <w:t>Описание и предмет на поръчката</w:t>
            </w:r>
          </w:p>
        </w:tc>
      </w:tr>
      <w:tr w:rsidR="003C222B" w:rsidRPr="00CE7187" w:rsidTr="000323E7">
        <w:trPr>
          <w:trHeight w:val="503"/>
        </w:trPr>
        <w:tc>
          <w:tcPr>
            <w:tcW w:w="2137" w:type="dxa"/>
            <w:tcBorders>
              <w:top w:val="single" w:sz="4" w:space="0" w:color="000000"/>
              <w:left w:val="single" w:sz="4" w:space="0" w:color="000000"/>
              <w:bottom w:val="single" w:sz="4" w:space="0" w:color="000000"/>
            </w:tcBorders>
            <w:shd w:val="clear" w:color="auto" w:fill="auto"/>
            <w:vAlign w:val="center"/>
          </w:tcPr>
          <w:p w:rsidR="003C222B" w:rsidRPr="00985BF4" w:rsidRDefault="003C222B" w:rsidP="003C222B">
            <w:pPr>
              <w:jc w:val="right"/>
              <w:rPr>
                <w:rFonts w:ascii="Cambria" w:hAnsi="Cambria"/>
                <w:b/>
              </w:rPr>
            </w:pPr>
            <w:r w:rsidRPr="00985BF4">
              <w:rPr>
                <w:rFonts w:ascii="Cambria" w:hAnsi="Cambria"/>
                <w:b/>
              </w:rPr>
              <w:t xml:space="preserve">III.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985BF4" w:rsidRDefault="003C222B" w:rsidP="003C222B">
            <w:pPr>
              <w:rPr>
                <w:rFonts w:ascii="Cambria" w:hAnsi="Cambria"/>
              </w:rPr>
            </w:pPr>
            <w:r w:rsidRPr="00985BF4">
              <w:rPr>
                <w:rFonts w:ascii="Cambria" w:hAnsi="Cambria"/>
              </w:rPr>
              <w:t>Документация за обществената поръчка</w:t>
            </w:r>
          </w:p>
        </w:tc>
      </w:tr>
      <w:tr w:rsidR="003C222B" w:rsidRPr="003C222B" w:rsidTr="000323E7">
        <w:trPr>
          <w:trHeight w:val="503"/>
        </w:trPr>
        <w:tc>
          <w:tcPr>
            <w:tcW w:w="2137" w:type="dxa"/>
            <w:tcBorders>
              <w:top w:val="single" w:sz="4" w:space="0" w:color="000000"/>
              <w:left w:val="single" w:sz="4" w:space="0" w:color="000000"/>
              <w:bottom w:val="single" w:sz="4" w:space="0" w:color="000000"/>
            </w:tcBorders>
            <w:shd w:val="clear" w:color="auto" w:fill="auto"/>
            <w:vAlign w:val="center"/>
          </w:tcPr>
          <w:p w:rsidR="003C222B" w:rsidRPr="00985BF4" w:rsidRDefault="003C222B" w:rsidP="003C222B">
            <w:pPr>
              <w:jc w:val="right"/>
              <w:rPr>
                <w:rFonts w:ascii="Cambria" w:hAnsi="Cambria"/>
                <w:b/>
              </w:rPr>
            </w:pPr>
            <w:r w:rsidRPr="00985BF4">
              <w:rPr>
                <w:rFonts w:ascii="Cambria" w:hAnsi="Cambria"/>
                <w:b/>
              </w:rPr>
              <w:t>I</w:t>
            </w:r>
            <w:r w:rsidRPr="00985BF4">
              <w:rPr>
                <w:rFonts w:ascii="Cambria" w:hAnsi="Cambria"/>
                <w:b/>
                <w:lang w:val="en-US"/>
              </w:rPr>
              <w:t>V</w:t>
            </w:r>
            <w:r w:rsidRPr="00985BF4">
              <w:rPr>
                <w:rFonts w:ascii="Cambria" w:hAnsi="Cambria"/>
                <w:b/>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985BF4" w:rsidRDefault="003C222B" w:rsidP="003C222B">
            <w:pPr>
              <w:rPr>
                <w:rFonts w:ascii="Cambria" w:hAnsi="Cambria"/>
              </w:rPr>
            </w:pPr>
            <w:r w:rsidRPr="00985BF4">
              <w:rPr>
                <w:rFonts w:ascii="Cambria" w:hAnsi="Cambria"/>
              </w:rPr>
              <w:t>Условия за участие. Изисквания към участниците</w:t>
            </w:r>
          </w:p>
        </w:tc>
      </w:tr>
      <w:tr w:rsidR="003C222B" w:rsidRPr="003C222B" w:rsidTr="000323E7">
        <w:trPr>
          <w:trHeight w:val="503"/>
        </w:trPr>
        <w:tc>
          <w:tcPr>
            <w:tcW w:w="2137" w:type="dxa"/>
            <w:tcBorders>
              <w:top w:val="single" w:sz="4" w:space="0" w:color="000000"/>
              <w:left w:val="single" w:sz="4" w:space="0" w:color="000000"/>
              <w:bottom w:val="single" w:sz="4" w:space="0" w:color="000000"/>
            </w:tcBorders>
            <w:shd w:val="clear" w:color="auto" w:fill="auto"/>
            <w:vAlign w:val="center"/>
          </w:tcPr>
          <w:p w:rsidR="003C222B" w:rsidRPr="00985BF4" w:rsidRDefault="003C222B" w:rsidP="003C222B">
            <w:pPr>
              <w:jc w:val="right"/>
              <w:rPr>
                <w:rFonts w:ascii="Cambria" w:hAnsi="Cambria"/>
                <w:b/>
              </w:rPr>
            </w:pPr>
            <w:r w:rsidRPr="00985BF4">
              <w:rPr>
                <w:rFonts w:ascii="Cambria" w:hAnsi="Cambria"/>
                <w:b/>
                <w:lang w:val="en-US"/>
              </w:rPr>
              <w:t>V</w:t>
            </w:r>
            <w:r w:rsidRPr="00985BF4">
              <w:rPr>
                <w:rFonts w:ascii="Cambria" w:hAnsi="Cambria"/>
                <w:b/>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985BF4" w:rsidRDefault="003C222B" w:rsidP="003C222B">
            <w:pPr>
              <w:rPr>
                <w:rFonts w:ascii="Cambria" w:hAnsi="Cambria"/>
              </w:rPr>
            </w:pPr>
            <w:r w:rsidRPr="00985BF4">
              <w:rPr>
                <w:rFonts w:ascii="Cambria" w:hAnsi="Cambria"/>
              </w:rPr>
              <w:t>Критерии за подбор</w:t>
            </w:r>
          </w:p>
        </w:tc>
      </w:tr>
      <w:tr w:rsidR="003C222B" w:rsidRPr="003C222B" w:rsidTr="000323E7">
        <w:trPr>
          <w:trHeight w:val="503"/>
        </w:trPr>
        <w:tc>
          <w:tcPr>
            <w:tcW w:w="2137" w:type="dxa"/>
            <w:tcBorders>
              <w:top w:val="single" w:sz="4" w:space="0" w:color="000000"/>
              <w:left w:val="single" w:sz="4" w:space="0" w:color="000000"/>
              <w:bottom w:val="single" w:sz="4" w:space="0" w:color="000000"/>
            </w:tcBorders>
            <w:shd w:val="clear" w:color="auto" w:fill="auto"/>
            <w:vAlign w:val="center"/>
          </w:tcPr>
          <w:p w:rsidR="003C222B" w:rsidRPr="00985BF4" w:rsidRDefault="003C222B" w:rsidP="003C222B">
            <w:pPr>
              <w:jc w:val="right"/>
              <w:rPr>
                <w:rFonts w:ascii="Cambria" w:hAnsi="Cambria"/>
                <w:b/>
              </w:rPr>
            </w:pPr>
            <w:r w:rsidRPr="00985BF4">
              <w:rPr>
                <w:rFonts w:ascii="Cambria" w:hAnsi="Cambria"/>
                <w:b/>
                <w:lang w:val="en-US"/>
              </w:rPr>
              <w:t>V</w:t>
            </w:r>
            <w:r w:rsidRPr="00985BF4">
              <w:rPr>
                <w:rFonts w:ascii="Cambria" w:hAnsi="Cambria"/>
                <w:b/>
              </w:rPr>
              <w:t xml:space="preserve">I.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985BF4" w:rsidRDefault="003C222B" w:rsidP="003C222B">
            <w:pPr>
              <w:rPr>
                <w:rFonts w:ascii="Cambria" w:hAnsi="Cambria"/>
              </w:rPr>
            </w:pPr>
            <w:r w:rsidRPr="00985BF4">
              <w:rPr>
                <w:rFonts w:ascii="Cambria" w:hAnsi="Cambria"/>
              </w:rPr>
              <w:t>Съдържание на офертата</w:t>
            </w:r>
          </w:p>
        </w:tc>
      </w:tr>
      <w:tr w:rsidR="003C222B" w:rsidRPr="003C222B" w:rsidTr="000323E7">
        <w:trPr>
          <w:trHeight w:val="503"/>
        </w:trPr>
        <w:tc>
          <w:tcPr>
            <w:tcW w:w="2137" w:type="dxa"/>
            <w:tcBorders>
              <w:top w:val="single" w:sz="4" w:space="0" w:color="000000"/>
              <w:left w:val="single" w:sz="4" w:space="0" w:color="000000"/>
              <w:bottom w:val="single" w:sz="4" w:space="0" w:color="000000"/>
            </w:tcBorders>
            <w:shd w:val="clear" w:color="auto" w:fill="auto"/>
            <w:vAlign w:val="center"/>
          </w:tcPr>
          <w:p w:rsidR="003C222B" w:rsidRPr="00985BF4" w:rsidRDefault="003C222B" w:rsidP="003C222B">
            <w:pPr>
              <w:jc w:val="right"/>
              <w:rPr>
                <w:rFonts w:ascii="Cambria" w:hAnsi="Cambria"/>
                <w:b/>
                <w:lang w:val="en-US"/>
              </w:rPr>
            </w:pPr>
            <w:r w:rsidRPr="00985BF4">
              <w:rPr>
                <w:rFonts w:ascii="Cambria" w:hAnsi="Cambria"/>
                <w:b/>
                <w:lang w:val="en-US"/>
              </w:rPr>
              <w:t>VII.</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985BF4" w:rsidRDefault="003C222B" w:rsidP="003C222B">
            <w:pPr>
              <w:rPr>
                <w:rFonts w:ascii="Cambria" w:hAnsi="Cambria"/>
                <w:b/>
              </w:rPr>
            </w:pPr>
            <w:r w:rsidRPr="00985BF4">
              <w:rPr>
                <w:rStyle w:val="02CharChar"/>
                <w:rFonts w:ascii="Cambria" w:hAnsi="Cambria"/>
                <w:b w:val="0"/>
              </w:rPr>
              <w:t>Подготовка и подаване на офертата</w:t>
            </w:r>
          </w:p>
        </w:tc>
      </w:tr>
      <w:tr w:rsidR="003C222B" w:rsidRPr="003C222B" w:rsidTr="000323E7">
        <w:trPr>
          <w:trHeight w:val="503"/>
        </w:trPr>
        <w:tc>
          <w:tcPr>
            <w:tcW w:w="2137" w:type="dxa"/>
            <w:tcBorders>
              <w:top w:val="single" w:sz="4" w:space="0" w:color="000000"/>
              <w:left w:val="single" w:sz="4" w:space="0" w:color="000000"/>
              <w:bottom w:val="single" w:sz="4" w:space="0" w:color="000000"/>
            </w:tcBorders>
            <w:shd w:val="clear" w:color="auto" w:fill="auto"/>
            <w:vAlign w:val="center"/>
          </w:tcPr>
          <w:p w:rsidR="003C222B" w:rsidRPr="00985BF4" w:rsidRDefault="003C222B" w:rsidP="003C222B">
            <w:pPr>
              <w:jc w:val="right"/>
              <w:rPr>
                <w:rFonts w:ascii="Cambria" w:hAnsi="Cambria"/>
                <w:b/>
                <w:lang w:val="en-US"/>
              </w:rPr>
            </w:pPr>
            <w:r w:rsidRPr="00985BF4">
              <w:rPr>
                <w:rFonts w:ascii="Cambria" w:hAnsi="Cambria"/>
                <w:b/>
                <w:lang w:val="en-US"/>
              </w:rPr>
              <w:t>VIII.</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985BF4" w:rsidRDefault="003C222B" w:rsidP="003C222B">
            <w:pPr>
              <w:rPr>
                <w:rStyle w:val="02CharChar"/>
                <w:rFonts w:ascii="Cambria" w:hAnsi="Cambria"/>
                <w:b w:val="0"/>
              </w:rPr>
            </w:pPr>
            <w:r w:rsidRPr="00985BF4">
              <w:rPr>
                <w:rStyle w:val="02CharChar"/>
                <w:rFonts w:ascii="Cambria" w:hAnsi="Cambria"/>
                <w:b w:val="0"/>
              </w:rPr>
              <w:t>Гаранция за изпълнение на договора</w:t>
            </w:r>
          </w:p>
        </w:tc>
      </w:tr>
      <w:tr w:rsidR="003C222B" w:rsidRPr="003C222B" w:rsidTr="000323E7">
        <w:trPr>
          <w:trHeight w:val="503"/>
        </w:trPr>
        <w:tc>
          <w:tcPr>
            <w:tcW w:w="2137" w:type="dxa"/>
            <w:tcBorders>
              <w:top w:val="single" w:sz="4" w:space="0" w:color="000000"/>
              <w:left w:val="single" w:sz="4" w:space="0" w:color="000000"/>
              <w:bottom w:val="single" w:sz="4" w:space="0" w:color="000000"/>
            </w:tcBorders>
            <w:shd w:val="clear" w:color="auto" w:fill="auto"/>
            <w:vAlign w:val="center"/>
          </w:tcPr>
          <w:p w:rsidR="003C222B" w:rsidRPr="00985BF4" w:rsidRDefault="003C222B" w:rsidP="003C222B">
            <w:pPr>
              <w:jc w:val="right"/>
              <w:rPr>
                <w:rFonts w:ascii="Cambria" w:hAnsi="Cambria"/>
                <w:b/>
                <w:lang w:val="en-US"/>
              </w:rPr>
            </w:pPr>
            <w:r w:rsidRPr="00985BF4">
              <w:rPr>
                <w:rFonts w:ascii="Cambria" w:hAnsi="Cambria"/>
                <w:b/>
                <w:lang w:val="en-US"/>
              </w:rPr>
              <w:t>I</w:t>
            </w:r>
            <w:r w:rsidRPr="00985BF4">
              <w:rPr>
                <w:rFonts w:ascii="Cambria" w:hAnsi="Cambria"/>
                <w:b/>
              </w:rPr>
              <w:t>Х</w:t>
            </w:r>
            <w:r w:rsidRPr="00985BF4">
              <w:rPr>
                <w:rFonts w:ascii="Cambria" w:hAnsi="Cambria"/>
                <w:b/>
                <w:lang w:val="en-US"/>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985BF4" w:rsidRDefault="003C222B" w:rsidP="003C222B">
            <w:pPr>
              <w:rPr>
                <w:rStyle w:val="02CharChar"/>
                <w:rFonts w:ascii="Cambria" w:hAnsi="Cambria"/>
                <w:b w:val="0"/>
              </w:rPr>
            </w:pPr>
            <w:r w:rsidRPr="00985BF4">
              <w:rPr>
                <w:rStyle w:val="02CharChar"/>
                <w:rFonts w:ascii="Cambria" w:hAnsi="Cambria"/>
                <w:b w:val="0"/>
              </w:rPr>
              <w:t>Сключване на договор за обществена поръчка</w:t>
            </w:r>
          </w:p>
        </w:tc>
      </w:tr>
      <w:tr w:rsidR="003C222B" w:rsidRPr="003C222B" w:rsidTr="000323E7">
        <w:trPr>
          <w:trHeight w:val="503"/>
        </w:trPr>
        <w:tc>
          <w:tcPr>
            <w:tcW w:w="2137" w:type="dxa"/>
            <w:tcBorders>
              <w:top w:val="single" w:sz="4" w:space="0" w:color="000000"/>
              <w:left w:val="single" w:sz="4" w:space="0" w:color="000000"/>
              <w:bottom w:val="single" w:sz="4" w:space="0" w:color="000000"/>
            </w:tcBorders>
            <w:shd w:val="clear" w:color="auto" w:fill="auto"/>
            <w:vAlign w:val="center"/>
          </w:tcPr>
          <w:p w:rsidR="003C222B" w:rsidRPr="00985BF4" w:rsidRDefault="003C222B" w:rsidP="003C222B">
            <w:pPr>
              <w:jc w:val="right"/>
              <w:rPr>
                <w:rFonts w:ascii="Cambria" w:hAnsi="Cambria"/>
                <w:b/>
              </w:rPr>
            </w:pPr>
            <w:r w:rsidRPr="00985BF4">
              <w:rPr>
                <w:rFonts w:ascii="Cambria" w:hAnsi="Cambria"/>
                <w:b/>
              </w:rPr>
              <w:t>Х.</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985BF4" w:rsidRDefault="000323E7" w:rsidP="003C222B">
            <w:pPr>
              <w:rPr>
                <w:rStyle w:val="02CharChar"/>
                <w:rFonts w:ascii="Cambria" w:hAnsi="Cambria"/>
                <w:b w:val="0"/>
              </w:rPr>
            </w:pPr>
            <w:r w:rsidRPr="00985BF4">
              <w:rPr>
                <w:rStyle w:val="02CharChar"/>
                <w:rFonts w:ascii="Cambria" w:hAnsi="Cambria"/>
                <w:b w:val="0"/>
              </w:rPr>
              <w:t>Обжалване</w:t>
            </w:r>
          </w:p>
        </w:tc>
      </w:tr>
      <w:tr w:rsidR="000323E7" w:rsidRPr="003C222B" w:rsidTr="000323E7">
        <w:trPr>
          <w:trHeight w:val="503"/>
        </w:trPr>
        <w:tc>
          <w:tcPr>
            <w:tcW w:w="2137" w:type="dxa"/>
            <w:tcBorders>
              <w:top w:val="single" w:sz="4" w:space="0" w:color="000000"/>
              <w:left w:val="single" w:sz="4" w:space="0" w:color="000000"/>
              <w:bottom w:val="single" w:sz="4" w:space="0" w:color="000000"/>
            </w:tcBorders>
            <w:shd w:val="clear" w:color="auto" w:fill="auto"/>
            <w:vAlign w:val="center"/>
          </w:tcPr>
          <w:p w:rsidR="000323E7" w:rsidRPr="00985BF4" w:rsidRDefault="000323E7" w:rsidP="003C222B">
            <w:pPr>
              <w:jc w:val="right"/>
              <w:rPr>
                <w:rFonts w:ascii="Cambria" w:hAnsi="Cambria"/>
                <w:b/>
              </w:rPr>
            </w:pPr>
            <w:r w:rsidRPr="00985BF4">
              <w:rPr>
                <w:rFonts w:ascii="Cambria" w:hAnsi="Cambria"/>
                <w:b/>
              </w:rPr>
              <w:t>ХI.</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3E7" w:rsidRPr="00985BF4" w:rsidRDefault="000323E7" w:rsidP="003C222B">
            <w:pPr>
              <w:rPr>
                <w:rStyle w:val="02CharChar"/>
                <w:rFonts w:ascii="Cambria" w:hAnsi="Cambria"/>
                <w:b w:val="0"/>
              </w:rPr>
            </w:pPr>
            <w:r w:rsidRPr="00985BF4">
              <w:rPr>
                <w:rStyle w:val="02CharChar"/>
                <w:rFonts w:ascii="Cambria" w:hAnsi="Cambria"/>
                <w:b w:val="0"/>
              </w:rPr>
              <w:t>Обмен на информация</w:t>
            </w:r>
          </w:p>
        </w:tc>
      </w:tr>
      <w:tr w:rsidR="003C222B" w:rsidRPr="00CE7187" w:rsidTr="000323E7">
        <w:tc>
          <w:tcPr>
            <w:tcW w:w="2137" w:type="dxa"/>
            <w:tcBorders>
              <w:top w:val="single" w:sz="4" w:space="0" w:color="000000"/>
              <w:left w:val="single" w:sz="4" w:space="0" w:color="000000"/>
              <w:bottom w:val="single" w:sz="4" w:space="0" w:color="000000"/>
            </w:tcBorders>
            <w:shd w:val="clear" w:color="auto" w:fill="D9D9D9" w:themeFill="background1" w:themeFillShade="D9"/>
          </w:tcPr>
          <w:p w:rsidR="003C222B" w:rsidRPr="00985BF4" w:rsidRDefault="000323E7" w:rsidP="000323E7">
            <w:pPr>
              <w:spacing w:before="60" w:after="60"/>
              <w:jc w:val="right"/>
              <w:rPr>
                <w:rFonts w:ascii="Cambria" w:hAnsi="Cambria"/>
                <w:b/>
                <w:bCs/>
              </w:rPr>
            </w:pPr>
            <w:r w:rsidRPr="00985BF4">
              <w:rPr>
                <w:rFonts w:ascii="Cambria" w:hAnsi="Cambria"/>
                <w:b/>
                <w:szCs w:val="22"/>
                <w:lang w:val="en-US"/>
              </w:rPr>
              <w:t xml:space="preserve">Част </w:t>
            </w:r>
            <w:r w:rsidRPr="00985BF4">
              <w:rPr>
                <w:rFonts w:ascii="Cambria" w:hAnsi="Cambria"/>
                <w:b/>
                <w:szCs w:val="22"/>
              </w:rPr>
              <w:t>Б</w:t>
            </w:r>
            <w:r w:rsidRPr="00985BF4">
              <w:rPr>
                <w:rFonts w:ascii="Cambria" w:hAnsi="Cambria"/>
                <w:b/>
                <w:szCs w:val="22"/>
                <w:lang w:val="en-US"/>
              </w:rPr>
              <w:t>.</w:t>
            </w:r>
          </w:p>
        </w:tc>
        <w:tc>
          <w:tcPr>
            <w:tcW w:w="77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C222B" w:rsidRPr="00985BF4" w:rsidRDefault="000323E7" w:rsidP="003C222B">
            <w:pPr>
              <w:pStyle w:val="Index"/>
              <w:suppressLineNumbers w:val="0"/>
              <w:spacing w:before="60" w:after="60"/>
              <w:rPr>
                <w:rFonts w:ascii="Cambria" w:hAnsi="Cambria"/>
                <w:b/>
                <w:i/>
                <w:szCs w:val="22"/>
              </w:rPr>
            </w:pPr>
            <w:r w:rsidRPr="00985BF4">
              <w:rPr>
                <w:rFonts w:ascii="Cambria" w:hAnsi="Cambria"/>
                <w:b/>
                <w:bCs/>
                <w:i/>
              </w:rPr>
              <w:t>Приложения и образци на документи</w:t>
            </w:r>
          </w:p>
        </w:tc>
      </w:tr>
      <w:tr w:rsidR="000323E7" w:rsidRPr="00CE7187" w:rsidTr="000323E7">
        <w:tc>
          <w:tcPr>
            <w:tcW w:w="2137" w:type="dxa"/>
            <w:tcBorders>
              <w:top w:val="single" w:sz="4" w:space="0" w:color="000000"/>
              <w:left w:val="single" w:sz="4" w:space="0" w:color="000000"/>
              <w:bottom w:val="single" w:sz="4" w:space="0" w:color="000000"/>
            </w:tcBorders>
            <w:shd w:val="clear" w:color="auto" w:fill="F2F2F2" w:themeFill="background1" w:themeFillShade="F2"/>
          </w:tcPr>
          <w:p w:rsidR="000323E7" w:rsidRPr="00985BF4" w:rsidRDefault="000323E7" w:rsidP="000323E7">
            <w:pPr>
              <w:spacing w:before="60" w:after="60"/>
              <w:jc w:val="right"/>
              <w:rPr>
                <w:rFonts w:ascii="Cambria" w:hAnsi="Cambria"/>
                <w:b/>
                <w:i/>
                <w:szCs w:val="22"/>
              </w:rPr>
            </w:pPr>
            <w:r w:rsidRPr="00985BF4">
              <w:rPr>
                <w:rFonts w:ascii="Cambria" w:hAnsi="Cambria"/>
                <w:b/>
                <w:i/>
                <w:szCs w:val="22"/>
              </w:rPr>
              <w:t>ПРИЛОЖЕНИЯ:</w:t>
            </w:r>
          </w:p>
        </w:tc>
        <w:tc>
          <w:tcPr>
            <w:tcW w:w="77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323E7" w:rsidRPr="00985BF4" w:rsidRDefault="000323E7" w:rsidP="003C222B">
            <w:pPr>
              <w:pStyle w:val="Index"/>
              <w:suppressLineNumbers w:val="0"/>
              <w:spacing w:before="60" w:after="60"/>
              <w:rPr>
                <w:rFonts w:ascii="Cambria" w:hAnsi="Cambria"/>
                <w:b/>
                <w:bCs/>
                <w:i/>
              </w:rPr>
            </w:pPr>
          </w:p>
        </w:tc>
      </w:tr>
      <w:tr w:rsidR="003C222B" w:rsidRPr="00CE7187" w:rsidTr="000323E7">
        <w:trPr>
          <w:trHeight w:val="369"/>
        </w:trPr>
        <w:tc>
          <w:tcPr>
            <w:tcW w:w="2137" w:type="dxa"/>
            <w:tcBorders>
              <w:top w:val="single" w:sz="4" w:space="0" w:color="000000"/>
              <w:left w:val="single" w:sz="4" w:space="0" w:color="000000"/>
              <w:bottom w:val="single" w:sz="4" w:space="0" w:color="000000"/>
            </w:tcBorders>
            <w:shd w:val="clear" w:color="auto" w:fill="FFFFFF" w:themeFill="background1"/>
          </w:tcPr>
          <w:p w:rsidR="003C222B" w:rsidRPr="00985BF4" w:rsidRDefault="000323E7" w:rsidP="003C222B">
            <w:pPr>
              <w:spacing w:before="60" w:after="60"/>
              <w:jc w:val="center"/>
              <w:rPr>
                <w:rFonts w:ascii="Cambria" w:hAnsi="Cambria"/>
              </w:rPr>
            </w:pPr>
            <w:r w:rsidRPr="00985BF4">
              <w:rPr>
                <w:rFonts w:ascii="Cambria" w:hAnsi="Cambria"/>
              </w:rPr>
              <w:t>Приложение № 1</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222B" w:rsidRPr="00985BF4" w:rsidRDefault="000323E7" w:rsidP="003C222B">
            <w:pPr>
              <w:spacing w:before="60" w:after="60"/>
              <w:rPr>
                <w:rFonts w:ascii="Cambria" w:hAnsi="Cambria"/>
              </w:rPr>
            </w:pPr>
            <w:r w:rsidRPr="00985BF4">
              <w:rPr>
                <w:rFonts w:ascii="Cambria" w:hAnsi="Cambria"/>
              </w:rPr>
              <w:t>Техническа спецификация</w:t>
            </w:r>
          </w:p>
        </w:tc>
      </w:tr>
      <w:tr w:rsidR="003C222B" w:rsidRPr="00CE7187" w:rsidTr="000323E7">
        <w:tc>
          <w:tcPr>
            <w:tcW w:w="2137" w:type="dxa"/>
            <w:tcBorders>
              <w:top w:val="single" w:sz="4" w:space="0" w:color="000000"/>
              <w:left w:val="single" w:sz="4" w:space="0" w:color="000000"/>
              <w:bottom w:val="single" w:sz="4" w:space="0" w:color="000000"/>
            </w:tcBorders>
            <w:shd w:val="clear" w:color="auto" w:fill="FFFFFF" w:themeFill="background1"/>
          </w:tcPr>
          <w:p w:rsidR="003C222B" w:rsidRPr="00985BF4" w:rsidRDefault="000323E7" w:rsidP="000323E7">
            <w:pPr>
              <w:spacing w:before="60" w:after="60"/>
              <w:jc w:val="center"/>
              <w:rPr>
                <w:rFonts w:ascii="Cambria" w:hAnsi="Cambria"/>
                <w:szCs w:val="22"/>
                <w:lang w:val="ru-RU"/>
              </w:rPr>
            </w:pPr>
            <w:r w:rsidRPr="00985BF4">
              <w:rPr>
                <w:rFonts w:ascii="Cambria" w:hAnsi="Cambria"/>
                <w:szCs w:val="22"/>
              </w:rPr>
              <w:t>Приложение № 2</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222B" w:rsidRPr="00985BF4" w:rsidRDefault="000323E7" w:rsidP="000323E7">
            <w:pPr>
              <w:spacing w:before="60" w:after="60"/>
              <w:rPr>
                <w:rFonts w:ascii="Cambria" w:hAnsi="Cambria"/>
                <w:szCs w:val="22"/>
                <w:lang w:val="en-US"/>
              </w:rPr>
            </w:pPr>
            <w:r w:rsidRPr="00985BF4">
              <w:rPr>
                <w:rFonts w:ascii="Cambria" w:hAnsi="Cambria"/>
              </w:rPr>
              <w:t xml:space="preserve">Методика за определяне на комплексната оценка на офертите </w:t>
            </w:r>
          </w:p>
        </w:tc>
      </w:tr>
      <w:tr w:rsidR="003C222B" w:rsidRPr="00CE7187" w:rsidTr="000323E7">
        <w:tc>
          <w:tcPr>
            <w:tcW w:w="2137" w:type="dxa"/>
            <w:tcBorders>
              <w:top w:val="single" w:sz="4" w:space="0" w:color="000000"/>
              <w:left w:val="single" w:sz="4" w:space="0" w:color="000000"/>
              <w:bottom w:val="single" w:sz="4" w:space="0" w:color="000000"/>
            </w:tcBorders>
            <w:shd w:val="clear" w:color="auto" w:fill="FFFFFF" w:themeFill="background1"/>
          </w:tcPr>
          <w:p w:rsidR="003C222B" w:rsidRPr="00985BF4" w:rsidRDefault="000323E7" w:rsidP="003C222B">
            <w:pPr>
              <w:spacing w:before="60" w:after="60"/>
              <w:jc w:val="center"/>
              <w:rPr>
                <w:rFonts w:ascii="Cambria" w:hAnsi="Cambria"/>
                <w:bCs/>
              </w:rPr>
            </w:pPr>
            <w:r w:rsidRPr="00985BF4">
              <w:rPr>
                <w:rFonts w:ascii="Cambria" w:hAnsi="Cambria"/>
                <w:bCs/>
              </w:rPr>
              <w:t>Приложение № 3</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222B" w:rsidRPr="00985BF4" w:rsidRDefault="000323E7" w:rsidP="003C222B">
            <w:pPr>
              <w:pStyle w:val="Index"/>
              <w:suppressLineNumbers w:val="0"/>
              <w:spacing w:before="60" w:after="60"/>
              <w:jc w:val="both"/>
              <w:rPr>
                <w:rFonts w:ascii="Cambria" w:hAnsi="Cambria"/>
                <w:szCs w:val="22"/>
              </w:rPr>
            </w:pPr>
            <w:r w:rsidRPr="00985BF4">
              <w:rPr>
                <w:rFonts w:ascii="Cambria" w:hAnsi="Cambria"/>
                <w:szCs w:val="22"/>
              </w:rPr>
              <w:t>Проект на договор</w:t>
            </w:r>
          </w:p>
        </w:tc>
      </w:tr>
      <w:tr w:rsidR="003C222B" w:rsidRPr="00CE7187" w:rsidTr="000323E7">
        <w:tc>
          <w:tcPr>
            <w:tcW w:w="2137" w:type="dxa"/>
            <w:tcBorders>
              <w:top w:val="single" w:sz="4" w:space="0" w:color="000000"/>
              <w:left w:val="single" w:sz="4" w:space="0" w:color="000000"/>
              <w:bottom w:val="single" w:sz="4" w:space="0" w:color="000000"/>
            </w:tcBorders>
            <w:shd w:val="clear" w:color="auto" w:fill="F2F2F2" w:themeFill="background1" w:themeFillShade="F2"/>
          </w:tcPr>
          <w:p w:rsidR="003C222B" w:rsidRPr="00985BF4" w:rsidRDefault="000323E7" w:rsidP="000323E7">
            <w:pPr>
              <w:spacing w:before="60" w:after="60"/>
              <w:jc w:val="center"/>
              <w:rPr>
                <w:rFonts w:ascii="Cambria" w:hAnsi="Cambria"/>
                <w:b/>
              </w:rPr>
            </w:pPr>
            <w:r w:rsidRPr="00985BF4">
              <w:rPr>
                <w:rFonts w:ascii="Cambria" w:hAnsi="Cambria"/>
                <w:b/>
                <w:i/>
              </w:rPr>
              <w:t>ОБРАЗЦИ:</w:t>
            </w:r>
          </w:p>
        </w:tc>
        <w:tc>
          <w:tcPr>
            <w:tcW w:w="77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C222B" w:rsidRPr="00985BF4" w:rsidRDefault="003C222B" w:rsidP="003C222B">
            <w:pPr>
              <w:spacing w:before="60" w:after="60"/>
              <w:rPr>
                <w:rFonts w:ascii="Cambria" w:hAnsi="Cambria"/>
              </w:rPr>
            </w:pPr>
          </w:p>
        </w:tc>
      </w:tr>
      <w:tr w:rsidR="003C222B" w:rsidRPr="009C2EDB" w:rsidTr="000323E7">
        <w:tc>
          <w:tcPr>
            <w:tcW w:w="2137" w:type="dxa"/>
            <w:tcBorders>
              <w:top w:val="single" w:sz="4" w:space="0" w:color="000000"/>
              <w:left w:val="single" w:sz="4" w:space="0" w:color="000000"/>
              <w:bottom w:val="single" w:sz="4" w:space="0" w:color="000000"/>
            </w:tcBorders>
            <w:shd w:val="clear" w:color="auto" w:fill="auto"/>
          </w:tcPr>
          <w:p w:rsidR="003C222B" w:rsidRPr="005E12A9" w:rsidRDefault="003C222B" w:rsidP="003C222B">
            <w:pPr>
              <w:spacing w:before="60" w:after="60"/>
              <w:jc w:val="center"/>
              <w:rPr>
                <w:rFonts w:ascii="Cambria" w:hAnsi="Cambria"/>
              </w:rPr>
            </w:pPr>
            <w:r w:rsidRPr="005E12A9">
              <w:rPr>
                <w:rFonts w:ascii="Cambria" w:hAnsi="Cambria"/>
              </w:rPr>
              <w:t>Образец № 1</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5E12A9" w:rsidRDefault="003C222B" w:rsidP="003C222B">
            <w:pPr>
              <w:pStyle w:val="Index"/>
              <w:suppressLineNumbers w:val="0"/>
              <w:spacing w:before="60" w:after="60"/>
              <w:jc w:val="both"/>
              <w:rPr>
                <w:rFonts w:ascii="Cambria" w:hAnsi="Cambria"/>
                <w:bCs/>
              </w:rPr>
            </w:pPr>
            <w:r w:rsidRPr="005E12A9">
              <w:rPr>
                <w:rFonts w:ascii="Cambria" w:hAnsi="Cambria"/>
                <w:color w:val="000000"/>
              </w:rPr>
              <w:t>Опис на представените документи, съдържащи се в офертата</w:t>
            </w:r>
            <w:r w:rsidR="005E12A9" w:rsidRPr="005E12A9">
              <w:rPr>
                <w:rFonts w:ascii="Cambria" w:hAnsi="Cambria"/>
                <w:color w:val="000000"/>
              </w:rPr>
              <w:t xml:space="preserve"> на участника</w:t>
            </w:r>
          </w:p>
        </w:tc>
      </w:tr>
      <w:tr w:rsidR="003C222B" w:rsidRPr="009C2EDB" w:rsidTr="000323E7">
        <w:tc>
          <w:tcPr>
            <w:tcW w:w="2137" w:type="dxa"/>
            <w:tcBorders>
              <w:top w:val="single" w:sz="4" w:space="0" w:color="000000"/>
              <w:left w:val="single" w:sz="4" w:space="0" w:color="000000"/>
              <w:bottom w:val="single" w:sz="4" w:space="0" w:color="000000"/>
            </w:tcBorders>
            <w:shd w:val="clear" w:color="auto" w:fill="auto"/>
          </w:tcPr>
          <w:p w:rsidR="003C222B" w:rsidRPr="005E12A9" w:rsidRDefault="003C222B" w:rsidP="003C222B">
            <w:pPr>
              <w:spacing w:before="60" w:after="60"/>
              <w:jc w:val="center"/>
              <w:rPr>
                <w:rFonts w:ascii="Cambria" w:hAnsi="Cambria"/>
                <w:bCs/>
              </w:rPr>
            </w:pPr>
            <w:r w:rsidRPr="005E12A9">
              <w:rPr>
                <w:rFonts w:ascii="Cambria" w:hAnsi="Cambria"/>
              </w:rPr>
              <w:t>Образец № 2</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5E12A9" w:rsidRDefault="003C222B" w:rsidP="003C222B">
            <w:pPr>
              <w:pStyle w:val="Index"/>
              <w:suppressLineNumbers w:val="0"/>
              <w:spacing w:before="60" w:after="60"/>
              <w:jc w:val="both"/>
              <w:rPr>
                <w:rFonts w:ascii="Cambria" w:hAnsi="Cambria"/>
              </w:rPr>
            </w:pPr>
            <w:r w:rsidRPr="005E12A9">
              <w:rPr>
                <w:rFonts w:ascii="Cambria" w:hAnsi="Cambria"/>
                <w:bCs/>
              </w:rPr>
              <w:t>Единен европейски документ за обществени поръчки (</w:t>
            </w:r>
            <w:proofErr w:type="spellStart"/>
            <w:r w:rsidRPr="005E12A9">
              <w:rPr>
                <w:rFonts w:ascii="Cambria" w:hAnsi="Cambria"/>
                <w:bCs/>
              </w:rPr>
              <w:t>еЕЕДОП</w:t>
            </w:r>
            <w:proofErr w:type="spellEnd"/>
            <w:r w:rsidRPr="005E12A9">
              <w:rPr>
                <w:rFonts w:ascii="Cambria" w:hAnsi="Cambria"/>
                <w:bCs/>
              </w:rPr>
              <w:t>)</w:t>
            </w:r>
            <w:r w:rsidR="008C68ED" w:rsidRPr="005E12A9">
              <w:t xml:space="preserve"> </w:t>
            </w:r>
            <w:r w:rsidR="008C68ED" w:rsidRPr="005E12A9">
              <w:rPr>
                <w:rFonts w:ascii="Cambria" w:hAnsi="Cambria"/>
                <w:bCs/>
              </w:rPr>
              <w:t>във формат XML и във формат PDF</w:t>
            </w:r>
          </w:p>
        </w:tc>
      </w:tr>
      <w:tr w:rsidR="003C222B" w:rsidRPr="009C2EDB" w:rsidTr="000323E7">
        <w:tc>
          <w:tcPr>
            <w:tcW w:w="2137" w:type="dxa"/>
            <w:tcBorders>
              <w:top w:val="single" w:sz="4" w:space="0" w:color="000000"/>
              <w:left w:val="single" w:sz="4" w:space="0" w:color="000000"/>
              <w:bottom w:val="single" w:sz="4" w:space="0" w:color="000000"/>
            </w:tcBorders>
            <w:shd w:val="clear" w:color="auto" w:fill="auto"/>
          </w:tcPr>
          <w:p w:rsidR="003C222B" w:rsidRPr="005E12A9" w:rsidRDefault="003C222B" w:rsidP="003C222B">
            <w:pPr>
              <w:spacing w:before="60" w:after="60"/>
              <w:jc w:val="center"/>
              <w:rPr>
                <w:rFonts w:ascii="Cambria" w:hAnsi="Cambria"/>
              </w:rPr>
            </w:pPr>
            <w:r w:rsidRPr="005E12A9">
              <w:rPr>
                <w:rFonts w:ascii="Cambria" w:hAnsi="Cambria"/>
              </w:rPr>
              <w:t>Образец № 3</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5E12A9" w:rsidRDefault="003C222B" w:rsidP="003C222B">
            <w:pPr>
              <w:pStyle w:val="14"/>
              <w:tabs>
                <w:tab w:val="left" w:pos="6800"/>
              </w:tabs>
              <w:jc w:val="both"/>
              <w:rPr>
                <w:rFonts w:ascii="Cambria" w:hAnsi="Cambria" w:cs="Times New Roman"/>
                <w:lang w:val="bg-BG"/>
              </w:rPr>
            </w:pPr>
            <w:r w:rsidRPr="005E12A9">
              <w:rPr>
                <w:rFonts w:ascii="Cambria" w:hAnsi="Cambria" w:cs="Times New Roman"/>
                <w:lang w:val="bg-BG"/>
              </w:rPr>
              <w:t>Техническо предложение</w:t>
            </w:r>
          </w:p>
        </w:tc>
      </w:tr>
      <w:tr w:rsidR="003C222B" w:rsidRPr="009C2EDB" w:rsidTr="000323E7">
        <w:tc>
          <w:tcPr>
            <w:tcW w:w="2137" w:type="dxa"/>
            <w:tcBorders>
              <w:top w:val="single" w:sz="4" w:space="0" w:color="000000"/>
              <w:left w:val="single" w:sz="4" w:space="0" w:color="000000"/>
              <w:bottom w:val="single" w:sz="4" w:space="0" w:color="000000"/>
            </w:tcBorders>
            <w:shd w:val="clear" w:color="auto" w:fill="auto"/>
          </w:tcPr>
          <w:p w:rsidR="003C222B" w:rsidRPr="00E33129" w:rsidRDefault="003C222B" w:rsidP="003C222B">
            <w:pPr>
              <w:spacing w:before="60" w:after="60"/>
              <w:jc w:val="center"/>
              <w:rPr>
                <w:rFonts w:ascii="Cambria" w:hAnsi="Cambria"/>
              </w:rPr>
            </w:pPr>
            <w:r w:rsidRPr="00E33129">
              <w:rPr>
                <w:rFonts w:ascii="Cambria" w:hAnsi="Cambria"/>
              </w:rPr>
              <w:t>Образец № 4</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E33129" w:rsidRDefault="003C222B" w:rsidP="003C222B">
            <w:pPr>
              <w:pStyle w:val="14"/>
              <w:tabs>
                <w:tab w:val="left" w:pos="6800"/>
              </w:tabs>
              <w:jc w:val="both"/>
              <w:rPr>
                <w:rFonts w:ascii="Cambria" w:hAnsi="Cambria" w:cs="Times New Roman"/>
                <w:lang w:val="bg-BG"/>
              </w:rPr>
            </w:pPr>
            <w:r w:rsidRPr="00E33129">
              <w:rPr>
                <w:rFonts w:ascii="Cambria" w:hAnsi="Cambria" w:cs="Times New Roman"/>
                <w:lang w:val="bg-BG"/>
              </w:rPr>
              <w:t>Декларация за съгласие с клаузите на приложения проект на договор</w:t>
            </w:r>
          </w:p>
        </w:tc>
      </w:tr>
      <w:tr w:rsidR="003C222B" w:rsidRPr="009C2EDB" w:rsidTr="000323E7">
        <w:trPr>
          <w:trHeight w:val="354"/>
        </w:trPr>
        <w:tc>
          <w:tcPr>
            <w:tcW w:w="2137" w:type="dxa"/>
            <w:tcBorders>
              <w:top w:val="single" w:sz="4" w:space="0" w:color="000000"/>
              <w:left w:val="single" w:sz="4" w:space="0" w:color="000000"/>
              <w:bottom w:val="single" w:sz="4" w:space="0" w:color="000000"/>
            </w:tcBorders>
            <w:shd w:val="clear" w:color="auto" w:fill="auto"/>
          </w:tcPr>
          <w:p w:rsidR="003C222B" w:rsidRPr="00E33129" w:rsidRDefault="003C222B" w:rsidP="003C222B">
            <w:pPr>
              <w:spacing w:before="60" w:after="60"/>
              <w:jc w:val="center"/>
              <w:rPr>
                <w:rFonts w:ascii="Cambria" w:hAnsi="Cambria"/>
              </w:rPr>
            </w:pPr>
            <w:r w:rsidRPr="00E33129">
              <w:rPr>
                <w:rFonts w:ascii="Cambria" w:hAnsi="Cambria"/>
              </w:rPr>
              <w:t>Образец № 5</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E33129" w:rsidRDefault="003C222B" w:rsidP="003C222B">
            <w:pPr>
              <w:spacing w:before="60" w:after="60"/>
              <w:jc w:val="both"/>
              <w:rPr>
                <w:rFonts w:ascii="Cambria" w:hAnsi="Cambria"/>
              </w:rPr>
            </w:pPr>
            <w:r w:rsidRPr="00E33129">
              <w:rPr>
                <w:rFonts w:ascii="Cambria" w:hAnsi="Cambria"/>
              </w:rPr>
              <w:t>Декларация относно срока на валидност на офертата</w:t>
            </w:r>
          </w:p>
        </w:tc>
      </w:tr>
      <w:tr w:rsidR="003C222B" w:rsidRPr="009C2EDB" w:rsidTr="000323E7">
        <w:tc>
          <w:tcPr>
            <w:tcW w:w="2137" w:type="dxa"/>
            <w:tcBorders>
              <w:top w:val="single" w:sz="4" w:space="0" w:color="000000"/>
              <w:left w:val="single" w:sz="4" w:space="0" w:color="000000"/>
              <w:bottom w:val="single" w:sz="4" w:space="0" w:color="000000"/>
            </w:tcBorders>
            <w:shd w:val="clear" w:color="auto" w:fill="auto"/>
          </w:tcPr>
          <w:p w:rsidR="003C222B" w:rsidRPr="00E33129" w:rsidRDefault="003C222B" w:rsidP="003C222B">
            <w:pPr>
              <w:spacing w:before="60" w:after="60"/>
              <w:jc w:val="center"/>
              <w:rPr>
                <w:rFonts w:ascii="Cambria" w:hAnsi="Cambria"/>
              </w:rPr>
            </w:pPr>
            <w:r w:rsidRPr="00E33129">
              <w:rPr>
                <w:rFonts w:ascii="Cambria" w:hAnsi="Cambria"/>
              </w:rPr>
              <w:lastRenderedPageBreak/>
              <w:t>Образец № 6</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E33129" w:rsidRDefault="003C222B" w:rsidP="00E33129">
            <w:pPr>
              <w:rPr>
                <w:rFonts w:ascii="Cambria" w:hAnsi="Cambria"/>
              </w:rPr>
            </w:pPr>
            <w:r w:rsidRPr="00E33129">
              <w:rPr>
                <w:rFonts w:ascii="Cambria" w:hAnsi="Cambria"/>
              </w:rPr>
              <w:t>Декларация</w:t>
            </w:r>
            <w:r w:rsidR="00E33129">
              <w:rPr>
                <w:rFonts w:ascii="Cambria" w:hAnsi="Cambria"/>
              </w:rPr>
              <w:t xml:space="preserve"> по чл. 39, ал. 3, т.1, б „д“ от ППЗОП (</w:t>
            </w:r>
            <w:r w:rsidRPr="00E33129">
              <w:rPr>
                <w:rFonts w:ascii="Cambria" w:hAnsi="Cambria"/>
                <w:i/>
              </w:rPr>
              <w:t>че при изготвяне на офертата са спазени задълженията, свързани с данъци и осигуровки, опазване на околната среда и закрила на заетостта и условията на труд</w:t>
            </w:r>
            <w:r w:rsidR="00E33129" w:rsidRPr="00E33129">
              <w:rPr>
                <w:rFonts w:ascii="Cambria" w:hAnsi="Cambria"/>
                <w:i/>
              </w:rPr>
              <w:t>)</w:t>
            </w:r>
          </w:p>
        </w:tc>
      </w:tr>
      <w:tr w:rsidR="003C222B" w:rsidRPr="009C2EDB" w:rsidTr="000323E7">
        <w:tc>
          <w:tcPr>
            <w:tcW w:w="2137" w:type="dxa"/>
            <w:tcBorders>
              <w:top w:val="single" w:sz="4" w:space="0" w:color="000000"/>
              <w:left w:val="single" w:sz="4" w:space="0" w:color="000000"/>
              <w:bottom w:val="single" w:sz="4" w:space="0" w:color="000000"/>
            </w:tcBorders>
            <w:shd w:val="clear" w:color="auto" w:fill="auto"/>
          </w:tcPr>
          <w:p w:rsidR="003C222B" w:rsidRPr="00E33129" w:rsidRDefault="003C222B" w:rsidP="003C222B">
            <w:pPr>
              <w:spacing w:before="60" w:after="60"/>
              <w:jc w:val="center"/>
              <w:rPr>
                <w:rFonts w:ascii="Cambria" w:hAnsi="Cambria"/>
              </w:rPr>
            </w:pPr>
            <w:r w:rsidRPr="00E33129">
              <w:rPr>
                <w:rFonts w:ascii="Cambria" w:hAnsi="Cambria"/>
              </w:rPr>
              <w:t>Образец № 7</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E33129" w:rsidRDefault="003C222B" w:rsidP="003C222B">
            <w:pPr>
              <w:rPr>
                <w:rFonts w:ascii="Cambria" w:hAnsi="Cambria"/>
              </w:rPr>
            </w:pPr>
            <w:r w:rsidRPr="00E33129">
              <w:rPr>
                <w:rFonts w:ascii="Cambria" w:hAnsi="Cambria"/>
              </w:rPr>
              <w:t>Протокол за извършен оглед</w:t>
            </w:r>
            <w:r w:rsidR="00E33129" w:rsidRPr="00E33129">
              <w:rPr>
                <w:rFonts w:ascii="Cambria" w:hAnsi="Cambria"/>
                <w:lang w:val="en-US"/>
              </w:rPr>
              <w:t xml:space="preserve"> </w:t>
            </w:r>
            <w:r w:rsidR="00E33129" w:rsidRPr="00E33129">
              <w:rPr>
                <w:rFonts w:ascii="Cambria" w:hAnsi="Cambria"/>
              </w:rPr>
              <w:t>на място в обект на възложителя</w:t>
            </w:r>
          </w:p>
        </w:tc>
      </w:tr>
      <w:tr w:rsidR="003C222B" w:rsidRPr="009C2EDB" w:rsidTr="000323E7">
        <w:tc>
          <w:tcPr>
            <w:tcW w:w="2137" w:type="dxa"/>
            <w:tcBorders>
              <w:top w:val="single" w:sz="4" w:space="0" w:color="000000"/>
              <w:left w:val="single" w:sz="4" w:space="0" w:color="000000"/>
              <w:bottom w:val="single" w:sz="4" w:space="0" w:color="000000"/>
            </w:tcBorders>
            <w:shd w:val="clear" w:color="auto" w:fill="auto"/>
          </w:tcPr>
          <w:p w:rsidR="003C222B" w:rsidRPr="00E33129" w:rsidRDefault="003C222B" w:rsidP="003C222B">
            <w:pPr>
              <w:spacing w:before="60" w:after="60"/>
              <w:jc w:val="center"/>
              <w:rPr>
                <w:rFonts w:ascii="Cambria" w:hAnsi="Cambria"/>
              </w:rPr>
            </w:pPr>
            <w:r w:rsidRPr="00E33129">
              <w:rPr>
                <w:rFonts w:ascii="Cambria" w:hAnsi="Cambria"/>
              </w:rPr>
              <w:t>Образец № 8</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22B" w:rsidRPr="00E33129" w:rsidRDefault="003C222B" w:rsidP="003C222B">
            <w:pPr>
              <w:pStyle w:val="List"/>
              <w:rPr>
                <w:rFonts w:ascii="Cambria" w:hAnsi="Cambria"/>
              </w:rPr>
            </w:pPr>
            <w:r w:rsidRPr="00E33129">
              <w:rPr>
                <w:rFonts w:ascii="Cambria" w:hAnsi="Cambria"/>
              </w:rPr>
              <w:t>Ценово предложение</w:t>
            </w:r>
          </w:p>
        </w:tc>
      </w:tr>
    </w:tbl>
    <w:p w:rsidR="006D3410" w:rsidRPr="009C2EDB" w:rsidRDefault="006D3410" w:rsidP="006D3410">
      <w:pPr>
        <w:jc w:val="both"/>
        <w:rPr>
          <w:rFonts w:ascii="Cambria" w:hAnsi="Cambria"/>
        </w:rPr>
      </w:pPr>
    </w:p>
    <w:p w:rsidR="006D3410" w:rsidRPr="00CE7187" w:rsidRDefault="006D3410" w:rsidP="00D72FBA">
      <w:pPr>
        <w:suppressAutoHyphens/>
        <w:spacing w:before="60" w:after="60"/>
        <w:jc w:val="center"/>
        <w:rPr>
          <w:rFonts w:ascii="Cambria" w:hAnsi="Cambria" w:cs="Mangal"/>
          <w:b/>
          <w:bCs/>
          <w:iCs/>
          <w:highlight w:val="yellow"/>
          <w:lang w:eastAsia="zh-CN"/>
        </w:rPr>
      </w:pPr>
    </w:p>
    <w:p w:rsidR="006D3410" w:rsidRPr="00CE7187" w:rsidRDefault="006D3410" w:rsidP="00D72FBA">
      <w:pPr>
        <w:suppressAutoHyphens/>
        <w:spacing w:before="60" w:after="60"/>
        <w:jc w:val="center"/>
        <w:rPr>
          <w:rFonts w:ascii="Cambria" w:hAnsi="Cambria" w:cs="Mangal"/>
          <w:b/>
          <w:bCs/>
          <w:iCs/>
          <w:highlight w:val="yellow"/>
          <w:lang w:eastAsia="zh-CN"/>
        </w:rPr>
      </w:pPr>
    </w:p>
    <w:p w:rsidR="006D3410" w:rsidRPr="00CE7187" w:rsidRDefault="006D3410" w:rsidP="00D72FBA">
      <w:pPr>
        <w:suppressAutoHyphens/>
        <w:spacing w:before="60" w:after="60"/>
        <w:jc w:val="center"/>
        <w:rPr>
          <w:rFonts w:ascii="Cambria" w:hAnsi="Cambria" w:cs="Mangal"/>
          <w:b/>
          <w:bCs/>
          <w:iCs/>
          <w:highlight w:val="yellow"/>
          <w:lang w:eastAsia="zh-CN"/>
        </w:rPr>
      </w:pPr>
    </w:p>
    <w:p w:rsidR="006D3410" w:rsidRPr="00CE7187" w:rsidRDefault="006D3410" w:rsidP="00D72FBA">
      <w:pPr>
        <w:suppressAutoHyphens/>
        <w:spacing w:before="60" w:after="60"/>
        <w:jc w:val="center"/>
        <w:rPr>
          <w:rFonts w:ascii="Cambria" w:hAnsi="Cambria" w:cs="Mangal"/>
          <w:b/>
          <w:bCs/>
          <w:iCs/>
          <w:highlight w:val="yellow"/>
          <w:lang w:eastAsia="zh-CN"/>
        </w:rPr>
      </w:pPr>
    </w:p>
    <w:p w:rsidR="006D3410" w:rsidRPr="00CE7187" w:rsidRDefault="006D3410" w:rsidP="00D72FBA">
      <w:pPr>
        <w:suppressAutoHyphens/>
        <w:spacing w:before="60" w:after="60"/>
        <w:jc w:val="center"/>
        <w:rPr>
          <w:rFonts w:ascii="Cambria" w:hAnsi="Cambria" w:cs="Mangal"/>
          <w:b/>
          <w:bCs/>
          <w:iCs/>
          <w:highlight w:val="yellow"/>
          <w:lang w:eastAsia="zh-CN"/>
        </w:rPr>
      </w:pPr>
    </w:p>
    <w:p w:rsidR="006D3410" w:rsidRPr="00CE7187" w:rsidRDefault="006D3410" w:rsidP="00D72FBA">
      <w:pPr>
        <w:suppressAutoHyphens/>
        <w:spacing w:before="60" w:after="60"/>
        <w:jc w:val="center"/>
        <w:rPr>
          <w:rFonts w:ascii="Cambria" w:hAnsi="Cambria" w:cs="Mangal"/>
          <w:b/>
          <w:bCs/>
          <w:iCs/>
          <w:highlight w:val="yellow"/>
          <w:lang w:eastAsia="zh-CN"/>
        </w:rPr>
      </w:pPr>
    </w:p>
    <w:p w:rsidR="006D3410" w:rsidRPr="00CE7187" w:rsidRDefault="006D3410" w:rsidP="00D72FBA">
      <w:pPr>
        <w:suppressAutoHyphens/>
        <w:spacing w:before="60" w:after="60"/>
        <w:jc w:val="center"/>
        <w:rPr>
          <w:rFonts w:ascii="Cambria" w:hAnsi="Cambria" w:cs="Mangal"/>
          <w:b/>
          <w:bCs/>
          <w:iCs/>
          <w:highlight w:val="yellow"/>
          <w:lang w:eastAsia="zh-CN"/>
        </w:rPr>
      </w:pPr>
    </w:p>
    <w:p w:rsidR="006D3410" w:rsidRPr="00CE7187" w:rsidRDefault="006D3410" w:rsidP="00C31864">
      <w:pPr>
        <w:suppressAutoHyphens/>
        <w:spacing w:before="60" w:after="60"/>
        <w:rPr>
          <w:rFonts w:ascii="Cambria" w:hAnsi="Cambria" w:cs="Mangal"/>
          <w:b/>
          <w:bCs/>
          <w:iCs/>
          <w:highlight w:val="yellow"/>
          <w:lang w:val="en-US" w:eastAsia="zh-CN"/>
        </w:rPr>
      </w:pPr>
    </w:p>
    <w:p w:rsidR="006D3410" w:rsidRPr="00CE7187" w:rsidRDefault="006D3410" w:rsidP="006D3410">
      <w:pPr>
        <w:rPr>
          <w:rFonts w:ascii="Cambria" w:hAnsi="Cambria"/>
          <w:b/>
          <w:bCs/>
          <w:color w:val="000000"/>
          <w:highlight w:val="yellow"/>
        </w:rPr>
      </w:pPr>
      <w:r w:rsidRPr="00CE7187">
        <w:rPr>
          <w:rFonts w:ascii="Cambria" w:hAnsi="Cambria"/>
          <w:b/>
          <w:bCs/>
          <w:color w:val="000000"/>
          <w:highlight w:val="yellow"/>
        </w:rPr>
        <w:br w:type="page"/>
      </w:r>
    </w:p>
    <w:p w:rsidR="006804B4" w:rsidRPr="006804B4" w:rsidRDefault="006804B4" w:rsidP="006804B4">
      <w:pPr>
        <w:pBdr>
          <w:bottom w:val="single" w:sz="4" w:space="1" w:color="auto"/>
        </w:pBdr>
        <w:spacing w:line="276" w:lineRule="auto"/>
        <w:ind w:left="1080" w:hanging="1080"/>
        <w:jc w:val="both"/>
        <w:rPr>
          <w:rFonts w:ascii="Cambria" w:hAnsi="Cambria"/>
          <w:b/>
          <w:bCs/>
          <w:lang w:eastAsia="en-US"/>
        </w:rPr>
      </w:pPr>
      <w:r w:rsidRPr="006804B4">
        <w:rPr>
          <w:rFonts w:ascii="Cambria" w:hAnsi="Cambria"/>
          <w:b/>
          <w:bCs/>
          <w:lang w:eastAsia="en-US"/>
        </w:rPr>
        <w:lastRenderedPageBreak/>
        <w:t>ЧАСТ А.</w:t>
      </w:r>
      <w:r w:rsidRPr="006804B4">
        <w:rPr>
          <w:rFonts w:ascii="Cambria" w:hAnsi="Cambria"/>
          <w:b/>
          <w:bCs/>
          <w:lang w:eastAsia="en-US"/>
        </w:rPr>
        <w:tab/>
      </w:r>
      <w:r w:rsidRPr="006804B4">
        <w:rPr>
          <w:rFonts w:ascii="Cambria" w:hAnsi="Cambria" w:cs="Mangal"/>
          <w:b/>
          <w:bCs/>
          <w:iCs/>
          <w:lang w:eastAsia="zh-CN"/>
        </w:rPr>
        <w:t>УКАЗАНИЯ ЗА УЧАСТИЕ</w:t>
      </w:r>
      <w:r w:rsidRPr="006804B4">
        <w:rPr>
          <w:rFonts w:ascii="Cambria" w:hAnsi="Cambria" w:cs="Mangal"/>
          <w:b/>
          <w:bCs/>
          <w:i/>
          <w:iCs/>
          <w:lang w:eastAsia="zh-CN"/>
        </w:rPr>
        <w:t xml:space="preserve"> </w:t>
      </w:r>
      <w:r w:rsidRPr="006804B4">
        <w:rPr>
          <w:rFonts w:ascii="Cambria" w:hAnsi="Cambria" w:cs="Mangal"/>
          <w:b/>
          <w:bCs/>
          <w:iCs/>
          <w:lang w:eastAsia="zh-CN"/>
        </w:rPr>
        <w:t>И ИЗИСКВАНИЯ НА ВЪЗЛОЖИТЕЛЯ ПРИ ПОДГОТОВКА НА ОФЕРТИТЕ ЗА УЧАСТИЕ В ОБЩЕСТВЕНАТА ПОРЪЧК</w:t>
      </w:r>
      <w:r w:rsidRPr="006804B4">
        <w:rPr>
          <w:rFonts w:ascii="Cambria" w:hAnsi="Cambria"/>
          <w:b/>
          <w:bCs/>
          <w:lang w:eastAsia="en-US"/>
        </w:rPr>
        <w:t>А</w:t>
      </w:r>
    </w:p>
    <w:p w:rsidR="006804B4" w:rsidRPr="006804B4" w:rsidRDefault="006804B4" w:rsidP="006804B4">
      <w:pPr>
        <w:spacing w:line="276" w:lineRule="auto"/>
        <w:jc w:val="center"/>
        <w:rPr>
          <w:rFonts w:ascii="Cambria" w:hAnsi="Cambria"/>
          <w:b/>
          <w:bCs/>
          <w:color w:val="FF0000"/>
          <w:lang w:eastAsia="en-US"/>
        </w:rPr>
      </w:pPr>
    </w:p>
    <w:p w:rsidR="00E9778E" w:rsidRPr="00683A26" w:rsidRDefault="00E9778E" w:rsidP="00D72FBA">
      <w:pPr>
        <w:ind w:firstLine="709"/>
        <w:rPr>
          <w:rFonts w:ascii="Cambria" w:eastAsia="MS ??" w:hAnsi="Cambria"/>
          <w:b/>
          <w:caps/>
          <w:u w:val="single"/>
        </w:rPr>
      </w:pPr>
    </w:p>
    <w:p w:rsidR="00D72FBA" w:rsidRPr="00683A26" w:rsidRDefault="006804B4" w:rsidP="00621E3B">
      <w:pPr>
        <w:jc w:val="center"/>
        <w:rPr>
          <w:rFonts w:ascii="Cambria" w:eastAsia="MS ??" w:hAnsi="Cambria"/>
          <w:b/>
          <w:caps/>
          <w:u w:val="single"/>
        </w:rPr>
      </w:pPr>
      <w:r w:rsidRPr="00683A26">
        <w:rPr>
          <w:rFonts w:ascii="Cambria" w:hAnsi="Cambria"/>
          <w:b/>
          <w:bCs/>
          <w:u w:val="single"/>
          <w:lang w:eastAsia="en-US"/>
        </w:rPr>
        <w:t>РАЗДЕЛ</w:t>
      </w:r>
      <w:r w:rsidRPr="00683A26">
        <w:rPr>
          <w:rFonts w:ascii="Cambria" w:eastAsia="MS ??" w:hAnsi="Cambria"/>
          <w:b/>
          <w:caps/>
          <w:u w:val="single"/>
        </w:rPr>
        <w:t xml:space="preserve"> </w:t>
      </w:r>
      <w:r w:rsidR="00D72FBA" w:rsidRPr="00683A26">
        <w:rPr>
          <w:rFonts w:ascii="Cambria" w:eastAsia="MS ??" w:hAnsi="Cambria"/>
          <w:b/>
          <w:caps/>
          <w:u w:val="single"/>
        </w:rPr>
        <w:t>І. оБЩА ИНФОРМАЦИЯ</w:t>
      </w:r>
    </w:p>
    <w:p w:rsidR="00D72FBA" w:rsidRPr="00683A26" w:rsidRDefault="00D72FBA" w:rsidP="00D72FBA">
      <w:pPr>
        <w:ind w:firstLine="709"/>
        <w:rPr>
          <w:rFonts w:ascii="Cambria" w:eastAsia="MS ??" w:hAnsi="Cambria"/>
          <w:b/>
          <w:caps/>
          <w:u w:val="single"/>
        </w:rPr>
      </w:pPr>
    </w:p>
    <w:p w:rsidR="00621E3B" w:rsidRPr="00683A26" w:rsidRDefault="00D72FBA" w:rsidP="00621E3B">
      <w:pPr>
        <w:ind w:firstLine="709"/>
        <w:jc w:val="both"/>
        <w:rPr>
          <w:rFonts w:ascii="Cambria" w:eastAsia="MS ??" w:hAnsi="Cambria"/>
          <w:b/>
        </w:rPr>
      </w:pPr>
      <w:r w:rsidRPr="00683A26">
        <w:rPr>
          <w:rFonts w:ascii="Cambria" w:eastAsia="MS ??" w:hAnsi="Cambria"/>
          <w:b/>
        </w:rPr>
        <w:t>1. Възложител</w:t>
      </w:r>
      <w:r w:rsidRPr="00683A26">
        <w:rPr>
          <w:rFonts w:ascii="Cambria" w:eastAsia="MS ??" w:hAnsi="Cambria"/>
        </w:rPr>
        <w:t xml:space="preserve"> </w:t>
      </w:r>
      <w:r w:rsidRPr="00683A26">
        <w:rPr>
          <w:rFonts w:ascii="Cambria" w:eastAsia="MS ??" w:hAnsi="Cambria"/>
          <w:b/>
        </w:rPr>
        <w:t>на поръчката</w:t>
      </w:r>
    </w:p>
    <w:p w:rsidR="00621E3B" w:rsidRPr="00683A26" w:rsidRDefault="00621E3B" w:rsidP="00621E3B">
      <w:pPr>
        <w:ind w:firstLine="709"/>
        <w:jc w:val="both"/>
        <w:rPr>
          <w:rFonts w:ascii="Cambria" w:eastAsia="MS ??" w:hAnsi="Cambria"/>
          <w:b/>
        </w:rPr>
      </w:pPr>
      <w:r w:rsidRPr="00683A26">
        <w:rPr>
          <w:rFonts w:ascii="Cambria" w:hAnsi="Cambria"/>
          <w:bCs/>
        </w:rPr>
        <w:t>Възложител на настоящата поръчка е Директор на дирекция „Управление на собствеността и материално-техническо осигуряване” (</w:t>
      </w:r>
      <w:proofErr w:type="spellStart"/>
      <w:r w:rsidRPr="00683A26">
        <w:rPr>
          <w:rFonts w:ascii="Cambria" w:hAnsi="Cambria"/>
          <w:bCs/>
        </w:rPr>
        <w:t>УСиМТО</w:t>
      </w:r>
      <w:proofErr w:type="spellEnd"/>
      <w:r w:rsidRPr="00683A26">
        <w:rPr>
          <w:rFonts w:ascii="Cambria" w:hAnsi="Cambria"/>
          <w:bCs/>
        </w:rPr>
        <w:t>), упълномощен Възложител съгласно заповед N 95-00-390/ 21.09.2017 г. на министъра на външните работи.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00683A26" w:rsidRPr="00683A26">
        <w:rPr>
          <w:rFonts w:ascii="Cambria" w:hAnsi="Cambria"/>
          <w:bCs/>
        </w:rPr>
        <w:t xml:space="preserve"> и приложенията към нея</w:t>
      </w:r>
      <w:r w:rsidRPr="00683A26">
        <w:rPr>
          <w:rFonts w:ascii="Cambria" w:hAnsi="Cambria"/>
          <w:b/>
          <w:bCs/>
        </w:rPr>
        <w:t>.</w:t>
      </w:r>
    </w:p>
    <w:p w:rsidR="00D72FBA" w:rsidRPr="00683A26" w:rsidRDefault="00D72FBA" w:rsidP="00D72FBA">
      <w:pPr>
        <w:ind w:firstLine="709"/>
        <w:jc w:val="both"/>
        <w:rPr>
          <w:rFonts w:ascii="Cambria" w:eastAsia="MS ??" w:hAnsi="Cambria"/>
        </w:rPr>
      </w:pPr>
    </w:p>
    <w:p w:rsidR="00D72FBA" w:rsidRPr="00683A26" w:rsidRDefault="00D72FBA" w:rsidP="00D72FBA">
      <w:pPr>
        <w:ind w:firstLine="709"/>
        <w:jc w:val="both"/>
        <w:rPr>
          <w:rFonts w:ascii="Cambria" w:eastAsia="MS ??" w:hAnsi="Cambria"/>
          <w:b/>
        </w:rPr>
      </w:pPr>
      <w:r w:rsidRPr="00683A26">
        <w:rPr>
          <w:rFonts w:ascii="Cambria" w:eastAsia="MS ??" w:hAnsi="Cambria"/>
          <w:b/>
        </w:rPr>
        <w:t>2.</w:t>
      </w:r>
      <w:r w:rsidRPr="00683A26">
        <w:rPr>
          <w:rFonts w:ascii="Cambria" w:eastAsia="MS ??" w:hAnsi="Cambria"/>
        </w:rPr>
        <w:t xml:space="preserve"> </w:t>
      </w:r>
      <w:r w:rsidRPr="00683A26">
        <w:rPr>
          <w:rFonts w:ascii="Cambria" w:eastAsia="MS ??" w:hAnsi="Cambria"/>
          <w:b/>
        </w:rPr>
        <w:t>Вид на процедурата</w:t>
      </w:r>
    </w:p>
    <w:p w:rsidR="00D72FBA" w:rsidRPr="00683A26" w:rsidRDefault="00D72FBA" w:rsidP="00D72FBA">
      <w:pPr>
        <w:ind w:firstLine="709"/>
        <w:jc w:val="both"/>
        <w:rPr>
          <w:rFonts w:ascii="Cambria" w:eastAsia="MS ??" w:hAnsi="Cambria"/>
        </w:rPr>
      </w:pPr>
      <w:r w:rsidRPr="00683A26">
        <w:rPr>
          <w:rFonts w:ascii="Cambria" w:eastAsia="MS ??" w:hAnsi="Cambria"/>
        </w:rPr>
        <w:t>Публично състезание по чл. 18, ал. 1, т. 12 от ЗОП.</w:t>
      </w:r>
    </w:p>
    <w:p w:rsidR="00D72FBA" w:rsidRPr="00683A26" w:rsidRDefault="00D72FBA" w:rsidP="00D72FBA">
      <w:pPr>
        <w:ind w:firstLine="709"/>
        <w:jc w:val="both"/>
        <w:rPr>
          <w:rFonts w:ascii="Cambria" w:eastAsia="MS ??" w:hAnsi="Cambria"/>
        </w:rPr>
      </w:pPr>
    </w:p>
    <w:p w:rsidR="00D72FBA" w:rsidRPr="00683A26" w:rsidRDefault="00D72FBA" w:rsidP="00D72FBA">
      <w:pPr>
        <w:ind w:firstLine="709"/>
        <w:jc w:val="both"/>
        <w:rPr>
          <w:rFonts w:ascii="Cambria" w:eastAsia="MS ??" w:hAnsi="Cambria"/>
        </w:rPr>
      </w:pPr>
      <w:r w:rsidRPr="00683A26">
        <w:rPr>
          <w:rFonts w:ascii="Cambria" w:eastAsia="MS ??" w:hAnsi="Cambria"/>
          <w:b/>
        </w:rPr>
        <w:t>3.</w:t>
      </w:r>
      <w:r w:rsidRPr="00683A26">
        <w:rPr>
          <w:rFonts w:ascii="Cambria" w:eastAsia="MS ??" w:hAnsi="Cambria"/>
        </w:rPr>
        <w:t xml:space="preserve"> </w:t>
      </w:r>
      <w:r w:rsidRPr="00683A26">
        <w:rPr>
          <w:rFonts w:ascii="Cambria" w:eastAsia="MS ??" w:hAnsi="Cambria"/>
          <w:b/>
        </w:rPr>
        <w:t>Правно основание за откриване на процедурата</w:t>
      </w:r>
      <w:r w:rsidRPr="00683A26">
        <w:rPr>
          <w:rFonts w:ascii="Cambria" w:eastAsia="MS ??" w:hAnsi="Cambria"/>
        </w:rPr>
        <w:t xml:space="preserve"> </w:t>
      </w:r>
    </w:p>
    <w:p w:rsidR="00621E3B" w:rsidRPr="0043580D" w:rsidRDefault="00D72FBA" w:rsidP="0043580D">
      <w:pPr>
        <w:pStyle w:val="CommentText"/>
        <w:ind w:firstLine="709"/>
        <w:jc w:val="both"/>
        <w:rPr>
          <w:rFonts w:ascii="Cambria" w:eastAsia="Times New Roman" w:hAnsi="Cambria" w:cs="Times New Roman"/>
          <w:bCs/>
          <w:sz w:val="24"/>
          <w:szCs w:val="24"/>
        </w:rPr>
      </w:pPr>
      <w:r w:rsidRPr="00683A26">
        <w:rPr>
          <w:rFonts w:ascii="Cambria" w:hAnsi="Cambria" w:cs="Times New Roman"/>
          <w:sz w:val="24"/>
          <w:szCs w:val="24"/>
        </w:rPr>
        <w:t xml:space="preserve">Възложителят обявява настоящата процедура за възлагане на обществена поръчка на основание </w:t>
      </w:r>
      <w:r w:rsidR="00621E3B" w:rsidRPr="00683A26">
        <w:rPr>
          <w:rFonts w:ascii="Cambria" w:eastAsia="Times New Roman" w:hAnsi="Cambria" w:cs="Times New Roman"/>
          <w:bCs/>
          <w:sz w:val="24"/>
          <w:szCs w:val="24"/>
        </w:rPr>
        <w:t>чл. 178 във връзка с чл.18, ал.1, т.12 и чл. 20, ал. 2, т.1</w:t>
      </w:r>
      <w:r w:rsidR="0043580D">
        <w:rPr>
          <w:rFonts w:ascii="Cambria" w:eastAsia="Times New Roman" w:hAnsi="Cambria" w:cs="Times New Roman"/>
          <w:bCs/>
          <w:sz w:val="24"/>
          <w:szCs w:val="24"/>
        </w:rPr>
        <w:t>,</w:t>
      </w:r>
      <w:r w:rsidR="00621E3B" w:rsidRPr="00683A26">
        <w:rPr>
          <w:rFonts w:ascii="Cambria" w:eastAsia="Times New Roman" w:hAnsi="Cambria" w:cs="Times New Roman"/>
          <w:bCs/>
          <w:sz w:val="24"/>
          <w:szCs w:val="24"/>
        </w:rPr>
        <w:t xml:space="preserve"> </w:t>
      </w:r>
      <w:r w:rsidR="0043580D" w:rsidRPr="0043580D">
        <w:rPr>
          <w:rFonts w:ascii="Cambria" w:eastAsia="Times New Roman" w:hAnsi="Cambria" w:cs="Times New Roman"/>
          <w:bCs/>
          <w:sz w:val="24"/>
          <w:szCs w:val="24"/>
        </w:rPr>
        <w:t>при условията на чл. 114 от ЗОП (обществена поръчка „под условие“)</w:t>
      </w:r>
      <w:r w:rsidR="00621E3B" w:rsidRPr="00683A26">
        <w:rPr>
          <w:rFonts w:ascii="Cambria" w:eastAsia="Times New Roman" w:hAnsi="Cambria" w:cs="Times New Roman"/>
          <w:bCs/>
          <w:sz w:val="24"/>
          <w:szCs w:val="24"/>
        </w:rPr>
        <w:t>от Закона за обществените поръчки (ЗОП).</w:t>
      </w:r>
    </w:p>
    <w:p w:rsidR="00D72FBA" w:rsidRPr="00CE7187" w:rsidRDefault="00D72FBA" w:rsidP="00D72FBA">
      <w:pPr>
        <w:pStyle w:val="CommentText"/>
        <w:ind w:firstLine="709"/>
        <w:jc w:val="both"/>
        <w:rPr>
          <w:rFonts w:ascii="Cambria" w:hAnsi="Cambria" w:cs="Times New Roman"/>
          <w:sz w:val="24"/>
          <w:szCs w:val="24"/>
          <w:highlight w:val="yellow"/>
        </w:rPr>
      </w:pPr>
    </w:p>
    <w:p w:rsidR="00D72FBA" w:rsidRPr="00683A26" w:rsidRDefault="00D72FBA" w:rsidP="00D72FBA">
      <w:pPr>
        <w:ind w:firstLine="709"/>
        <w:jc w:val="both"/>
        <w:rPr>
          <w:rFonts w:ascii="Cambria" w:eastAsia="MS ??" w:hAnsi="Cambria"/>
        </w:rPr>
      </w:pPr>
      <w:r w:rsidRPr="00683A26">
        <w:rPr>
          <w:rFonts w:ascii="Cambria" w:eastAsia="MS ??" w:hAnsi="Cambria"/>
          <w:b/>
        </w:rPr>
        <w:t>4.</w:t>
      </w:r>
      <w:r w:rsidRPr="00683A26">
        <w:rPr>
          <w:rFonts w:ascii="Cambria" w:eastAsia="MS ??" w:hAnsi="Cambria"/>
        </w:rPr>
        <w:t xml:space="preserve"> </w:t>
      </w:r>
      <w:r w:rsidRPr="00683A26">
        <w:rPr>
          <w:rFonts w:ascii="Cambria" w:eastAsia="MS ??" w:hAnsi="Cambria"/>
          <w:b/>
        </w:rPr>
        <w:t>Обект на поръчката</w:t>
      </w:r>
      <w:r w:rsidRPr="00683A26">
        <w:rPr>
          <w:rFonts w:ascii="Cambria" w:eastAsia="MS ??" w:hAnsi="Cambria"/>
        </w:rPr>
        <w:t xml:space="preserve"> </w:t>
      </w:r>
    </w:p>
    <w:p w:rsidR="00D72FBA" w:rsidRPr="00683A26" w:rsidRDefault="00D72FBA" w:rsidP="00D72FBA">
      <w:pPr>
        <w:ind w:firstLine="709"/>
        <w:jc w:val="both"/>
        <w:rPr>
          <w:rFonts w:ascii="Cambria" w:eastAsia="MS ??" w:hAnsi="Cambria"/>
        </w:rPr>
      </w:pPr>
      <w:r w:rsidRPr="00683A26">
        <w:rPr>
          <w:rFonts w:ascii="Cambria" w:eastAsia="MS ??" w:hAnsi="Cambria"/>
        </w:rPr>
        <w:t>„Строителство“ по смисъла на чл. 3, ал. 1, т. 1 от ЗОП.</w:t>
      </w:r>
    </w:p>
    <w:p w:rsidR="00D72FBA" w:rsidRPr="00CE7187" w:rsidRDefault="00D72FBA" w:rsidP="00D72FBA">
      <w:pPr>
        <w:ind w:firstLine="709"/>
        <w:jc w:val="both"/>
        <w:rPr>
          <w:rFonts w:ascii="Cambria" w:eastAsia="MS ??" w:hAnsi="Cambria"/>
          <w:highlight w:val="yellow"/>
        </w:rPr>
      </w:pPr>
    </w:p>
    <w:p w:rsidR="00683A26" w:rsidRPr="00683A26" w:rsidRDefault="00D72FBA" w:rsidP="00D72FBA">
      <w:pPr>
        <w:ind w:firstLine="709"/>
        <w:jc w:val="both"/>
        <w:rPr>
          <w:rFonts w:ascii="Cambria" w:hAnsi="Cambria"/>
          <w:b/>
        </w:rPr>
      </w:pPr>
      <w:r w:rsidRPr="00683A26">
        <w:rPr>
          <w:rFonts w:ascii="Cambria" w:hAnsi="Cambria"/>
          <w:b/>
        </w:rPr>
        <w:t xml:space="preserve">5. </w:t>
      </w:r>
      <w:r w:rsidR="00683A26" w:rsidRPr="00683A26">
        <w:rPr>
          <w:rFonts w:ascii="Cambria" w:hAnsi="Cambria"/>
          <w:b/>
        </w:rPr>
        <w:t>Предмет на поръчката:</w:t>
      </w:r>
    </w:p>
    <w:p w:rsidR="00683A26" w:rsidRPr="00683A26" w:rsidRDefault="00683A26" w:rsidP="00D72FBA">
      <w:pPr>
        <w:ind w:firstLine="709"/>
        <w:jc w:val="both"/>
        <w:rPr>
          <w:rFonts w:ascii="Cambria" w:hAnsi="Cambria"/>
          <w:highlight w:val="yellow"/>
        </w:rPr>
      </w:pPr>
      <w:r w:rsidRPr="00683A26">
        <w:rPr>
          <w:rFonts w:ascii="Cambria" w:hAnsi="Cambria"/>
        </w:rPr>
        <w:t xml:space="preserve">Предметът на поръчката е: </w:t>
      </w:r>
      <w:r w:rsidRPr="00683A26">
        <w:rPr>
          <w:rFonts w:ascii="Cambria" w:hAnsi="Cambria"/>
          <w:i/>
        </w:rPr>
        <w:t>„Инженеринг (проектиране, авторски надзор и изпълнение на СМР) за обект: „Ремонт на отоплителна инсталация, включително подмяна на отоплителните тела в сградата на Министерство на външните работи (МВнР), без да се засягат съществуващите абонатни станции.“</w:t>
      </w:r>
    </w:p>
    <w:p w:rsidR="00683A26" w:rsidRDefault="00683A26" w:rsidP="00D72FBA">
      <w:pPr>
        <w:ind w:firstLine="709"/>
        <w:jc w:val="both"/>
        <w:rPr>
          <w:rFonts w:ascii="Cambria" w:hAnsi="Cambria"/>
          <w:b/>
          <w:highlight w:val="yellow"/>
        </w:rPr>
      </w:pPr>
    </w:p>
    <w:p w:rsidR="00D72FBA" w:rsidRPr="00683A26" w:rsidRDefault="00683A26" w:rsidP="00D72FBA">
      <w:pPr>
        <w:ind w:firstLine="709"/>
        <w:jc w:val="both"/>
        <w:rPr>
          <w:rFonts w:ascii="Cambria" w:hAnsi="Cambria"/>
          <w:b/>
        </w:rPr>
      </w:pPr>
      <w:r w:rsidRPr="00683A26">
        <w:rPr>
          <w:rFonts w:ascii="Cambria" w:hAnsi="Cambria"/>
          <w:b/>
        </w:rPr>
        <w:t xml:space="preserve">6. </w:t>
      </w:r>
      <w:r w:rsidR="00D72FBA" w:rsidRPr="00683A26">
        <w:rPr>
          <w:rFonts w:ascii="Cambria" w:hAnsi="Cambria"/>
          <w:b/>
        </w:rPr>
        <w:t>Обособени позиции</w:t>
      </w:r>
    </w:p>
    <w:p w:rsidR="00D72FBA" w:rsidRPr="00683A26" w:rsidRDefault="00D72FBA" w:rsidP="00D72FBA">
      <w:pPr>
        <w:ind w:firstLine="709"/>
        <w:jc w:val="both"/>
        <w:rPr>
          <w:rFonts w:ascii="Cambria" w:hAnsi="Cambria"/>
        </w:rPr>
      </w:pPr>
      <w:r w:rsidRPr="00683A26">
        <w:rPr>
          <w:rFonts w:ascii="Cambria" w:hAnsi="Cambria"/>
        </w:rPr>
        <w:t>Настоящата обществена поръчка не включва обособени позиции.</w:t>
      </w:r>
    </w:p>
    <w:p w:rsidR="00D72FBA" w:rsidRPr="00683A26" w:rsidRDefault="00D72FBA" w:rsidP="00D72FBA">
      <w:pPr>
        <w:ind w:firstLine="709"/>
        <w:jc w:val="both"/>
        <w:rPr>
          <w:rFonts w:ascii="Cambria" w:hAnsi="Cambria"/>
        </w:rPr>
      </w:pPr>
      <w:r w:rsidRPr="00683A26">
        <w:rPr>
          <w:rFonts w:ascii="Cambria" w:hAnsi="Cambria"/>
        </w:rPr>
        <w:t>Мотиви за невъзможността за разделяне на поръчката на обособени позиции:</w:t>
      </w:r>
    </w:p>
    <w:p w:rsidR="00D72FBA" w:rsidRPr="00683A26" w:rsidRDefault="00D72FBA" w:rsidP="00D72FBA">
      <w:pPr>
        <w:ind w:firstLine="709"/>
        <w:jc w:val="both"/>
        <w:rPr>
          <w:rFonts w:ascii="Cambria" w:hAnsi="Cambria"/>
        </w:rPr>
      </w:pPr>
      <w:r w:rsidRPr="00683A26">
        <w:rPr>
          <w:rFonts w:ascii="Cambria" w:hAnsi="Cambria"/>
        </w:rPr>
        <w:t>Дейностите, включени в обхвата на поръчката се отнасят за един обект и са взаимосвързани помежду си. Естеството на строителството, предмет на поръчката, позволява достатъчно точно да се определят техническите спецификации, което безспорно дава възможност обществената поръчка да бъде проведена чрез публично състезание, без обособени позиции, което няма да доведе до ограничаване на конкуренцията и нарушаване на основните принципи на ЗОП.</w:t>
      </w:r>
    </w:p>
    <w:p w:rsidR="00D72FBA" w:rsidRPr="00CE7187" w:rsidRDefault="00D72FBA" w:rsidP="007261BE">
      <w:pPr>
        <w:jc w:val="both"/>
        <w:rPr>
          <w:rFonts w:ascii="Cambria" w:hAnsi="Cambria"/>
          <w:highlight w:val="yellow"/>
        </w:rPr>
      </w:pPr>
    </w:p>
    <w:p w:rsidR="00D72FBA" w:rsidRPr="00683A26" w:rsidRDefault="00683A26" w:rsidP="00D72FBA">
      <w:pPr>
        <w:ind w:firstLine="709"/>
        <w:jc w:val="both"/>
        <w:rPr>
          <w:rFonts w:ascii="Cambria" w:eastAsia="MS ??" w:hAnsi="Cambria"/>
        </w:rPr>
      </w:pPr>
      <w:r w:rsidRPr="00683A26">
        <w:rPr>
          <w:rFonts w:ascii="Cambria" w:eastAsia="MS ??" w:hAnsi="Cambria"/>
          <w:b/>
        </w:rPr>
        <w:t>7</w:t>
      </w:r>
      <w:r w:rsidR="00D72FBA" w:rsidRPr="00683A26">
        <w:rPr>
          <w:rFonts w:ascii="Cambria" w:eastAsia="MS ??" w:hAnsi="Cambria"/>
          <w:b/>
        </w:rPr>
        <w:t>.</w:t>
      </w:r>
      <w:r w:rsidR="00D72FBA" w:rsidRPr="00683A26">
        <w:rPr>
          <w:rFonts w:ascii="Cambria" w:eastAsia="MS ??" w:hAnsi="Cambria"/>
        </w:rPr>
        <w:t xml:space="preserve"> </w:t>
      </w:r>
      <w:r w:rsidR="00D72FBA" w:rsidRPr="00683A26">
        <w:rPr>
          <w:rFonts w:ascii="Cambria" w:eastAsia="MS ??" w:hAnsi="Cambria"/>
          <w:b/>
        </w:rPr>
        <w:t xml:space="preserve">Мотиви за избора на процедура </w:t>
      </w:r>
    </w:p>
    <w:p w:rsidR="00D72FBA" w:rsidRPr="00683A26" w:rsidRDefault="00D72FBA" w:rsidP="00D72FBA">
      <w:pPr>
        <w:shd w:val="clear" w:color="auto" w:fill="FFFFFF"/>
        <w:tabs>
          <w:tab w:val="left" w:pos="1778"/>
        </w:tabs>
        <w:ind w:firstLine="709"/>
        <w:jc w:val="both"/>
        <w:outlineLvl w:val="0"/>
        <w:rPr>
          <w:rFonts w:ascii="Cambria" w:hAnsi="Cambria"/>
        </w:rPr>
      </w:pPr>
      <w:r w:rsidRPr="00683A26">
        <w:rPr>
          <w:rFonts w:ascii="Cambria" w:hAnsi="Cambria"/>
        </w:rPr>
        <w:t>Съгласно разпоредбата на чл. 20, ал. 2, т. 1 от ЗОП, когато планираната за провеждане поръчка за строителство е на стойност от 270</w:t>
      </w:r>
      <w:r w:rsidR="00276B09">
        <w:rPr>
          <w:rFonts w:ascii="Cambria" w:hAnsi="Cambria"/>
        </w:rPr>
        <w:t xml:space="preserve"> </w:t>
      </w:r>
      <w:r w:rsidRPr="00683A26">
        <w:rPr>
          <w:rFonts w:ascii="Cambria" w:hAnsi="Cambria"/>
        </w:rPr>
        <w:t xml:space="preserve">000 лв. до </w:t>
      </w:r>
      <w:r w:rsidR="004D2533" w:rsidRPr="00683A26">
        <w:rPr>
          <w:rFonts w:ascii="Cambria" w:hAnsi="Cambria"/>
          <w:lang w:val="en-US"/>
        </w:rPr>
        <w:t>10</w:t>
      </w:r>
      <w:r w:rsidR="00276B09">
        <w:rPr>
          <w:rFonts w:ascii="Cambria" w:hAnsi="Cambria"/>
        </w:rPr>
        <w:t xml:space="preserve"> </w:t>
      </w:r>
      <w:r w:rsidRPr="00683A26">
        <w:rPr>
          <w:rFonts w:ascii="Cambria" w:hAnsi="Cambria"/>
        </w:rPr>
        <w:t>000</w:t>
      </w:r>
      <w:r w:rsidR="00276B09">
        <w:rPr>
          <w:rFonts w:ascii="Cambria" w:hAnsi="Cambria"/>
        </w:rPr>
        <w:t xml:space="preserve"> </w:t>
      </w:r>
      <w:r w:rsidRPr="00683A26">
        <w:rPr>
          <w:rFonts w:ascii="Cambria" w:hAnsi="Cambria"/>
        </w:rPr>
        <w:t>000 лв. без вкл. ДДС, Възложителят провежда някоя от предвидените в чл. 18, ал. 1, т. 12 или 13 на ЗОП процедури. В случая п</w:t>
      </w:r>
      <w:r w:rsidRPr="00683A26">
        <w:rPr>
          <w:rFonts w:ascii="Cambria" w:eastAsia="MS ??" w:hAnsi="Cambria"/>
        </w:rPr>
        <w:t xml:space="preserve">рогнозната стойност на обществената поръчка е </w:t>
      </w:r>
      <w:r w:rsidR="00A50C76" w:rsidRPr="00683A26">
        <w:rPr>
          <w:rFonts w:ascii="Cambria" w:eastAsia="MS ??" w:hAnsi="Cambria"/>
          <w:lang w:val="en-US"/>
        </w:rPr>
        <w:t>1 300</w:t>
      </w:r>
      <w:r w:rsidR="00E9778E" w:rsidRPr="00683A26">
        <w:rPr>
          <w:rFonts w:ascii="Cambria" w:eastAsia="MS ??" w:hAnsi="Cambria"/>
          <w:lang w:val="en-US"/>
        </w:rPr>
        <w:t xml:space="preserve"> 000</w:t>
      </w:r>
      <w:r w:rsidR="0064232C" w:rsidRPr="00683A26">
        <w:rPr>
          <w:rFonts w:ascii="Cambria" w:eastAsia="MS ??" w:hAnsi="Cambria"/>
          <w:lang w:val="ru-RU"/>
        </w:rPr>
        <w:t xml:space="preserve"> </w:t>
      </w:r>
      <w:r w:rsidR="00D45C9F" w:rsidRPr="00683A26">
        <w:rPr>
          <w:rFonts w:ascii="Cambria" w:eastAsia="MS ??" w:hAnsi="Cambria"/>
        </w:rPr>
        <w:t xml:space="preserve">лева без ДДС и е </w:t>
      </w:r>
      <w:r w:rsidRPr="00683A26">
        <w:rPr>
          <w:rFonts w:ascii="Cambria" w:eastAsia="MS ??" w:hAnsi="Cambria"/>
        </w:rPr>
        <w:t xml:space="preserve">под прага, определен с чл. 20, ал. 2, т. 1 от ЗОП, </w:t>
      </w:r>
      <w:r w:rsidR="00D45C9F" w:rsidRPr="00683A26">
        <w:rPr>
          <w:rFonts w:ascii="Cambria" w:hAnsi="Cambria"/>
        </w:rPr>
        <w:t xml:space="preserve">поради което същата </w:t>
      </w:r>
      <w:r w:rsidRPr="00683A26">
        <w:rPr>
          <w:rFonts w:ascii="Cambria" w:eastAsia="MS ??" w:hAnsi="Cambria"/>
        </w:rPr>
        <w:t xml:space="preserve">следва да бъде проведена процедура </w:t>
      </w:r>
      <w:r w:rsidRPr="00683A26">
        <w:rPr>
          <w:rFonts w:ascii="Cambria" w:hAnsi="Cambria"/>
        </w:rPr>
        <w:t xml:space="preserve">чрез публично състезание за възлагане на обществена поръчка. </w:t>
      </w:r>
      <w:r w:rsidR="00D45C9F" w:rsidRPr="00683A26">
        <w:rPr>
          <w:rFonts w:ascii="Cambria" w:hAnsi="Cambria"/>
          <w:bCs/>
        </w:rPr>
        <w:t xml:space="preserve">Провеждането на публично състезание гарантира в максимална </w:t>
      </w:r>
      <w:r w:rsidR="00D45C9F" w:rsidRPr="00683A26">
        <w:rPr>
          <w:rFonts w:ascii="Cambria" w:hAnsi="Cambria"/>
          <w:bCs/>
        </w:rPr>
        <w:lastRenderedPageBreak/>
        <w:t>степен свободна и лоялна конкуренция при избор на изпълнител, ефективно и целесъобразно разходване на бюджетни средства.</w:t>
      </w:r>
    </w:p>
    <w:p w:rsidR="00D72FBA" w:rsidRPr="00CE7187" w:rsidRDefault="00D72FBA" w:rsidP="007261BE">
      <w:pPr>
        <w:shd w:val="clear" w:color="auto" w:fill="FFFFFF"/>
        <w:tabs>
          <w:tab w:val="left" w:pos="1778"/>
        </w:tabs>
        <w:jc w:val="both"/>
        <w:outlineLvl w:val="0"/>
        <w:rPr>
          <w:rFonts w:ascii="Cambria" w:hAnsi="Cambria"/>
          <w:highlight w:val="yellow"/>
        </w:rPr>
      </w:pPr>
    </w:p>
    <w:p w:rsidR="00D72FBA" w:rsidRPr="0043580D" w:rsidRDefault="00683A26" w:rsidP="00D72FBA">
      <w:pPr>
        <w:ind w:firstLine="709"/>
        <w:jc w:val="both"/>
        <w:rPr>
          <w:rFonts w:ascii="Cambria" w:hAnsi="Cambria"/>
          <w:b/>
        </w:rPr>
      </w:pPr>
      <w:r w:rsidRPr="0043580D">
        <w:rPr>
          <w:rFonts w:ascii="Cambria" w:hAnsi="Cambria"/>
          <w:b/>
        </w:rPr>
        <w:t>8</w:t>
      </w:r>
      <w:r w:rsidR="00D72FBA" w:rsidRPr="0043580D">
        <w:rPr>
          <w:rFonts w:ascii="Cambria" w:hAnsi="Cambria"/>
          <w:b/>
        </w:rPr>
        <w:t>. Финансиране</w:t>
      </w:r>
    </w:p>
    <w:p w:rsidR="00D45C9F" w:rsidRPr="0043580D" w:rsidRDefault="00D45C9F" w:rsidP="00D72FBA">
      <w:pPr>
        <w:ind w:firstLine="709"/>
        <w:jc w:val="both"/>
        <w:rPr>
          <w:rFonts w:ascii="Cambria" w:hAnsi="Cambria"/>
          <w:bCs/>
        </w:rPr>
      </w:pPr>
      <w:r w:rsidRPr="0043580D">
        <w:rPr>
          <w:rFonts w:ascii="Cambria" w:hAnsi="Cambria"/>
          <w:bCs/>
        </w:rPr>
        <w:t>Изпълнението на обществената поръчка се финансира от държавния бюджет.</w:t>
      </w:r>
    </w:p>
    <w:p w:rsidR="007261BE" w:rsidRPr="0043580D" w:rsidRDefault="007261BE" w:rsidP="007261BE">
      <w:pPr>
        <w:pStyle w:val="010"/>
        <w:spacing w:before="0" w:after="0"/>
        <w:rPr>
          <w:rFonts w:ascii="Cambria" w:hAnsi="Cambria"/>
        </w:rPr>
      </w:pPr>
    </w:p>
    <w:p w:rsidR="00E20E55" w:rsidRPr="0043580D" w:rsidRDefault="00E20E55" w:rsidP="007261BE">
      <w:pPr>
        <w:pStyle w:val="010"/>
        <w:spacing w:before="0" w:after="0"/>
        <w:rPr>
          <w:rFonts w:ascii="Cambria" w:hAnsi="Cambria"/>
        </w:rPr>
      </w:pPr>
    </w:p>
    <w:p w:rsidR="00D72FBA" w:rsidRPr="00277C7D" w:rsidRDefault="006804B4" w:rsidP="007261BE">
      <w:pPr>
        <w:pStyle w:val="010"/>
        <w:spacing w:before="0" w:after="0"/>
        <w:jc w:val="center"/>
        <w:rPr>
          <w:rFonts w:ascii="Cambria" w:hAnsi="Cambria"/>
        </w:rPr>
      </w:pPr>
      <w:r w:rsidRPr="0043580D">
        <w:rPr>
          <w:rFonts w:ascii="Cambria" w:hAnsi="Cambria"/>
        </w:rPr>
        <w:t>РАЗДЕЛ</w:t>
      </w:r>
      <w:r w:rsidRPr="00277C7D">
        <w:rPr>
          <w:rFonts w:ascii="Cambria" w:hAnsi="Cambria"/>
        </w:rPr>
        <w:t xml:space="preserve"> </w:t>
      </w:r>
      <w:r w:rsidR="00D72FBA" w:rsidRPr="00277C7D">
        <w:rPr>
          <w:rFonts w:ascii="Cambria" w:hAnsi="Cambria"/>
        </w:rPr>
        <w:t>I</w:t>
      </w:r>
      <w:r w:rsidR="00D72FBA" w:rsidRPr="00277C7D">
        <w:rPr>
          <w:rFonts w:ascii="Cambria" w:hAnsi="Cambria"/>
          <w:lang w:val="en-US"/>
        </w:rPr>
        <w:t>I</w:t>
      </w:r>
      <w:r w:rsidR="00D72FBA" w:rsidRPr="00277C7D">
        <w:rPr>
          <w:rFonts w:ascii="Cambria" w:hAnsi="Cambria"/>
        </w:rPr>
        <w:t>. Описание и предмет на поръчката</w:t>
      </w:r>
    </w:p>
    <w:p w:rsidR="00D72FBA" w:rsidRPr="001F0AAA" w:rsidRDefault="00D72FBA" w:rsidP="007261BE">
      <w:pPr>
        <w:pStyle w:val="010"/>
        <w:spacing w:before="0" w:after="0"/>
        <w:rPr>
          <w:rFonts w:ascii="Cambria" w:hAnsi="Cambria"/>
        </w:rPr>
      </w:pPr>
    </w:p>
    <w:p w:rsidR="00D72FBA" w:rsidRPr="001F0AAA" w:rsidRDefault="00D72FBA" w:rsidP="00D72FBA">
      <w:pPr>
        <w:tabs>
          <w:tab w:val="left" w:pos="561"/>
          <w:tab w:val="left" w:pos="8080"/>
        </w:tabs>
        <w:suppressAutoHyphens/>
        <w:ind w:firstLine="709"/>
        <w:jc w:val="both"/>
        <w:rPr>
          <w:rFonts w:ascii="Cambria" w:hAnsi="Cambria"/>
          <w:b/>
          <w:bCs/>
        </w:rPr>
      </w:pPr>
      <w:r w:rsidRPr="001F0AAA">
        <w:rPr>
          <w:rFonts w:ascii="Cambria" w:eastAsia="MS ??" w:hAnsi="Cambria"/>
          <w:b/>
        </w:rPr>
        <w:t>1.</w:t>
      </w:r>
      <w:r w:rsidRPr="001F0AAA">
        <w:rPr>
          <w:rFonts w:ascii="Cambria" w:eastAsia="MS ??" w:hAnsi="Cambria"/>
        </w:rPr>
        <w:t xml:space="preserve"> </w:t>
      </w:r>
      <w:r w:rsidRPr="001F0AAA">
        <w:rPr>
          <w:rFonts w:ascii="Cambria" w:eastAsia="MS ??" w:hAnsi="Cambria"/>
          <w:b/>
        </w:rPr>
        <w:t>Предмет</w:t>
      </w:r>
      <w:r w:rsidRPr="001F0AAA">
        <w:rPr>
          <w:rFonts w:ascii="Cambria" w:eastAsia="MS ??" w:hAnsi="Cambria"/>
        </w:rPr>
        <w:t xml:space="preserve"> н</w:t>
      </w:r>
      <w:r w:rsidRPr="001F0AAA">
        <w:rPr>
          <w:rFonts w:ascii="Cambria" w:eastAsia="MS ??" w:hAnsi="Cambria"/>
          <w:b/>
        </w:rPr>
        <w:t>а поръчката</w:t>
      </w:r>
      <w:r w:rsidRPr="001F0AAA">
        <w:rPr>
          <w:rFonts w:ascii="Cambria" w:hAnsi="Cambria"/>
          <w:b/>
          <w:bCs/>
        </w:rPr>
        <w:t xml:space="preserve"> </w:t>
      </w:r>
    </w:p>
    <w:p w:rsidR="00D72FBA" w:rsidRPr="001F0AAA" w:rsidRDefault="00A50C76" w:rsidP="00C24590">
      <w:pPr>
        <w:tabs>
          <w:tab w:val="left" w:pos="561"/>
          <w:tab w:val="left" w:pos="8080"/>
        </w:tabs>
        <w:suppressAutoHyphens/>
        <w:ind w:firstLine="709"/>
        <w:jc w:val="both"/>
        <w:rPr>
          <w:rFonts w:ascii="Cambria" w:hAnsi="Cambria"/>
          <w:b/>
          <w:i/>
        </w:rPr>
      </w:pPr>
      <w:r w:rsidRPr="001F0AAA">
        <w:rPr>
          <w:rFonts w:ascii="Cambria" w:hAnsi="Cambria"/>
          <w:b/>
          <w:i/>
        </w:rPr>
        <w:t>„Инженеринг (проектиране, авторски надзор и изпълнение на СМР) за обект:</w:t>
      </w:r>
      <w:r w:rsidRPr="001F0AAA">
        <w:rPr>
          <w:rFonts w:ascii="Cambria" w:hAnsi="Cambria"/>
          <w:b/>
          <w:i/>
          <w:lang w:val="en-US"/>
        </w:rPr>
        <w:t xml:space="preserve"> </w:t>
      </w:r>
      <w:r w:rsidRPr="001F0AAA">
        <w:rPr>
          <w:rFonts w:ascii="Cambria" w:hAnsi="Cambria"/>
          <w:b/>
          <w:i/>
        </w:rPr>
        <w:t xml:space="preserve">„Ремонт на отоплителна инсталация, включително подмяна на отоплителните тела в сградата на </w:t>
      </w:r>
      <w:r w:rsidR="00277C7D" w:rsidRPr="001F0AAA">
        <w:rPr>
          <w:rFonts w:ascii="Cambria" w:hAnsi="Cambria"/>
          <w:b/>
          <w:i/>
        </w:rPr>
        <w:t>Министерство на външните работи (</w:t>
      </w:r>
      <w:r w:rsidRPr="001F0AAA">
        <w:rPr>
          <w:rFonts w:ascii="Cambria" w:hAnsi="Cambria"/>
          <w:b/>
          <w:i/>
        </w:rPr>
        <w:t>МВнР</w:t>
      </w:r>
      <w:r w:rsidR="00277C7D" w:rsidRPr="001F0AAA">
        <w:rPr>
          <w:rFonts w:ascii="Cambria" w:hAnsi="Cambria"/>
          <w:b/>
          <w:i/>
        </w:rPr>
        <w:t>)</w:t>
      </w:r>
      <w:r w:rsidRPr="001F0AAA">
        <w:rPr>
          <w:rFonts w:ascii="Cambria" w:hAnsi="Cambria"/>
          <w:b/>
          <w:i/>
        </w:rPr>
        <w:t>, без да се засягат съществуващите абонатни станции</w:t>
      </w:r>
      <w:r w:rsidRPr="001F0AAA">
        <w:rPr>
          <w:rFonts w:ascii="Cambria" w:hAnsi="Cambria"/>
          <w:b/>
          <w:i/>
          <w:lang w:val="en-US"/>
        </w:rPr>
        <w:t>.</w:t>
      </w:r>
      <w:r w:rsidRPr="001F0AAA">
        <w:rPr>
          <w:rFonts w:ascii="Cambria" w:hAnsi="Cambria"/>
          <w:b/>
          <w:i/>
        </w:rPr>
        <w:t>“</w:t>
      </w:r>
    </w:p>
    <w:p w:rsidR="00A50C76" w:rsidRPr="001F0AAA" w:rsidRDefault="00A50C76" w:rsidP="00C24590">
      <w:pPr>
        <w:tabs>
          <w:tab w:val="left" w:pos="561"/>
          <w:tab w:val="left" w:pos="8080"/>
        </w:tabs>
        <w:suppressAutoHyphens/>
        <w:ind w:firstLine="709"/>
        <w:jc w:val="both"/>
        <w:rPr>
          <w:rFonts w:ascii="Cambria" w:hAnsi="Cambria"/>
        </w:rPr>
      </w:pPr>
    </w:p>
    <w:p w:rsidR="00D72FBA" w:rsidRPr="001F0AAA" w:rsidRDefault="00D72FBA" w:rsidP="00D72FBA">
      <w:pPr>
        <w:tabs>
          <w:tab w:val="left" w:pos="561"/>
          <w:tab w:val="left" w:pos="8080"/>
        </w:tabs>
        <w:suppressAutoHyphens/>
        <w:ind w:firstLine="709"/>
        <w:jc w:val="both"/>
        <w:rPr>
          <w:rFonts w:ascii="Cambria" w:eastAsia="MS ??" w:hAnsi="Cambria"/>
        </w:rPr>
      </w:pPr>
      <w:r w:rsidRPr="001F0AAA">
        <w:rPr>
          <w:rFonts w:ascii="Cambria" w:eastAsia="MS ??" w:hAnsi="Cambria"/>
          <w:b/>
        </w:rPr>
        <w:t>2.</w:t>
      </w:r>
      <w:r w:rsidRPr="001F0AAA">
        <w:rPr>
          <w:rFonts w:ascii="Cambria" w:eastAsia="MS ??" w:hAnsi="Cambria"/>
        </w:rPr>
        <w:t xml:space="preserve"> </w:t>
      </w:r>
      <w:r w:rsidRPr="001F0AAA">
        <w:rPr>
          <w:rFonts w:ascii="Cambria" w:eastAsia="MS ??" w:hAnsi="Cambria"/>
          <w:b/>
        </w:rPr>
        <w:t>Кратко описание на поръчката</w:t>
      </w:r>
      <w:r w:rsidR="00D45C9F" w:rsidRPr="001F0AAA">
        <w:rPr>
          <w:rFonts w:ascii="Cambria" w:eastAsia="MS ??" w:hAnsi="Cambria"/>
        </w:rPr>
        <w:t>:</w:t>
      </w:r>
    </w:p>
    <w:p w:rsidR="00D72FBA" w:rsidRPr="001F0AAA" w:rsidRDefault="00D72FBA" w:rsidP="00D72FBA">
      <w:pPr>
        <w:ind w:firstLine="709"/>
        <w:jc w:val="both"/>
        <w:rPr>
          <w:rFonts w:ascii="Cambria" w:hAnsi="Cambria"/>
        </w:rPr>
      </w:pPr>
      <w:r w:rsidRPr="001F0AAA">
        <w:rPr>
          <w:rFonts w:ascii="Cambria" w:hAnsi="Cambria"/>
        </w:rPr>
        <w:t>Предметът на обществената поръчка включва следните основни дейности:</w:t>
      </w:r>
    </w:p>
    <w:p w:rsidR="00D45C9F" w:rsidRPr="001F0AAA" w:rsidRDefault="00D72FBA" w:rsidP="00D45C9F">
      <w:pPr>
        <w:ind w:firstLine="709"/>
        <w:jc w:val="both"/>
        <w:rPr>
          <w:rFonts w:ascii="Cambria" w:hAnsi="Cambria"/>
        </w:rPr>
      </w:pPr>
      <w:r w:rsidRPr="001F0AAA">
        <w:rPr>
          <w:rFonts w:ascii="Cambria" w:hAnsi="Cambria"/>
          <w:b/>
          <w:u w:val="single"/>
        </w:rPr>
        <w:t>Дейност I</w:t>
      </w:r>
      <w:r w:rsidRPr="001F0AAA">
        <w:rPr>
          <w:rFonts w:ascii="Cambria" w:hAnsi="Cambria"/>
          <w:b/>
        </w:rPr>
        <w:t xml:space="preserve"> –</w:t>
      </w:r>
      <w:r w:rsidRPr="001F0AAA">
        <w:rPr>
          <w:rFonts w:ascii="Cambria" w:hAnsi="Cambria"/>
        </w:rPr>
        <w:t xml:space="preserve"> Изготвяне на инвестиционен проект във фаза „</w:t>
      </w:r>
      <w:r w:rsidR="00D45C9F" w:rsidRPr="001F0AAA">
        <w:rPr>
          <w:rFonts w:ascii="Cambria" w:hAnsi="Cambria"/>
        </w:rPr>
        <w:t>технически</w:t>
      </w:r>
      <w:r w:rsidRPr="001F0AAA">
        <w:rPr>
          <w:rFonts w:ascii="Cambria" w:hAnsi="Cambria"/>
        </w:rPr>
        <w:t xml:space="preserve"> проект“, съгласно обема и обхвата, регламентирани в ЗУТ и Наредба № 4 от 21.05.2001 г. за обхвата и съдържанието на инвестиционните проекти, по следните части:</w:t>
      </w:r>
    </w:p>
    <w:p w:rsidR="00A50C76" w:rsidRPr="001F0AAA" w:rsidRDefault="00A50C76" w:rsidP="00A50C76">
      <w:pPr>
        <w:ind w:firstLine="720"/>
        <w:jc w:val="both"/>
        <w:rPr>
          <w:rFonts w:ascii="Cambria" w:hAnsi="Cambria"/>
        </w:rPr>
      </w:pPr>
      <w:r w:rsidRPr="001F0AAA">
        <w:rPr>
          <w:rFonts w:ascii="Cambria" w:hAnsi="Cambria"/>
        </w:rPr>
        <w:t>- Архитектурна (съществуващо положение и проектно предложение);</w:t>
      </w:r>
    </w:p>
    <w:p w:rsidR="00A50C76" w:rsidRPr="001F0AAA" w:rsidRDefault="00A50C76" w:rsidP="00A50C76">
      <w:pPr>
        <w:ind w:firstLine="720"/>
        <w:jc w:val="both"/>
        <w:rPr>
          <w:rFonts w:ascii="Cambria" w:hAnsi="Cambria"/>
        </w:rPr>
      </w:pPr>
      <w:r w:rsidRPr="001F0AAA">
        <w:rPr>
          <w:rFonts w:ascii="Cambria" w:hAnsi="Cambria"/>
        </w:rPr>
        <w:t>- Конструктивна (становище);</w:t>
      </w:r>
    </w:p>
    <w:p w:rsidR="00A50C76" w:rsidRPr="00304A82" w:rsidRDefault="00A50C76" w:rsidP="00A50C76">
      <w:pPr>
        <w:ind w:firstLine="720"/>
        <w:jc w:val="both"/>
        <w:rPr>
          <w:rFonts w:ascii="Cambria" w:hAnsi="Cambria"/>
        </w:rPr>
      </w:pPr>
      <w:r w:rsidRPr="00304A82">
        <w:rPr>
          <w:rFonts w:ascii="Cambria" w:hAnsi="Cambria"/>
        </w:rPr>
        <w:t>- ОВКИ-подмяна на съществуващата отоплителна инсталация, без да се засягат съществуващите абонатни станции;</w:t>
      </w:r>
    </w:p>
    <w:p w:rsidR="00A50C76" w:rsidRPr="00304A82" w:rsidRDefault="00A50C76" w:rsidP="00A50C76">
      <w:pPr>
        <w:ind w:firstLine="720"/>
        <w:jc w:val="both"/>
        <w:rPr>
          <w:rFonts w:ascii="Cambria" w:hAnsi="Cambria"/>
        </w:rPr>
      </w:pPr>
      <w:r w:rsidRPr="00304A82">
        <w:rPr>
          <w:rFonts w:ascii="Cambria" w:hAnsi="Cambria"/>
          <w:lang w:val="en-US"/>
        </w:rPr>
        <w:t xml:space="preserve">- </w:t>
      </w:r>
      <w:r w:rsidRPr="00304A82">
        <w:rPr>
          <w:rFonts w:ascii="Cambria" w:hAnsi="Cambria"/>
        </w:rPr>
        <w:t>Електрическа-по необходимост, по задание от част ОВКИ;</w:t>
      </w:r>
    </w:p>
    <w:p w:rsidR="00A50C76" w:rsidRPr="00304A82" w:rsidRDefault="00A50C76" w:rsidP="00A50C76">
      <w:pPr>
        <w:ind w:firstLine="720"/>
        <w:jc w:val="both"/>
        <w:rPr>
          <w:rFonts w:ascii="Cambria" w:hAnsi="Cambria"/>
        </w:rPr>
      </w:pPr>
      <w:r w:rsidRPr="00304A82">
        <w:rPr>
          <w:rFonts w:ascii="Cambria" w:hAnsi="Cambria"/>
          <w:lang w:val="en-US"/>
        </w:rPr>
        <w:t xml:space="preserve">- </w:t>
      </w:r>
      <w:r w:rsidRPr="00304A82">
        <w:rPr>
          <w:rFonts w:ascii="Cambria" w:hAnsi="Cambria"/>
        </w:rPr>
        <w:t>ВиК- по необходимост, по задание от част ОВКИ</w:t>
      </w:r>
    </w:p>
    <w:p w:rsidR="00A50C76" w:rsidRPr="00304A82" w:rsidRDefault="00A50C76" w:rsidP="00A50C76">
      <w:pPr>
        <w:ind w:firstLine="720"/>
        <w:jc w:val="both"/>
        <w:rPr>
          <w:rFonts w:ascii="Cambria" w:hAnsi="Cambria"/>
        </w:rPr>
      </w:pPr>
      <w:r w:rsidRPr="00304A82">
        <w:rPr>
          <w:rFonts w:ascii="Cambria" w:hAnsi="Cambria"/>
          <w:lang w:val="en-US"/>
        </w:rPr>
        <w:t xml:space="preserve">- </w:t>
      </w:r>
      <w:r w:rsidRPr="00304A82">
        <w:rPr>
          <w:rFonts w:ascii="Cambria" w:hAnsi="Cambria"/>
        </w:rPr>
        <w:t>ПБ;</w:t>
      </w:r>
    </w:p>
    <w:p w:rsidR="00A50C76" w:rsidRPr="001F0AAA" w:rsidRDefault="00A50C76" w:rsidP="00A50C76">
      <w:pPr>
        <w:ind w:firstLine="720"/>
        <w:jc w:val="both"/>
        <w:rPr>
          <w:rFonts w:ascii="Cambria" w:hAnsi="Cambria"/>
        </w:rPr>
      </w:pPr>
      <w:r w:rsidRPr="001F0AAA">
        <w:rPr>
          <w:rFonts w:ascii="Cambria" w:hAnsi="Cambria"/>
          <w:lang w:val="en-US"/>
        </w:rPr>
        <w:t xml:space="preserve">- </w:t>
      </w:r>
      <w:r w:rsidRPr="001F0AAA">
        <w:rPr>
          <w:rFonts w:ascii="Cambria" w:hAnsi="Cambria"/>
        </w:rPr>
        <w:t>План за Безопасност и Здраве;</w:t>
      </w:r>
    </w:p>
    <w:p w:rsidR="00A50C76" w:rsidRPr="001F0AAA" w:rsidRDefault="00A50C76" w:rsidP="00A50C76">
      <w:pPr>
        <w:ind w:firstLine="720"/>
        <w:jc w:val="both"/>
        <w:rPr>
          <w:rFonts w:ascii="Cambria" w:hAnsi="Cambria"/>
        </w:rPr>
      </w:pPr>
      <w:r w:rsidRPr="001F0AAA">
        <w:rPr>
          <w:rFonts w:ascii="Cambria" w:hAnsi="Cambria"/>
          <w:lang w:val="en-US"/>
        </w:rPr>
        <w:t xml:space="preserve">- </w:t>
      </w:r>
      <w:r w:rsidRPr="001F0AAA">
        <w:rPr>
          <w:rFonts w:ascii="Cambria" w:hAnsi="Cambria"/>
        </w:rPr>
        <w:t>ПУСО;</w:t>
      </w:r>
    </w:p>
    <w:p w:rsidR="00A50C76" w:rsidRPr="001F0AAA" w:rsidRDefault="00A50C76" w:rsidP="00A50C76">
      <w:pPr>
        <w:ind w:firstLine="720"/>
        <w:jc w:val="both"/>
        <w:rPr>
          <w:rFonts w:ascii="Cambria" w:hAnsi="Cambria"/>
        </w:rPr>
      </w:pPr>
      <w:r w:rsidRPr="001F0AAA">
        <w:rPr>
          <w:rFonts w:ascii="Cambria" w:hAnsi="Cambria"/>
          <w:lang w:val="en-US"/>
        </w:rPr>
        <w:t xml:space="preserve">- </w:t>
      </w:r>
      <w:r w:rsidRPr="001F0AAA">
        <w:rPr>
          <w:rFonts w:ascii="Cambria" w:hAnsi="Cambria"/>
        </w:rPr>
        <w:t>Сметна документация;</w:t>
      </w:r>
    </w:p>
    <w:p w:rsidR="00D72FBA" w:rsidRPr="001F0AAA" w:rsidRDefault="00D72FBA" w:rsidP="00D72FBA">
      <w:pPr>
        <w:ind w:firstLine="709"/>
        <w:jc w:val="both"/>
        <w:rPr>
          <w:rFonts w:ascii="Cambria" w:hAnsi="Cambria"/>
        </w:rPr>
      </w:pPr>
      <w:r w:rsidRPr="001F0AAA">
        <w:rPr>
          <w:rFonts w:ascii="Cambria" w:hAnsi="Cambria"/>
          <w:b/>
        </w:rPr>
        <w:t>Дейност II</w:t>
      </w:r>
      <w:r w:rsidRPr="001F0AAA">
        <w:rPr>
          <w:rFonts w:ascii="Cambria" w:hAnsi="Cambria"/>
        </w:rPr>
        <w:t xml:space="preserve"> – Изпълнение на СМР по реализиране на строителството на обекта, съгласно изготвения и съгласуван и одобрен по съответния ред инвестиционен проект.</w:t>
      </w:r>
    </w:p>
    <w:p w:rsidR="00D72FBA" w:rsidRPr="001F0AAA" w:rsidRDefault="00D72FBA" w:rsidP="00D72FBA">
      <w:pPr>
        <w:ind w:firstLine="709"/>
        <w:jc w:val="both"/>
        <w:rPr>
          <w:rFonts w:ascii="Cambria" w:hAnsi="Cambria"/>
        </w:rPr>
      </w:pPr>
      <w:r w:rsidRPr="001F0AAA">
        <w:rPr>
          <w:rFonts w:ascii="Cambria" w:hAnsi="Cambria"/>
          <w:b/>
        </w:rPr>
        <w:t>Дейност III</w:t>
      </w:r>
      <w:r w:rsidRPr="001F0AAA">
        <w:rPr>
          <w:rFonts w:ascii="Cambria" w:hAnsi="Cambria"/>
        </w:rPr>
        <w:t xml:space="preserve"> – Упражняване на авторски надзор по време на изпълнение на СМР на обекта.</w:t>
      </w:r>
    </w:p>
    <w:p w:rsidR="00D72FBA" w:rsidRPr="00CE7187" w:rsidRDefault="00D72FBA" w:rsidP="007261BE">
      <w:pPr>
        <w:jc w:val="both"/>
        <w:rPr>
          <w:rFonts w:ascii="Cambria" w:hAnsi="Cambria"/>
          <w:bCs/>
          <w:highlight w:val="yellow"/>
        </w:rPr>
      </w:pPr>
    </w:p>
    <w:p w:rsidR="00D72FBA" w:rsidRPr="001F0AAA" w:rsidRDefault="00D72FBA" w:rsidP="00D72FBA">
      <w:pPr>
        <w:pStyle w:val="ListParagraph"/>
        <w:ind w:left="0" w:firstLine="720"/>
        <w:jc w:val="both"/>
        <w:rPr>
          <w:rFonts w:ascii="Cambria" w:hAnsi="Cambria"/>
          <w:b/>
          <w:sz w:val="24"/>
          <w:szCs w:val="24"/>
          <w:lang w:val="bg-BG"/>
        </w:rPr>
      </w:pPr>
      <w:r w:rsidRPr="001F0AAA">
        <w:rPr>
          <w:rFonts w:ascii="Cambria" w:hAnsi="Cambria"/>
          <w:b/>
          <w:sz w:val="24"/>
          <w:szCs w:val="24"/>
          <w:u w:val="single"/>
          <w:lang w:val="bg-BG"/>
        </w:rPr>
        <w:t>Код по CPV</w:t>
      </w:r>
      <w:r w:rsidRPr="001F0AAA">
        <w:rPr>
          <w:rFonts w:ascii="Cambria" w:hAnsi="Cambria"/>
          <w:b/>
          <w:sz w:val="24"/>
          <w:szCs w:val="24"/>
          <w:lang w:val="bg-BG"/>
        </w:rPr>
        <w:t xml:space="preserve">: </w:t>
      </w:r>
    </w:p>
    <w:p w:rsidR="00D72FBA" w:rsidRPr="001F0AAA" w:rsidRDefault="00D72FBA" w:rsidP="00D72FBA">
      <w:pPr>
        <w:pStyle w:val="ListParagraph"/>
        <w:ind w:left="0" w:firstLine="720"/>
        <w:jc w:val="both"/>
        <w:rPr>
          <w:rFonts w:ascii="Cambria" w:hAnsi="Cambria"/>
          <w:sz w:val="24"/>
          <w:szCs w:val="24"/>
          <w:lang w:val="bg-BG"/>
        </w:rPr>
      </w:pPr>
      <w:r w:rsidRPr="001F0AAA">
        <w:rPr>
          <w:rFonts w:ascii="Cambria" w:hAnsi="Cambria"/>
          <w:sz w:val="24"/>
          <w:szCs w:val="24"/>
          <w:lang w:val="bg-BG"/>
        </w:rPr>
        <w:t>45000000 – Строителни и монтажни работи;</w:t>
      </w:r>
    </w:p>
    <w:p w:rsidR="00D72FBA" w:rsidRPr="001F0AAA" w:rsidRDefault="00D72FBA" w:rsidP="00D72FBA">
      <w:pPr>
        <w:pStyle w:val="ListParagraph"/>
        <w:ind w:left="0" w:firstLine="720"/>
        <w:jc w:val="both"/>
        <w:rPr>
          <w:rFonts w:ascii="Cambria" w:hAnsi="Cambria"/>
          <w:sz w:val="24"/>
          <w:szCs w:val="24"/>
          <w:lang w:val="bg-BG"/>
        </w:rPr>
      </w:pPr>
      <w:r w:rsidRPr="001F0AAA">
        <w:rPr>
          <w:rFonts w:ascii="Cambria" w:hAnsi="Cambria"/>
          <w:sz w:val="24"/>
          <w:szCs w:val="24"/>
          <w:lang w:val="bg-BG"/>
        </w:rPr>
        <w:t>71315000 – Услуги по архитектурно и инженерно проектиране на сгради;</w:t>
      </w:r>
    </w:p>
    <w:p w:rsidR="00D45C9F" w:rsidRPr="001F0AAA" w:rsidRDefault="00D72FBA" w:rsidP="00D45C9F">
      <w:pPr>
        <w:pStyle w:val="ListParagraph"/>
        <w:ind w:left="0" w:firstLine="720"/>
        <w:jc w:val="both"/>
        <w:rPr>
          <w:rFonts w:ascii="Cambria" w:hAnsi="Cambria"/>
          <w:sz w:val="24"/>
          <w:szCs w:val="24"/>
          <w:lang w:val="bg-BG"/>
        </w:rPr>
      </w:pPr>
      <w:r w:rsidRPr="001F0AAA">
        <w:rPr>
          <w:rFonts w:ascii="Cambria" w:hAnsi="Cambria"/>
          <w:sz w:val="24"/>
          <w:szCs w:val="24"/>
          <w:lang w:val="bg-BG"/>
        </w:rPr>
        <w:t xml:space="preserve">71248000 – Контрол на проекта и документация.  </w:t>
      </w:r>
      <w:bookmarkStart w:id="2" w:name="_Toc503046871"/>
      <w:bookmarkStart w:id="3" w:name="_Toc391634721"/>
    </w:p>
    <w:p w:rsidR="00D45C9F" w:rsidRPr="00CE7187" w:rsidRDefault="00D45C9F" w:rsidP="007261BE">
      <w:pPr>
        <w:jc w:val="both"/>
        <w:rPr>
          <w:rFonts w:ascii="Cambria" w:hAnsi="Cambria"/>
          <w:highlight w:val="yellow"/>
        </w:rPr>
      </w:pPr>
    </w:p>
    <w:p w:rsidR="00D72FBA" w:rsidRPr="001F0AAA" w:rsidRDefault="00D45C9F" w:rsidP="00D45C9F">
      <w:pPr>
        <w:pStyle w:val="ListParagraph"/>
        <w:ind w:left="0" w:firstLine="720"/>
        <w:jc w:val="both"/>
        <w:rPr>
          <w:rFonts w:ascii="Cambria" w:hAnsi="Cambria"/>
          <w:sz w:val="24"/>
          <w:szCs w:val="24"/>
          <w:lang w:val="bg-BG"/>
        </w:rPr>
      </w:pPr>
      <w:r w:rsidRPr="001F0AAA">
        <w:rPr>
          <w:rFonts w:ascii="Cambria" w:hAnsi="Cambria"/>
          <w:b/>
          <w:sz w:val="24"/>
          <w:szCs w:val="24"/>
          <w:lang w:val="bg-BG"/>
        </w:rPr>
        <w:t>3.</w:t>
      </w:r>
      <w:r w:rsidRPr="001F0AAA">
        <w:rPr>
          <w:rFonts w:ascii="Cambria" w:hAnsi="Cambria"/>
          <w:sz w:val="24"/>
          <w:szCs w:val="24"/>
          <w:lang w:val="bg-BG"/>
        </w:rPr>
        <w:t xml:space="preserve"> </w:t>
      </w:r>
      <w:r w:rsidR="00D72FBA" w:rsidRPr="001F0AAA">
        <w:rPr>
          <w:rStyle w:val="02CharChar"/>
          <w:rFonts w:ascii="Cambria" w:hAnsi="Cambria"/>
          <w:lang w:val="bg-BG"/>
        </w:rPr>
        <w:t>Срок за изпълнение на поръчката</w:t>
      </w:r>
      <w:bookmarkEnd w:id="2"/>
      <w:bookmarkEnd w:id="3"/>
    </w:p>
    <w:p w:rsidR="00D72FBA" w:rsidRPr="001F0AAA" w:rsidRDefault="00D72FBA" w:rsidP="00D72FBA">
      <w:pPr>
        <w:pStyle w:val="ListParagraph"/>
        <w:ind w:left="0" w:firstLine="709"/>
        <w:jc w:val="both"/>
        <w:rPr>
          <w:rFonts w:ascii="Cambria" w:hAnsi="Cambria"/>
          <w:sz w:val="24"/>
          <w:szCs w:val="24"/>
          <w:lang w:val="bg-BG"/>
        </w:rPr>
      </w:pPr>
      <w:r w:rsidRPr="001F0AAA">
        <w:rPr>
          <w:rFonts w:ascii="Cambria" w:hAnsi="Cambria"/>
          <w:sz w:val="24"/>
          <w:szCs w:val="24"/>
          <w:lang w:val="bg-BG"/>
        </w:rPr>
        <w:t xml:space="preserve">Общият срок за изпълнение на поръчката е не повече от </w:t>
      </w:r>
      <w:r w:rsidRPr="001F0AAA">
        <w:rPr>
          <w:rFonts w:ascii="Cambria" w:hAnsi="Cambria"/>
          <w:b/>
          <w:sz w:val="24"/>
          <w:szCs w:val="24"/>
          <w:lang w:val="bg-BG"/>
        </w:rPr>
        <w:t>1</w:t>
      </w:r>
      <w:r w:rsidR="0064232C" w:rsidRPr="001F0AAA">
        <w:rPr>
          <w:rFonts w:ascii="Cambria" w:hAnsi="Cambria"/>
          <w:b/>
          <w:sz w:val="24"/>
          <w:szCs w:val="24"/>
          <w:lang w:val="ru-RU"/>
        </w:rPr>
        <w:t>8</w:t>
      </w:r>
      <w:r w:rsidRPr="001F0AAA">
        <w:rPr>
          <w:rFonts w:ascii="Cambria" w:hAnsi="Cambria"/>
          <w:b/>
          <w:sz w:val="24"/>
          <w:szCs w:val="24"/>
          <w:lang w:val="bg-BG"/>
        </w:rPr>
        <w:t>0 (сто</w:t>
      </w:r>
      <w:r w:rsidR="00BC4E10">
        <w:rPr>
          <w:rFonts w:ascii="Cambria" w:hAnsi="Cambria"/>
          <w:b/>
          <w:sz w:val="24"/>
          <w:szCs w:val="24"/>
          <w:lang w:val="bg-BG"/>
        </w:rPr>
        <w:t xml:space="preserve"> и осемдесет</w:t>
      </w:r>
      <w:r w:rsidRPr="001F0AAA">
        <w:rPr>
          <w:rFonts w:ascii="Cambria" w:hAnsi="Cambria"/>
          <w:b/>
          <w:sz w:val="24"/>
          <w:szCs w:val="24"/>
          <w:lang w:val="bg-BG"/>
        </w:rPr>
        <w:t>)</w:t>
      </w:r>
      <w:r w:rsidRPr="001F0AAA">
        <w:rPr>
          <w:rFonts w:ascii="Cambria" w:hAnsi="Cambria"/>
          <w:sz w:val="24"/>
          <w:szCs w:val="24"/>
          <w:lang w:val="bg-BG"/>
        </w:rPr>
        <w:t xml:space="preserve"> календарни дни, със срокове за отделните основни дейности, както следва: </w:t>
      </w:r>
    </w:p>
    <w:p w:rsidR="005E7C4B" w:rsidRPr="00552B63" w:rsidRDefault="00D72FBA" w:rsidP="00D72FBA">
      <w:pPr>
        <w:pStyle w:val="ListParagraph"/>
        <w:ind w:left="0" w:firstLine="709"/>
        <w:jc w:val="both"/>
        <w:rPr>
          <w:rFonts w:ascii="Cambria" w:hAnsi="Cambria"/>
          <w:sz w:val="24"/>
          <w:szCs w:val="24"/>
          <w:lang w:val="bg-BG"/>
        </w:rPr>
      </w:pPr>
      <w:r w:rsidRPr="00552B63">
        <w:rPr>
          <w:rFonts w:ascii="Cambria" w:hAnsi="Cambria"/>
          <w:b/>
          <w:sz w:val="24"/>
          <w:szCs w:val="24"/>
          <w:u w:val="single"/>
          <w:lang w:val="bg-BG"/>
        </w:rPr>
        <w:t>Дейност I</w:t>
      </w:r>
      <w:r w:rsidRPr="00552B63">
        <w:rPr>
          <w:rFonts w:ascii="Cambria" w:hAnsi="Cambria"/>
          <w:sz w:val="24"/>
          <w:szCs w:val="24"/>
          <w:lang w:val="bg-BG"/>
        </w:rPr>
        <w:t xml:space="preserve"> – Изготвяне на инвестиционен проект</w:t>
      </w:r>
    </w:p>
    <w:p w:rsidR="00D72FBA" w:rsidRPr="00552B63" w:rsidRDefault="00D72FBA" w:rsidP="00D72FBA">
      <w:pPr>
        <w:pStyle w:val="ListParagraph"/>
        <w:ind w:left="0" w:firstLine="709"/>
        <w:jc w:val="both"/>
        <w:rPr>
          <w:rFonts w:ascii="Cambria" w:hAnsi="Cambria"/>
          <w:bCs/>
          <w:sz w:val="24"/>
          <w:szCs w:val="24"/>
          <w:lang w:val="bg-BG"/>
        </w:rPr>
      </w:pPr>
      <w:r w:rsidRPr="00552B63">
        <w:rPr>
          <w:rFonts w:ascii="Cambria" w:hAnsi="Cambria"/>
          <w:sz w:val="24"/>
          <w:szCs w:val="24"/>
          <w:lang w:val="bg-BG"/>
        </w:rPr>
        <w:t>Срокът за изготвяне на инвестиционен проект във фаза „</w:t>
      </w:r>
      <w:r w:rsidR="005E7C4B" w:rsidRPr="00552B63">
        <w:rPr>
          <w:rFonts w:ascii="Cambria" w:hAnsi="Cambria"/>
          <w:sz w:val="24"/>
          <w:szCs w:val="24"/>
          <w:lang w:val="bg-BG"/>
        </w:rPr>
        <w:t>технически</w:t>
      </w:r>
      <w:r w:rsidRPr="00552B63">
        <w:rPr>
          <w:rFonts w:ascii="Cambria" w:hAnsi="Cambria"/>
          <w:sz w:val="24"/>
          <w:szCs w:val="24"/>
          <w:lang w:val="bg-BG"/>
        </w:rPr>
        <w:t xml:space="preserve"> проект“ е не повече от </w:t>
      </w:r>
      <w:r w:rsidR="0064232C" w:rsidRPr="00552B63">
        <w:rPr>
          <w:rFonts w:ascii="Cambria" w:hAnsi="Cambria"/>
          <w:b/>
          <w:sz w:val="24"/>
          <w:szCs w:val="24"/>
          <w:lang w:val="ru-RU"/>
        </w:rPr>
        <w:t>30</w:t>
      </w:r>
      <w:r w:rsidR="0064232C" w:rsidRPr="00552B63">
        <w:rPr>
          <w:rFonts w:ascii="Cambria" w:hAnsi="Cambria"/>
          <w:b/>
          <w:sz w:val="24"/>
          <w:szCs w:val="24"/>
          <w:lang w:val="bg-BG"/>
        </w:rPr>
        <w:t xml:space="preserve"> (три</w:t>
      </w:r>
      <w:r w:rsidR="00F2668F" w:rsidRPr="00552B63">
        <w:rPr>
          <w:rFonts w:ascii="Cambria" w:hAnsi="Cambria"/>
          <w:b/>
          <w:sz w:val="24"/>
          <w:szCs w:val="24"/>
          <w:lang w:val="bg-BG"/>
        </w:rPr>
        <w:t>десет</w:t>
      </w:r>
      <w:r w:rsidRPr="00552B63">
        <w:rPr>
          <w:rFonts w:ascii="Cambria" w:hAnsi="Cambria"/>
          <w:b/>
          <w:sz w:val="24"/>
          <w:szCs w:val="24"/>
          <w:lang w:val="bg-BG"/>
        </w:rPr>
        <w:t>)</w:t>
      </w:r>
      <w:r w:rsidRPr="00552B63">
        <w:rPr>
          <w:rFonts w:ascii="Cambria" w:hAnsi="Cambria"/>
          <w:sz w:val="24"/>
          <w:szCs w:val="24"/>
          <w:lang w:val="bg-BG"/>
        </w:rPr>
        <w:t xml:space="preserve"> календарни дни. Срокът </w:t>
      </w:r>
      <w:r w:rsidRPr="00552B63">
        <w:rPr>
          <w:rFonts w:ascii="Cambria" w:eastAsia="Calibri" w:hAnsi="Cambria"/>
          <w:sz w:val="24"/>
          <w:szCs w:val="24"/>
          <w:lang w:val="bg-BG"/>
        </w:rPr>
        <w:t xml:space="preserve">започва да тече от датата на </w:t>
      </w:r>
      <w:r w:rsidRPr="00552B63">
        <w:rPr>
          <w:rFonts w:ascii="Cambria" w:hAnsi="Cambria"/>
          <w:sz w:val="24"/>
          <w:szCs w:val="24"/>
          <w:lang w:val="bg-BG"/>
        </w:rPr>
        <w:t>получаване на възлагателно писмо за стартиране на дейността, отправено от Възложителя до Изпълнителя</w:t>
      </w:r>
      <w:r w:rsidRPr="00552B63">
        <w:rPr>
          <w:rFonts w:ascii="Cambria" w:eastAsia="Calibri" w:hAnsi="Cambria"/>
          <w:sz w:val="24"/>
          <w:szCs w:val="24"/>
          <w:lang w:val="bg-BG"/>
        </w:rPr>
        <w:t xml:space="preserve"> и </w:t>
      </w:r>
      <w:r w:rsidRPr="00552B63">
        <w:rPr>
          <w:rFonts w:ascii="Cambria" w:hAnsi="Cambria"/>
          <w:sz w:val="24"/>
          <w:szCs w:val="24"/>
          <w:lang w:val="bg-BG"/>
        </w:rPr>
        <w:t xml:space="preserve">приключва с подписване на констативен протокол, с който Възложителят приема изготвения </w:t>
      </w:r>
      <w:r w:rsidR="00104561" w:rsidRPr="00552B63">
        <w:rPr>
          <w:rFonts w:ascii="Cambria" w:hAnsi="Cambria"/>
          <w:sz w:val="24"/>
          <w:szCs w:val="24"/>
          <w:lang w:val="bg-BG"/>
        </w:rPr>
        <w:t>технически</w:t>
      </w:r>
      <w:r w:rsidRPr="00552B63">
        <w:rPr>
          <w:rFonts w:ascii="Cambria" w:hAnsi="Cambria"/>
          <w:sz w:val="24"/>
          <w:szCs w:val="24"/>
          <w:lang w:val="bg-BG"/>
        </w:rPr>
        <w:t xml:space="preserve"> проект </w:t>
      </w:r>
      <w:r w:rsidRPr="00552B63">
        <w:rPr>
          <w:rFonts w:ascii="Cambria" w:hAnsi="Cambria"/>
          <w:bCs/>
          <w:sz w:val="24"/>
          <w:szCs w:val="24"/>
          <w:lang w:val="bg-BG"/>
        </w:rPr>
        <w:t>за обекта.</w:t>
      </w:r>
    </w:p>
    <w:p w:rsidR="00D72FBA" w:rsidRPr="00552B63" w:rsidRDefault="00D72FBA" w:rsidP="00D72FBA">
      <w:pPr>
        <w:pStyle w:val="ListParagraph"/>
        <w:ind w:left="0" w:firstLine="709"/>
        <w:jc w:val="both"/>
        <w:rPr>
          <w:rFonts w:ascii="Cambria" w:hAnsi="Cambria"/>
          <w:sz w:val="24"/>
          <w:szCs w:val="24"/>
          <w:lang w:val="bg-BG"/>
        </w:rPr>
      </w:pPr>
      <w:r w:rsidRPr="00552B63">
        <w:rPr>
          <w:rFonts w:ascii="Cambria" w:eastAsia="Calibri" w:hAnsi="Cambria"/>
          <w:b/>
          <w:i/>
          <w:sz w:val="24"/>
          <w:szCs w:val="24"/>
          <w:u w:val="single"/>
          <w:lang w:val="bg-BG"/>
        </w:rPr>
        <w:t>Забележка:</w:t>
      </w:r>
      <w:r w:rsidRPr="00552B63">
        <w:rPr>
          <w:rFonts w:ascii="Cambria" w:eastAsia="Calibri" w:hAnsi="Cambria"/>
          <w:i/>
          <w:sz w:val="24"/>
          <w:szCs w:val="24"/>
          <w:lang w:val="bg-BG"/>
        </w:rPr>
        <w:t xml:space="preserve"> </w:t>
      </w:r>
      <w:r w:rsidRPr="00552B63">
        <w:rPr>
          <w:rFonts w:ascii="Cambria" w:hAnsi="Cambria"/>
          <w:i/>
          <w:sz w:val="24"/>
          <w:szCs w:val="24"/>
          <w:lang w:val="bg-BG"/>
        </w:rPr>
        <w:t>Срокът за изпълнение на дейността спира да тече само в периода, в който инвестиционният проект е предаден за разглеждане,</w:t>
      </w:r>
      <w:r w:rsidRPr="00552B63">
        <w:rPr>
          <w:rFonts w:ascii="Cambria" w:hAnsi="Cambria"/>
          <w:sz w:val="24"/>
          <w:szCs w:val="24"/>
          <w:lang w:val="bg-BG"/>
        </w:rPr>
        <w:t xml:space="preserve"> </w:t>
      </w:r>
      <w:r w:rsidRPr="00552B63">
        <w:rPr>
          <w:rFonts w:ascii="Cambria" w:hAnsi="Cambria"/>
          <w:i/>
          <w:sz w:val="24"/>
          <w:szCs w:val="24"/>
          <w:lang w:val="bg-BG"/>
        </w:rPr>
        <w:t>съгласуване и одобряване</w:t>
      </w:r>
      <w:r w:rsidRPr="00552B63">
        <w:rPr>
          <w:rFonts w:ascii="Cambria" w:hAnsi="Cambria"/>
          <w:sz w:val="24"/>
          <w:szCs w:val="24"/>
          <w:lang w:val="bg-BG"/>
        </w:rPr>
        <w:t>.</w:t>
      </w:r>
    </w:p>
    <w:p w:rsidR="00D72FBA" w:rsidRPr="00552B63" w:rsidRDefault="00D72FBA" w:rsidP="00D72FBA">
      <w:pPr>
        <w:pStyle w:val="BodyText"/>
        <w:shd w:val="clear" w:color="auto" w:fill="FFFFFF"/>
        <w:tabs>
          <w:tab w:val="left" w:pos="709"/>
        </w:tabs>
        <w:ind w:firstLine="709"/>
        <w:jc w:val="both"/>
        <w:rPr>
          <w:rFonts w:ascii="Cambria" w:hAnsi="Cambria"/>
          <w:szCs w:val="24"/>
        </w:rPr>
      </w:pPr>
      <w:r w:rsidRPr="00552B63">
        <w:rPr>
          <w:rFonts w:ascii="Cambria" w:hAnsi="Cambria"/>
          <w:b/>
          <w:bCs/>
          <w:szCs w:val="24"/>
          <w:u w:val="single"/>
        </w:rPr>
        <w:t>Дейност II</w:t>
      </w:r>
      <w:r w:rsidRPr="00552B63">
        <w:rPr>
          <w:rFonts w:ascii="Cambria" w:hAnsi="Cambria"/>
          <w:bCs/>
          <w:szCs w:val="24"/>
        </w:rPr>
        <w:t xml:space="preserve"> - Изпълнение на СМР</w:t>
      </w:r>
    </w:p>
    <w:p w:rsidR="00D72FBA" w:rsidRPr="00552B63" w:rsidRDefault="00D72FBA" w:rsidP="00D72FBA">
      <w:pPr>
        <w:pStyle w:val="ListParagraph"/>
        <w:ind w:left="0" w:firstLine="709"/>
        <w:jc w:val="both"/>
        <w:rPr>
          <w:rFonts w:ascii="Cambria" w:hAnsi="Cambria"/>
          <w:sz w:val="24"/>
          <w:szCs w:val="24"/>
          <w:lang w:val="bg-BG"/>
        </w:rPr>
      </w:pPr>
      <w:r w:rsidRPr="00552B63">
        <w:rPr>
          <w:rFonts w:ascii="Cambria" w:hAnsi="Cambria"/>
          <w:sz w:val="24"/>
          <w:szCs w:val="24"/>
          <w:lang w:val="bg-BG"/>
        </w:rPr>
        <w:lastRenderedPageBreak/>
        <w:t xml:space="preserve">Срокът за </w:t>
      </w:r>
      <w:r w:rsidRPr="00552B63">
        <w:rPr>
          <w:rFonts w:ascii="Cambria" w:hAnsi="Cambria"/>
          <w:bCs/>
          <w:sz w:val="24"/>
          <w:szCs w:val="24"/>
          <w:lang w:val="bg-BG"/>
        </w:rPr>
        <w:t xml:space="preserve">изпълнение на СМР по одобрен </w:t>
      </w:r>
      <w:r w:rsidR="005E7C4B" w:rsidRPr="00552B63">
        <w:rPr>
          <w:rFonts w:ascii="Cambria" w:hAnsi="Cambria"/>
          <w:bCs/>
          <w:sz w:val="24"/>
          <w:szCs w:val="24"/>
          <w:lang w:val="bg-BG"/>
        </w:rPr>
        <w:t>технически</w:t>
      </w:r>
      <w:r w:rsidRPr="00552B63">
        <w:rPr>
          <w:rFonts w:ascii="Cambria" w:hAnsi="Cambria"/>
          <w:bCs/>
          <w:sz w:val="24"/>
          <w:szCs w:val="24"/>
          <w:lang w:val="bg-BG"/>
        </w:rPr>
        <w:t xml:space="preserve"> проект </w:t>
      </w:r>
      <w:r w:rsidRPr="00552B63">
        <w:rPr>
          <w:rFonts w:ascii="Cambria" w:hAnsi="Cambria"/>
          <w:sz w:val="24"/>
          <w:szCs w:val="24"/>
          <w:lang w:val="bg-BG"/>
        </w:rPr>
        <w:t xml:space="preserve">е не повече от </w:t>
      </w:r>
      <w:r w:rsidR="0064232C" w:rsidRPr="00552B63">
        <w:rPr>
          <w:rFonts w:ascii="Cambria" w:hAnsi="Cambria"/>
          <w:b/>
          <w:sz w:val="24"/>
          <w:szCs w:val="24"/>
          <w:lang w:val="bg-BG"/>
        </w:rPr>
        <w:t>1</w:t>
      </w:r>
      <w:r w:rsidRPr="00552B63">
        <w:rPr>
          <w:rFonts w:ascii="Cambria" w:hAnsi="Cambria"/>
          <w:b/>
          <w:sz w:val="24"/>
          <w:szCs w:val="24"/>
          <w:lang w:val="bg-BG"/>
        </w:rPr>
        <w:t>5</w:t>
      </w:r>
      <w:r w:rsidR="0064232C" w:rsidRPr="00552B63">
        <w:rPr>
          <w:rFonts w:ascii="Cambria" w:hAnsi="Cambria"/>
          <w:b/>
          <w:sz w:val="24"/>
          <w:szCs w:val="24"/>
          <w:lang w:val="bg-BG"/>
        </w:rPr>
        <w:t>0</w:t>
      </w:r>
      <w:r w:rsidRPr="00552B63">
        <w:rPr>
          <w:rFonts w:ascii="Cambria" w:hAnsi="Cambria"/>
          <w:b/>
          <w:sz w:val="24"/>
          <w:szCs w:val="24"/>
          <w:lang w:val="bg-BG"/>
        </w:rPr>
        <w:t xml:space="preserve"> (</w:t>
      </w:r>
      <w:r w:rsidR="0064232C" w:rsidRPr="00552B63">
        <w:rPr>
          <w:rFonts w:ascii="Cambria" w:hAnsi="Cambria"/>
          <w:b/>
          <w:sz w:val="24"/>
          <w:szCs w:val="24"/>
          <w:lang w:val="bg-BG"/>
        </w:rPr>
        <w:t>сто и петдесет</w:t>
      </w:r>
      <w:r w:rsidRPr="00552B63">
        <w:rPr>
          <w:rFonts w:ascii="Cambria" w:hAnsi="Cambria"/>
          <w:b/>
          <w:sz w:val="24"/>
          <w:szCs w:val="24"/>
          <w:lang w:val="bg-BG"/>
        </w:rPr>
        <w:t xml:space="preserve">) </w:t>
      </w:r>
      <w:r w:rsidRPr="00552B63">
        <w:rPr>
          <w:rFonts w:ascii="Cambria" w:hAnsi="Cambria"/>
          <w:sz w:val="24"/>
          <w:szCs w:val="24"/>
          <w:lang w:val="bg-BG"/>
        </w:rPr>
        <w:t xml:space="preserve">календарни дни. Срокът започва да тече от </w:t>
      </w:r>
      <w:r w:rsidRPr="00552B63">
        <w:rPr>
          <w:rFonts w:ascii="Cambria" w:eastAsia="Calibri" w:hAnsi="Cambria"/>
          <w:sz w:val="24"/>
          <w:szCs w:val="24"/>
          <w:lang w:val="bg-BG"/>
        </w:rPr>
        <w:t xml:space="preserve">датата на </w:t>
      </w:r>
      <w:r w:rsidRPr="00552B63">
        <w:rPr>
          <w:rFonts w:ascii="Cambria" w:hAnsi="Cambria"/>
          <w:sz w:val="24"/>
          <w:szCs w:val="24"/>
          <w:lang w:val="bg-BG"/>
        </w:rPr>
        <w:t>подписване на протокол за</w:t>
      </w:r>
      <w:r w:rsidRPr="00552B63">
        <w:rPr>
          <w:rFonts w:ascii="Cambria" w:eastAsia="Calibri" w:hAnsi="Cambria"/>
          <w:sz w:val="24"/>
          <w:szCs w:val="24"/>
          <w:lang w:val="bg-BG"/>
        </w:rPr>
        <w:t xml:space="preserve"> </w:t>
      </w:r>
      <w:r w:rsidRPr="00552B63">
        <w:rPr>
          <w:rFonts w:ascii="Cambria" w:hAnsi="Cambria"/>
          <w:sz w:val="24"/>
          <w:szCs w:val="24"/>
          <w:lang w:val="bg-BG"/>
        </w:rPr>
        <w:t xml:space="preserve">откриване на строителна площадка и определяне на строителна линия и ниво </w:t>
      </w:r>
      <w:r w:rsidRPr="00552B63">
        <w:rPr>
          <w:rFonts w:ascii="Cambria" w:eastAsia="Calibri" w:hAnsi="Cambria"/>
          <w:sz w:val="24"/>
          <w:szCs w:val="24"/>
          <w:lang w:val="bg-BG"/>
        </w:rPr>
        <w:t xml:space="preserve">и приключва </w:t>
      </w:r>
      <w:r w:rsidRPr="00552B63">
        <w:rPr>
          <w:rFonts w:ascii="Cambria" w:hAnsi="Cambria"/>
          <w:sz w:val="24"/>
          <w:szCs w:val="24"/>
          <w:lang w:val="bg-BG"/>
        </w:rPr>
        <w:t xml:space="preserve">с приемането на обекта с Констативен акт </w:t>
      </w:r>
      <w:r w:rsidRPr="00552B63">
        <w:rPr>
          <w:rFonts w:ascii="Cambria" w:hAnsi="Cambria"/>
          <w:bCs/>
          <w:sz w:val="24"/>
          <w:szCs w:val="24"/>
          <w:lang w:val="bg-BG"/>
        </w:rPr>
        <w:t>за установяване годността за приемане на строежа</w:t>
      </w:r>
      <w:r w:rsidRPr="00552B63">
        <w:rPr>
          <w:rFonts w:ascii="Cambria" w:hAnsi="Cambria"/>
          <w:sz w:val="24"/>
          <w:szCs w:val="24"/>
          <w:lang w:val="bg-BG"/>
        </w:rPr>
        <w:t xml:space="preserve">, съгласно чл. 7, ал. 3, т. 15 от Наредба № 3 </w:t>
      </w:r>
      <w:r w:rsidRPr="00552B63">
        <w:rPr>
          <w:rFonts w:ascii="Cambria" w:eastAsia="Calibri" w:hAnsi="Cambria"/>
          <w:sz w:val="24"/>
          <w:szCs w:val="24"/>
          <w:lang w:val="bg-BG"/>
        </w:rPr>
        <w:t>за съставяне на актове и протоколи по време на строителството.</w:t>
      </w:r>
    </w:p>
    <w:p w:rsidR="00D72FBA" w:rsidRPr="00552B63" w:rsidRDefault="00D72FBA" w:rsidP="00D72FBA">
      <w:pPr>
        <w:pStyle w:val="ListParagraph"/>
        <w:ind w:left="0" w:firstLine="709"/>
        <w:jc w:val="both"/>
        <w:rPr>
          <w:rFonts w:ascii="Cambria" w:eastAsia="Calibri" w:hAnsi="Cambria"/>
          <w:sz w:val="24"/>
          <w:szCs w:val="24"/>
          <w:lang w:val="bg-BG"/>
        </w:rPr>
      </w:pPr>
      <w:r w:rsidRPr="00552B63">
        <w:rPr>
          <w:rFonts w:ascii="Cambria" w:eastAsia="Calibri" w:hAnsi="Cambria"/>
          <w:b/>
          <w:i/>
          <w:sz w:val="24"/>
          <w:szCs w:val="24"/>
          <w:u w:val="single"/>
          <w:lang w:val="bg-BG"/>
        </w:rPr>
        <w:t>Забележка:</w:t>
      </w:r>
      <w:r w:rsidRPr="00552B63">
        <w:rPr>
          <w:rFonts w:ascii="Cambria" w:eastAsia="Calibri" w:hAnsi="Cambria"/>
          <w:i/>
          <w:sz w:val="24"/>
          <w:szCs w:val="24"/>
          <w:lang w:val="bg-BG"/>
        </w:rPr>
        <w:t xml:space="preserve"> Съгласуването на инвестиционния проект и издаването на разрешение за строеж се извършва извън срока за изготвяне на инвестиционния проект и срока за изпълнение на СМР.</w:t>
      </w:r>
    </w:p>
    <w:p w:rsidR="00D72FBA" w:rsidRPr="00552B63" w:rsidRDefault="00D72FBA" w:rsidP="00D72FBA">
      <w:pPr>
        <w:pStyle w:val="ListParagraph"/>
        <w:shd w:val="clear" w:color="auto" w:fill="FFFFFF"/>
        <w:ind w:left="0" w:firstLine="709"/>
        <w:jc w:val="both"/>
        <w:rPr>
          <w:rFonts w:ascii="Cambria" w:hAnsi="Cambria"/>
          <w:sz w:val="24"/>
          <w:szCs w:val="24"/>
          <w:lang w:val="bg-BG"/>
        </w:rPr>
      </w:pPr>
      <w:r w:rsidRPr="00552B63">
        <w:rPr>
          <w:rFonts w:ascii="Cambria" w:hAnsi="Cambria"/>
          <w:b/>
          <w:bCs/>
          <w:sz w:val="24"/>
          <w:szCs w:val="24"/>
          <w:u w:val="single"/>
          <w:lang w:val="bg-BG"/>
        </w:rPr>
        <w:t>Дейност III</w:t>
      </w:r>
      <w:r w:rsidRPr="00552B63">
        <w:rPr>
          <w:rFonts w:ascii="Cambria" w:hAnsi="Cambria"/>
          <w:bCs/>
          <w:sz w:val="24"/>
          <w:szCs w:val="24"/>
          <w:lang w:val="bg-BG"/>
        </w:rPr>
        <w:t xml:space="preserve"> - </w:t>
      </w:r>
      <w:r w:rsidRPr="00552B63">
        <w:rPr>
          <w:rFonts w:ascii="Cambria" w:hAnsi="Cambria"/>
          <w:sz w:val="24"/>
          <w:szCs w:val="24"/>
          <w:lang w:val="bg-BG"/>
        </w:rPr>
        <w:t>Упражняване на авторски надзор</w:t>
      </w:r>
    </w:p>
    <w:p w:rsidR="005E7C4B" w:rsidRPr="00552B63" w:rsidRDefault="00D72FBA" w:rsidP="005E7C4B">
      <w:pPr>
        <w:pStyle w:val="ListParagraph"/>
        <w:ind w:left="0" w:firstLine="709"/>
        <w:jc w:val="both"/>
        <w:rPr>
          <w:rFonts w:ascii="Cambria" w:eastAsia="Calibri" w:hAnsi="Cambria"/>
          <w:sz w:val="24"/>
          <w:szCs w:val="24"/>
          <w:lang w:val="bg-BG"/>
        </w:rPr>
      </w:pPr>
      <w:r w:rsidRPr="00552B63">
        <w:rPr>
          <w:rFonts w:ascii="Cambria" w:hAnsi="Cambria"/>
          <w:sz w:val="24"/>
          <w:szCs w:val="24"/>
          <w:lang w:val="bg-BG"/>
        </w:rPr>
        <w:t>Срокът за упражняване на авторски надзор по време на строителството започва да тече от подписване на протокол за откриване на строителна площадка и определяне на строителна линия и ниво</w:t>
      </w:r>
      <w:r w:rsidRPr="00552B63">
        <w:rPr>
          <w:rFonts w:ascii="Cambria" w:eastAsia="Calibri" w:hAnsi="Cambria"/>
          <w:sz w:val="24"/>
          <w:szCs w:val="24"/>
          <w:lang w:val="bg-BG"/>
        </w:rPr>
        <w:t xml:space="preserve"> и приключва </w:t>
      </w:r>
      <w:r w:rsidRPr="00552B63">
        <w:rPr>
          <w:rFonts w:ascii="Cambria" w:hAnsi="Cambria"/>
          <w:sz w:val="24"/>
          <w:szCs w:val="24"/>
          <w:lang w:val="bg-BG"/>
        </w:rPr>
        <w:t xml:space="preserve">с приемането на обекта с Констативен акт </w:t>
      </w:r>
      <w:r w:rsidRPr="00552B63">
        <w:rPr>
          <w:rFonts w:ascii="Cambria" w:hAnsi="Cambria"/>
          <w:bCs/>
          <w:sz w:val="24"/>
          <w:szCs w:val="24"/>
          <w:lang w:val="bg-BG"/>
        </w:rPr>
        <w:t>за установяване годността за приемане на строежа</w:t>
      </w:r>
      <w:r w:rsidRPr="00552B63">
        <w:rPr>
          <w:rFonts w:ascii="Cambria" w:hAnsi="Cambria"/>
          <w:sz w:val="24"/>
          <w:szCs w:val="24"/>
          <w:lang w:val="bg-BG"/>
        </w:rPr>
        <w:t xml:space="preserve">, съгласно чл. 7, ал. 3, т. 15 от Наредба № 3 </w:t>
      </w:r>
      <w:r w:rsidRPr="00552B63">
        <w:rPr>
          <w:rFonts w:ascii="Cambria" w:eastAsia="Calibri" w:hAnsi="Cambria"/>
          <w:sz w:val="24"/>
          <w:szCs w:val="24"/>
          <w:lang w:val="bg-BG"/>
        </w:rPr>
        <w:t>за съставяне на актове и протоколи по време на строителството и подписване на констативен протокол, с който Възложителят приема доклада за упражнен авторски надзор.</w:t>
      </w:r>
      <w:bookmarkStart w:id="4" w:name="_Toc391634722"/>
      <w:bookmarkStart w:id="5" w:name="_Toc402779135"/>
      <w:bookmarkStart w:id="6" w:name="_Toc402798454"/>
      <w:bookmarkStart w:id="7" w:name="_Toc503046872"/>
    </w:p>
    <w:p w:rsidR="005E7C4B" w:rsidRPr="00F47D1F" w:rsidRDefault="005E7C4B" w:rsidP="007261BE">
      <w:pPr>
        <w:jc w:val="both"/>
        <w:rPr>
          <w:rFonts w:ascii="Cambria" w:eastAsia="Calibri" w:hAnsi="Cambria"/>
          <w:highlight w:val="yellow"/>
          <w:lang w:val="en-US"/>
        </w:rPr>
      </w:pPr>
    </w:p>
    <w:p w:rsidR="00D72FBA" w:rsidRPr="0064560C" w:rsidRDefault="005E7C4B" w:rsidP="005E7C4B">
      <w:pPr>
        <w:pStyle w:val="ListParagraph"/>
        <w:ind w:left="0" w:firstLine="709"/>
        <w:jc w:val="both"/>
        <w:rPr>
          <w:rFonts w:ascii="Cambria" w:eastAsia="Calibri" w:hAnsi="Cambria"/>
          <w:sz w:val="24"/>
          <w:szCs w:val="24"/>
          <w:lang w:val="bg-BG"/>
        </w:rPr>
      </w:pPr>
      <w:r w:rsidRPr="0064560C">
        <w:rPr>
          <w:rFonts w:ascii="Cambria" w:eastAsia="Calibri" w:hAnsi="Cambria"/>
          <w:b/>
          <w:sz w:val="24"/>
          <w:szCs w:val="24"/>
          <w:lang w:val="bg-BG"/>
        </w:rPr>
        <w:t>4.</w:t>
      </w:r>
      <w:r w:rsidRPr="0064560C">
        <w:rPr>
          <w:rFonts w:ascii="Cambria" w:eastAsia="Calibri" w:hAnsi="Cambria"/>
          <w:sz w:val="24"/>
          <w:szCs w:val="24"/>
          <w:lang w:val="bg-BG"/>
        </w:rPr>
        <w:t xml:space="preserve"> </w:t>
      </w:r>
      <w:r w:rsidR="00D72FBA" w:rsidRPr="0064560C">
        <w:rPr>
          <w:rStyle w:val="02CharChar"/>
          <w:rFonts w:ascii="Cambria" w:hAnsi="Cambria"/>
          <w:lang w:val="bg-BG"/>
        </w:rPr>
        <w:t>Място за изпълнени</w:t>
      </w:r>
      <w:bookmarkEnd w:id="4"/>
      <w:bookmarkEnd w:id="5"/>
      <w:bookmarkEnd w:id="6"/>
      <w:r w:rsidR="00D72FBA" w:rsidRPr="0064560C">
        <w:rPr>
          <w:rStyle w:val="02CharChar"/>
          <w:rFonts w:ascii="Cambria" w:hAnsi="Cambria"/>
          <w:lang w:val="bg-BG"/>
        </w:rPr>
        <w:t>е на поръчката</w:t>
      </w:r>
      <w:bookmarkEnd w:id="7"/>
    </w:p>
    <w:p w:rsidR="00412523" w:rsidRPr="0064560C" w:rsidRDefault="00412523" w:rsidP="00D72FBA">
      <w:pPr>
        <w:ind w:firstLine="709"/>
        <w:jc w:val="both"/>
        <w:rPr>
          <w:rFonts w:ascii="Cambria" w:hAnsi="Cambria"/>
          <w:lang w:val="en-US"/>
        </w:rPr>
      </w:pPr>
      <w:r w:rsidRPr="0064560C">
        <w:rPr>
          <w:rFonts w:ascii="Cambria" w:hAnsi="Cambria"/>
        </w:rPr>
        <w:t>Сградата на МВнР в УПИ I, ПИ 96, кв. 111, м. “Гео Милев”, СО р-н Слатина,  гр. София, ул. „Александър Жендов“ №2</w:t>
      </w:r>
      <w:r w:rsidR="00A50C76" w:rsidRPr="0064560C">
        <w:rPr>
          <w:rFonts w:ascii="Cambria" w:hAnsi="Cambria"/>
          <w:lang w:val="en-US"/>
        </w:rPr>
        <w:t>.</w:t>
      </w:r>
    </w:p>
    <w:p w:rsidR="005E7C4B" w:rsidRPr="00186984" w:rsidRDefault="005E7C4B" w:rsidP="007261BE">
      <w:pPr>
        <w:tabs>
          <w:tab w:val="left" w:pos="1134"/>
        </w:tabs>
        <w:jc w:val="both"/>
        <w:rPr>
          <w:rFonts w:ascii="Cambria" w:hAnsi="Cambria"/>
          <w:b/>
        </w:rPr>
      </w:pPr>
    </w:p>
    <w:p w:rsidR="00D72FBA" w:rsidRPr="00186984" w:rsidRDefault="00D72FBA" w:rsidP="00D72FBA">
      <w:pPr>
        <w:tabs>
          <w:tab w:val="left" w:pos="1134"/>
        </w:tabs>
        <w:ind w:firstLine="709"/>
        <w:jc w:val="both"/>
        <w:rPr>
          <w:rFonts w:ascii="Cambria" w:hAnsi="Cambria"/>
          <w:b/>
        </w:rPr>
      </w:pPr>
      <w:r w:rsidRPr="00186984">
        <w:rPr>
          <w:rFonts w:ascii="Cambria" w:hAnsi="Cambria"/>
          <w:b/>
        </w:rPr>
        <w:t>5</w:t>
      </w:r>
      <w:r w:rsidR="005E7C4B" w:rsidRPr="00186984">
        <w:rPr>
          <w:rFonts w:ascii="Cambria" w:hAnsi="Cambria"/>
          <w:b/>
        </w:rPr>
        <w:t xml:space="preserve">. </w:t>
      </w:r>
      <w:r w:rsidRPr="00186984">
        <w:rPr>
          <w:rFonts w:ascii="Cambria" w:hAnsi="Cambria"/>
          <w:b/>
        </w:rPr>
        <w:t>Прогнозна стойност на обществената поръчка</w:t>
      </w:r>
    </w:p>
    <w:p w:rsidR="00D72FBA" w:rsidRPr="006C5F40" w:rsidRDefault="00D72FBA" w:rsidP="00D72FBA">
      <w:pPr>
        <w:ind w:firstLine="709"/>
        <w:jc w:val="both"/>
        <w:rPr>
          <w:rFonts w:ascii="Cambria" w:hAnsi="Cambria"/>
          <w:b/>
          <w:i/>
        </w:rPr>
      </w:pPr>
      <w:r w:rsidRPr="006C5F40">
        <w:rPr>
          <w:rFonts w:ascii="Cambria" w:hAnsi="Cambria"/>
          <w:b/>
          <w:i/>
        </w:rPr>
        <w:t xml:space="preserve">Обща прогнозна стойност: </w:t>
      </w:r>
      <w:r w:rsidR="00A50C76" w:rsidRPr="006C5F40">
        <w:rPr>
          <w:rFonts w:ascii="Cambria" w:hAnsi="Cambria"/>
          <w:b/>
          <w:i/>
          <w:lang w:val="en-US"/>
        </w:rPr>
        <w:t>1 300</w:t>
      </w:r>
      <w:r w:rsidR="00E9778E" w:rsidRPr="006C5F40">
        <w:rPr>
          <w:rFonts w:ascii="Cambria" w:hAnsi="Cambria"/>
          <w:b/>
          <w:i/>
          <w:lang w:val="en-US"/>
        </w:rPr>
        <w:t xml:space="preserve"> 000</w:t>
      </w:r>
      <w:r w:rsidRPr="006C5F40">
        <w:rPr>
          <w:rFonts w:ascii="Cambria" w:hAnsi="Cambria"/>
          <w:b/>
          <w:i/>
        </w:rPr>
        <w:t xml:space="preserve"> лева без ДДС, разделена по дейности, както следва:</w:t>
      </w:r>
    </w:p>
    <w:p w:rsidR="00D72FBA" w:rsidRPr="00186984" w:rsidRDefault="00D72FBA" w:rsidP="00D72FBA">
      <w:pPr>
        <w:ind w:firstLine="709"/>
        <w:jc w:val="both"/>
        <w:rPr>
          <w:rFonts w:ascii="Cambria" w:hAnsi="Cambria"/>
        </w:rPr>
      </w:pPr>
      <w:r w:rsidRPr="00186984">
        <w:rPr>
          <w:rFonts w:ascii="Cambria" w:hAnsi="Cambria"/>
        </w:rPr>
        <w:t>1) Цена за изготвяне на инвестиционен проект във фаза „</w:t>
      </w:r>
      <w:r w:rsidR="005E7C4B" w:rsidRPr="00186984">
        <w:rPr>
          <w:rFonts w:ascii="Cambria" w:hAnsi="Cambria"/>
        </w:rPr>
        <w:t xml:space="preserve">технически проект” (дейност I): до </w:t>
      </w:r>
      <w:r w:rsidR="0088576F" w:rsidRPr="00186984">
        <w:rPr>
          <w:rFonts w:ascii="Cambria" w:hAnsi="Cambria"/>
          <w:lang w:val="en-US"/>
        </w:rPr>
        <w:t>35 000</w:t>
      </w:r>
      <w:r w:rsidRPr="00186984">
        <w:rPr>
          <w:rFonts w:ascii="Cambria" w:hAnsi="Cambria"/>
        </w:rPr>
        <w:t xml:space="preserve"> лева без ДДС.</w:t>
      </w:r>
    </w:p>
    <w:p w:rsidR="00D72FBA" w:rsidRPr="00186984" w:rsidRDefault="00D72FBA" w:rsidP="00D72FBA">
      <w:pPr>
        <w:ind w:firstLine="709"/>
        <w:jc w:val="both"/>
        <w:rPr>
          <w:rFonts w:ascii="Cambria" w:hAnsi="Cambria"/>
        </w:rPr>
      </w:pPr>
      <w:r w:rsidRPr="00186984">
        <w:rPr>
          <w:rFonts w:ascii="Cambria" w:hAnsi="Cambria"/>
        </w:rPr>
        <w:t xml:space="preserve">2) Цена за изпълнение на строително-монтажни работи (СМР) (дейност II): до </w:t>
      </w:r>
      <w:r w:rsidR="0088576F" w:rsidRPr="00186984">
        <w:rPr>
          <w:rFonts w:ascii="Cambria" w:hAnsi="Cambria"/>
          <w:lang w:val="en-US"/>
        </w:rPr>
        <w:t>1 260 000</w:t>
      </w:r>
      <w:r w:rsidRPr="00186984">
        <w:rPr>
          <w:rFonts w:ascii="Cambria" w:hAnsi="Cambria"/>
        </w:rPr>
        <w:t xml:space="preserve"> лева без ДДС. </w:t>
      </w:r>
    </w:p>
    <w:p w:rsidR="00D72FBA" w:rsidRPr="00186984" w:rsidRDefault="00D72FBA" w:rsidP="00D72FBA">
      <w:pPr>
        <w:ind w:firstLine="709"/>
        <w:jc w:val="both"/>
        <w:rPr>
          <w:rFonts w:ascii="Cambria" w:hAnsi="Cambria"/>
        </w:rPr>
      </w:pPr>
      <w:r w:rsidRPr="00186984">
        <w:rPr>
          <w:rFonts w:ascii="Cambria" w:hAnsi="Cambria"/>
        </w:rPr>
        <w:t xml:space="preserve">3) Цена за упражняване на авторски надзор по време на строителството (дейност III): до </w:t>
      </w:r>
      <w:r w:rsidR="0088576F" w:rsidRPr="00186984">
        <w:rPr>
          <w:rFonts w:ascii="Cambria" w:hAnsi="Cambria"/>
          <w:lang w:val="en-US"/>
        </w:rPr>
        <w:t>5 000</w:t>
      </w:r>
      <w:r w:rsidRPr="00186984">
        <w:rPr>
          <w:rFonts w:ascii="Cambria" w:hAnsi="Cambria"/>
        </w:rPr>
        <w:t xml:space="preserve"> лева без ДДС.</w:t>
      </w:r>
    </w:p>
    <w:p w:rsidR="00D72FBA" w:rsidRPr="00186984" w:rsidRDefault="00D72FBA" w:rsidP="007261BE">
      <w:pPr>
        <w:jc w:val="both"/>
        <w:rPr>
          <w:rFonts w:ascii="Cambria" w:hAnsi="Cambria"/>
        </w:rPr>
      </w:pPr>
    </w:p>
    <w:p w:rsidR="00D72FBA" w:rsidRPr="0064560C" w:rsidRDefault="00D72FBA" w:rsidP="00D72FBA">
      <w:pPr>
        <w:tabs>
          <w:tab w:val="left" w:pos="993"/>
        </w:tabs>
        <w:ind w:firstLine="709"/>
        <w:jc w:val="both"/>
        <w:rPr>
          <w:rFonts w:ascii="Cambria" w:hAnsi="Cambria"/>
          <w:b/>
        </w:rPr>
      </w:pPr>
      <w:r w:rsidRPr="0064560C">
        <w:rPr>
          <w:rFonts w:ascii="Cambria" w:hAnsi="Cambria"/>
          <w:b/>
        </w:rPr>
        <w:t>6</w:t>
      </w:r>
      <w:r w:rsidR="005E7C4B" w:rsidRPr="0064560C">
        <w:rPr>
          <w:rFonts w:ascii="Cambria" w:hAnsi="Cambria"/>
          <w:b/>
        </w:rPr>
        <w:t xml:space="preserve">. </w:t>
      </w:r>
      <w:r w:rsidRPr="0064560C">
        <w:rPr>
          <w:rFonts w:ascii="Cambria" w:hAnsi="Cambria"/>
          <w:b/>
        </w:rPr>
        <w:t xml:space="preserve">Начин на плащане </w:t>
      </w:r>
    </w:p>
    <w:p w:rsidR="005E7C4B" w:rsidRDefault="00D72FBA" w:rsidP="005E7C4B">
      <w:pPr>
        <w:ind w:firstLine="709"/>
        <w:jc w:val="both"/>
        <w:rPr>
          <w:rFonts w:ascii="Cambria" w:hAnsi="Cambria"/>
        </w:rPr>
      </w:pPr>
      <w:r w:rsidRPr="0064560C">
        <w:rPr>
          <w:rFonts w:ascii="Cambria" w:hAnsi="Cambria"/>
        </w:rPr>
        <w:t>Възложителят ще заплаща общата цена за изпълнение на поръчката по банков път по сметка на Изпълнителя по реда и условията на приложения към документацията на обществе</w:t>
      </w:r>
      <w:r w:rsidR="005E7C4B" w:rsidRPr="0064560C">
        <w:rPr>
          <w:rFonts w:ascii="Cambria" w:hAnsi="Cambria"/>
        </w:rPr>
        <w:t>ната поръчка проект на договор</w:t>
      </w:r>
      <w:r w:rsidR="0064560C" w:rsidRPr="0064560C">
        <w:rPr>
          <w:rFonts w:ascii="Cambria" w:hAnsi="Cambria"/>
        </w:rPr>
        <w:t xml:space="preserve"> (</w:t>
      </w:r>
      <w:r w:rsidR="0064560C" w:rsidRPr="0064560C">
        <w:rPr>
          <w:rFonts w:ascii="Cambria" w:hAnsi="Cambria"/>
          <w:i/>
        </w:rPr>
        <w:t>Приложение № 3)</w:t>
      </w:r>
      <w:r w:rsidR="005E7C4B" w:rsidRPr="0064560C">
        <w:rPr>
          <w:rFonts w:ascii="Cambria" w:hAnsi="Cambria"/>
        </w:rPr>
        <w:t>.</w:t>
      </w:r>
    </w:p>
    <w:p w:rsidR="00062BA4" w:rsidRPr="00304A82" w:rsidRDefault="00062BA4" w:rsidP="005E7C4B">
      <w:pPr>
        <w:ind w:firstLine="709"/>
        <w:jc w:val="both"/>
        <w:rPr>
          <w:rFonts w:ascii="Cambria" w:hAnsi="Cambria"/>
        </w:rPr>
      </w:pPr>
      <w:r w:rsidRPr="00304A82">
        <w:rPr>
          <w:rFonts w:ascii="Cambria" w:hAnsi="Cambria"/>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592/ 21.08.2018 г. В този случай плащането се извършва съгласно указанията на органите на данъчната и митническата администрация.</w:t>
      </w:r>
    </w:p>
    <w:p w:rsidR="005E7C4B" w:rsidRPr="00304A82" w:rsidRDefault="005E7C4B" w:rsidP="007261BE">
      <w:pPr>
        <w:jc w:val="both"/>
        <w:rPr>
          <w:rFonts w:ascii="Cambria" w:hAnsi="Cambria"/>
        </w:rPr>
      </w:pPr>
    </w:p>
    <w:p w:rsidR="00D72FBA" w:rsidRPr="00062BA4" w:rsidRDefault="005E7C4B" w:rsidP="005E7C4B">
      <w:pPr>
        <w:ind w:firstLine="709"/>
        <w:jc w:val="both"/>
        <w:rPr>
          <w:rStyle w:val="02CharChar"/>
          <w:rFonts w:ascii="Cambria" w:hAnsi="Cambria"/>
          <w:b w:val="0"/>
        </w:rPr>
      </w:pPr>
      <w:r w:rsidRPr="00062BA4">
        <w:rPr>
          <w:rFonts w:ascii="Cambria" w:hAnsi="Cambria"/>
          <w:b/>
        </w:rPr>
        <w:t>7.</w:t>
      </w:r>
      <w:r w:rsidRPr="00062BA4">
        <w:rPr>
          <w:rFonts w:ascii="Cambria" w:hAnsi="Cambria"/>
        </w:rPr>
        <w:t xml:space="preserve"> </w:t>
      </w:r>
      <w:r w:rsidR="00D72FBA" w:rsidRPr="00062BA4">
        <w:rPr>
          <w:rStyle w:val="02CharChar"/>
          <w:rFonts w:ascii="Cambria" w:hAnsi="Cambria"/>
          <w:color w:val="000000"/>
        </w:rPr>
        <w:t xml:space="preserve">Критерий за възлагане на обществената поръчка </w:t>
      </w:r>
    </w:p>
    <w:p w:rsidR="00D72FBA" w:rsidRPr="00062BA4" w:rsidRDefault="00D72FBA" w:rsidP="00D72FBA">
      <w:pPr>
        <w:tabs>
          <w:tab w:val="left" w:pos="426"/>
          <w:tab w:val="left" w:pos="993"/>
        </w:tabs>
        <w:ind w:firstLine="709"/>
        <w:jc w:val="both"/>
        <w:rPr>
          <w:rStyle w:val="02CharChar"/>
          <w:rFonts w:ascii="Cambria" w:hAnsi="Cambria"/>
          <w:b w:val="0"/>
          <w:color w:val="000000"/>
        </w:rPr>
      </w:pPr>
      <w:r w:rsidRPr="00062BA4">
        <w:rPr>
          <w:rStyle w:val="02CharChar"/>
          <w:rFonts w:ascii="Cambria" w:hAnsi="Cambria"/>
          <w:b w:val="0"/>
          <w:color w:val="000000"/>
        </w:rPr>
        <w:t xml:space="preserve">Обществената поръчка се възлага въз основа на „икономически най-изгодната оферта“. Икономически най-изгодната оферта се определя въз основа на критерий за възлагане </w:t>
      </w:r>
      <w:r w:rsidRPr="00062BA4">
        <w:rPr>
          <w:rStyle w:val="02CharChar"/>
          <w:rFonts w:ascii="Cambria" w:hAnsi="Cambria"/>
          <w:i/>
          <w:color w:val="000000"/>
        </w:rPr>
        <w:t>„Оптимално съотношение качество/цена“</w:t>
      </w:r>
      <w:r w:rsidRPr="00062BA4">
        <w:rPr>
          <w:rStyle w:val="02CharChar"/>
          <w:rFonts w:ascii="Cambria" w:hAnsi="Cambria"/>
          <w:b w:val="0"/>
          <w:color w:val="000000"/>
        </w:rPr>
        <w:t xml:space="preserve"> по чл. 70, ал. 2, т. 3 от ЗОП.</w:t>
      </w:r>
    </w:p>
    <w:p w:rsidR="00D72FBA" w:rsidRPr="00062BA4" w:rsidRDefault="00D72FBA" w:rsidP="00D72FBA">
      <w:pPr>
        <w:tabs>
          <w:tab w:val="left" w:pos="426"/>
          <w:tab w:val="left" w:pos="993"/>
        </w:tabs>
        <w:ind w:firstLine="709"/>
        <w:jc w:val="both"/>
        <w:rPr>
          <w:rStyle w:val="02CharChar"/>
          <w:rFonts w:ascii="Cambria" w:hAnsi="Cambria"/>
          <w:b w:val="0"/>
          <w:color w:val="000000"/>
        </w:rPr>
      </w:pPr>
      <w:r w:rsidRPr="00062BA4">
        <w:rPr>
          <w:rStyle w:val="02CharChar"/>
          <w:rFonts w:ascii="Cambria" w:hAnsi="Cambria"/>
          <w:b w:val="0"/>
          <w:color w:val="000000"/>
        </w:rPr>
        <w:t>Класирането на офертите, постъпили за участие</w:t>
      </w:r>
      <w:r w:rsidR="00062BA4" w:rsidRPr="00062BA4">
        <w:rPr>
          <w:rStyle w:val="02CharChar"/>
          <w:rFonts w:ascii="Cambria" w:hAnsi="Cambria"/>
          <w:b w:val="0"/>
          <w:color w:val="000000"/>
        </w:rPr>
        <w:t xml:space="preserve"> и допуснати</w:t>
      </w:r>
      <w:r w:rsidRPr="00062BA4">
        <w:rPr>
          <w:rStyle w:val="02CharChar"/>
          <w:rFonts w:ascii="Cambria" w:hAnsi="Cambria"/>
          <w:b w:val="0"/>
          <w:color w:val="000000"/>
        </w:rPr>
        <w:t xml:space="preserve"> в процедурата се извършва на база комплексна оценка на офертите, определена въз основа на приложената в настоящата документация </w:t>
      </w:r>
      <w:r w:rsidRPr="00062BA4">
        <w:rPr>
          <w:rStyle w:val="02CharChar"/>
          <w:rFonts w:ascii="Cambria" w:hAnsi="Cambria"/>
          <w:i/>
          <w:color w:val="000000"/>
        </w:rPr>
        <w:t>Методиката</w:t>
      </w:r>
      <w:r w:rsidRPr="00062BA4">
        <w:rPr>
          <w:rStyle w:val="02CharChar"/>
          <w:rFonts w:ascii="Cambria" w:hAnsi="Cambria"/>
          <w:b w:val="0"/>
          <w:color w:val="000000"/>
        </w:rPr>
        <w:t xml:space="preserve"> за определяне на комплексната оценка на офертите, в която са посочени показателите и относителната им тежест</w:t>
      </w:r>
      <w:r w:rsidR="00062BA4" w:rsidRPr="00062BA4">
        <w:rPr>
          <w:rStyle w:val="02CharChar"/>
          <w:rFonts w:ascii="Cambria" w:hAnsi="Cambria"/>
          <w:b w:val="0"/>
          <w:color w:val="000000"/>
        </w:rPr>
        <w:t xml:space="preserve"> (</w:t>
      </w:r>
      <w:r w:rsidR="00062BA4" w:rsidRPr="00062BA4">
        <w:rPr>
          <w:rStyle w:val="02CharChar"/>
          <w:rFonts w:ascii="Cambria" w:hAnsi="Cambria"/>
          <w:b w:val="0"/>
          <w:i/>
          <w:color w:val="000000"/>
        </w:rPr>
        <w:t>Приложение № 2 от настоящата документация, одобрената от възложителя)</w:t>
      </w:r>
      <w:r w:rsidRPr="00062BA4">
        <w:rPr>
          <w:rStyle w:val="02CharChar"/>
          <w:rFonts w:ascii="Cambria" w:hAnsi="Cambria"/>
          <w:b w:val="0"/>
          <w:color w:val="000000"/>
        </w:rPr>
        <w:t xml:space="preserve">. </w:t>
      </w:r>
    </w:p>
    <w:p w:rsidR="00D72FBA" w:rsidRPr="00062BA4" w:rsidRDefault="00D72FBA" w:rsidP="00D72FBA">
      <w:pPr>
        <w:tabs>
          <w:tab w:val="left" w:pos="426"/>
          <w:tab w:val="left" w:pos="993"/>
        </w:tabs>
        <w:ind w:firstLine="709"/>
        <w:jc w:val="both"/>
        <w:rPr>
          <w:rStyle w:val="02CharChar"/>
          <w:rFonts w:ascii="Cambria" w:hAnsi="Cambria"/>
          <w:b w:val="0"/>
          <w:color w:val="000000"/>
        </w:rPr>
      </w:pPr>
      <w:r w:rsidRPr="00062BA4">
        <w:rPr>
          <w:rStyle w:val="02CharChar"/>
          <w:rFonts w:ascii="Cambria" w:hAnsi="Cambria"/>
          <w:b w:val="0"/>
          <w:color w:val="000000"/>
        </w:rPr>
        <w:lastRenderedPageBreak/>
        <w:t>Възложителят прилага Методиката по отношение на всички, допуснати до оценка оферти, без да я променя.</w:t>
      </w:r>
    </w:p>
    <w:p w:rsidR="005E7C4B" w:rsidRPr="00062BA4" w:rsidRDefault="00D72FBA" w:rsidP="005E7C4B">
      <w:pPr>
        <w:tabs>
          <w:tab w:val="left" w:pos="426"/>
          <w:tab w:val="left" w:pos="993"/>
        </w:tabs>
        <w:ind w:firstLine="709"/>
        <w:jc w:val="both"/>
        <w:rPr>
          <w:rStyle w:val="02CharChar"/>
          <w:rFonts w:ascii="Cambria" w:hAnsi="Cambria"/>
          <w:b w:val="0"/>
          <w:color w:val="000000"/>
        </w:rPr>
      </w:pPr>
      <w:r w:rsidRPr="00062BA4">
        <w:rPr>
          <w:rStyle w:val="02CharChar"/>
          <w:rFonts w:ascii="Cambria" w:hAnsi="Cambria"/>
          <w:b w:val="0"/>
          <w:color w:val="000000"/>
        </w:rPr>
        <w:t>Офертите се класират по низходящ ред на получената комплексна оценка, изчислена на база на определените показатели, като на първо място се класира офертата с най-висока комплексна оценка.</w:t>
      </w:r>
      <w:bookmarkStart w:id="8" w:name="_Toc402779136"/>
      <w:bookmarkStart w:id="9" w:name="_Toc402798455"/>
      <w:bookmarkStart w:id="10" w:name="_Toc503046873"/>
      <w:bookmarkStart w:id="11" w:name="_Toc327861830"/>
    </w:p>
    <w:p w:rsidR="005E7C4B" w:rsidRPr="00062BA4" w:rsidRDefault="005E7C4B" w:rsidP="007261BE">
      <w:pPr>
        <w:tabs>
          <w:tab w:val="left" w:pos="426"/>
          <w:tab w:val="left" w:pos="993"/>
        </w:tabs>
        <w:jc w:val="both"/>
        <w:rPr>
          <w:rStyle w:val="02CharChar"/>
          <w:rFonts w:ascii="Cambria" w:hAnsi="Cambria"/>
          <w:b w:val="0"/>
          <w:color w:val="000000"/>
        </w:rPr>
      </w:pPr>
    </w:p>
    <w:p w:rsidR="00412523" w:rsidRPr="00F60A9B" w:rsidRDefault="005E7C4B" w:rsidP="00412523">
      <w:pPr>
        <w:tabs>
          <w:tab w:val="left" w:pos="426"/>
          <w:tab w:val="left" w:pos="993"/>
        </w:tabs>
        <w:ind w:firstLine="709"/>
        <w:jc w:val="both"/>
        <w:rPr>
          <w:rStyle w:val="02CharChar"/>
          <w:rFonts w:ascii="Cambria" w:hAnsi="Cambria"/>
        </w:rPr>
      </w:pPr>
      <w:r w:rsidRPr="00F60A9B">
        <w:rPr>
          <w:rStyle w:val="02CharChar"/>
          <w:rFonts w:ascii="Cambria" w:hAnsi="Cambria"/>
        </w:rPr>
        <w:t>8.</w:t>
      </w:r>
      <w:r w:rsidRPr="00F60A9B">
        <w:rPr>
          <w:rStyle w:val="02CharChar"/>
          <w:rFonts w:ascii="Cambria" w:hAnsi="Cambria"/>
          <w:b w:val="0"/>
        </w:rPr>
        <w:t xml:space="preserve"> </w:t>
      </w:r>
      <w:r w:rsidR="00D72FBA" w:rsidRPr="00F60A9B">
        <w:rPr>
          <w:rStyle w:val="02CharChar"/>
          <w:rFonts w:ascii="Cambria" w:hAnsi="Cambria"/>
        </w:rPr>
        <w:t>Срок на валидност на офертите</w:t>
      </w:r>
      <w:bookmarkEnd w:id="8"/>
      <w:bookmarkEnd w:id="9"/>
      <w:bookmarkEnd w:id="10"/>
    </w:p>
    <w:p w:rsidR="00412523" w:rsidRPr="00F60A9B" w:rsidRDefault="00412523" w:rsidP="00412523">
      <w:pPr>
        <w:tabs>
          <w:tab w:val="left" w:pos="426"/>
          <w:tab w:val="left" w:pos="993"/>
        </w:tabs>
        <w:ind w:firstLine="709"/>
        <w:jc w:val="both"/>
        <w:rPr>
          <w:rFonts w:ascii="Cambria" w:hAnsi="Cambria"/>
          <w:b/>
        </w:rPr>
      </w:pPr>
      <w:r w:rsidRPr="00F60A9B">
        <w:rPr>
          <w:rFonts w:ascii="Cambria" w:hAnsi="Cambria"/>
          <w:lang w:val="x-none"/>
        </w:rPr>
        <w:t>Срокът на валидност на офертите е времето, през което участниците са обвързани с условията на представените от тях оферти.</w:t>
      </w:r>
    </w:p>
    <w:p w:rsidR="00D72FBA" w:rsidRPr="00F60A9B" w:rsidRDefault="00D72FBA" w:rsidP="00D72FBA">
      <w:pPr>
        <w:ind w:firstLine="709"/>
        <w:jc w:val="both"/>
        <w:rPr>
          <w:rFonts w:ascii="Cambria" w:hAnsi="Cambria"/>
        </w:rPr>
      </w:pPr>
      <w:r w:rsidRPr="00F60A9B">
        <w:rPr>
          <w:rFonts w:ascii="Cambria" w:hAnsi="Cambria"/>
        </w:rPr>
        <w:t xml:space="preserve">Срокът на валидност на офертите е </w:t>
      </w:r>
      <w:r w:rsidR="00412523" w:rsidRPr="00F60A9B">
        <w:rPr>
          <w:rFonts w:ascii="Cambria" w:hAnsi="Cambria"/>
        </w:rPr>
        <w:t>180</w:t>
      </w:r>
      <w:r w:rsidRPr="00F60A9B">
        <w:rPr>
          <w:rFonts w:ascii="Cambria" w:hAnsi="Cambria"/>
        </w:rPr>
        <w:t xml:space="preserve"> (</w:t>
      </w:r>
      <w:r w:rsidR="00412523" w:rsidRPr="00F60A9B">
        <w:rPr>
          <w:rFonts w:ascii="Cambria" w:hAnsi="Cambria"/>
        </w:rPr>
        <w:t>сто и осемдесет</w:t>
      </w:r>
      <w:r w:rsidRPr="00F60A9B">
        <w:rPr>
          <w:rFonts w:ascii="Cambria" w:hAnsi="Cambria"/>
        </w:rPr>
        <w:t xml:space="preserve">) </w:t>
      </w:r>
      <w:r w:rsidR="00412523" w:rsidRPr="00F60A9B">
        <w:rPr>
          <w:rFonts w:ascii="Cambria" w:hAnsi="Cambria"/>
        </w:rPr>
        <w:t xml:space="preserve">календарни дни. </w:t>
      </w:r>
      <w:r w:rsidR="00412523" w:rsidRPr="00F60A9B">
        <w:rPr>
          <w:rFonts w:ascii="Cambria" w:hAnsi="Cambria"/>
          <w:lang w:val="x-none"/>
        </w:rPr>
        <w:t>Срокът започва да тече от датата, определена за краен срок за получаване на оферти.</w:t>
      </w:r>
    </w:p>
    <w:p w:rsidR="00D72FBA" w:rsidRPr="00F60A9B" w:rsidRDefault="00412523" w:rsidP="00D72FBA">
      <w:pPr>
        <w:ind w:firstLine="709"/>
        <w:jc w:val="both"/>
        <w:rPr>
          <w:rFonts w:ascii="Cambria" w:hAnsi="Cambria"/>
        </w:rPr>
      </w:pPr>
      <w:r w:rsidRPr="00F60A9B">
        <w:rPr>
          <w:rFonts w:ascii="Cambria" w:hAnsi="Cambria"/>
          <w:lang w:val="x-none"/>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rsidR="00D72FBA" w:rsidRPr="00F60A9B" w:rsidRDefault="00D72FBA" w:rsidP="007261BE">
      <w:pPr>
        <w:jc w:val="both"/>
        <w:rPr>
          <w:rFonts w:ascii="Cambria" w:hAnsi="Cambria"/>
        </w:rPr>
      </w:pPr>
    </w:p>
    <w:p w:rsidR="00D72FBA" w:rsidRPr="00F60A9B" w:rsidRDefault="00D72FBA" w:rsidP="00D72FBA">
      <w:pPr>
        <w:ind w:left="709"/>
        <w:jc w:val="both"/>
        <w:rPr>
          <w:rFonts w:ascii="Cambria" w:hAnsi="Cambria"/>
          <w:b/>
          <w:color w:val="000000"/>
        </w:rPr>
      </w:pPr>
      <w:r w:rsidRPr="00F60A9B">
        <w:rPr>
          <w:rFonts w:ascii="Cambria" w:hAnsi="Cambria"/>
          <w:b/>
          <w:color w:val="000000"/>
        </w:rPr>
        <w:t xml:space="preserve">9. </w:t>
      </w:r>
      <w:bookmarkStart w:id="12" w:name="_Toc503046874"/>
      <w:r w:rsidRPr="00F60A9B">
        <w:rPr>
          <w:rStyle w:val="02CharChar"/>
          <w:rFonts w:ascii="Cambria" w:hAnsi="Cambria"/>
          <w:color w:val="000000"/>
        </w:rPr>
        <w:t>Работен език</w:t>
      </w:r>
      <w:bookmarkEnd w:id="12"/>
    </w:p>
    <w:p w:rsidR="00D72FBA" w:rsidRPr="00F60A9B" w:rsidRDefault="00D72FBA" w:rsidP="00D72FBA">
      <w:pPr>
        <w:ind w:firstLine="708"/>
        <w:rPr>
          <w:rFonts w:ascii="Cambria" w:hAnsi="Cambria"/>
          <w:color w:val="000000"/>
          <w:lang w:val="ru-RU"/>
        </w:rPr>
      </w:pPr>
      <w:r w:rsidRPr="00F60A9B">
        <w:rPr>
          <w:rFonts w:ascii="Cambria" w:hAnsi="Cambria"/>
          <w:color w:val="000000"/>
        </w:rPr>
        <w:t>Работният език за изпълнение на възложените задачи е български.</w:t>
      </w:r>
    </w:p>
    <w:p w:rsidR="00C31864" w:rsidRPr="00F60A9B" w:rsidRDefault="00C31864" w:rsidP="007261BE">
      <w:pPr>
        <w:pStyle w:val="010"/>
        <w:spacing w:before="0" w:after="0"/>
        <w:rPr>
          <w:rFonts w:ascii="Cambria" w:hAnsi="Cambria"/>
        </w:rPr>
      </w:pPr>
      <w:bookmarkStart w:id="13" w:name="_Toc402798457"/>
      <w:bookmarkStart w:id="14" w:name="_Toc503046875"/>
    </w:p>
    <w:p w:rsidR="00D72FBA" w:rsidRPr="00F60A9B" w:rsidRDefault="006804B4" w:rsidP="007261BE">
      <w:pPr>
        <w:pStyle w:val="010"/>
        <w:spacing w:before="0" w:after="0"/>
        <w:jc w:val="center"/>
        <w:rPr>
          <w:rFonts w:ascii="Cambria" w:hAnsi="Cambria"/>
          <w:lang w:val="bg-BG"/>
        </w:rPr>
      </w:pPr>
      <w:r w:rsidRPr="00F60A9B">
        <w:rPr>
          <w:rFonts w:ascii="Cambria" w:hAnsi="Cambria"/>
          <w:lang w:val="bg-BG"/>
        </w:rPr>
        <w:t xml:space="preserve">РАЗДЕЛ </w:t>
      </w:r>
      <w:r w:rsidR="00D72FBA" w:rsidRPr="00F60A9B">
        <w:rPr>
          <w:rFonts w:ascii="Cambria" w:hAnsi="Cambria"/>
          <w:lang w:val="bg-BG"/>
        </w:rPr>
        <w:t xml:space="preserve">III. </w:t>
      </w:r>
      <w:bookmarkStart w:id="15" w:name="_Toc327861831"/>
      <w:bookmarkStart w:id="16" w:name="_Toc391634724"/>
      <w:bookmarkEnd w:id="13"/>
      <w:r w:rsidR="00D72FBA" w:rsidRPr="00F60A9B">
        <w:rPr>
          <w:rFonts w:ascii="Cambria" w:hAnsi="Cambria"/>
          <w:lang w:val="bg-BG"/>
        </w:rPr>
        <w:t>документация ЗА обществената поръчка</w:t>
      </w:r>
      <w:bookmarkEnd w:id="14"/>
    </w:p>
    <w:p w:rsidR="00D72FBA" w:rsidRPr="00F60A9B" w:rsidRDefault="00D72FBA" w:rsidP="007261BE">
      <w:pPr>
        <w:pStyle w:val="010"/>
        <w:spacing w:before="0" w:after="0"/>
        <w:rPr>
          <w:rFonts w:ascii="Cambria" w:hAnsi="Cambria"/>
          <w:lang w:val="bg-BG"/>
        </w:rPr>
      </w:pPr>
    </w:p>
    <w:p w:rsidR="00D72FBA" w:rsidRPr="00F60A9B" w:rsidRDefault="005E7C4B" w:rsidP="005E7C4B">
      <w:pPr>
        <w:pStyle w:val="ListParagraph"/>
        <w:tabs>
          <w:tab w:val="left" w:pos="993"/>
        </w:tabs>
        <w:rPr>
          <w:rFonts w:ascii="Cambria" w:hAnsi="Cambria"/>
          <w:sz w:val="24"/>
          <w:szCs w:val="24"/>
          <w:lang w:val="bg-BG"/>
        </w:rPr>
      </w:pPr>
      <w:bookmarkStart w:id="17" w:name="_Toc503046876"/>
      <w:bookmarkStart w:id="18" w:name="_Toc402779138"/>
      <w:r w:rsidRPr="00F60A9B">
        <w:rPr>
          <w:rStyle w:val="02CharChar"/>
          <w:rFonts w:ascii="Cambria" w:hAnsi="Cambria"/>
          <w:lang w:val="bg-BG"/>
        </w:rPr>
        <w:t xml:space="preserve">1. </w:t>
      </w:r>
      <w:r w:rsidR="00D72FBA" w:rsidRPr="00F60A9B">
        <w:rPr>
          <w:rStyle w:val="02CharChar"/>
          <w:rFonts w:ascii="Cambria" w:hAnsi="Cambria"/>
          <w:lang w:val="bg-BG"/>
        </w:rPr>
        <w:t>Достъп до документацията</w:t>
      </w:r>
      <w:bookmarkEnd w:id="17"/>
      <w:bookmarkEnd w:id="18"/>
    </w:p>
    <w:p w:rsidR="001B039C" w:rsidRPr="00CE7187" w:rsidRDefault="001B039C" w:rsidP="001B039C">
      <w:pPr>
        <w:ind w:firstLine="709"/>
        <w:jc w:val="both"/>
        <w:rPr>
          <w:rFonts w:ascii="Cambria" w:hAnsi="Cambria"/>
          <w:highlight w:val="yellow"/>
        </w:rPr>
      </w:pPr>
      <w:r w:rsidRPr="00F60A9B">
        <w:rPr>
          <w:rFonts w:ascii="Cambria" w:hAnsi="Cambria"/>
          <w:bCs/>
        </w:rPr>
        <w:t xml:space="preserve">От датата на публикуване на обявлението в Регистъра на обществените поръчки (РОП) Възложителят е предоставил неограничен, пълен, безплатен и пряк достъп до настоящата документация за участие на адрес: </w:t>
      </w:r>
      <w:hyperlink r:id="rId9" w:history="1">
        <w:r w:rsidRPr="00F60A9B">
          <w:rPr>
            <w:rStyle w:val="Hyperlink"/>
            <w:rFonts w:ascii="Cambria" w:hAnsi="Cambria"/>
            <w:bCs/>
          </w:rPr>
          <w:t>http://www.mfa.bg</w:t>
        </w:r>
      </w:hyperlink>
      <w:r w:rsidRPr="00F60A9B">
        <w:rPr>
          <w:rFonts w:ascii="Cambria" w:hAnsi="Cambria"/>
          <w:bCs/>
        </w:rPr>
        <w:t>, Раздел „Профил на купувача”</w:t>
      </w:r>
      <w:r w:rsidR="00F60A9B" w:rsidRPr="00F60A9B">
        <w:rPr>
          <w:rFonts w:ascii="Cambria" w:hAnsi="Cambria"/>
          <w:bCs/>
        </w:rPr>
        <w:t xml:space="preserve"> ( </w:t>
      </w:r>
      <w:hyperlink r:id="rId10" w:history="1">
        <w:r w:rsidR="00F60A9B" w:rsidRPr="00F60A9B">
          <w:rPr>
            <w:rStyle w:val="Hyperlink"/>
            <w:rFonts w:ascii="Cambria" w:hAnsi="Cambria"/>
            <w:bCs/>
          </w:rPr>
          <w:t>https://mfa.bg/bg/zop/2016/7191</w:t>
        </w:r>
      </w:hyperlink>
      <w:r w:rsidR="00F60A9B" w:rsidRPr="00F60A9B">
        <w:rPr>
          <w:rFonts w:ascii="Cambria" w:hAnsi="Cambria"/>
          <w:bCs/>
        </w:rPr>
        <w:t xml:space="preserve"> )</w:t>
      </w:r>
      <w:r w:rsidRPr="00F60A9B">
        <w:rPr>
          <w:rFonts w:ascii="Cambria" w:hAnsi="Cambria"/>
          <w:bCs/>
          <w:lang w:val="ru-RU"/>
        </w:rPr>
        <w:t>,</w:t>
      </w:r>
      <w:r w:rsidRPr="00F60A9B">
        <w:rPr>
          <w:rFonts w:ascii="Cambria" w:hAnsi="Cambria"/>
          <w:bCs/>
        </w:rPr>
        <w:t xml:space="preserve"> а според чл. 24, ал. 1, т. 1 от Правилника за прилагане на Закона за обществените поръчки (ППЗОП) решението за откриване и обявлението за поръчката е публикувано на профила на купувача в деня на публикуването им в РОП.</w:t>
      </w:r>
      <w:r w:rsidR="00F60A9B" w:rsidRPr="00F60A9B">
        <w:rPr>
          <w:rFonts w:ascii="Cambria" w:hAnsi="Cambria"/>
          <w:bCs/>
        </w:rPr>
        <w:t xml:space="preserve"> Всички документи, свързани с процедурата, ще бъдат публикувани на същия интернет адрес.</w:t>
      </w:r>
    </w:p>
    <w:p w:rsidR="001B039C" w:rsidRPr="00F60A9B" w:rsidRDefault="001B039C" w:rsidP="007261BE">
      <w:pPr>
        <w:ind w:firstLine="709"/>
        <w:jc w:val="both"/>
        <w:rPr>
          <w:rStyle w:val="02CharChar"/>
          <w:rFonts w:ascii="Cambria" w:hAnsi="Cambria"/>
        </w:rPr>
      </w:pPr>
    </w:p>
    <w:p w:rsidR="007261BE" w:rsidRPr="00F60A9B" w:rsidRDefault="007261BE" w:rsidP="007261BE">
      <w:pPr>
        <w:ind w:firstLine="709"/>
        <w:jc w:val="both"/>
        <w:rPr>
          <w:rStyle w:val="02CharChar"/>
          <w:rFonts w:ascii="Cambria" w:hAnsi="Cambria"/>
          <w:b w:val="0"/>
        </w:rPr>
      </w:pPr>
      <w:r w:rsidRPr="00F60A9B">
        <w:rPr>
          <w:rStyle w:val="02CharChar"/>
          <w:rFonts w:ascii="Cambria" w:hAnsi="Cambria"/>
        </w:rPr>
        <w:t xml:space="preserve">2. </w:t>
      </w:r>
      <w:bookmarkStart w:id="19" w:name="_Toc503046877"/>
      <w:r w:rsidR="00D72FBA" w:rsidRPr="00F60A9B">
        <w:rPr>
          <w:rStyle w:val="02CharChar"/>
          <w:rFonts w:ascii="Cambria" w:hAnsi="Cambria"/>
        </w:rPr>
        <w:t>Разяснения по документацията</w:t>
      </w:r>
      <w:bookmarkEnd w:id="19"/>
    </w:p>
    <w:p w:rsidR="007261BE" w:rsidRPr="00F60A9B" w:rsidRDefault="007261BE" w:rsidP="007261BE">
      <w:pPr>
        <w:ind w:firstLine="709"/>
        <w:jc w:val="both"/>
        <w:rPr>
          <w:rFonts w:ascii="Cambria" w:hAnsi="Cambria"/>
        </w:rPr>
      </w:pPr>
      <w:r w:rsidRPr="00F60A9B">
        <w:rPr>
          <w:rFonts w:ascii="Cambria" w:hAnsi="Cambria"/>
          <w:color w:val="000000"/>
        </w:rPr>
        <w:t xml:space="preserve">2.1. </w:t>
      </w:r>
      <w:r w:rsidR="00D72FBA" w:rsidRPr="00F60A9B">
        <w:rPr>
          <w:rFonts w:ascii="Cambria" w:hAnsi="Cambria"/>
          <w:color w:val="000000"/>
        </w:rPr>
        <w:t xml:space="preserve">Всяко заинтересовано лице може да поиска писмено от Възложителя разяснения по условията на обществената поръчка </w:t>
      </w:r>
      <w:r w:rsidR="00D72FBA" w:rsidRPr="00F60A9B">
        <w:rPr>
          <w:rFonts w:ascii="Cambria" w:hAnsi="Cambria"/>
          <w:color w:val="CC0066"/>
        </w:rPr>
        <w:t xml:space="preserve">до </w:t>
      </w:r>
      <w:r w:rsidR="00E9778E" w:rsidRPr="00F60A9B">
        <w:rPr>
          <w:rFonts w:ascii="Cambria" w:hAnsi="Cambria"/>
          <w:color w:val="CC0066"/>
          <w:lang w:val="en-US"/>
        </w:rPr>
        <w:t>5</w:t>
      </w:r>
      <w:r w:rsidR="00D72FBA" w:rsidRPr="00F60A9B">
        <w:rPr>
          <w:rFonts w:ascii="Cambria" w:hAnsi="Cambria"/>
          <w:color w:val="CC0066"/>
        </w:rPr>
        <w:t xml:space="preserve"> дни </w:t>
      </w:r>
      <w:r w:rsidR="00D72FBA" w:rsidRPr="00F60A9B">
        <w:rPr>
          <w:rFonts w:ascii="Cambria" w:hAnsi="Cambria"/>
          <w:color w:val="000000"/>
        </w:rPr>
        <w:t>преди изтичането на срока за получаване на офертите.</w:t>
      </w:r>
    </w:p>
    <w:p w:rsidR="007261BE" w:rsidRPr="00F60A9B" w:rsidRDefault="007261BE" w:rsidP="007261BE">
      <w:pPr>
        <w:ind w:firstLine="709"/>
        <w:jc w:val="both"/>
        <w:rPr>
          <w:rFonts w:ascii="Cambria" w:hAnsi="Cambria"/>
        </w:rPr>
      </w:pPr>
      <w:r w:rsidRPr="00F60A9B">
        <w:rPr>
          <w:rFonts w:ascii="Cambria" w:hAnsi="Cambria"/>
          <w:color w:val="000000"/>
        </w:rPr>
        <w:t>2.2.</w:t>
      </w:r>
      <w:r w:rsidR="00D72FBA" w:rsidRPr="00F60A9B">
        <w:rPr>
          <w:rFonts w:ascii="Cambria" w:hAnsi="Cambria"/>
          <w:color w:val="000000"/>
        </w:rPr>
        <w:t xml:space="preserve"> Възложителят предоставя, чрез публикуване в профила на купувача, разясненията в срок до три дни от получаване на искането. </w:t>
      </w:r>
      <w:r w:rsidR="00D72FBA" w:rsidRPr="00F60A9B">
        <w:rPr>
          <w:rFonts w:ascii="Cambria" w:hAnsi="Cambria"/>
        </w:rPr>
        <w:t>В дадените разяснения не се посочва лицето направило запитването.</w:t>
      </w:r>
    </w:p>
    <w:p w:rsidR="00D72FBA" w:rsidRPr="00F60A9B" w:rsidRDefault="007261BE" w:rsidP="007261BE">
      <w:pPr>
        <w:ind w:firstLine="709"/>
        <w:jc w:val="both"/>
        <w:rPr>
          <w:rFonts w:ascii="Cambria" w:hAnsi="Cambria"/>
        </w:rPr>
      </w:pPr>
      <w:r w:rsidRPr="00F60A9B">
        <w:rPr>
          <w:rFonts w:ascii="Cambria" w:hAnsi="Cambria"/>
        </w:rPr>
        <w:t>2.3.</w:t>
      </w:r>
      <w:r w:rsidR="00D72FBA" w:rsidRPr="00F60A9B">
        <w:rPr>
          <w:rFonts w:ascii="Cambria" w:hAnsi="Cambria"/>
        </w:rPr>
        <w:t xml:space="preserve"> Възложителят не предоставя разяснения, ако искането е постъпило след срока по т. 2.1.</w:t>
      </w:r>
      <w:bookmarkEnd w:id="15"/>
      <w:bookmarkEnd w:id="16"/>
    </w:p>
    <w:p w:rsidR="00D72FBA" w:rsidRPr="00DE063E" w:rsidRDefault="00D72FBA" w:rsidP="00D72FBA">
      <w:pPr>
        <w:rPr>
          <w:rFonts w:ascii="Cambria" w:hAnsi="Cambria"/>
          <w:shd w:val="clear" w:color="auto" w:fill="FEFEFE"/>
        </w:rPr>
      </w:pPr>
    </w:p>
    <w:p w:rsidR="00D72FBA" w:rsidRPr="00DE063E" w:rsidRDefault="006804B4" w:rsidP="007261BE">
      <w:pPr>
        <w:pStyle w:val="010"/>
        <w:spacing w:before="0" w:after="0"/>
        <w:jc w:val="center"/>
        <w:rPr>
          <w:rFonts w:ascii="Cambria" w:hAnsi="Cambria"/>
          <w:lang w:val="bg-BG"/>
        </w:rPr>
      </w:pPr>
      <w:bookmarkStart w:id="20" w:name="_Toc402779137"/>
      <w:bookmarkStart w:id="21" w:name="_Toc402798456"/>
      <w:bookmarkStart w:id="22" w:name="_Toc503046878"/>
      <w:bookmarkStart w:id="23" w:name="_Toc391634723"/>
      <w:r w:rsidRPr="00DE063E">
        <w:rPr>
          <w:rFonts w:ascii="Cambria" w:hAnsi="Cambria"/>
          <w:lang w:val="bg-BG"/>
        </w:rPr>
        <w:t xml:space="preserve">РАЗДЕЛ </w:t>
      </w:r>
      <w:r w:rsidR="00D72FBA" w:rsidRPr="00DE063E">
        <w:rPr>
          <w:rFonts w:ascii="Cambria" w:hAnsi="Cambria"/>
          <w:lang w:val="bg-BG"/>
        </w:rPr>
        <w:t xml:space="preserve">IV. </w:t>
      </w:r>
      <w:bookmarkEnd w:id="20"/>
      <w:bookmarkEnd w:id="21"/>
      <w:r w:rsidR="00D72FBA" w:rsidRPr="00DE063E">
        <w:rPr>
          <w:rFonts w:ascii="Cambria" w:hAnsi="Cambria"/>
          <w:lang w:val="bg-BG"/>
        </w:rPr>
        <w:t>Условия за участие</w:t>
      </w:r>
      <w:bookmarkEnd w:id="22"/>
      <w:r w:rsidR="00D72FBA" w:rsidRPr="00DE063E">
        <w:rPr>
          <w:rFonts w:ascii="Cambria" w:hAnsi="Cambria"/>
          <w:lang w:val="bg-BG"/>
        </w:rPr>
        <w:t>. ИЗИСКВАНИЯ КЪМ УЧАСТНИЦИТЕ</w:t>
      </w:r>
    </w:p>
    <w:p w:rsidR="00D72FBA" w:rsidRPr="00DE063E" w:rsidRDefault="00D72FBA" w:rsidP="007261BE">
      <w:pPr>
        <w:pStyle w:val="010"/>
        <w:spacing w:before="0" w:after="0"/>
        <w:rPr>
          <w:rFonts w:ascii="Cambria" w:hAnsi="Cambria"/>
          <w:lang w:val="bg-BG"/>
        </w:rPr>
      </w:pPr>
    </w:p>
    <w:p w:rsidR="00D72FBA" w:rsidRPr="00DE063E" w:rsidRDefault="007261BE" w:rsidP="00D72FBA">
      <w:pPr>
        <w:tabs>
          <w:tab w:val="left" w:pos="426"/>
        </w:tabs>
        <w:suppressAutoHyphens/>
        <w:ind w:firstLine="709"/>
        <w:jc w:val="both"/>
        <w:rPr>
          <w:rFonts w:ascii="Cambria" w:hAnsi="Cambria"/>
          <w:bCs/>
          <w:szCs w:val="28"/>
          <w:lang w:eastAsia="en-US"/>
        </w:rPr>
      </w:pPr>
      <w:r w:rsidRPr="00DE063E">
        <w:rPr>
          <w:rFonts w:ascii="Cambria" w:hAnsi="Cambria"/>
          <w:lang w:eastAsia="zh-CN"/>
        </w:rPr>
        <w:t xml:space="preserve">1. </w:t>
      </w:r>
      <w:r w:rsidR="00D72FBA" w:rsidRPr="00DE063E">
        <w:rPr>
          <w:rFonts w:ascii="Cambria" w:hAnsi="Cambria"/>
          <w:lang w:eastAsia="zh-CN"/>
        </w:rPr>
        <w:t xml:space="preserve">Участник в настоящата процедура може да бъде всяко българско или чуждестранно физическо или юридическо лице или техни обединения, както </w:t>
      </w:r>
      <w:r w:rsidR="00D72FBA" w:rsidRPr="00DE063E">
        <w:rPr>
          <w:rFonts w:ascii="Cambria" w:hAnsi="Cambria"/>
          <w:bCs/>
          <w:szCs w:val="28"/>
          <w:lang w:eastAsia="en-US"/>
        </w:rPr>
        <w:t>и всяко друго образувание, които отговарят на условията, посочени в Закона за обществените поръчки (ЗОП), Правилника за прилагане на ЗОП (ППЗОП) и предварително обявените от възложителя условия.</w:t>
      </w:r>
    </w:p>
    <w:p w:rsidR="00D72FBA" w:rsidRPr="00DE063E" w:rsidRDefault="00D72FBA" w:rsidP="00D72FBA">
      <w:pPr>
        <w:tabs>
          <w:tab w:val="left" w:pos="426"/>
        </w:tabs>
        <w:suppressAutoHyphens/>
        <w:ind w:firstLine="709"/>
        <w:jc w:val="both"/>
        <w:rPr>
          <w:rFonts w:ascii="Cambria" w:hAnsi="Cambria"/>
          <w:lang w:eastAsia="zh-CN"/>
        </w:rPr>
      </w:pPr>
      <w:r w:rsidRPr="00DE063E">
        <w:rPr>
          <w:rFonts w:ascii="Cambria" w:hAnsi="Cambria"/>
          <w:lang w:eastAsia="zh-CN"/>
        </w:rPr>
        <w:t>2. Всеки участник в процедурата има право да представи само една оферта за участие.</w:t>
      </w:r>
      <w:r w:rsidRPr="00DE063E">
        <w:rPr>
          <w:rFonts w:ascii="Cambria" w:hAnsi="Cambria"/>
          <w:bCs/>
          <w:iCs/>
          <w:lang w:eastAsia="en-US"/>
        </w:rPr>
        <w:t xml:space="preserve"> Не се допуска представяне на варианти на офертите</w:t>
      </w:r>
      <w:r w:rsidR="00DE063E" w:rsidRPr="00DE063E">
        <w:rPr>
          <w:rFonts w:ascii="Cambria" w:hAnsi="Cambria"/>
          <w:bCs/>
          <w:iCs/>
          <w:lang w:eastAsia="en-US"/>
        </w:rPr>
        <w:t>.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w:t>
      </w:r>
      <w:r w:rsidRPr="00DE063E">
        <w:rPr>
          <w:rFonts w:ascii="Cambria" w:hAnsi="Cambria"/>
          <w:bCs/>
          <w:iCs/>
          <w:lang w:eastAsia="en-US"/>
        </w:rPr>
        <w:t>.</w:t>
      </w:r>
    </w:p>
    <w:p w:rsidR="00BE202D" w:rsidRDefault="00BE202D" w:rsidP="00D72FBA">
      <w:pPr>
        <w:tabs>
          <w:tab w:val="left" w:pos="426"/>
        </w:tabs>
        <w:suppressAutoHyphens/>
        <w:ind w:firstLine="709"/>
        <w:jc w:val="both"/>
        <w:rPr>
          <w:rFonts w:ascii="Cambria" w:hAnsi="Cambria"/>
          <w:lang w:eastAsia="zh-CN"/>
        </w:rPr>
      </w:pPr>
    </w:p>
    <w:p w:rsidR="00D72FBA" w:rsidRPr="00304A82" w:rsidRDefault="00D72FBA" w:rsidP="00D72FBA">
      <w:pPr>
        <w:tabs>
          <w:tab w:val="left" w:pos="426"/>
        </w:tabs>
        <w:suppressAutoHyphens/>
        <w:ind w:firstLine="709"/>
        <w:jc w:val="both"/>
        <w:rPr>
          <w:rFonts w:ascii="Cambria" w:hAnsi="Cambria"/>
          <w:lang w:eastAsia="zh-CN"/>
        </w:rPr>
      </w:pPr>
      <w:r w:rsidRPr="00304A82">
        <w:rPr>
          <w:rFonts w:ascii="Cambria" w:hAnsi="Cambria"/>
          <w:lang w:eastAsia="zh-CN"/>
        </w:rPr>
        <w:t>3.</w:t>
      </w:r>
      <w:r w:rsidR="007261BE" w:rsidRPr="00304A82">
        <w:rPr>
          <w:rFonts w:ascii="Cambria" w:hAnsi="Cambria"/>
          <w:lang w:eastAsia="zh-CN"/>
        </w:rPr>
        <w:t xml:space="preserve"> </w:t>
      </w:r>
      <w:r w:rsidRPr="00304A82">
        <w:rPr>
          <w:rFonts w:ascii="Cambria" w:hAnsi="Cambria"/>
          <w:lang w:eastAsia="zh-CN"/>
        </w:rPr>
        <w:t xml:space="preserve">Клон на чуждестранно лице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В тези случаи, ако за доказване на съответствие с изискванията за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rsidR="00D72FBA" w:rsidRPr="00304A82" w:rsidRDefault="007261BE" w:rsidP="00D72FBA">
      <w:pPr>
        <w:tabs>
          <w:tab w:val="left" w:pos="426"/>
        </w:tabs>
        <w:suppressAutoHyphens/>
        <w:ind w:firstLine="709"/>
        <w:jc w:val="both"/>
        <w:rPr>
          <w:rFonts w:ascii="Cambria" w:hAnsi="Cambria"/>
          <w:lang w:eastAsia="zh-CN"/>
        </w:rPr>
      </w:pPr>
      <w:r w:rsidRPr="00304A82">
        <w:rPr>
          <w:rFonts w:ascii="Cambria" w:hAnsi="Cambria"/>
          <w:lang w:eastAsia="zh-CN"/>
        </w:rPr>
        <w:t xml:space="preserve">4. </w:t>
      </w:r>
      <w:r w:rsidR="00D72FBA" w:rsidRPr="00304A82">
        <w:rPr>
          <w:rFonts w:ascii="Cambria" w:hAnsi="Cambria"/>
          <w:lang w:eastAsia="zh-CN"/>
        </w:rPr>
        <w:t xml:space="preserve">Едно физическо или юридическо лице може да участва само в едно обединение. Лице, което участва в обединение или е дало съгласие да бъде подизпълнител на друг участник, не може да подава самостоятелно оферта. </w:t>
      </w:r>
    </w:p>
    <w:p w:rsidR="00D72FBA" w:rsidRPr="00304A82" w:rsidRDefault="00D72FBA" w:rsidP="00D72FBA">
      <w:pPr>
        <w:tabs>
          <w:tab w:val="left" w:pos="426"/>
        </w:tabs>
        <w:suppressAutoHyphens/>
        <w:ind w:firstLine="709"/>
        <w:jc w:val="both"/>
        <w:rPr>
          <w:rFonts w:ascii="Cambria" w:hAnsi="Cambria"/>
          <w:lang w:eastAsia="zh-CN"/>
        </w:rPr>
      </w:pPr>
      <w:r w:rsidRPr="00304A82">
        <w:rPr>
          <w:rFonts w:ascii="Cambria" w:hAnsi="Cambria"/>
          <w:lang w:eastAsia="zh-CN"/>
        </w:rPr>
        <w:t>5. Свързани лица по смисъла на параграф 2, т. 45 от допълнителните разпоредби на ЗОП не могат да бъдат самостоятелни участници в настоящата процедура.</w:t>
      </w:r>
    </w:p>
    <w:p w:rsidR="00D72FBA" w:rsidRPr="00304A82" w:rsidRDefault="00D72FBA" w:rsidP="00D72FBA">
      <w:pPr>
        <w:tabs>
          <w:tab w:val="left" w:pos="426"/>
        </w:tabs>
        <w:suppressAutoHyphens/>
        <w:ind w:firstLine="709"/>
        <w:jc w:val="both"/>
        <w:rPr>
          <w:rFonts w:ascii="Cambria" w:hAnsi="Cambria"/>
          <w:lang w:eastAsia="en-US"/>
        </w:rPr>
      </w:pPr>
      <w:r w:rsidRPr="00304A82">
        <w:rPr>
          <w:rFonts w:ascii="Cambria" w:hAnsi="Cambria"/>
          <w:lang w:eastAsia="zh-CN"/>
        </w:rPr>
        <w:t>6</w:t>
      </w:r>
      <w:r w:rsidRPr="00304A82">
        <w:rPr>
          <w:rFonts w:ascii="Cambria" w:hAnsi="Cambria"/>
          <w:bCs/>
          <w:lang w:eastAsia="en-US"/>
        </w:rPr>
        <w:t>.</w:t>
      </w:r>
      <w:r w:rsidR="007261BE" w:rsidRPr="00304A82">
        <w:rPr>
          <w:rFonts w:ascii="Cambria" w:hAnsi="Cambria"/>
          <w:lang w:eastAsia="en-US"/>
        </w:rPr>
        <w:t xml:space="preserve"> </w:t>
      </w:r>
      <w:r w:rsidRPr="00304A82">
        <w:rPr>
          <w:rFonts w:ascii="Cambria" w:hAnsi="Cambria"/>
          <w:lang w:eastAsia="en-US"/>
        </w:rPr>
        <w:t>В случай, че участникът участва като обединение, 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D72FBA" w:rsidRPr="00304A82" w:rsidRDefault="007261BE" w:rsidP="00D72FBA">
      <w:pPr>
        <w:tabs>
          <w:tab w:val="left" w:pos="426"/>
        </w:tabs>
        <w:suppressAutoHyphens/>
        <w:ind w:firstLine="709"/>
        <w:jc w:val="both"/>
        <w:rPr>
          <w:rFonts w:ascii="Cambria" w:hAnsi="Cambria" w:cs="Calibri"/>
          <w:sz w:val="22"/>
          <w:szCs w:val="22"/>
          <w:lang w:eastAsia="en-US"/>
        </w:rPr>
      </w:pPr>
      <w:r w:rsidRPr="00304A82">
        <w:rPr>
          <w:rFonts w:ascii="Cambria" w:hAnsi="Cambria"/>
          <w:lang w:eastAsia="en-US"/>
        </w:rPr>
        <w:t xml:space="preserve">7. </w:t>
      </w:r>
      <w:r w:rsidR="00D72FBA" w:rsidRPr="00304A82">
        <w:rPr>
          <w:rFonts w:ascii="Cambria" w:hAnsi="Cambria"/>
          <w:lang w:eastAsia="en-US"/>
        </w:rPr>
        <w:t>Когато участникът е обединение, което не е регистрирано като самостоятелно юридическо лице се представя учредителния акт, споразумение и/или друг приложим документ, за създаване на обединението, както и следната информация във връзка с конкретната обществена поръчка: 1. правата и задълженията на участниците в обединението; 2. дейностите, които ще изпълнява всеки член на обединението и 3. уговаряне на солидарна отговорност между участниците в обединението. Следва да бъде определен и посочен партньор, който да представлява обединението за целите на настоящата обществена поръчка</w:t>
      </w:r>
      <w:r w:rsidR="00DE063E" w:rsidRPr="00304A82">
        <w:t xml:space="preserve"> </w:t>
      </w:r>
      <w:r w:rsidR="00DE063E" w:rsidRPr="00304A82">
        <w:rPr>
          <w:rFonts w:ascii="Cambria" w:hAnsi="Cambria"/>
          <w:lang w:eastAsia="en-US"/>
        </w:rPr>
        <w:t>и да уговорят солидарна отговорност на членовете на обединението при изпълнение на обществената поръчка.</w:t>
      </w:r>
    </w:p>
    <w:p w:rsidR="00D72FBA" w:rsidRPr="00304A82" w:rsidRDefault="00D72FBA" w:rsidP="00D72FBA">
      <w:pPr>
        <w:tabs>
          <w:tab w:val="left" w:pos="426"/>
        </w:tabs>
        <w:suppressAutoHyphens/>
        <w:ind w:firstLine="709"/>
        <w:jc w:val="both"/>
        <w:rPr>
          <w:rFonts w:ascii="Cambria" w:hAnsi="Cambria"/>
          <w:lang w:eastAsia="en-US"/>
        </w:rPr>
      </w:pPr>
      <w:r w:rsidRPr="00304A82">
        <w:rPr>
          <w:rFonts w:ascii="Cambria" w:hAnsi="Cambria"/>
          <w:lang w:eastAsia="en-US"/>
        </w:rPr>
        <w:t>8.</w:t>
      </w:r>
      <w:r w:rsidR="007261BE" w:rsidRPr="00304A82">
        <w:rPr>
          <w:rFonts w:ascii="Cambria" w:hAnsi="Cambria"/>
          <w:bCs/>
          <w:lang w:eastAsia="en-US"/>
        </w:rPr>
        <w:t xml:space="preserve"> </w:t>
      </w:r>
      <w:r w:rsidRPr="00304A82">
        <w:rPr>
          <w:rFonts w:ascii="Cambria" w:hAnsi="Cambria"/>
          <w:lang w:eastAsia="en-US"/>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изпълнението на настоящата обществена поръчка.</w:t>
      </w:r>
    </w:p>
    <w:p w:rsidR="00694311" w:rsidRPr="00146C55" w:rsidRDefault="007261BE" w:rsidP="00694311">
      <w:pPr>
        <w:ind w:firstLine="850"/>
        <w:jc w:val="both"/>
        <w:rPr>
          <w:rFonts w:ascii="Cambria" w:hAnsi="Cambria"/>
          <w:sz w:val="22"/>
          <w:szCs w:val="22"/>
          <w:shd w:val="clear" w:color="auto" w:fill="FEFEFE"/>
        </w:rPr>
      </w:pPr>
      <w:r w:rsidRPr="00304A82">
        <w:rPr>
          <w:rFonts w:ascii="Cambria" w:hAnsi="Cambria"/>
          <w:kern w:val="3"/>
          <w:lang w:eastAsia="zh-CN"/>
        </w:rPr>
        <w:t xml:space="preserve">9. </w:t>
      </w:r>
      <w:r w:rsidR="00D72FBA" w:rsidRPr="00304A82">
        <w:rPr>
          <w:rFonts w:ascii="Cambria" w:hAnsi="Cambria"/>
          <w:kern w:val="3"/>
          <w:lang w:eastAsia="zh-CN"/>
        </w:rPr>
        <w:t>Възложителят отстранява от процедурата всеки участник, за когото са налице основанията за отстраняване, свързани с личното състояние на участниците по чл. 54, ал. 1 и посоченото в обявлението</w:t>
      </w:r>
      <w:r w:rsidR="00D72FBA" w:rsidRPr="00146C55">
        <w:rPr>
          <w:rFonts w:ascii="Cambria" w:hAnsi="Cambria"/>
          <w:kern w:val="3"/>
          <w:lang w:eastAsia="zh-CN"/>
        </w:rPr>
        <w:t xml:space="preserve"> обстоятелство по чл. 55, ал. 1, т. 1 от ЗОП, възникнали преди или по време на процедурата. Когато участникът е обединение от физически и/или юридически лица, посочените основания за отстраняване се прилагат и за всеки член на обединението. Основанията за отстраняване се прилагат до изтичане на сроковете по чл. 57, ал. 3 от ЗОП. </w:t>
      </w:r>
      <w:r w:rsidR="00D72FBA" w:rsidRPr="00146C55">
        <w:rPr>
          <w:rFonts w:ascii="Cambria" w:hAnsi="Cambria"/>
          <w:kern w:val="3"/>
        </w:rPr>
        <w:t xml:space="preserve">Съгласно чл. 46 от Правилника за прилагане на Закона за обществените поръчки (ППЗОП) участниците са длъжни да уведомяват писмено Възложителя в 3-дневен срок от настъпване на някое от обстоятелствата по чл. 54, ал. 1, чл. 101, ал. 11 и посоченото в обявлението основание по чл. 55, ал. 1 от ЗОП. </w:t>
      </w:r>
      <w:r w:rsidR="00D72FBA" w:rsidRPr="00146C55">
        <w:rPr>
          <w:rFonts w:ascii="Cambria" w:hAnsi="Cambria"/>
          <w:bCs/>
          <w:kern w:val="3"/>
          <w:lang w:eastAsia="zh-CN"/>
        </w:rPr>
        <w:t xml:space="preserve">Възложителят може да не отстрани от процедурата участник на посоченото основание по чл. 55, ал. 1, т. 1 от ЗОП,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 Основанията по чл. 54, </w:t>
      </w:r>
      <w:r w:rsidR="00694311" w:rsidRPr="00146C55">
        <w:rPr>
          <w:rFonts w:ascii="Cambria" w:hAnsi="Cambria"/>
          <w:shd w:val="clear" w:color="auto" w:fill="FEFEFE"/>
        </w:rPr>
        <w:t xml:space="preserve">по ал. 1, т. 1, 2 и 7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w:t>
      </w:r>
      <w:r w:rsidR="00694311" w:rsidRPr="00146C55">
        <w:rPr>
          <w:rFonts w:ascii="Cambria" w:hAnsi="Cambria"/>
          <w:shd w:val="clear" w:color="auto" w:fill="FEFEFE"/>
        </w:rPr>
        <w:lastRenderedPageBreak/>
        <w:t>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5D0137" w:rsidRPr="00146C55">
        <w:rPr>
          <w:rFonts w:ascii="Cambria" w:hAnsi="Cambria"/>
          <w:shd w:val="clear" w:color="auto" w:fill="FEFEFE"/>
          <w:lang w:val="en-US"/>
        </w:rPr>
        <w:t xml:space="preserve"> </w:t>
      </w:r>
      <w:r w:rsidR="005D0137" w:rsidRPr="00146C55">
        <w:rPr>
          <w:rFonts w:ascii="Cambria" w:hAnsi="Cambria"/>
          <w:shd w:val="clear" w:color="auto" w:fill="FEFEFE"/>
        </w:rPr>
        <w:t>В случаите по чл. 54, ал. 2 от ЗОП,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ал. 1, т. 1, 2 и 7 се отнасят и за това физическо лице.</w:t>
      </w:r>
    </w:p>
    <w:p w:rsidR="00694311" w:rsidRPr="00146C55" w:rsidRDefault="005E7C4B" w:rsidP="00694311">
      <w:pPr>
        <w:ind w:firstLine="850"/>
        <w:jc w:val="both"/>
        <w:rPr>
          <w:rFonts w:ascii="Cambria" w:hAnsi="Cambria"/>
          <w:shd w:val="clear" w:color="auto" w:fill="FEFEFE"/>
        </w:rPr>
      </w:pPr>
      <w:r w:rsidRPr="00146C55">
        <w:rPr>
          <w:rFonts w:ascii="Cambria" w:hAnsi="Cambria"/>
          <w:bCs/>
          <w:kern w:val="3"/>
          <w:lang w:eastAsia="zh-CN"/>
        </w:rPr>
        <w:t xml:space="preserve">10. </w:t>
      </w:r>
      <w:r w:rsidR="00D72FBA" w:rsidRPr="00146C55">
        <w:rPr>
          <w:rFonts w:ascii="Cambria" w:hAnsi="Cambria"/>
        </w:rPr>
        <w:t xml:space="preserve">Основанията по чл. 54, ал. 1, т. 3 </w:t>
      </w:r>
      <w:r w:rsidR="00694311" w:rsidRPr="00146C55">
        <w:rPr>
          <w:rFonts w:ascii="Cambria" w:hAnsi="Cambria"/>
          <w:shd w:val="clear" w:color="auto" w:fill="FEFEFE"/>
        </w:rPr>
        <w:t xml:space="preserve">не се прилага, когато размерът на неплатените дължими данъци или </w:t>
      </w:r>
      <w:proofErr w:type="spellStart"/>
      <w:r w:rsidR="00694311" w:rsidRPr="00146C55">
        <w:rPr>
          <w:rFonts w:ascii="Cambria" w:hAnsi="Cambria"/>
          <w:shd w:val="clear" w:color="auto" w:fill="FEFEFE"/>
        </w:rPr>
        <w:t>социалноосигурителни</w:t>
      </w:r>
      <w:proofErr w:type="spellEnd"/>
      <w:r w:rsidR="00694311" w:rsidRPr="00146C55">
        <w:rPr>
          <w:rFonts w:ascii="Cambria" w:hAnsi="Cambria"/>
          <w:shd w:val="clear" w:color="auto" w:fill="FEFEFE"/>
        </w:rPr>
        <w:t xml:space="preserve"> вноски е до 1 на сто от сумата на годишния общ оборот за последната приключена финансова година, но не повече от 50 000 лв.</w:t>
      </w:r>
    </w:p>
    <w:p w:rsidR="00D72FBA" w:rsidRPr="00146C55" w:rsidRDefault="00D72FBA" w:rsidP="00D72FBA">
      <w:pPr>
        <w:tabs>
          <w:tab w:val="left" w:pos="426"/>
        </w:tabs>
        <w:suppressAutoHyphens/>
        <w:ind w:firstLine="709"/>
        <w:jc w:val="both"/>
        <w:rPr>
          <w:rFonts w:ascii="Cambria" w:hAnsi="Cambria"/>
        </w:rPr>
      </w:pPr>
      <w:r w:rsidRPr="00146C55">
        <w:rPr>
          <w:rFonts w:ascii="Cambria" w:hAnsi="Cambria"/>
        </w:rPr>
        <w:t>11</w:t>
      </w:r>
      <w:r w:rsidR="005E7C4B" w:rsidRPr="00146C55">
        <w:rPr>
          <w:rFonts w:ascii="Cambria" w:hAnsi="Cambria"/>
          <w:bCs/>
        </w:rPr>
        <w:t xml:space="preserve">. </w:t>
      </w:r>
      <w:r w:rsidRPr="00146C55">
        <w:rPr>
          <w:rFonts w:ascii="Cambria" w:hAnsi="Cambria"/>
        </w:rPr>
        <w:t>Участник, за когото са налице основанията по чл. 54, ал. 1 и посоченото в обявлението обстоятелство по чл. 55, ал. 1, т. 1 от ЗОП, има право да предприеме мерки за доказване на надеждност съгласно чл. 56, ал. 1 от ЗОП. Когато мерките за доказване на надеждност са предприети преди подаване на офертата за участие, същите се описват в Единния европейски документ за обществени поръчки (</w:t>
      </w:r>
      <w:proofErr w:type="spellStart"/>
      <w:r w:rsidRPr="00146C55">
        <w:rPr>
          <w:rFonts w:ascii="Cambria" w:hAnsi="Cambria"/>
        </w:rPr>
        <w:t>еЕЕДОП</w:t>
      </w:r>
      <w:proofErr w:type="spellEnd"/>
      <w:r w:rsidRPr="00146C55">
        <w:rPr>
          <w:rFonts w:ascii="Cambria" w:hAnsi="Cambria"/>
        </w:rPr>
        <w:t>). Като доказателства за надеждността на участника се представят документите по чл. 45, ал. 2 от ППЗОП.</w:t>
      </w:r>
    </w:p>
    <w:p w:rsidR="00D72FBA" w:rsidRPr="00146C55" w:rsidRDefault="005E7C4B" w:rsidP="00D72FBA">
      <w:pPr>
        <w:tabs>
          <w:tab w:val="left" w:pos="426"/>
        </w:tabs>
        <w:suppressAutoHyphens/>
        <w:ind w:firstLine="709"/>
        <w:jc w:val="both"/>
        <w:rPr>
          <w:rFonts w:ascii="Cambria" w:hAnsi="Cambria"/>
        </w:rPr>
      </w:pPr>
      <w:r w:rsidRPr="00146C55">
        <w:rPr>
          <w:rFonts w:ascii="Cambria" w:hAnsi="Cambria"/>
          <w:lang w:eastAsia="zh-CN"/>
        </w:rPr>
        <w:t xml:space="preserve">12. </w:t>
      </w:r>
      <w:r w:rsidR="00D72FBA" w:rsidRPr="00146C55">
        <w:rPr>
          <w:rFonts w:ascii="Cambria" w:hAnsi="Cambria"/>
        </w:rPr>
        <w:t>Когато участник предвижда използването на подизпълнител по смисъла на § 2, т. 34 от ДР на ЗОП или се позовава на капацитета на трети лица по чл. 65, ал. 1 от ЗОП, следва да има предвид, че основанията за отстраняване са прилагат и за подизпълнителите и за третите лица.</w:t>
      </w:r>
    </w:p>
    <w:p w:rsidR="00D72FBA" w:rsidRPr="00146C55" w:rsidRDefault="005E7C4B" w:rsidP="00D72FBA">
      <w:pPr>
        <w:tabs>
          <w:tab w:val="left" w:pos="426"/>
        </w:tabs>
        <w:suppressAutoHyphens/>
        <w:ind w:firstLine="709"/>
        <w:jc w:val="both"/>
        <w:rPr>
          <w:rFonts w:ascii="Cambria" w:hAnsi="Cambria"/>
          <w:lang w:eastAsia="zh-CN"/>
        </w:rPr>
      </w:pPr>
      <w:r w:rsidRPr="00146C55">
        <w:rPr>
          <w:rFonts w:ascii="Cambria" w:hAnsi="Cambria"/>
          <w:lang w:eastAsia="zh-CN"/>
        </w:rPr>
        <w:t xml:space="preserve">13. </w:t>
      </w:r>
      <w:r w:rsidR="00D72FBA" w:rsidRPr="00146C55">
        <w:rPr>
          <w:rFonts w:ascii="Cambria" w:hAnsi="Cambria"/>
          <w:lang w:eastAsia="zh-CN"/>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основанията по чл. 54, ал. 1 и </w:t>
      </w:r>
      <w:r w:rsidR="00D72FBA" w:rsidRPr="00146C55">
        <w:rPr>
          <w:rFonts w:ascii="Cambria" w:hAnsi="Cambria"/>
        </w:rPr>
        <w:t>посочените в обявлението обстоятелства по</w:t>
      </w:r>
      <w:r w:rsidR="00D72FBA" w:rsidRPr="00146C55">
        <w:rPr>
          <w:rFonts w:ascii="Cambria" w:hAnsi="Cambria"/>
          <w:lang w:eastAsia="zh-CN"/>
        </w:rPr>
        <w:t xml:space="preserve"> чл. 55, ал. 1 от ЗОП за отстраняване от процедурата.</w:t>
      </w:r>
    </w:p>
    <w:p w:rsidR="00FB242D" w:rsidRPr="00146C55" w:rsidRDefault="005E7C4B" w:rsidP="00FB242D">
      <w:pPr>
        <w:ind w:firstLine="850"/>
        <w:jc w:val="both"/>
        <w:rPr>
          <w:rFonts w:ascii="Cambria" w:hAnsi="Cambria"/>
          <w:shd w:val="clear" w:color="auto" w:fill="FEFEFE"/>
        </w:rPr>
      </w:pPr>
      <w:r w:rsidRPr="00146C55">
        <w:rPr>
          <w:rFonts w:ascii="Cambria" w:hAnsi="Cambria"/>
          <w:lang w:eastAsia="zh-CN"/>
        </w:rPr>
        <w:t xml:space="preserve">14. </w:t>
      </w:r>
      <w:r w:rsidR="00D72FBA" w:rsidRPr="00146C55">
        <w:rPr>
          <w:rFonts w:ascii="Cambria" w:hAnsi="Cambria"/>
          <w:lang w:eastAsia="zh-CN"/>
        </w:rPr>
        <w:t xml:space="preserve">Когато се предвижда участието на подизпълнители при изпълнение на поръчката изпълнителят сключва договор за </w:t>
      </w:r>
      <w:proofErr w:type="spellStart"/>
      <w:r w:rsidR="00D72FBA" w:rsidRPr="00146C55">
        <w:rPr>
          <w:rFonts w:ascii="Cambria" w:hAnsi="Cambria"/>
          <w:lang w:eastAsia="zh-CN"/>
        </w:rPr>
        <w:t>подизпълнение</w:t>
      </w:r>
      <w:proofErr w:type="spellEnd"/>
      <w:r w:rsidR="00FB242D" w:rsidRPr="00146C55">
        <w:rPr>
          <w:rFonts w:ascii="Cambria" w:hAnsi="Cambria"/>
          <w:lang w:eastAsia="zh-CN"/>
        </w:rPr>
        <w:t>, с подизпълнителите, посочени в офертата</w:t>
      </w:r>
      <w:r w:rsidR="00D72FBA" w:rsidRPr="00146C55">
        <w:rPr>
          <w:rFonts w:ascii="Cambria" w:hAnsi="Cambria"/>
          <w:lang w:eastAsia="zh-CN"/>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 Замяна или включване на подизпълнител по време на изпълнение на договор за обществена поръчка се допуска по изключение, когато възникне необходимост, при условията на чл. 66, ал. </w:t>
      </w:r>
      <w:r w:rsidR="00FB242D" w:rsidRPr="00146C55">
        <w:rPr>
          <w:rFonts w:ascii="Cambria" w:hAnsi="Cambria"/>
          <w:lang w:eastAsia="zh-CN"/>
        </w:rPr>
        <w:t>4</w:t>
      </w:r>
      <w:r w:rsidR="00D72FBA" w:rsidRPr="00146C55">
        <w:rPr>
          <w:rFonts w:ascii="Cambria" w:hAnsi="Cambria"/>
          <w:lang w:eastAsia="zh-CN"/>
        </w:rPr>
        <w:t xml:space="preserve"> и ал. 1</w:t>
      </w:r>
      <w:r w:rsidR="00DA6A4A" w:rsidRPr="00146C55">
        <w:rPr>
          <w:rFonts w:ascii="Cambria" w:hAnsi="Cambria"/>
          <w:lang w:eastAsia="zh-CN"/>
        </w:rPr>
        <w:t>4</w:t>
      </w:r>
      <w:r w:rsidR="00D72FBA" w:rsidRPr="00146C55">
        <w:rPr>
          <w:rFonts w:ascii="Cambria" w:hAnsi="Cambria"/>
          <w:lang w:eastAsia="zh-CN"/>
        </w:rPr>
        <w:t xml:space="preserve"> от ЗОП. </w:t>
      </w:r>
      <w:r w:rsidR="00FB242D" w:rsidRPr="00146C55">
        <w:rPr>
          <w:rFonts w:ascii="Cambria" w:hAnsi="Cambria"/>
          <w:shd w:val="clear" w:color="auto" w:fill="FEFEFE"/>
        </w:rPr>
        <w:t>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чл. 66, ал. 14, в срок до три дни от неговото сключване</w:t>
      </w:r>
      <w:r w:rsidR="00FB242D" w:rsidRPr="00146C55">
        <w:rPr>
          <w:rFonts w:ascii="Cambria" w:hAnsi="Cambria"/>
          <w:lang w:eastAsia="zh-CN"/>
        </w:rPr>
        <w:t>.</w:t>
      </w:r>
      <w:r w:rsidR="00FB242D" w:rsidRPr="00146C55">
        <w:rPr>
          <w:rFonts w:ascii="Cambria" w:hAnsi="Cambria"/>
          <w:shd w:val="clear" w:color="auto" w:fill="FEFEFE"/>
        </w:rPr>
        <w:t xml:space="preserve"> 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DE063E" w:rsidRDefault="00DE063E" w:rsidP="00DE063E">
      <w:pPr>
        <w:ind w:firstLine="720"/>
        <w:jc w:val="both"/>
        <w:rPr>
          <w:rFonts w:ascii="Cambria" w:hAnsi="Cambria"/>
          <w:shd w:val="clear" w:color="auto" w:fill="FEFEFE"/>
        </w:rPr>
      </w:pPr>
      <w:r w:rsidRPr="00DE063E">
        <w:rPr>
          <w:rFonts w:ascii="Cambria" w:hAnsi="Cambria"/>
          <w:shd w:val="clear" w:color="auto" w:fill="FEFEFE"/>
        </w:rPr>
        <w:t>15. 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w:t>
      </w:r>
    </w:p>
    <w:p w:rsidR="00DE063E" w:rsidRPr="00DE063E" w:rsidRDefault="00DE063E" w:rsidP="00DE063E">
      <w:pPr>
        <w:ind w:firstLine="720"/>
        <w:jc w:val="both"/>
        <w:rPr>
          <w:rFonts w:ascii="Cambria" w:hAnsi="Cambria"/>
          <w:shd w:val="clear" w:color="auto" w:fill="FEFEFE"/>
        </w:rPr>
      </w:pPr>
      <w:r>
        <w:rPr>
          <w:rFonts w:ascii="Cambria" w:hAnsi="Cambria"/>
          <w:shd w:val="clear" w:color="auto" w:fill="FEFEFE"/>
        </w:rPr>
        <w:t xml:space="preserve">16. </w:t>
      </w:r>
      <w:r w:rsidRPr="00DE063E">
        <w:rPr>
          <w:rFonts w:ascii="Cambria" w:hAnsi="Cambria"/>
          <w:shd w:val="clear" w:color="auto" w:fill="FEFEFE"/>
        </w:rPr>
        <w:t>Участниците могат да се позоват на капацитета на трети лица, независимо от правната връзка между тях, по отношение критериите, свързани с икономическото и финансовото състояние, техническите способности и професионалната компетентност.</w:t>
      </w:r>
    </w:p>
    <w:p w:rsidR="00D72FBA" w:rsidRPr="00146C55" w:rsidRDefault="005E7C4B" w:rsidP="00D72FBA">
      <w:pPr>
        <w:tabs>
          <w:tab w:val="left" w:pos="420"/>
        </w:tabs>
        <w:suppressAutoHyphens/>
        <w:ind w:firstLine="709"/>
        <w:jc w:val="both"/>
        <w:rPr>
          <w:rFonts w:ascii="Cambria" w:hAnsi="Cambria"/>
          <w:lang w:eastAsia="zh-CN"/>
        </w:rPr>
      </w:pPr>
      <w:r w:rsidRPr="00146C55">
        <w:rPr>
          <w:rFonts w:ascii="Cambria" w:hAnsi="Cambria"/>
          <w:lang w:eastAsia="zh-CN"/>
        </w:rPr>
        <w:t>1</w:t>
      </w:r>
      <w:r w:rsidR="00DE063E" w:rsidRPr="00146C55">
        <w:rPr>
          <w:rFonts w:ascii="Cambria" w:hAnsi="Cambria"/>
          <w:lang w:eastAsia="zh-CN"/>
        </w:rPr>
        <w:t>7</w:t>
      </w:r>
      <w:r w:rsidRPr="00146C55">
        <w:rPr>
          <w:rFonts w:ascii="Cambria" w:hAnsi="Cambria"/>
          <w:lang w:eastAsia="zh-CN"/>
        </w:rPr>
        <w:t xml:space="preserve">. </w:t>
      </w:r>
      <w:r w:rsidR="00D72FBA" w:rsidRPr="00146C55">
        <w:rPr>
          <w:rFonts w:ascii="Cambria" w:hAnsi="Cambria"/>
          <w:lang w:eastAsia="zh-CN"/>
        </w:rPr>
        <w:t>Възложителят отстранява от процедурата всеки участник, за когото е налице някое от основанията по чл. 107 от ЗОП.</w:t>
      </w:r>
    </w:p>
    <w:p w:rsidR="00D72FBA" w:rsidRPr="00146C55" w:rsidRDefault="00D72FBA" w:rsidP="00D72FBA">
      <w:pPr>
        <w:pStyle w:val="02"/>
        <w:tabs>
          <w:tab w:val="left" w:pos="1134"/>
        </w:tabs>
        <w:spacing w:before="0" w:after="0"/>
        <w:ind w:firstLine="709"/>
        <w:jc w:val="both"/>
        <w:rPr>
          <w:rFonts w:ascii="Cambria" w:hAnsi="Cambria"/>
          <w:b w:val="0"/>
        </w:rPr>
      </w:pPr>
      <w:bookmarkStart w:id="24" w:name="_Toc503046885"/>
      <w:r w:rsidRPr="00146C55">
        <w:rPr>
          <w:rFonts w:ascii="Cambria" w:hAnsi="Cambria"/>
          <w:b w:val="0"/>
          <w:bCs/>
        </w:rPr>
        <w:lastRenderedPageBreak/>
        <w:t>1</w:t>
      </w:r>
      <w:r w:rsidR="00DE063E" w:rsidRPr="00146C55">
        <w:rPr>
          <w:rFonts w:ascii="Cambria" w:hAnsi="Cambria"/>
          <w:b w:val="0"/>
          <w:bCs/>
        </w:rPr>
        <w:t>8</w:t>
      </w:r>
      <w:r w:rsidRPr="00146C55">
        <w:rPr>
          <w:rFonts w:ascii="Cambria" w:hAnsi="Cambria"/>
          <w:b w:val="0"/>
          <w:bCs/>
        </w:rPr>
        <w:t xml:space="preserve">. </w:t>
      </w:r>
      <w:r w:rsidRPr="00146C55">
        <w:rPr>
          <w:rFonts w:ascii="Cambria" w:hAnsi="Cambria"/>
          <w:b w:val="0"/>
          <w:kern w:val="3"/>
          <w:lang w:eastAsia="zh-CN"/>
        </w:rPr>
        <w:t>Възложителят отстранява от процедурата участник</w:t>
      </w:r>
      <w:r w:rsidRPr="00146C55">
        <w:rPr>
          <w:rFonts w:ascii="Cambria" w:hAnsi="Cambria"/>
          <w:b w:val="0"/>
          <w:bCs/>
        </w:rPr>
        <w:t>, който не отговаря на изискванията, предвидени в националното законодателство</w:t>
      </w:r>
      <w:bookmarkEnd w:id="24"/>
      <w:r w:rsidRPr="00146C55">
        <w:rPr>
          <w:rFonts w:ascii="Cambria" w:hAnsi="Cambria"/>
          <w:b w:val="0"/>
          <w:bCs/>
        </w:rPr>
        <w:t xml:space="preserve">. </w:t>
      </w:r>
      <w:r w:rsidRPr="00146C55">
        <w:rPr>
          <w:rFonts w:ascii="Cambria" w:hAnsi="Cambria"/>
          <w:b w:val="0"/>
        </w:rPr>
        <w:t xml:space="preserve">Национални основания за отстраняване са: </w:t>
      </w:r>
    </w:p>
    <w:p w:rsidR="00D72FBA" w:rsidRPr="00146C55" w:rsidRDefault="00D72FBA" w:rsidP="00D72FBA">
      <w:pPr>
        <w:pStyle w:val="NormalWeb"/>
        <w:spacing w:before="0" w:beforeAutospacing="0" w:after="0" w:afterAutospacing="0"/>
        <w:ind w:firstLine="709"/>
        <w:jc w:val="both"/>
        <w:rPr>
          <w:rFonts w:ascii="Cambria" w:hAnsi="Cambria"/>
        </w:rPr>
      </w:pPr>
      <w:r w:rsidRPr="00146C55">
        <w:rPr>
          <w:rFonts w:ascii="Cambria" w:hAnsi="Cambria"/>
        </w:rPr>
        <w:t xml:space="preserve">- осъждания за престъпления по чл. 194 – 208, чл. 213а – 217, чл. 219 – 252, чл. 254а –  260 НК (чл. 54, ал. 1, т. 1 от ЗОП); </w:t>
      </w:r>
    </w:p>
    <w:p w:rsidR="00D72FBA" w:rsidRPr="00146C55" w:rsidRDefault="005E7C4B" w:rsidP="00D72FBA">
      <w:pPr>
        <w:pStyle w:val="NormalWeb"/>
        <w:spacing w:before="0" w:beforeAutospacing="0" w:after="0" w:afterAutospacing="0"/>
        <w:ind w:firstLine="709"/>
        <w:jc w:val="both"/>
        <w:rPr>
          <w:rFonts w:ascii="Cambria" w:hAnsi="Cambria"/>
        </w:rPr>
      </w:pPr>
      <w:r w:rsidRPr="00146C55">
        <w:rPr>
          <w:rFonts w:ascii="Cambria" w:hAnsi="Cambria"/>
        </w:rPr>
        <w:t>- нарушения по</w:t>
      </w:r>
      <w:r w:rsidR="00D72FBA" w:rsidRPr="00146C55">
        <w:rPr>
          <w:rFonts w:ascii="Cambria" w:hAnsi="Cambria"/>
        </w:rPr>
        <w:t xml:space="preserve"> чл. 61, ал. 1, чл. 62, ал. 1 или 3, чл. 63, ал. 1 или 2, чл. 118, чл. 128, чл. 228, ал. 3, чл. 245 и чл. 301-305 от Кодекса на труда (чл. 54, ал. 1, т. 6 от ЗОП); </w:t>
      </w:r>
    </w:p>
    <w:p w:rsidR="00D72FBA" w:rsidRPr="00146C55" w:rsidRDefault="00D72FBA" w:rsidP="00D72FBA">
      <w:pPr>
        <w:pStyle w:val="NormalWeb"/>
        <w:spacing w:before="0" w:beforeAutospacing="0" w:after="0" w:afterAutospacing="0"/>
        <w:ind w:firstLine="709"/>
        <w:jc w:val="both"/>
        <w:rPr>
          <w:rFonts w:ascii="Cambria" w:hAnsi="Cambria"/>
        </w:rPr>
      </w:pPr>
      <w:r w:rsidRPr="00146C55">
        <w:rPr>
          <w:rFonts w:ascii="Cambria" w:hAnsi="Cambria"/>
        </w:rPr>
        <w:t xml:space="preserve">- нарушения по чл. 13, ал. 1 от Закона за трудовата миграция и трудовата мобилност в сила от 23.05.2018 г. (чл. 54, ал. 1, т. 6 от ЗОП); </w:t>
      </w:r>
    </w:p>
    <w:p w:rsidR="00D72FBA" w:rsidRPr="00146C55" w:rsidRDefault="00D72FBA" w:rsidP="00D72FBA">
      <w:pPr>
        <w:pStyle w:val="NormalWeb"/>
        <w:spacing w:before="0" w:beforeAutospacing="0" w:after="0" w:afterAutospacing="0"/>
        <w:ind w:firstLine="709"/>
        <w:jc w:val="both"/>
        <w:rPr>
          <w:rFonts w:ascii="Cambria" w:hAnsi="Cambria"/>
        </w:rPr>
      </w:pPr>
      <w:r w:rsidRPr="00146C55">
        <w:rPr>
          <w:rFonts w:ascii="Cambria" w:hAnsi="Cambria"/>
        </w:rPr>
        <w:t xml:space="preserve">- наличие на свързаност по смисъла на § 2, т. 45 от ДР на ЗОП между участници в процедурата (чл. 107, т. 4 от ЗОП); </w:t>
      </w:r>
    </w:p>
    <w:p w:rsidR="00D72FBA" w:rsidRPr="00146C55" w:rsidRDefault="00D72FBA" w:rsidP="00D72FBA">
      <w:pPr>
        <w:pStyle w:val="NormalWeb"/>
        <w:spacing w:before="0" w:beforeAutospacing="0" w:after="0" w:afterAutospacing="0"/>
        <w:ind w:firstLine="709"/>
        <w:jc w:val="both"/>
        <w:rPr>
          <w:rFonts w:ascii="Cambria" w:hAnsi="Cambria"/>
        </w:rPr>
      </w:pPr>
      <w:r w:rsidRPr="00146C55">
        <w:rPr>
          <w:rFonts w:ascii="Cambria" w:hAnsi="Cambria"/>
        </w:rPr>
        <w:t>-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D72FBA" w:rsidRPr="00146C55" w:rsidRDefault="00D72FBA" w:rsidP="00D72FBA">
      <w:pPr>
        <w:pStyle w:val="NormalWeb"/>
        <w:spacing w:before="0" w:beforeAutospacing="0" w:after="0" w:afterAutospacing="0"/>
        <w:ind w:firstLine="709"/>
        <w:jc w:val="both"/>
        <w:rPr>
          <w:rFonts w:ascii="Cambria" w:hAnsi="Cambria"/>
        </w:rPr>
      </w:pPr>
      <w:r w:rsidRPr="00146C55">
        <w:rPr>
          <w:rFonts w:ascii="Cambria" w:hAnsi="Cambria"/>
        </w:rPr>
        <w:t xml:space="preserve">- обстоятелства по чл. 69 от Закона за противодействие на корупцията и за отнемане на незаконно придобитото имущество. </w:t>
      </w:r>
    </w:p>
    <w:p w:rsidR="00D72FBA" w:rsidRPr="00146C55" w:rsidRDefault="00D72FBA" w:rsidP="00D72FBA">
      <w:pPr>
        <w:ind w:left="709"/>
        <w:jc w:val="both"/>
        <w:rPr>
          <w:rFonts w:ascii="Cambria" w:hAnsi="Cambria"/>
        </w:rPr>
      </w:pPr>
    </w:p>
    <w:p w:rsidR="005E7C4B" w:rsidRPr="00146C55" w:rsidRDefault="00D72FBA" w:rsidP="005E7C4B">
      <w:pPr>
        <w:autoSpaceDE w:val="0"/>
        <w:autoSpaceDN w:val="0"/>
        <w:adjustRightInd w:val="0"/>
        <w:ind w:firstLine="709"/>
        <w:jc w:val="both"/>
        <w:rPr>
          <w:rFonts w:ascii="Cambria" w:hAnsi="Cambria"/>
          <w:color w:val="000000"/>
        </w:rPr>
      </w:pPr>
      <w:r w:rsidRPr="00146C55">
        <w:rPr>
          <w:rFonts w:ascii="Cambria" w:hAnsi="Cambria"/>
        </w:rPr>
        <w:t>При подаване на офертата участникът декларира липсата или наличията на основанията за отстраняване в Единен европейски документ за обществени поръчки (ЕЕДОП) в електронен вид</w:t>
      </w:r>
      <w:r w:rsidRPr="00146C55">
        <w:rPr>
          <w:rFonts w:ascii="Cambria" w:hAnsi="Cambria"/>
          <w:color w:val="000000"/>
        </w:rPr>
        <w:t xml:space="preserve">. </w:t>
      </w:r>
      <w:r w:rsidRPr="00146C55">
        <w:rPr>
          <w:rFonts w:ascii="Cambria" w:hAnsi="Cambria"/>
          <w:bCs/>
          <w:color w:val="000000"/>
        </w:rPr>
        <w:t xml:space="preserve">Информацията се посочва в приложните полета на </w:t>
      </w:r>
      <w:r w:rsidRPr="00146C55">
        <w:rPr>
          <w:rFonts w:ascii="Cambria" w:hAnsi="Cambria"/>
          <w:color w:val="000000"/>
          <w:u w:val="single"/>
        </w:rPr>
        <w:t xml:space="preserve">Част III „Основания за изключване“ от </w:t>
      </w:r>
      <w:proofErr w:type="spellStart"/>
      <w:r w:rsidRPr="00146C55">
        <w:rPr>
          <w:rFonts w:ascii="Cambria" w:hAnsi="Cambria"/>
          <w:color w:val="000000"/>
          <w:u w:val="single"/>
        </w:rPr>
        <w:t>еЕЕДОП</w:t>
      </w:r>
      <w:proofErr w:type="spellEnd"/>
      <w:r w:rsidRPr="00146C55">
        <w:rPr>
          <w:rFonts w:ascii="Cambria" w:hAnsi="Cambria"/>
          <w:color w:val="000000"/>
          <w:u w:val="single"/>
        </w:rPr>
        <w:t>, както следва:</w:t>
      </w:r>
      <w:r w:rsidRPr="00146C55">
        <w:rPr>
          <w:rFonts w:ascii="Cambria" w:hAnsi="Cambria"/>
          <w:color w:val="000000"/>
        </w:rPr>
        <w:t xml:space="preserve"> </w:t>
      </w:r>
    </w:p>
    <w:p w:rsidR="00D72FBA" w:rsidRPr="00146C55" w:rsidRDefault="005E7C4B" w:rsidP="005E7C4B">
      <w:pPr>
        <w:autoSpaceDE w:val="0"/>
        <w:autoSpaceDN w:val="0"/>
        <w:adjustRightInd w:val="0"/>
        <w:ind w:firstLine="709"/>
        <w:jc w:val="both"/>
        <w:rPr>
          <w:rFonts w:ascii="Cambria" w:hAnsi="Cambria"/>
          <w:color w:val="000000"/>
        </w:rPr>
      </w:pPr>
      <w:r w:rsidRPr="00146C55">
        <w:rPr>
          <w:rFonts w:ascii="Cambria" w:hAnsi="Cambria"/>
          <w:color w:val="000000"/>
        </w:rPr>
        <w:t xml:space="preserve">1. </w:t>
      </w:r>
      <w:r w:rsidR="00D72FBA" w:rsidRPr="00146C55">
        <w:rPr>
          <w:rFonts w:ascii="Cambria" w:hAnsi="Cambria"/>
          <w:color w:val="000000" w:themeColor="text1"/>
        </w:rPr>
        <w:t>Информацията относно липсата или наличието на обстоятелства по чл. 54, ал. 1, т. 1 и т. 2 от ЗОП се попълва в част III, раздел А, В и Г, както следва:</w:t>
      </w:r>
    </w:p>
    <w:p w:rsidR="00D72FBA" w:rsidRPr="00146C55" w:rsidRDefault="00D72FBA" w:rsidP="00D72FBA">
      <w:pPr>
        <w:tabs>
          <w:tab w:val="left" w:pos="993"/>
        </w:tabs>
        <w:autoSpaceDE w:val="0"/>
        <w:autoSpaceDN w:val="0"/>
        <w:adjustRightInd w:val="0"/>
        <w:ind w:firstLine="709"/>
        <w:jc w:val="both"/>
        <w:rPr>
          <w:rFonts w:ascii="Cambria" w:hAnsi="Cambria"/>
          <w:color w:val="000000" w:themeColor="text1"/>
        </w:rPr>
      </w:pPr>
      <w:r w:rsidRPr="00146C55">
        <w:rPr>
          <w:rFonts w:ascii="Cambria" w:hAnsi="Cambria"/>
          <w:color w:val="000000" w:themeColor="text1"/>
        </w:rPr>
        <w:t xml:space="preserve">В </w:t>
      </w:r>
      <w:r w:rsidRPr="00146C55">
        <w:rPr>
          <w:rFonts w:ascii="Cambria" w:hAnsi="Cambria"/>
          <w:b/>
          <w:color w:val="000000" w:themeColor="text1"/>
          <w:u w:val="single"/>
        </w:rPr>
        <w:t>раздел А</w:t>
      </w:r>
      <w:r w:rsidRPr="00146C55">
        <w:rPr>
          <w:rFonts w:ascii="Cambria" w:hAnsi="Cambria"/>
          <w:color w:val="000000" w:themeColor="text1"/>
        </w:rPr>
        <w:t xml:space="preserve"> се предоставя информация относно присъди за следните престъпления:</w:t>
      </w:r>
    </w:p>
    <w:p w:rsidR="00D72FBA" w:rsidRPr="00146C55" w:rsidRDefault="00D72FBA" w:rsidP="00D72FBA">
      <w:pPr>
        <w:tabs>
          <w:tab w:val="left" w:pos="993"/>
        </w:tabs>
        <w:autoSpaceDE w:val="0"/>
        <w:autoSpaceDN w:val="0"/>
        <w:adjustRightInd w:val="0"/>
        <w:ind w:firstLine="709"/>
        <w:jc w:val="both"/>
        <w:rPr>
          <w:rFonts w:ascii="Cambria" w:hAnsi="Cambria"/>
          <w:color w:val="000000" w:themeColor="text1"/>
        </w:rPr>
      </w:pPr>
      <w:r w:rsidRPr="00146C55">
        <w:rPr>
          <w:rFonts w:ascii="Cambria" w:hAnsi="Cambria"/>
          <w:color w:val="000000" w:themeColor="text1"/>
        </w:rPr>
        <w:t xml:space="preserve">- </w:t>
      </w:r>
      <w:r w:rsidRPr="00146C55">
        <w:rPr>
          <w:rFonts w:ascii="Cambria" w:hAnsi="Cambria"/>
          <w:iCs/>
          <w:color w:val="000000" w:themeColor="text1"/>
        </w:rPr>
        <w:t xml:space="preserve">Участие в престъпна организация </w:t>
      </w:r>
      <w:r w:rsidRPr="00146C55">
        <w:rPr>
          <w:rFonts w:ascii="Cambria" w:hAnsi="Cambria"/>
          <w:color w:val="000000" w:themeColor="text1"/>
        </w:rPr>
        <w:t xml:space="preserve">– по чл. 321 и 321а от НК; </w:t>
      </w:r>
    </w:p>
    <w:p w:rsidR="00D72FBA" w:rsidRPr="00146C55" w:rsidRDefault="00D72FBA" w:rsidP="00D72FBA">
      <w:pPr>
        <w:tabs>
          <w:tab w:val="left" w:pos="993"/>
        </w:tabs>
        <w:autoSpaceDE w:val="0"/>
        <w:autoSpaceDN w:val="0"/>
        <w:adjustRightInd w:val="0"/>
        <w:ind w:firstLine="709"/>
        <w:jc w:val="both"/>
        <w:rPr>
          <w:rFonts w:ascii="Cambria" w:hAnsi="Cambria"/>
          <w:color w:val="000000" w:themeColor="text1"/>
        </w:rPr>
      </w:pPr>
      <w:r w:rsidRPr="00146C55">
        <w:rPr>
          <w:rFonts w:ascii="Cambria" w:hAnsi="Cambria"/>
          <w:color w:val="000000" w:themeColor="text1"/>
        </w:rPr>
        <w:t xml:space="preserve">- </w:t>
      </w:r>
      <w:r w:rsidRPr="00146C55">
        <w:rPr>
          <w:rFonts w:ascii="Cambria" w:hAnsi="Cambria"/>
          <w:iCs/>
          <w:color w:val="000000" w:themeColor="text1"/>
        </w:rPr>
        <w:t xml:space="preserve">Корупция </w:t>
      </w:r>
      <w:r w:rsidRPr="00146C55">
        <w:rPr>
          <w:rFonts w:ascii="Cambria" w:hAnsi="Cambria"/>
          <w:color w:val="000000" w:themeColor="text1"/>
        </w:rPr>
        <w:t xml:space="preserve">– по чл. 301 – 307 от НК; </w:t>
      </w:r>
    </w:p>
    <w:p w:rsidR="00D72FBA" w:rsidRPr="00146C55" w:rsidRDefault="00D72FBA" w:rsidP="00D72FBA">
      <w:pPr>
        <w:tabs>
          <w:tab w:val="left" w:pos="993"/>
        </w:tabs>
        <w:autoSpaceDE w:val="0"/>
        <w:autoSpaceDN w:val="0"/>
        <w:adjustRightInd w:val="0"/>
        <w:ind w:firstLine="709"/>
        <w:jc w:val="both"/>
        <w:rPr>
          <w:rFonts w:ascii="Cambria" w:hAnsi="Cambria"/>
          <w:color w:val="000000" w:themeColor="text1"/>
        </w:rPr>
      </w:pPr>
      <w:r w:rsidRPr="00146C55">
        <w:rPr>
          <w:rFonts w:ascii="Cambria" w:hAnsi="Cambria"/>
          <w:color w:val="000000" w:themeColor="text1"/>
        </w:rPr>
        <w:t xml:space="preserve">- </w:t>
      </w:r>
      <w:r w:rsidRPr="00146C55">
        <w:rPr>
          <w:rFonts w:ascii="Cambria" w:hAnsi="Cambria"/>
          <w:iCs/>
          <w:color w:val="000000" w:themeColor="text1"/>
        </w:rPr>
        <w:t xml:space="preserve">Измама </w:t>
      </w:r>
      <w:r w:rsidRPr="00146C55">
        <w:rPr>
          <w:rFonts w:ascii="Cambria" w:hAnsi="Cambria"/>
          <w:color w:val="000000" w:themeColor="text1"/>
        </w:rPr>
        <w:t xml:space="preserve">– по чл. 209 – 213 от НК; </w:t>
      </w:r>
    </w:p>
    <w:p w:rsidR="00D72FBA" w:rsidRPr="00146C55" w:rsidRDefault="00D72FBA" w:rsidP="00D72FBA">
      <w:pPr>
        <w:tabs>
          <w:tab w:val="left" w:pos="993"/>
        </w:tabs>
        <w:autoSpaceDE w:val="0"/>
        <w:autoSpaceDN w:val="0"/>
        <w:adjustRightInd w:val="0"/>
        <w:ind w:firstLine="709"/>
        <w:jc w:val="both"/>
        <w:rPr>
          <w:rFonts w:ascii="Cambria" w:hAnsi="Cambria"/>
          <w:color w:val="000000" w:themeColor="text1"/>
        </w:rPr>
      </w:pPr>
      <w:r w:rsidRPr="00146C55">
        <w:rPr>
          <w:rFonts w:ascii="Cambria" w:hAnsi="Cambria"/>
          <w:color w:val="000000" w:themeColor="text1"/>
        </w:rPr>
        <w:t xml:space="preserve">- </w:t>
      </w:r>
      <w:r w:rsidRPr="00146C55">
        <w:rPr>
          <w:rFonts w:ascii="Cambria" w:hAnsi="Cambria"/>
          <w:iCs/>
          <w:color w:val="000000" w:themeColor="text1"/>
        </w:rPr>
        <w:t>Терористични престъпления или престъпления, които са свързани с</w:t>
      </w:r>
      <w:r w:rsidRPr="00146C55">
        <w:rPr>
          <w:rFonts w:ascii="Cambria" w:hAnsi="Cambria"/>
          <w:color w:val="000000" w:themeColor="text1"/>
        </w:rPr>
        <w:t xml:space="preserve"> </w:t>
      </w:r>
      <w:r w:rsidRPr="00146C55">
        <w:rPr>
          <w:rFonts w:ascii="Cambria" w:hAnsi="Cambria"/>
          <w:iCs/>
          <w:color w:val="000000" w:themeColor="text1"/>
        </w:rPr>
        <w:t xml:space="preserve">терористични дейности - </w:t>
      </w:r>
      <w:r w:rsidRPr="00146C55">
        <w:rPr>
          <w:rFonts w:ascii="Cambria" w:hAnsi="Cambria"/>
          <w:color w:val="000000" w:themeColor="text1"/>
        </w:rPr>
        <w:t xml:space="preserve">по чл. 108а, ал. 1 от НК; </w:t>
      </w:r>
    </w:p>
    <w:p w:rsidR="00D72FBA" w:rsidRPr="00146C55" w:rsidRDefault="00D72FBA" w:rsidP="00D72FBA">
      <w:pPr>
        <w:tabs>
          <w:tab w:val="left" w:pos="993"/>
        </w:tabs>
        <w:autoSpaceDE w:val="0"/>
        <w:autoSpaceDN w:val="0"/>
        <w:adjustRightInd w:val="0"/>
        <w:ind w:firstLine="709"/>
        <w:jc w:val="both"/>
        <w:rPr>
          <w:rFonts w:ascii="Cambria" w:hAnsi="Cambria"/>
          <w:color w:val="000000" w:themeColor="text1"/>
        </w:rPr>
      </w:pPr>
      <w:r w:rsidRPr="00146C55">
        <w:rPr>
          <w:rFonts w:ascii="Cambria" w:hAnsi="Cambria"/>
          <w:color w:val="000000" w:themeColor="text1"/>
        </w:rPr>
        <w:t xml:space="preserve">- </w:t>
      </w:r>
      <w:r w:rsidRPr="00146C55">
        <w:rPr>
          <w:rFonts w:ascii="Cambria" w:hAnsi="Cambria"/>
          <w:iCs/>
          <w:color w:val="000000" w:themeColor="text1"/>
        </w:rPr>
        <w:t xml:space="preserve">Изпиране на пари или финансиране на тероризъм </w:t>
      </w:r>
      <w:r w:rsidRPr="00146C55">
        <w:rPr>
          <w:rFonts w:ascii="Cambria" w:hAnsi="Cambria"/>
          <w:color w:val="000000" w:themeColor="text1"/>
        </w:rPr>
        <w:t xml:space="preserve">– по чл. 253, 253а, или 253б от НК и по чл. 108а, ал. 2 от НК; </w:t>
      </w:r>
    </w:p>
    <w:p w:rsidR="00D72FBA" w:rsidRPr="00146C55" w:rsidRDefault="00D72FBA" w:rsidP="00D72FBA">
      <w:pPr>
        <w:tabs>
          <w:tab w:val="left" w:pos="993"/>
        </w:tabs>
        <w:autoSpaceDE w:val="0"/>
        <w:autoSpaceDN w:val="0"/>
        <w:adjustRightInd w:val="0"/>
        <w:ind w:firstLine="709"/>
        <w:jc w:val="both"/>
        <w:rPr>
          <w:rFonts w:ascii="Cambria" w:hAnsi="Cambria"/>
          <w:color w:val="000000" w:themeColor="text1"/>
        </w:rPr>
      </w:pPr>
      <w:r w:rsidRPr="00146C55">
        <w:rPr>
          <w:rFonts w:ascii="Cambria" w:hAnsi="Cambria"/>
          <w:color w:val="000000" w:themeColor="text1"/>
        </w:rPr>
        <w:t xml:space="preserve">- </w:t>
      </w:r>
      <w:r w:rsidRPr="00146C55">
        <w:rPr>
          <w:rFonts w:ascii="Cambria" w:hAnsi="Cambria"/>
          <w:iCs/>
          <w:color w:val="000000" w:themeColor="text1"/>
        </w:rPr>
        <w:t xml:space="preserve">Детски труд и други форми на трафик на хора </w:t>
      </w:r>
      <w:r w:rsidRPr="00146C55">
        <w:rPr>
          <w:rFonts w:ascii="Cambria" w:hAnsi="Cambria"/>
          <w:color w:val="000000" w:themeColor="text1"/>
        </w:rPr>
        <w:t>– по чл. 192а или 159а - 159г от НК.</w:t>
      </w:r>
    </w:p>
    <w:p w:rsidR="00D72FBA" w:rsidRPr="00146C55" w:rsidRDefault="00D72FBA" w:rsidP="00D72FBA">
      <w:pPr>
        <w:tabs>
          <w:tab w:val="left" w:pos="993"/>
        </w:tabs>
        <w:autoSpaceDE w:val="0"/>
        <w:autoSpaceDN w:val="0"/>
        <w:adjustRightInd w:val="0"/>
        <w:ind w:firstLine="709"/>
        <w:jc w:val="both"/>
        <w:rPr>
          <w:rFonts w:ascii="Cambria" w:hAnsi="Cambria"/>
          <w:color w:val="000000" w:themeColor="text1"/>
        </w:rPr>
      </w:pPr>
      <w:r w:rsidRPr="00146C55">
        <w:rPr>
          <w:rFonts w:ascii="Cambria" w:hAnsi="Cambria"/>
          <w:color w:val="000000" w:themeColor="text1"/>
        </w:rPr>
        <w:t xml:space="preserve">В </w:t>
      </w:r>
      <w:r w:rsidRPr="00146C55">
        <w:rPr>
          <w:rFonts w:ascii="Cambria" w:hAnsi="Cambria"/>
          <w:b/>
          <w:color w:val="000000" w:themeColor="text1"/>
          <w:u w:val="single"/>
        </w:rPr>
        <w:t>раздел В, поле 1</w:t>
      </w:r>
      <w:r w:rsidRPr="00146C55">
        <w:rPr>
          <w:rFonts w:ascii="Cambria" w:hAnsi="Cambria"/>
          <w:color w:val="000000" w:themeColor="text1"/>
        </w:rPr>
        <w:t xml:space="preserve"> се предоставя информация относно присъди за престъпления по чл. 172 и чл. 352 – 353е от НК. </w:t>
      </w:r>
    </w:p>
    <w:p w:rsidR="00D72FBA" w:rsidRPr="00146C55" w:rsidRDefault="00D72FBA" w:rsidP="00D72FBA">
      <w:pPr>
        <w:tabs>
          <w:tab w:val="left" w:pos="993"/>
        </w:tabs>
        <w:autoSpaceDE w:val="0"/>
        <w:autoSpaceDN w:val="0"/>
        <w:adjustRightInd w:val="0"/>
        <w:ind w:firstLine="709"/>
        <w:jc w:val="both"/>
        <w:rPr>
          <w:rFonts w:ascii="Cambria" w:hAnsi="Cambria"/>
          <w:color w:val="000000" w:themeColor="text1"/>
        </w:rPr>
      </w:pPr>
      <w:r w:rsidRPr="00146C55">
        <w:rPr>
          <w:rFonts w:ascii="Cambria" w:hAnsi="Cambria"/>
          <w:color w:val="000000" w:themeColor="text1"/>
        </w:rPr>
        <w:t xml:space="preserve">В </w:t>
      </w:r>
      <w:r w:rsidRPr="00146C55">
        <w:rPr>
          <w:rFonts w:ascii="Cambria" w:hAnsi="Cambria"/>
          <w:b/>
          <w:color w:val="000000" w:themeColor="text1"/>
          <w:u w:val="single"/>
        </w:rPr>
        <w:t>раздел Г</w:t>
      </w:r>
      <w:r w:rsidRPr="00146C55">
        <w:rPr>
          <w:rFonts w:ascii="Cambria" w:hAnsi="Cambria"/>
          <w:color w:val="000000" w:themeColor="text1"/>
        </w:rPr>
        <w:t xml:space="preserve"> се предоставя информация относно присъди за престъпления по чл. 194 – 208, чл. 213а – 217, чл. 219 – 252 и чл. 254а – 260 от НК.</w:t>
      </w:r>
    </w:p>
    <w:p w:rsidR="00D72FBA" w:rsidRPr="00146C55" w:rsidRDefault="00D72FBA" w:rsidP="00D72FBA">
      <w:pPr>
        <w:tabs>
          <w:tab w:val="left" w:pos="993"/>
        </w:tabs>
        <w:autoSpaceDE w:val="0"/>
        <w:autoSpaceDN w:val="0"/>
        <w:adjustRightInd w:val="0"/>
        <w:ind w:firstLine="709"/>
        <w:jc w:val="both"/>
        <w:rPr>
          <w:rFonts w:ascii="Cambria" w:hAnsi="Cambria"/>
          <w:color w:val="000000" w:themeColor="text1"/>
        </w:rPr>
      </w:pPr>
      <w:r w:rsidRPr="00146C55">
        <w:rPr>
          <w:rFonts w:ascii="Cambria" w:hAnsi="Cambria"/>
          <w:color w:val="000000" w:themeColor="text1"/>
        </w:rPr>
        <w:t xml:space="preserve">2. Информацията относно липсата или наличието на обстоятелства по чл. 54, ал. 1, т. 3 от ЗОП се попълва в </w:t>
      </w:r>
      <w:r w:rsidRPr="00146C55">
        <w:rPr>
          <w:rFonts w:ascii="Cambria" w:hAnsi="Cambria"/>
          <w:b/>
          <w:color w:val="000000" w:themeColor="text1"/>
          <w:u w:val="single"/>
        </w:rPr>
        <w:t>част III, раздел Б</w:t>
      </w:r>
      <w:r w:rsidRPr="00146C55">
        <w:rPr>
          <w:rFonts w:ascii="Cambria" w:hAnsi="Cambria"/>
          <w:color w:val="000000" w:themeColor="text1"/>
        </w:rPr>
        <w:t xml:space="preserve"> от </w:t>
      </w:r>
      <w:proofErr w:type="spellStart"/>
      <w:r w:rsidRPr="00146C55">
        <w:rPr>
          <w:rFonts w:ascii="Cambria" w:hAnsi="Cambria"/>
          <w:color w:val="000000" w:themeColor="text1"/>
        </w:rPr>
        <w:t>еЕЕДОП</w:t>
      </w:r>
      <w:proofErr w:type="spellEnd"/>
      <w:r w:rsidRPr="00146C55">
        <w:rPr>
          <w:rFonts w:ascii="Cambria" w:hAnsi="Cambria"/>
          <w:color w:val="000000" w:themeColor="text1"/>
        </w:rPr>
        <w:t>.</w:t>
      </w:r>
    </w:p>
    <w:p w:rsidR="00D72FBA" w:rsidRPr="00146C55" w:rsidRDefault="00D72FBA" w:rsidP="00D72FBA">
      <w:pPr>
        <w:tabs>
          <w:tab w:val="left" w:pos="993"/>
        </w:tabs>
        <w:autoSpaceDE w:val="0"/>
        <w:autoSpaceDN w:val="0"/>
        <w:adjustRightInd w:val="0"/>
        <w:ind w:firstLine="709"/>
        <w:jc w:val="both"/>
        <w:rPr>
          <w:rFonts w:ascii="Cambria" w:hAnsi="Cambria"/>
          <w:color w:val="000000" w:themeColor="text1"/>
        </w:rPr>
      </w:pPr>
      <w:r w:rsidRPr="00146C55">
        <w:rPr>
          <w:rFonts w:ascii="Cambria" w:hAnsi="Cambria"/>
          <w:color w:val="000000" w:themeColor="text1"/>
        </w:rPr>
        <w:t xml:space="preserve">3. Информацията относно липсата или наличието на обстоятелства по чл. 54, ал. 1, т. 4 -7 и  чл. 55, ал. 1, т. 1 от ЗОП се попълва в </w:t>
      </w:r>
      <w:r w:rsidRPr="00146C55">
        <w:rPr>
          <w:rFonts w:ascii="Cambria" w:hAnsi="Cambria"/>
          <w:b/>
          <w:color w:val="000000" w:themeColor="text1"/>
          <w:u w:val="single"/>
        </w:rPr>
        <w:t>Част ІІІ, Раздел В</w:t>
      </w:r>
      <w:r w:rsidRPr="00146C55">
        <w:rPr>
          <w:rFonts w:ascii="Cambria" w:hAnsi="Cambria"/>
          <w:color w:val="000000" w:themeColor="text1"/>
        </w:rPr>
        <w:t xml:space="preserve"> от </w:t>
      </w:r>
      <w:proofErr w:type="spellStart"/>
      <w:r w:rsidRPr="00146C55">
        <w:rPr>
          <w:rFonts w:ascii="Cambria" w:hAnsi="Cambria"/>
          <w:color w:val="000000" w:themeColor="text1"/>
        </w:rPr>
        <w:t>еЕЕДОП</w:t>
      </w:r>
      <w:proofErr w:type="spellEnd"/>
      <w:r w:rsidRPr="00146C55">
        <w:rPr>
          <w:rFonts w:ascii="Cambria" w:hAnsi="Cambria"/>
          <w:color w:val="000000" w:themeColor="text1"/>
        </w:rPr>
        <w:t>.</w:t>
      </w:r>
    </w:p>
    <w:p w:rsidR="005E7C4B" w:rsidRPr="00146C55" w:rsidRDefault="00D72FBA" w:rsidP="005E7C4B">
      <w:pPr>
        <w:pStyle w:val="NormalWeb"/>
        <w:spacing w:before="0" w:beforeAutospacing="0" w:after="0" w:afterAutospacing="0"/>
        <w:ind w:firstLine="709"/>
        <w:jc w:val="both"/>
        <w:rPr>
          <w:rFonts w:ascii="Cambria" w:hAnsi="Cambria"/>
        </w:rPr>
      </w:pPr>
      <w:bookmarkStart w:id="25" w:name="_Toc397186230"/>
      <w:bookmarkStart w:id="26" w:name="_Toc397214609"/>
      <w:bookmarkStart w:id="27" w:name="_Toc397797979"/>
      <w:r w:rsidRPr="00146C55">
        <w:rPr>
          <w:rFonts w:ascii="Cambria" w:hAnsi="Cambria"/>
        </w:rPr>
        <w:t xml:space="preserve">4. Липсата на обстоятелства, свързани с националните основания за отстраняване се декларира в </w:t>
      </w:r>
      <w:proofErr w:type="spellStart"/>
      <w:r w:rsidRPr="00146C55">
        <w:rPr>
          <w:rFonts w:ascii="Cambria" w:hAnsi="Cambria"/>
        </w:rPr>
        <w:t>еЕЕДОП</w:t>
      </w:r>
      <w:proofErr w:type="spellEnd"/>
      <w:r w:rsidRPr="00146C55">
        <w:rPr>
          <w:rFonts w:ascii="Cambria" w:hAnsi="Cambria"/>
        </w:rPr>
        <w:t xml:space="preserve"> в полето „Прилагат ли се специфичните национални основания за изключване“ - </w:t>
      </w:r>
      <w:r w:rsidRPr="00146C55">
        <w:rPr>
          <w:rFonts w:ascii="Cambria" w:hAnsi="Cambria"/>
          <w:b/>
          <w:u w:val="single"/>
        </w:rPr>
        <w:t>Част ІІІ, раздел Г</w:t>
      </w:r>
      <w:r w:rsidRPr="00146C55">
        <w:rPr>
          <w:rFonts w:ascii="Cambria" w:hAnsi="Cambria"/>
        </w:rPr>
        <w:t xml:space="preserve"> от </w:t>
      </w:r>
      <w:proofErr w:type="spellStart"/>
      <w:r w:rsidRPr="00146C55">
        <w:rPr>
          <w:rFonts w:ascii="Cambria" w:hAnsi="Cambria"/>
        </w:rPr>
        <w:t>еЕЕДОП</w:t>
      </w:r>
      <w:proofErr w:type="spellEnd"/>
      <w:r w:rsidRPr="00146C55">
        <w:rPr>
          <w:rFonts w:ascii="Cambria" w:hAnsi="Cambria"/>
        </w:rPr>
        <w:t>.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bookmarkStart w:id="28" w:name="_Toc503046886"/>
    </w:p>
    <w:p w:rsidR="005E7C4B" w:rsidRPr="00146C55" w:rsidRDefault="005E7C4B" w:rsidP="007261BE">
      <w:pPr>
        <w:pStyle w:val="NormalWeb"/>
        <w:spacing w:before="0" w:beforeAutospacing="0" w:after="0" w:afterAutospacing="0"/>
        <w:jc w:val="both"/>
        <w:rPr>
          <w:rFonts w:ascii="Cambria" w:hAnsi="Cambria"/>
        </w:rPr>
      </w:pPr>
    </w:p>
    <w:p w:rsidR="007261BE" w:rsidRPr="00146C55" w:rsidRDefault="006804B4" w:rsidP="007261BE">
      <w:pPr>
        <w:pStyle w:val="NormalWeb"/>
        <w:spacing w:before="0" w:beforeAutospacing="0" w:after="0" w:afterAutospacing="0"/>
        <w:jc w:val="center"/>
        <w:rPr>
          <w:rStyle w:val="02CharChar"/>
          <w:rFonts w:ascii="Cambria" w:hAnsi="Cambria"/>
          <w:bCs/>
          <w:u w:val="single"/>
        </w:rPr>
      </w:pPr>
      <w:r w:rsidRPr="00146C55">
        <w:rPr>
          <w:rFonts w:ascii="Cambria" w:hAnsi="Cambria"/>
          <w:b/>
          <w:u w:val="single"/>
        </w:rPr>
        <w:t xml:space="preserve">РАЗДЕЛ </w:t>
      </w:r>
      <w:r w:rsidR="007261BE" w:rsidRPr="00146C55">
        <w:rPr>
          <w:rFonts w:ascii="Cambria" w:hAnsi="Cambria"/>
          <w:b/>
          <w:u w:val="single"/>
        </w:rPr>
        <w:t>V.</w:t>
      </w:r>
      <w:r w:rsidR="007261BE" w:rsidRPr="00146C55">
        <w:rPr>
          <w:rFonts w:ascii="Cambria" w:hAnsi="Cambria"/>
          <w:u w:val="single"/>
        </w:rPr>
        <w:t xml:space="preserve"> </w:t>
      </w:r>
      <w:r w:rsidR="00D72FBA" w:rsidRPr="00146C55">
        <w:rPr>
          <w:rStyle w:val="02CharChar"/>
          <w:rFonts w:ascii="Cambria" w:hAnsi="Cambria"/>
          <w:bCs/>
          <w:u w:val="single"/>
        </w:rPr>
        <w:t>КРИТЕРИИ ЗА ПОДБОР</w:t>
      </w:r>
    </w:p>
    <w:p w:rsidR="007261BE" w:rsidRPr="00146C55" w:rsidRDefault="007261BE" w:rsidP="007261BE">
      <w:pPr>
        <w:pStyle w:val="NormalWeb"/>
        <w:spacing w:before="0" w:beforeAutospacing="0" w:after="0" w:afterAutospacing="0"/>
        <w:jc w:val="both"/>
        <w:rPr>
          <w:rStyle w:val="02CharChar"/>
          <w:rFonts w:ascii="Cambria" w:hAnsi="Cambria"/>
          <w:bCs/>
          <w:u w:val="single"/>
        </w:rPr>
      </w:pPr>
    </w:p>
    <w:p w:rsidR="007261BE" w:rsidRPr="00146C55" w:rsidRDefault="00D72FBA" w:rsidP="007261BE">
      <w:pPr>
        <w:pStyle w:val="NormalWeb"/>
        <w:spacing w:before="0" w:beforeAutospacing="0" w:after="0" w:afterAutospacing="0"/>
        <w:ind w:firstLine="709"/>
        <w:jc w:val="both"/>
        <w:rPr>
          <w:rFonts w:ascii="Cambria" w:hAnsi="Cambria"/>
        </w:rPr>
      </w:pPr>
      <w:r w:rsidRPr="00146C55">
        <w:rPr>
          <w:rFonts w:ascii="Cambria" w:hAnsi="Cambria"/>
        </w:rPr>
        <w:t>Възложителят определя критерии за подбор, които не съставляват показатели за оценка на офертите, а определят минималните изисквания за допустимост на участниците в процедурата.</w:t>
      </w:r>
    </w:p>
    <w:p w:rsidR="007261BE" w:rsidRPr="00146C55" w:rsidRDefault="00D72FBA" w:rsidP="007261BE">
      <w:pPr>
        <w:pStyle w:val="NormalWeb"/>
        <w:spacing w:before="0" w:beforeAutospacing="0" w:after="0" w:afterAutospacing="0"/>
        <w:ind w:firstLine="709"/>
        <w:jc w:val="both"/>
        <w:rPr>
          <w:rFonts w:ascii="Cambria" w:hAnsi="Cambria"/>
          <w:b/>
          <w:bCs/>
        </w:rPr>
      </w:pPr>
      <w:r w:rsidRPr="00146C55">
        <w:rPr>
          <w:rStyle w:val="02CharChar"/>
          <w:rFonts w:ascii="Cambria" w:hAnsi="Cambria"/>
          <w:bCs/>
        </w:rPr>
        <w:lastRenderedPageBreak/>
        <w:t>1. Изисквания към</w:t>
      </w:r>
      <w:r w:rsidRPr="00146C55">
        <w:rPr>
          <w:rStyle w:val="02CharChar"/>
          <w:rFonts w:ascii="Cambria" w:hAnsi="Cambria"/>
          <w:b w:val="0"/>
          <w:bCs/>
        </w:rPr>
        <w:t xml:space="preserve"> </w:t>
      </w:r>
      <w:r w:rsidRPr="00146C55">
        <w:rPr>
          <w:rFonts w:ascii="Cambria" w:hAnsi="Cambria"/>
          <w:b/>
          <w:bCs/>
        </w:rPr>
        <w:t>годността (правоспособността) за упражняване на професионална дейност:</w:t>
      </w:r>
      <w:bookmarkEnd w:id="28"/>
    </w:p>
    <w:p w:rsidR="00D72FBA" w:rsidRPr="00146C55" w:rsidRDefault="00D72FBA" w:rsidP="007261BE">
      <w:pPr>
        <w:pStyle w:val="NormalWeb"/>
        <w:spacing w:before="0" w:beforeAutospacing="0" w:after="0" w:afterAutospacing="0"/>
        <w:ind w:firstLine="709"/>
        <w:jc w:val="both"/>
        <w:rPr>
          <w:rFonts w:ascii="Cambria" w:hAnsi="Cambria"/>
          <w:b/>
        </w:rPr>
      </w:pPr>
      <w:r w:rsidRPr="00146C55">
        <w:rPr>
          <w:rFonts w:ascii="Cambria" w:hAnsi="Cambria"/>
          <w:bCs/>
          <w:color w:val="000000" w:themeColor="text1"/>
        </w:rPr>
        <w:t>Участникът трябва да е вписан</w:t>
      </w:r>
      <w:r w:rsidRPr="00146C55">
        <w:rPr>
          <w:rFonts w:ascii="Cambria" w:hAnsi="Cambria"/>
          <w:color w:val="000000" w:themeColor="text1"/>
        </w:rPr>
        <w:t xml:space="preserve"> в Централния професионален регистър на строителя, съгласно Закона за Камарата на строителите и Правилника за реда за вписване и водене на Централния професионален регистър на </w:t>
      </w:r>
      <w:r w:rsidRPr="00146C55">
        <w:rPr>
          <w:rFonts w:ascii="Cambria" w:hAnsi="Cambria"/>
        </w:rPr>
        <w:t xml:space="preserve">строителя, за изпълнение на строежи съобразно категорията строеж, предмет на поръчката </w:t>
      </w:r>
      <w:r w:rsidR="005B1F34" w:rsidRPr="006C5F40">
        <w:rPr>
          <w:rFonts w:ascii="Cambria" w:hAnsi="Cambria"/>
        </w:rPr>
        <w:t>–</w:t>
      </w:r>
      <w:r w:rsidRPr="006C5F40">
        <w:rPr>
          <w:rFonts w:ascii="Cambria" w:hAnsi="Cambria"/>
        </w:rPr>
        <w:t xml:space="preserve"> </w:t>
      </w:r>
      <w:r w:rsidR="005B1F34" w:rsidRPr="006C5F40">
        <w:rPr>
          <w:rFonts w:ascii="Cambria" w:eastAsia="SimSun" w:hAnsi="Cambria"/>
          <w:b/>
          <w:spacing w:val="-3"/>
          <w:lang w:val="en-US"/>
        </w:rPr>
        <w:t>I-</w:t>
      </w:r>
      <w:r w:rsidR="00256944" w:rsidRPr="006C5F40">
        <w:rPr>
          <w:rFonts w:ascii="Cambria" w:eastAsia="SimSun" w:hAnsi="Cambria"/>
          <w:b/>
          <w:spacing w:val="-3"/>
        </w:rPr>
        <w:t>в</w:t>
      </w:r>
      <w:r w:rsidR="005B1F34" w:rsidRPr="006C5F40">
        <w:rPr>
          <w:rFonts w:ascii="Cambria" w:eastAsia="SimSun" w:hAnsi="Cambria"/>
          <w:b/>
          <w:spacing w:val="-3"/>
        </w:rPr>
        <w:t>а</w:t>
      </w:r>
      <w:r w:rsidR="008158F2" w:rsidRPr="006C5F40">
        <w:rPr>
          <w:rFonts w:ascii="Cambria" w:eastAsia="SimSun" w:hAnsi="Cambria"/>
          <w:b/>
          <w:spacing w:val="-3"/>
        </w:rPr>
        <w:t xml:space="preserve"> група, I-ва категория</w:t>
      </w:r>
      <w:r w:rsidRPr="006C5F40">
        <w:rPr>
          <w:rFonts w:ascii="Cambria" w:hAnsi="Cambria"/>
        </w:rPr>
        <w:t>. Ако участникът е чуждестранно физическо или юридическо лице, същото трябва да има право (съгласно националното му законодателство и при у</w:t>
      </w:r>
      <w:r w:rsidRPr="00146C55">
        <w:rPr>
          <w:rFonts w:ascii="Cambria" w:hAnsi="Cambria"/>
          <w:color w:val="000000" w:themeColor="text1"/>
        </w:rPr>
        <w:t>словията на взаимно признаване) да изпълни предмета на поръчката.</w:t>
      </w:r>
    </w:p>
    <w:p w:rsidR="00D72FBA" w:rsidRPr="00146C55" w:rsidRDefault="00D72FBA" w:rsidP="00D72FBA">
      <w:pPr>
        <w:tabs>
          <w:tab w:val="num" w:pos="851"/>
        </w:tabs>
        <w:ind w:firstLine="709"/>
        <w:jc w:val="both"/>
        <w:rPr>
          <w:rFonts w:ascii="Cambria" w:hAnsi="Cambria"/>
          <w:color w:val="000000" w:themeColor="text1"/>
        </w:rPr>
      </w:pPr>
      <w:r w:rsidRPr="00146C55">
        <w:rPr>
          <w:rFonts w:ascii="Cambria" w:hAnsi="Cambria"/>
          <w:color w:val="000000" w:themeColor="text1"/>
          <w:u w:val="single"/>
        </w:rPr>
        <w:t>Забележка:</w:t>
      </w:r>
      <w:r w:rsidRPr="00146C55">
        <w:rPr>
          <w:rFonts w:ascii="Cambria" w:hAnsi="Cambria"/>
          <w:color w:val="000000" w:themeColor="text1"/>
        </w:rPr>
        <w:t xml:space="preserve"> В случай на участие на обединение, което не е юридическо лице спазването на изискването се доказва от тези членове на обединението, които съобразно разпределението на участието на лицата при изпълнение на дейностите, предвидено в договора за създаване на обединението са ангажирани с изпълнението на строителството. </w:t>
      </w:r>
    </w:p>
    <w:p w:rsidR="00D72FBA" w:rsidRPr="00146C55" w:rsidRDefault="00D72FBA" w:rsidP="00D72FBA">
      <w:pPr>
        <w:ind w:firstLine="709"/>
        <w:jc w:val="both"/>
        <w:rPr>
          <w:rFonts w:ascii="Cambria" w:hAnsi="Cambria"/>
        </w:rPr>
      </w:pPr>
      <w:r w:rsidRPr="00146C55">
        <w:rPr>
          <w:rFonts w:ascii="Cambria" w:hAnsi="Cambria"/>
          <w:color w:val="000000"/>
          <w:u w:val="single"/>
        </w:rPr>
        <w:t>Доказване:</w:t>
      </w:r>
      <w:r w:rsidRPr="00146C55">
        <w:rPr>
          <w:rFonts w:ascii="Cambria" w:hAnsi="Cambria"/>
          <w:b/>
          <w:color w:val="000000"/>
        </w:rPr>
        <w:t xml:space="preserve"> </w:t>
      </w:r>
      <w:r w:rsidRPr="00146C55">
        <w:rPr>
          <w:rFonts w:ascii="Cambria" w:hAnsi="Cambria"/>
          <w:color w:val="000000"/>
        </w:rPr>
        <w:t>При подаване на офертата</w:t>
      </w:r>
      <w:r w:rsidRPr="00146C55">
        <w:rPr>
          <w:rFonts w:ascii="Cambria" w:hAnsi="Cambria"/>
          <w:b/>
          <w:color w:val="000000"/>
        </w:rPr>
        <w:t xml:space="preserve"> </w:t>
      </w:r>
      <w:r w:rsidRPr="00146C55">
        <w:rPr>
          <w:rFonts w:ascii="Cambria" w:hAnsi="Cambria"/>
          <w:color w:val="000000"/>
        </w:rPr>
        <w:t xml:space="preserve">участникът декларира съответствие с изискването, като посочва в </w:t>
      </w:r>
      <w:r w:rsidRPr="00146C55">
        <w:rPr>
          <w:rFonts w:ascii="Cambria" w:hAnsi="Cambria"/>
          <w:b/>
          <w:bCs/>
          <w:color w:val="000000"/>
          <w:u w:val="single"/>
        </w:rPr>
        <w:t>Част IV, раздел А, т. 1)</w:t>
      </w:r>
      <w:r w:rsidRPr="00146C55">
        <w:rPr>
          <w:rFonts w:ascii="Cambria" w:hAnsi="Cambria"/>
          <w:bCs/>
          <w:color w:val="000000"/>
        </w:rPr>
        <w:t xml:space="preserve"> от </w:t>
      </w:r>
      <w:proofErr w:type="spellStart"/>
      <w:r w:rsidRPr="00146C55">
        <w:rPr>
          <w:rFonts w:ascii="Cambria" w:hAnsi="Cambria"/>
          <w:bCs/>
          <w:color w:val="000000"/>
        </w:rPr>
        <w:t>еЕЕДОП</w:t>
      </w:r>
      <w:proofErr w:type="spellEnd"/>
      <w:r w:rsidRPr="00146C55">
        <w:rPr>
          <w:rFonts w:ascii="Cambria" w:hAnsi="Cambria"/>
          <w:bCs/>
          <w:color w:val="000000"/>
        </w:rPr>
        <w:t xml:space="preserve"> </w:t>
      </w:r>
      <w:r w:rsidRPr="00146C55">
        <w:rPr>
          <w:rFonts w:ascii="Cambria" w:hAnsi="Cambria"/>
          <w:color w:val="000000"/>
        </w:rPr>
        <w:t xml:space="preserve">групата и категорията на строителните обекти, за които е вписан в Централния професионален регистър на строителя, както и номера на Удостоверението за вписване и дата на валидност, </w:t>
      </w:r>
      <w:r w:rsidRPr="00146C55">
        <w:rPr>
          <w:rFonts w:ascii="Cambria" w:eastAsia="Calibri" w:hAnsi="Cambria"/>
          <w:szCs w:val="22"/>
          <w:lang w:eastAsia="ar-SA"/>
        </w:rPr>
        <w:t>а</w:t>
      </w:r>
      <w:r w:rsidRPr="00146C55">
        <w:rPr>
          <w:rFonts w:ascii="Cambria" w:hAnsi="Cambria"/>
          <w:lang w:eastAsia="ar-SA"/>
        </w:rPr>
        <w:t xml:space="preserve"> за чуждестранни лица аналогична информация за съответен еквивалентен документ </w:t>
      </w:r>
      <w:r w:rsidRPr="00146C55">
        <w:rPr>
          <w:rFonts w:ascii="Cambria" w:hAnsi="Cambria"/>
          <w:color w:val="000000"/>
        </w:rPr>
        <w:t>удостоверяващ правото на съответното лице (съгласно националното му законодателство) да изпълни предмета на поръчката.</w:t>
      </w:r>
    </w:p>
    <w:p w:rsidR="007261BE" w:rsidRPr="00146C55" w:rsidRDefault="00BA044D" w:rsidP="007261BE">
      <w:pPr>
        <w:ind w:firstLine="709"/>
        <w:jc w:val="both"/>
        <w:rPr>
          <w:rFonts w:ascii="Cambria" w:hAnsi="Cambria"/>
        </w:rPr>
      </w:pPr>
      <w:r w:rsidRPr="00146C55">
        <w:rPr>
          <w:rFonts w:ascii="Cambria" w:hAnsi="Cambria"/>
        </w:rPr>
        <w:t xml:space="preserve">При необходимост, с оглед законосъобразното провеждане на процедурата може да бъде приложена разпоредбата на чл. 67, ал. 5 от ЗОП. </w:t>
      </w:r>
      <w:r w:rsidRPr="00146C55">
        <w:rPr>
          <w:rFonts w:ascii="Cambria" w:hAnsi="Cambria"/>
          <w:u w:val="single"/>
          <w:lang w:eastAsia="en-US"/>
        </w:rPr>
        <w:t>При условията на чл. 67, ал. 5 от ЗОП декларираното обстоятелство се доказва с</w:t>
      </w:r>
      <w:r w:rsidRPr="00146C55">
        <w:rPr>
          <w:rFonts w:ascii="Cambria" w:hAnsi="Cambria"/>
          <w:lang w:eastAsia="en-US"/>
        </w:rPr>
        <w:t xml:space="preserve"> </w:t>
      </w:r>
      <w:r w:rsidR="00D72FBA" w:rsidRPr="00146C55">
        <w:rPr>
          <w:rFonts w:ascii="Cambria" w:hAnsi="Cambria"/>
        </w:rPr>
        <w:t>копие на валидно удостоверение за вписване в Централния професионален регистър на строителя. В случай, че определеният за изпълнител е чуждестранен участник, той трябва да представи документ, с който да докаже, че има право да изпълнява възлаганата дейност в Република България, вкл. че е вписан в ЦПРС за строежи от категорията на обекта, предмет на поръчката, съглас</w:t>
      </w:r>
      <w:bookmarkStart w:id="29" w:name="_Toc503046887"/>
      <w:r w:rsidRPr="00146C55">
        <w:rPr>
          <w:rFonts w:ascii="Cambria" w:hAnsi="Cambria"/>
        </w:rPr>
        <w:t>но чл. 112, ал. 1, т. 4 от ЗОП.</w:t>
      </w:r>
    </w:p>
    <w:p w:rsidR="00BA044D" w:rsidRPr="00CE7187" w:rsidRDefault="00BA044D" w:rsidP="007261BE">
      <w:pPr>
        <w:ind w:firstLine="709"/>
        <w:jc w:val="both"/>
        <w:rPr>
          <w:rFonts w:ascii="Cambria" w:hAnsi="Cambria"/>
          <w:color w:val="000000"/>
          <w:highlight w:val="yellow"/>
        </w:rPr>
      </w:pPr>
    </w:p>
    <w:p w:rsidR="00D72FBA" w:rsidRPr="00C36DF4" w:rsidRDefault="007261BE" w:rsidP="007261BE">
      <w:pPr>
        <w:ind w:firstLine="709"/>
        <w:jc w:val="both"/>
        <w:rPr>
          <w:rFonts w:ascii="Cambria" w:hAnsi="Cambria"/>
          <w:b/>
          <w:color w:val="000000"/>
        </w:rPr>
      </w:pPr>
      <w:r w:rsidRPr="00C36DF4">
        <w:rPr>
          <w:rFonts w:ascii="Cambria" w:hAnsi="Cambria"/>
          <w:b/>
          <w:color w:val="000000"/>
        </w:rPr>
        <w:t xml:space="preserve">2. </w:t>
      </w:r>
      <w:r w:rsidR="00D72FBA" w:rsidRPr="00C36DF4">
        <w:rPr>
          <w:rFonts w:ascii="Cambria" w:hAnsi="Cambria"/>
          <w:b/>
          <w:bCs/>
        </w:rPr>
        <w:t xml:space="preserve">Изисквания относно икономическото и финансовото </w:t>
      </w:r>
      <w:r w:rsidR="00D72FBA" w:rsidRPr="00C36DF4">
        <w:rPr>
          <w:rFonts w:ascii="Cambria" w:hAnsi="Cambria"/>
          <w:b/>
          <w:bCs/>
          <w:color w:val="000000"/>
        </w:rPr>
        <w:t>състояние на участниците</w:t>
      </w:r>
      <w:bookmarkEnd w:id="25"/>
      <w:bookmarkEnd w:id="26"/>
      <w:bookmarkEnd w:id="27"/>
      <w:r w:rsidR="00D72FBA" w:rsidRPr="00C36DF4">
        <w:rPr>
          <w:rFonts w:ascii="Cambria" w:hAnsi="Cambria"/>
          <w:b/>
          <w:color w:val="000000"/>
        </w:rPr>
        <w:t>:</w:t>
      </w:r>
      <w:bookmarkEnd w:id="29"/>
    </w:p>
    <w:p w:rsidR="00D72FBA" w:rsidRPr="00C36DF4" w:rsidRDefault="00D72FBA" w:rsidP="00D72FBA">
      <w:pPr>
        <w:pStyle w:val="ListParagraph"/>
        <w:tabs>
          <w:tab w:val="left" w:pos="426"/>
          <w:tab w:val="left" w:pos="1701"/>
        </w:tabs>
        <w:ind w:left="0" w:firstLine="709"/>
        <w:jc w:val="both"/>
        <w:rPr>
          <w:rFonts w:ascii="Cambria" w:hAnsi="Cambria"/>
          <w:bCs/>
          <w:color w:val="000000" w:themeColor="text1"/>
          <w:sz w:val="24"/>
          <w:szCs w:val="24"/>
          <w:lang w:val="bg-BG"/>
        </w:rPr>
      </w:pPr>
      <w:r w:rsidRPr="00C36DF4">
        <w:rPr>
          <w:rFonts w:ascii="Cambria" w:hAnsi="Cambria"/>
          <w:color w:val="000000"/>
          <w:sz w:val="24"/>
          <w:szCs w:val="24"/>
          <w:lang w:val="bg-BG"/>
        </w:rPr>
        <w:t xml:space="preserve">Участникът трябва да има валидни застраховки „Професионална отговорност в проектирането“ и „Професионална отговорност в строителството“, съгласно чл. 171, ал. 1 от ЗУТ, покриващи минималната застрахователна сума, </w:t>
      </w:r>
      <w:r w:rsidRPr="00C36DF4">
        <w:rPr>
          <w:rFonts w:ascii="Cambria" w:hAnsi="Cambria"/>
          <w:sz w:val="24"/>
          <w:szCs w:val="24"/>
          <w:lang w:val="bg-BG"/>
        </w:rPr>
        <w:t xml:space="preserve">съгласно чл. 5, ал. 1 и 2 от Наредбата за условията и реда за задължително застраховане в проектирането и строителството за категорията строителство, съобразно строежа – предмет на обществената поръчка, за лица регистрирани на територията на Република България или съответен валиден еквивалентен документ, издаден от компетентен орган на държава – членка на Европейския съюз, или на друга държава – страна по споразумението за Европейското икономическо </w:t>
      </w:r>
      <w:r w:rsidRPr="00C36DF4">
        <w:rPr>
          <w:rFonts w:ascii="Cambria" w:hAnsi="Cambria"/>
          <w:color w:val="000000" w:themeColor="text1"/>
          <w:sz w:val="24"/>
          <w:szCs w:val="24"/>
          <w:lang w:val="bg-BG"/>
        </w:rPr>
        <w:t xml:space="preserve">пространство. </w:t>
      </w:r>
    </w:p>
    <w:p w:rsidR="00D72FBA" w:rsidRPr="00C36DF4" w:rsidRDefault="00D72FBA" w:rsidP="00D72FBA">
      <w:pPr>
        <w:ind w:firstLine="709"/>
        <w:jc w:val="both"/>
        <w:rPr>
          <w:rFonts w:ascii="Cambria" w:hAnsi="Cambria"/>
          <w:color w:val="000000" w:themeColor="text1"/>
        </w:rPr>
      </w:pPr>
      <w:r w:rsidRPr="00C36DF4">
        <w:rPr>
          <w:rFonts w:ascii="Cambria" w:hAnsi="Cambria"/>
        </w:rPr>
        <w:t xml:space="preserve">За дейностите по изготвяне на инвестиционния проект валидна застраховка „Професионална отговорност в проектирането”, съгласно чл. 171, ал. 1 от ЗУТ, следва да се притежава от проектанта – в случай на юридическо лице или от проектантите – в случай на физически лица по отделните части на инвестиционния проект. </w:t>
      </w:r>
      <w:r w:rsidRPr="00C36DF4">
        <w:rPr>
          <w:rFonts w:ascii="Cambria" w:hAnsi="Cambria"/>
          <w:color w:val="000000" w:themeColor="text1"/>
        </w:rPr>
        <w:t>В случай, че в екипа за проектиране са включени лица, които са ангажирани на граждански договори, всяко едно от тези лица трябва да притежава валидна застраховка „Професионална отговорност в проектирането”.</w:t>
      </w:r>
    </w:p>
    <w:p w:rsidR="00D72FBA" w:rsidRPr="00C36DF4" w:rsidRDefault="00D72FBA" w:rsidP="00D72FBA">
      <w:pPr>
        <w:tabs>
          <w:tab w:val="left" w:pos="1560"/>
        </w:tabs>
        <w:ind w:firstLine="709"/>
        <w:jc w:val="both"/>
        <w:rPr>
          <w:rFonts w:ascii="Cambria" w:hAnsi="Cambria"/>
          <w:bCs/>
        </w:rPr>
      </w:pPr>
      <w:r w:rsidRPr="00C36DF4">
        <w:rPr>
          <w:rFonts w:ascii="Cambria" w:hAnsi="Cambria"/>
          <w:color w:val="000000"/>
          <w:u w:val="single"/>
        </w:rPr>
        <w:t>Доказване:</w:t>
      </w:r>
      <w:r w:rsidRPr="00C36DF4">
        <w:rPr>
          <w:rFonts w:ascii="Cambria" w:hAnsi="Cambria"/>
          <w:b/>
          <w:color w:val="000000"/>
        </w:rPr>
        <w:t xml:space="preserve"> </w:t>
      </w:r>
      <w:r w:rsidRPr="00C36DF4">
        <w:rPr>
          <w:rFonts w:ascii="Cambria" w:hAnsi="Cambria"/>
          <w:color w:val="000000"/>
        </w:rPr>
        <w:t>При подаване на офертата</w:t>
      </w:r>
      <w:r w:rsidRPr="00C36DF4">
        <w:rPr>
          <w:rFonts w:ascii="Cambria" w:hAnsi="Cambria"/>
          <w:b/>
          <w:color w:val="000000"/>
        </w:rPr>
        <w:t xml:space="preserve"> </w:t>
      </w:r>
      <w:r w:rsidRPr="00C36DF4">
        <w:rPr>
          <w:rFonts w:ascii="Cambria" w:hAnsi="Cambria"/>
          <w:color w:val="000000"/>
        </w:rPr>
        <w:t xml:space="preserve">участникът декларира съответствие с поставеното изискване, като попълва в </w:t>
      </w:r>
      <w:r w:rsidRPr="00C36DF4">
        <w:rPr>
          <w:rFonts w:ascii="Cambria" w:hAnsi="Cambria"/>
          <w:b/>
          <w:bCs/>
          <w:iCs/>
          <w:color w:val="000000"/>
          <w:u w:val="single"/>
          <w:lang w:eastAsia="en-US"/>
        </w:rPr>
        <w:t xml:space="preserve">част IV, раздел </w:t>
      </w:r>
      <w:r w:rsidRPr="00C36DF4">
        <w:rPr>
          <w:rFonts w:ascii="Cambria" w:hAnsi="Cambria"/>
          <w:b/>
          <w:bCs/>
          <w:color w:val="000000"/>
          <w:u w:val="single"/>
          <w:lang w:eastAsia="en-US"/>
        </w:rPr>
        <w:t>Б, т. 5)</w:t>
      </w:r>
      <w:r w:rsidRPr="00C36DF4">
        <w:rPr>
          <w:rFonts w:ascii="Cambria" w:hAnsi="Cambria"/>
          <w:bCs/>
          <w:color w:val="000000"/>
        </w:rPr>
        <w:t xml:space="preserve"> </w:t>
      </w:r>
      <w:r w:rsidRPr="00C36DF4">
        <w:rPr>
          <w:rFonts w:ascii="Cambria" w:hAnsi="Cambria"/>
          <w:bCs/>
          <w:color w:val="000000"/>
          <w:lang w:eastAsia="en-US"/>
        </w:rPr>
        <w:t xml:space="preserve">от </w:t>
      </w:r>
      <w:proofErr w:type="spellStart"/>
      <w:r w:rsidRPr="00C36DF4">
        <w:rPr>
          <w:rFonts w:ascii="Cambria" w:hAnsi="Cambria"/>
          <w:bCs/>
          <w:color w:val="000000"/>
          <w:lang w:eastAsia="en-US"/>
        </w:rPr>
        <w:t>еЕЕДОП</w:t>
      </w:r>
      <w:proofErr w:type="spellEnd"/>
      <w:r w:rsidRPr="00C36DF4">
        <w:rPr>
          <w:rFonts w:ascii="Cambria" w:hAnsi="Cambria"/>
          <w:bCs/>
          <w:color w:val="000000"/>
          <w:lang w:eastAsia="en-US"/>
        </w:rPr>
        <w:t xml:space="preserve"> </w:t>
      </w:r>
      <w:r w:rsidRPr="00C36DF4">
        <w:rPr>
          <w:rFonts w:ascii="Cambria" w:hAnsi="Cambria"/>
          <w:color w:val="000000"/>
        </w:rPr>
        <w:t xml:space="preserve">застрахователната сума на съответната сключена застраховка „Професионална </w:t>
      </w:r>
      <w:r w:rsidRPr="00C36DF4">
        <w:rPr>
          <w:rFonts w:ascii="Cambria" w:hAnsi="Cambria"/>
        </w:rPr>
        <w:t>отговорност“, номер и валидност на същата, и нейния издател.</w:t>
      </w:r>
    </w:p>
    <w:p w:rsidR="00D72FBA" w:rsidRPr="00C36DF4" w:rsidRDefault="00BA044D" w:rsidP="00D72FBA">
      <w:pPr>
        <w:ind w:firstLine="709"/>
        <w:jc w:val="both"/>
        <w:rPr>
          <w:rStyle w:val="FontStyle44"/>
          <w:rFonts w:ascii="Cambria" w:hAnsi="Cambria"/>
        </w:rPr>
      </w:pPr>
      <w:r w:rsidRPr="00C36DF4">
        <w:rPr>
          <w:rFonts w:ascii="Cambria" w:hAnsi="Cambria"/>
        </w:rPr>
        <w:lastRenderedPageBreak/>
        <w:t xml:space="preserve">При необходимост, с оглед законосъобразното провеждане на процедурата може да бъде приложена разпоредбата на чл. 67, ал. 5 от ЗОП. </w:t>
      </w:r>
      <w:r w:rsidRPr="00C36DF4">
        <w:rPr>
          <w:rFonts w:ascii="Cambria" w:hAnsi="Cambria"/>
          <w:u w:val="single"/>
          <w:lang w:eastAsia="en-US"/>
        </w:rPr>
        <w:t xml:space="preserve">При условията на чл. 67, ал. 5 от ЗОП декларираното обстоятелство се доказва </w:t>
      </w:r>
      <w:r w:rsidR="00D72FBA" w:rsidRPr="00C36DF4">
        <w:rPr>
          <w:rFonts w:ascii="Cambria" w:hAnsi="Cambria"/>
          <w:u w:val="single"/>
          <w:lang w:eastAsia="en-US"/>
        </w:rPr>
        <w:t xml:space="preserve">с </w:t>
      </w:r>
      <w:r w:rsidR="00D72FBA" w:rsidRPr="00C36DF4">
        <w:rPr>
          <w:rFonts w:ascii="Cambria" w:hAnsi="Cambria"/>
        </w:rPr>
        <w:t xml:space="preserve">копие на документи, </w:t>
      </w:r>
      <w:r w:rsidR="00D72FBA" w:rsidRPr="00C36DF4">
        <w:rPr>
          <w:rFonts w:ascii="Cambria" w:hAnsi="Cambria"/>
          <w:lang w:eastAsia="en-US"/>
        </w:rPr>
        <w:t xml:space="preserve">доказващи наличие на застраховки </w:t>
      </w:r>
      <w:r w:rsidR="00D72FBA" w:rsidRPr="00C36DF4">
        <w:rPr>
          <w:rFonts w:ascii="Cambria" w:hAnsi="Cambria"/>
        </w:rPr>
        <w:t>„Професионална отговорност в проектирането” и „Професионална отговорност в строителството” или съответен еквивалентен документ за чуждестранните участници, в случай че същите не са достъпни чрез пряк и безплатен достъп до съответните национални бази данни. При необходимост, с оглед законосъобразното провеждане на процедурата може да бъде приложена разпоредбата на чл. 67, ал. 5 от ЗОП.</w:t>
      </w:r>
    </w:p>
    <w:p w:rsidR="00D72FBA" w:rsidRPr="00C36DF4" w:rsidRDefault="00D72FBA" w:rsidP="00D72FBA">
      <w:pPr>
        <w:ind w:firstLine="709"/>
        <w:jc w:val="both"/>
        <w:rPr>
          <w:rFonts w:ascii="Cambria" w:hAnsi="Cambria"/>
          <w:color w:val="000000"/>
          <w:lang w:eastAsia="en-US"/>
        </w:rPr>
      </w:pPr>
      <w:r w:rsidRPr="00C36DF4">
        <w:rPr>
          <w:rStyle w:val="FontStyle44"/>
          <w:rFonts w:ascii="Cambria" w:hAnsi="Cambria"/>
          <w:b/>
          <w:i/>
          <w:color w:val="000000"/>
          <w:sz w:val="24"/>
          <w:szCs w:val="24"/>
          <w:u w:val="single"/>
        </w:rPr>
        <w:t>Забележка:</w:t>
      </w:r>
      <w:r w:rsidRPr="00C36DF4">
        <w:rPr>
          <w:rStyle w:val="FontStyle44"/>
          <w:rFonts w:ascii="Cambria" w:hAnsi="Cambria"/>
          <w:i/>
          <w:color w:val="000000"/>
          <w:sz w:val="24"/>
          <w:szCs w:val="24"/>
        </w:rPr>
        <w:t xml:space="preserve"> </w:t>
      </w:r>
      <w:r w:rsidRPr="00C36DF4">
        <w:rPr>
          <w:rFonts w:ascii="Cambria" w:hAnsi="Cambria"/>
          <w:color w:val="000000"/>
          <w:lang w:eastAsia="en-US"/>
        </w:rPr>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0402C4" w:rsidRPr="006E73FD" w:rsidRDefault="00D72FBA" w:rsidP="000402C4">
      <w:pPr>
        <w:ind w:firstLine="709"/>
        <w:jc w:val="both"/>
        <w:rPr>
          <w:rFonts w:ascii="Cambria" w:hAnsi="Cambria"/>
        </w:rPr>
      </w:pPr>
      <w:r w:rsidRPr="00C36DF4">
        <w:rPr>
          <w:rFonts w:ascii="Cambria" w:hAnsi="Cambria"/>
          <w:b/>
        </w:rPr>
        <w:t>Минимално изискване:</w:t>
      </w:r>
      <w:r w:rsidRPr="00C36DF4">
        <w:rPr>
          <w:rFonts w:ascii="Cambria" w:hAnsi="Cambria"/>
        </w:rPr>
        <w:t xml:space="preserve"> Участникът следва да има сключена валидна застраховка „Професионална отговорност на участниците в проектирането и строителството” по чл. 171 от ЗУТ за лица, регистрирани на територията на Република България или еквивалентна за чуждестранни лица, в съответствие със законодателството на държавата в която са установени, покриваща минималната застрахователна сума за проектант и строител за вида и категорията на строежа по настоящата обществена поръчка (</w:t>
      </w:r>
      <w:r w:rsidR="00AA5AF4">
        <w:rPr>
          <w:rFonts w:ascii="Cambria" w:hAnsi="Cambria"/>
        </w:rPr>
        <w:t>първа</w:t>
      </w:r>
      <w:r w:rsidRPr="00C36DF4">
        <w:rPr>
          <w:rFonts w:ascii="Cambria" w:hAnsi="Cambria"/>
        </w:rPr>
        <w:t xml:space="preserve"> група, </w:t>
      </w:r>
      <w:r w:rsidR="00F47D1F" w:rsidRPr="00C36DF4">
        <w:rPr>
          <w:rFonts w:ascii="Cambria" w:hAnsi="Cambria"/>
        </w:rPr>
        <w:t>първа</w:t>
      </w:r>
      <w:r w:rsidRPr="00C36DF4">
        <w:rPr>
          <w:rFonts w:ascii="Cambria" w:hAnsi="Cambria"/>
        </w:rPr>
        <w:t xml:space="preserve"> категория), съгласно чл. 5, ал. 1 и 2 от Наредба за условията и реда за задължително застраховане в проектирането и </w:t>
      </w:r>
      <w:r w:rsidRPr="006E73FD">
        <w:rPr>
          <w:rFonts w:ascii="Cambria" w:hAnsi="Cambria"/>
        </w:rPr>
        <w:t xml:space="preserve">строителството (за „проектант“ </w:t>
      </w:r>
      <w:r w:rsidR="00E20E55" w:rsidRPr="006E73FD">
        <w:rPr>
          <w:rFonts w:ascii="Cambria" w:hAnsi="Cambria"/>
        </w:rPr>
        <w:t>3</w:t>
      </w:r>
      <w:r w:rsidRPr="006E73FD">
        <w:rPr>
          <w:rFonts w:ascii="Cambria" w:hAnsi="Cambria"/>
        </w:rPr>
        <w:t>00</w:t>
      </w:r>
      <w:r w:rsidR="00E20E55" w:rsidRPr="006E73FD">
        <w:rPr>
          <w:rFonts w:ascii="Cambria" w:hAnsi="Cambria"/>
        </w:rPr>
        <w:t xml:space="preserve"> </w:t>
      </w:r>
      <w:r w:rsidRPr="006E73FD">
        <w:rPr>
          <w:rFonts w:ascii="Cambria" w:hAnsi="Cambria"/>
        </w:rPr>
        <w:t xml:space="preserve">000,00 лв., съгласно чл. 5, ал. 1, т. </w:t>
      </w:r>
      <w:r w:rsidR="00E20E55" w:rsidRPr="006E73FD">
        <w:rPr>
          <w:rFonts w:ascii="Cambria" w:hAnsi="Cambria"/>
        </w:rPr>
        <w:t>1</w:t>
      </w:r>
      <w:r w:rsidRPr="006E73FD">
        <w:rPr>
          <w:rFonts w:ascii="Cambria" w:hAnsi="Cambria"/>
        </w:rPr>
        <w:t xml:space="preserve"> от Наредбата и за „строител“ </w:t>
      </w:r>
      <w:r w:rsidR="00E20E55" w:rsidRPr="006E73FD">
        <w:rPr>
          <w:rFonts w:ascii="Cambria" w:hAnsi="Cambria"/>
        </w:rPr>
        <w:t>6</w:t>
      </w:r>
      <w:r w:rsidRPr="006E73FD">
        <w:rPr>
          <w:rFonts w:ascii="Cambria" w:hAnsi="Cambria"/>
        </w:rPr>
        <w:t>00</w:t>
      </w:r>
      <w:r w:rsidR="00E20E55" w:rsidRPr="006E73FD">
        <w:rPr>
          <w:rFonts w:ascii="Cambria" w:hAnsi="Cambria"/>
        </w:rPr>
        <w:t xml:space="preserve"> </w:t>
      </w:r>
      <w:r w:rsidRPr="006E73FD">
        <w:rPr>
          <w:rFonts w:ascii="Cambria" w:hAnsi="Cambria"/>
        </w:rPr>
        <w:t>000,00 лв., съгласно чл</w:t>
      </w:r>
      <w:bookmarkStart w:id="30" w:name="_Toc397186231"/>
      <w:bookmarkStart w:id="31" w:name="_Toc397214610"/>
      <w:bookmarkStart w:id="32" w:name="_Toc397797980"/>
      <w:bookmarkStart w:id="33" w:name="_Toc503046888"/>
      <w:r w:rsidR="000402C4" w:rsidRPr="006E73FD">
        <w:rPr>
          <w:rFonts w:ascii="Cambria" w:hAnsi="Cambria"/>
        </w:rPr>
        <w:t xml:space="preserve">. 5, ал. 2, т. </w:t>
      </w:r>
      <w:r w:rsidR="00E20E55" w:rsidRPr="006E73FD">
        <w:rPr>
          <w:rFonts w:ascii="Cambria" w:hAnsi="Cambria"/>
        </w:rPr>
        <w:t>1</w:t>
      </w:r>
      <w:r w:rsidR="000402C4" w:rsidRPr="006E73FD">
        <w:rPr>
          <w:rFonts w:ascii="Cambria" w:hAnsi="Cambria"/>
        </w:rPr>
        <w:t xml:space="preserve"> от Наредбата).</w:t>
      </w:r>
    </w:p>
    <w:p w:rsidR="000402C4" w:rsidRPr="00C36DF4" w:rsidRDefault="000402C4" w:rsidP="000402C4">
      <w:pPr>
        <w:ind w:firstLine="709"/>
        <w:jc w:val="both"/>
        <w:rPr>
          <w:rFonts w:ascii="Cambria" w:hAnsi="Cambria"/>
          <w:color w:val="FF0000"/>
        </w:rPr>
      </w:pPr>
    </w:p>
    <w:p w:rsidR="000402C4" w:rsidRPr="00C36DF4" w:rsidRDefault="000402C4" w:rsidP="000402C4">
      <w:pPr>
        <w:ind w:firstLine="709"/>
        <w:jc w:val="both"/>
        <w:rPr>
          <w:rFonts w:ascii="Cambria" w:hAnsi="Cambria"/>
          <w:b/>
          <w:color w:val="000000" w:themeColor="text1"/>
        </w:rPr>
      </w:pPr>
      <w:r w:rsidRPr="00C36DF4">
        <w:rPr>
          <w:rFonts w:ascii="Cambria" w:hAnsi="Cambria"/>
          <w:b/>
        </w:rPr>
        <w:t xml:space="preserve">3. </w:t>
      </w:r>
      <w:r w:rsidR="00D72FBA" w:rsidRPr="00C36DF4">
        <w:rPr>
          <w:rFonts w:ascii="Cambria" w:hAnsi="Cambria"/>
          <w:b/>
          <w:bCs/>
        </w:rPr>
        <w:t>Изисквания относно техническите и професионални способности на участ</w:t>
      </w:r>
      <w:bookmarkEnd w:id="30"/>
      <w:bookmarkEnd w:id="31"/>
      <w:bookmarkEnd w:id="32"/>
      <w:r w:rsidR="00D72FBA" w:rsidRPr="00C36DF4">
        <w:rPr>
          <w:rFonts w:ascii="Cambria" w:hAnsi="Cambria"/>
          <w:b/>
          <w:bCs/>
        </w:rPr>
        <w:t>ниците:</w:t>
      </w:r>
      <w:bookmarkEnd w:id="33"/>
    </w:p>
    <w:p w:rsidR="00114706" w:rsidRPr="00C36DF4" w:rsidRDefault="000402C4" w:rsidP="00E20E55">
      <w:pPr>
        <w:ind w:firstLine="709"/>
        <w:jc w:val="both"/>
        <w:rPr>
          <w:rFonts w:ascii="Cambria" w:hAnsi="Cambria"/>
        </w:rPr>
      </w:pPr>
      <w:r w:rsidRPr="00C36DF4">
        <w:rPr>
          <w:rFonts w:ascii="Cambria" w:hAnsi="Cambria"/>
          <w:b/>
        </w:rPr>
        <w:t xml:space="preserve">3.1. </w:t>
      </w:r>
      <w:r w:rsidR="00D72FBA" w:rsidRPr="00C36DF4">
        <w:rPr>
          <w:rFonts w:ascii="Cambria" w:hAnsi="Cambria"/>
        </w:rPr>
        <w:t>Участниците следва да имат опит в строителството, като п</w:t>
      </w:r>
      <w:r w:rsidR="00D72FBA" w:rsidRPr="00C36DF4">
        <w:rPr>
          <w:rFonts w:ascii="Cambria" w:hAnsi="Cambria"/>
          <w:noProof/>
        </w:rPr>
        <w:t xml:space="preserve">рез последните 5 (пет) години, считано от датата на подаване на офертата </w:t>
      </w:r>
      <w:r w:rsidR="00D72FBA" w:rsidRPr="00C36DF4">
        <w:rPr>
          <w:rFonts w:ascii="Cambria" w:hAnsi="Cambria"/>
        </w:rPr>
        <w:t>трябва да са изпълнили</w:t>
      </w:r>
      <w:r w:rsidR="00114706" w:rsidRPr="00C36DF4">
        <w:rPr>
          <w:rFonts w:ascii="Cambria" w:hAnsi="Cambria"/>
        </w:rPr>
        <w:t xml:space="preserve"> дейности с предмет, идентичен или сходен</w:t>
      </w:r>
      <w:r w:rsidR="00D72FBA" w:rsidRPr="00C36DF4">
        <w:rPr>
          <w:rFonts w:ascii="Cambria" w:hAnsi="Cambria"/>
        </w:rPr>
        <w:t xml:space="preserve"> с този на поръчката. </w:t>
      </w:r>
      <w:r w:rsidR="00E20E55" w:rsidRPr="00C36DF4">
        <w:rPr>
          <w:rFonts w:ascii="Cambria" w:hAnsi="Cambria"/>
        </w:rPr>
        <w:t>Възложителят не поставя изискване за обема на изпълнените дейности.</w:t>
      </w:r>
    </w:p>
    <w:p w:rsidR="00D72FBA" w:rsidRDefault="00114706" w:rsidP="000402C4">
      <w:pPr>
        <w:ind w:firstLine="709"/>
        <w:jc w:val="both"/>
        <w:rPr>
          <w:rFonts w:ascii="Cambria" w:hAnsi="Cambria"/>
          <w:i/>
        </w:rPr>
      </w:pPr>
      <w:bookmarkStart w:id="34" w:name="_Hlk870146"/>
      <w:r w:rsidRPr="00C36DF4">
        <w:rPr>
          <w:rFonts w:ascii="Cambria" w:hAnsi="Cambria"/>
          <w:i/>
        </w:rPr>
        <w:t>Под „дейности с предмет идентичен или сходен</w:t>
      </w:r>
      <w:r w:rsidR="00D72FBA" w:rsidRPr="00C36DF4">
        <w:rPr>
          <w:rFonts w:ascii="Cambria" w:hAnsi="Cambria"/>
          <w:i/>
        </w:rPr>
        <w:t xml:space="preserve"> с предмета на поръчката“ </w:t>
      </w:r>
      <w:r w:rsidRPr="00C36DF4">
        <w:rPr>
          <w:rFonts w:ascii="Cambria" w:hAnsi="Cambria"/>
          <w:i/>
        </w:rPr>
        <w:t xml:space="preserve">се разбира изпълнение на строително-монтажни дейности свързани с изграждане </w:t>
      </w:r>
      <w:r w:rsidRPr="00C36DF4">
        <w:rPr>
          <w:rFonts w:ascii="Cambria" w:eastAsia="SimSun" w:hAnsi="Cambria"/>
          <w:bCs/>
          <w:i/>
        </w:rPr>
        <w:t>и/или реконструкция, и/</w:t>
      </w:r>
      <w:r w:rsidR="00A50C76" w:rsidRPr="00C36DF4">
        <w:rPr>
          <w:rFonts w:ascii="Cambria" w:eastAsia="SimSun" w:hAnsi="Cambria"/>
          <w:bCs/>
          <w:i/>
        </w:rPr>
        <w:t>или рехабилитация, и/или</w:t>
      </w:r>
      <w:r w:rsidRPr="00C36DF4">
        <w:rPr>
          <w:rFonts w:ascii="Cambria" w:eastAsia="SimSun" w:hAnsi="Cambria"/>
          <w:bCs/>
          <w:i/>
        </w:rPr>
        <w:t xml:space="preserve"> ремонт</w:t>
      </w:r>
      <w:r w:rsidR="00A50C76" w:rsidRPr="00C36DF4">
        <w:rPr>
          <w:rFonts w:ascii="Cambria" w:eastAsia="SimSun" w:hAnsi="Cambria"/>
          <w:bCs/>
          <w:i/>
          <w:lang w:val="en-US"/>
        </w:rPr>
        <w:t xml:space="preserve"> </w:t>
      </w:r>
      <w:r w:rsidR="00A50C76" w:rsidRPr="00C36DF4">
        <w:rPr>
          <w:rFonts w:ascii="Cambria" w:eastAsia="SimSun" w:hAnsi="Cambria"/>
          <w:bCs/>
          <w:i/>
        </w:rPr>
        <w:t>на</w:t>
      </w:r>
      <w:r w:rsidRPr="00C36DF4">
        <w:rPr>
          <w:rFonts w:ascii="Cambria" w:eastAsia="SimSun" w:hAnsi="Cambria"/>
          <w:bCs/>
          <w:i/>
        </w:rPr>
        <w:t xml:space="preserve"> </w:t>
      </w:r>
      <w:bookmarkEnd w:id="34"/>
      <w:r w:rsidR="00A50C76" w:rsidRPr="00C36DF4">
        <w:rPr>
          <w:rFonts w:ascii="Cambria" w:hAnsi="Cambria"/>
          <w:i/>
        </w:rPr>
        <w:t>отоплителна инсталация, включително подмяна на отоплителните тела</w:t>
      </w:r>
      <w:r w:rsidR="00646F5E" w:rsidRPr="00C36DF4">
        <w:rPr>
          <w:rFonts w:ascii="Cambria" w:hAnsi="Cambria"/>
          <w:i/>
          <w:lang w:val="en-US"/>
        </w:rPr>
        <w:t xml:space="preserve"> </w:t>
      </w:r>
      <w:r w:rsidR="00646F5E" w:rsidRPr="00C36DF4">
        <w:rPr>
          <w:rFonts w:ascii="Cambria" w:hAnsi="Cambria"/>
          <w:i/>
        </w:rPr>
        <w:t>в сгради за обществено обслужване.</w:t>
      </w:r>
    </w:p>
    <w:p w:rsidR="00576943" w:rsidRPr="00C36DF4" w:rsidRDefault="00576943" w:rsidP="00576943">
      <w:pPr>
        <w:ind w:firstLine="709"/>
        <w:jc w:val="both"/>
        <w:rPr>
          <w:rFonts w:ascii="Cambria" w:hAnsi="Cambria"/>
          <w:i/>
        </w:rPr>
      </w:pPr>
      <w:r>
        <w:rPr>
          <w:rFonts w:ascii="Cambria" w:hAnsi="Cambria"/>
          <w:i/>
        </w:rPr>
        <w:t xml:space="preserve">Под „сгради за обществено обслужване“, възложителят има предвид всички видове сгради за обществено обслужване посочени, като разновидности в </w:t>
      </w:r>
      <w:r w:rsidRPr="00576943">
        <w:rPr>
          <w:rFonts w:ascii="Cambria" w:hAnsi="Cambria"/>
          <w:i/>
        </w:rPr>
        <w:t>Наредба № 1 от 30 юли 2003 г. за номенклатурата на видовете строежи</w:t>
      </w:r>
      <w:r>
        <w:rPr>
          <w:rFonts w:ascii="Cambria" w:hAnsi="Cambria"/>
          <w:i/>
        </w:rPr>
        <w:t xml:space="preserve"> (и</w:t>
      </w:r>
      <w:r w:rsidRPr="00576943">
        <w:rPr>
          <w:rFonts w:ascii="Cambria" w:hAnsi="Cambria"/>
          <w:i/>
        </w:rPr>
        <w:t>здадена от министъра на регионалното развитие и благоустройството</w:t>
      </w:r>
      <w:r>
        <w:rPr>
          <w:rFonts w:ascii="Cambria" w:hAnsi="Cambria"/>
          <w:i/>
        </w:rPr>
        <w:t xml:space="preserve"> </w:t>
      </w:r>
      <w:proofErr w:type="spellStart"/>
      <w:r w:rsidRPr="00576943">
        <w:rPr>
          <w:rFonts w:ascii="Cambria" w:hAnsi="Cambria"/>
          <w:i/>
        </w:rPr>
        <w:t>Обн</w:t>
      </w:r>
      <w:proofErr w:type="spellEnd"/>
      <w:r w:rsidRPr="00576943">
        <w:rPr>
          <w:rFonts w:ascii="Cambria" w:hAnsi="Cambria"/>
          <w:i/>
        </w:rPr>
        <w:t>. ДВ. бр.72 от 15 Август 2003г., изм. ДВ. бр.23 от 22 Март 2011г., изм. и доп. ДВ. бр.98 от 11 Декември 2012г., изм. и доп. ДВ. бр.56 от 11 Юли 2017г.</w:t>
      </w:r>
      <w:r>
        <w:rPr>
          <w:rFonts w:ascii="Cambria" w:hAnsi="Cambria"/>
          <w:i/>
        </w:rPr>
        <w:t>)</w:t>
      </w:r>
    </w:p>
    <w:p w:rsidR="00D72FBA" w:rsidRPr="00C36DF4" w:rsidRDefault="00D72FBA" w:rsidP="00D72FBA">
      <w:pPr>
        <w:ind w:firstLine="709"/>
        <w:jc w:val="both"/>
        <w:rPr>
          <w:rFonts w:ascii="Cambria" w:hAnsi="Cambria"/>
          <w:color w:val="000000" w:themeColor="text1"/>
        </w:rPr>
      </w:pPr>
      <w:r w:rsidRPr="00C36DF4">
        <w:rPr>
          <w:rFonts w:ascii="Cambria" w:hAnsi="Cambria"/>
          <w:b/>
        </w:rPr>
        <w:t>Минимално изискване:</w:t>
      </w:r>
      <w:r w:rsidRPr="00C36DF4">
        <w:rPr>
          <w:rFonts w:ascii="Cambria" w:hAnsi="Cambria"/>
        </w:rPr>
        <w:t xml:space="preserve"> Поне една изпълнена дейност с предмет</w:t>
      </w:r>
      <w:r w:rsidR="00114706" w:rsidRPr="00C36DF4">
        <w:rPr>
          <w:rFonts w:ascii="Cambria" w:hAnsi="Cambria"/>
        </w:rPr>
        <w:t xml:space="preserve">, идентичен или </w:t>
      </w:r>
      <w:r w:rsidR="00114706" w:rsidRPr="00C36DF4">
        <w:rPr>
          <w:rFonts w:ascii="Cambria" w:hAnsi="Cambria"/>
          <w:color w:val="000000"/>
        </w:rPr>
        <w:t>сходен</w:t>
      </w:r>
      <w:r w:rsidRPr="00C36DF4">
        <w:rPr>
          <w:rFonts w:ascii="Cambria" w:hAnsi="Cambria"/>
          <w:color w:val="000000"/>
        </w:rPr>
        <w:t xml:space="preserve"> с т</w:t>
      </w:r>
      <w:r w:rsidR="00114706" w:rsidRPr="00C36DF4">
        <w:rPr>
          <w:rFonts w:ascii="Cambria" w:hAnsi="Cambria"/>
          <w:color w:val="000000"/>
        </w:rPr>
        <w:t>о</w:t>
      </w:r>
      <w:r w:rsidRPr="00C36DF4">
        <w:rPr>
          <w:rFonts w:ascii="Cambria" w:hAnsi="Cambria"/>
          <w:color w:val="000000"/>
        </w:rPr>
        <w:t xml:space="preserve">зи </w:t>
      </w:r>
      <w:r w:rsidRPr="00C36DF4">
        <w:rPr>
          <w:rFonts w:ascii="Cambria" w:hAnsi="Cambria"/>
          <w:color w:val="000000" w:themeColor="text1"/>
        </w:rPr>
        <w:t>на поръчката.</w:t>
      </w:r>
    </w:p>
    <w:p w:rsidR="00D72FBA" w:rsidRPr="00C36DF4" w:rsidRDefault="00D72FBA" w:rsidP="00D72FBA">
      <w:pPr>
        <w:ind w:firstLine="709"/>
        <w:jc w:val="both"/>
        <w:rPr>
          <w:rFonts w:ascii="Cambria" w:hAnsi="Cambria"/>
          <w:color w:val="000000" w:themeColor="text1"/>
        </w:rPr>
      </w:pPr>
      <w:r w:rsidRPr="00C36DF4">
        <w:rPr>
          <w:rFonts w:ascii="Cambria" w:hAnsi="Cambria"/>
          <w:b/>
          <w:color w:val="000000" w:themeColor="text1"/>
          <w:u w:val="single"/>
        </w:rPr>
        <w:t>Забележка:</w:t>
      </w:r>
      <w:r w:rsidRPr="00C36DF4">
        <w:rPr>
          <w:rFonts w:ascii="Cambria" w:hAnsi="Cambria"/>
          <w:color w:val="000000" w:themeColor="text1"/>
        </w:rPr>
        <w:t xml:space="preserve"> Строителството се счита за изпълнено, когато за обекта има съставен и подписан Констативен акт обр. 15/Протокол обр. 16 или друг документ за предаване и приемане на строежа от Възложителя. </w:t>
      </w:r>
    </w:p>
    <w:p w:rsidR="00D72FBA" w:rsidRPr="00C36DF4" w:rsidRDefault="00D72FBA" w:rsidP="00D72FBA">
      <w:pPr>
        <w:ind w:firstLine="709"/>
        <w:jc w:val="both"/>
        <w:rPr>
          <w:rFonts w:ascii="Cambria" w:hAnsi="Cambria"/>
          <w:lang w:eastAsia="en-US"/>
        </w:rPr>
      </w:pPr>
      <w:r w:rsidRPr="00C36DF4">
        <w:rPr>
          <w:rFonts w:ascii="Cambria" w:hAnsi="Cambria"/>
          <w:color w:val="000000" w:themeColor="text1"/>
          <w:u w:val="single"/>
        </w:rPr>
        <w:t>Доказване:</w:t>
      </w:r>
      <w:r w:rsidRPr="00C36DF4">
        <w:rPr>
          <w:rFonts w:ascii="Cambria" w:hAnsi="Cambria"/>
          <w:color w:val="000000" w:themeColor="text1"/>
        </w:rPr>
        <w:t xml:space="preserve"> При подаване на офертата</w:t>
      </w:r>
      <w:r w:rsidRPr="00C36DF4">
        <w:rPr>
          <w:rFonts w:ascii="Cambria" w:hAnsi="Cambria"/>
          <w:b/>
          <w:color w:val="000000" w:themeColor="text1"/>
        </w:rPr>
        <w:t xml:space="preserve"> </w:t>
      </w:r>
      <w:r w:rsidRPr="00C36DF4">
        <w:rPr>
          <w:rFonts w:ascii="Cambria" w:hAnsi="Cambria"/>
          <w:color w:val="000000" w:themeColor="text1"/>
        </w:rPr>
        <w:t xml:space="preserve">участникът декларира съответствие с поставеното изискване, чрез попълване на </w:t>
      </w:r>
      <w:r w:rsidRPr="00C36DF4">
        <w:rPr>
          <w:rFonts w:ascii="Cambria" w:hAnsi="Cambria"/>
          <w:b/>
          <w:bCs/>
          <w:color w:val="000000" w:themeColor="text1"/>
          <w:u w:val="single"/>
        </w:rPr>
        <w:t>Част IV,</w:t>
      </w:r>
      <w:r w:rsidRPr="00C36DF4">
        <w:rPr>
          <w:rFonts w:ascii="Cambria" w:hAnsi="Cambria"/>
          <w:b/>
          <w:bCs/>
          <w:u w:val="single"/>
        </w:rPr>
        <w:t xml:space="preserve"> раздел В, т. 1а)</w:t>
      </w:r>
      <w:r w:rsidRPr="00C36DF4">
        <w:rPr>
          <w:rFonts w:ascii="Cambria" w:hAnsi="Cambria"/>
          <w:bCs/>
        </w:rPr>
        <w:t xml:space="preserve"> от </w:t>
      </w:r>
      <w:proofErr w:type="spellStart"/>
      <w:r w:rsidRPr="00C36DF4">
        <w:rPr>
          <w:rFonts w:ascii="Cambria" w:hAnsi="Cambria"/>
          <w:bCs/>
        </w:rPr>
        <w:t>еЕЕДОП</w:t>
      </w:r>
      <w:proofErr w:type="spellEnd"/>
      <w:r w:rsidRPr="00C36DF4">
        <w:rPr>
          <w:rFonts w:ascii="Cambria" w:hAnsi="Cambria"/>
          <w:bCs/>
        </w:rPr>
        <w:t xml:space="preserve"> на </w:t>
      </w:r>
      <w:r w:rsidRPr="00C36DF4">
        <w:rPr>
          <w:rFonts w:ascii="Cambria" w:hAnsi="Cambria"/>
          <w:lang w:eastAsia="en-US"/>
        </w:rPr>
        <w:t>информация за изпълнено</w:t>
      </w:r>
      <w:r w:rsidR="00114706" w:rsidRPr="00C36DF4">
        <w:rPr>
          <w:rFonts w:ascii="Cambria" w:hAnsi="Cambria"/>
          <w:lang w:eastAsia="en-US"/>
        </w:rPr>
        <w:t>то строителство с предмет, идентичен или сходен</w:t>
      </w:r>
      <w:r w:rsidRPr="00C36DF4">
        <w:rPr>
          <w:rFonts w:ascii="Cambria" w:hAnsi="Cambria"/>
          <w:lang w:eastAsia="en-US"/>
        </w:rPr>
        <w:t xml:space="preserve"> с т</w:t>
      </w:r>
      <w:r w:rsidR="00114706" w:rsidRPr="00C36DF4">
        <w:rPr>
          <w:rFonts w:ascii="Cambria" w:hAnsi="Cambria"/>
          <w:lang w:eastAsia="en-US"/>
        </w:rPr>
        <w:t>о</w:t>
      </w:r>
      <w:r w:rsidRPr="00C36DF4">
        <w:rPr>
          <w:rFonts w:ascii="Cambria" w:hAnsi="Cambria"/>
          <w:lang w:eastAsia="en-US"/>
        </w:rPr>
        <w:t>зи на поръчката, с посочване на стойността, датата, на която е приключило</w:t>
      </w:r>
      <w:r w:rsidRPr="00C36DF4">
        <w:rPr>
          <w:rFonts w:ascii="Cambria" w:hAnsi="Cambria"/>
        </w:rPr>
        <w:t xml:space="preserve"> </w:t>
      </w:r>
      <w:r w:rsidRPr="00C36DF4">
        <w:rPr>
          <w:rFonts w:ascii="Cambria" w:hAnsi="Cambria"/>
          <w:lang w:eastAsia="en-US"/>
        </w:rPr>
        <w:t>изпълнението, мястото, вида и обема на строителството</w:t>
      </w:r>
      <w:r w:rsidRPr="00C36DF4">
        <w:rPr>
          <w:rFonts w:ascii="Cambria" w:hAnsi="Cambria"/>
          <w:bCs/>
          <w:iCs/>
        </w:rPr>
        <w:t xml:space="preserve"> </w:t>
      </w:r>
      <w:r w:rsidRPr="00C36DF4">
        <w:rPr>
          <w:rFonts w:ascii="Cambria" w:hAnsi="Cambria"/>
          <w:lang w:eastAsia="en-US"/>
        </w:rPr>
        <w:t xml:space="preserve">и номер и дата на </w:t>
      </w:r>
      <w:r w:rsidRPr="00C36DF4">
        <w:rPr>
          <w:rFonts w:ascii="Cambria" w:hAnsi="Cambria"/>
        </w:rPr>
        <w:t>документ за предаване и приемане на строежа</w:t>
      </w:r>
      <w:r w:rsidRPr="00C36DF4">
        <w:rPr>
          <w:rFonts w:ascii="Cambria" w:hAnsi="Cambria"/>
          <w:lang w:eastAsia="en-US"/>
        </w:rPr>
        <w:t>.</w:t>
      </w:r>
      <w:r w:rsidRPr="00C36DF4">
        <w:rPr>
          <w:rFonts w:ascii="Cambria" w:eastAsia="SimSun" w:hAnsi="Cambria" w:cs="Mangal"/>
          <w:kern w:val="1"/>
          <w:lang w:bidi="hi-IN"/>
        </w:rPr>
        <w:t xml:space="preserve"> Участниците посочват доказателство за всяко извършено строителство, описано от тях в част IV, раздел В, т. 1а от ЕЕДОП. В случай, че </w:t>
      </w:r>
      <w:r w:rsidRPr="00C36DF4">
        <w:rPr>
          <w:rFonts w:ascii="Cambria" w:eastAsia="SimSun" w:hAnsi="Cambria" w:cs="Mangal"/>
          <w:kern w:val="1"/>
          <w:lang w:bidi="hi-IN"/>
        </w:rPr>
        <w:lastRenderedPageBreak/>
        <w:t>доказателствата са включени в публичен регистър и са публично достъпни, участниците посочват уеб адрес, на който са достъпни.</w:t>
      </w:r>
    </w:p>
    <w:p w:rsidR="00BA044D" w:rsidRPr="00C36DF4" w:rsidRDefault="00BA044D" w:rsidP="000402C4">
      <w:pPr>
        <w:ind w:firstLine="709"/>
        <w:jc w:val="both"/>
        <w:rPr>
          <w:rFonts w:ascii="Cambria" w:hAnsi="Cambria"/>
        </w:rPr>
      </w:pPr>
      <w:r w:rsidRPr="00C36DF4">
        <w:rPr>
          <w:rFonts w:ascii="Cambria" w:hAnsi="Cambria"/>
        </w:rPr>
        <w:t xml:space="preserve">При необходимост, с оглед законосъобразното провеждане на процедурата може да бъде приложена разпоредбата на чл. 67, ал. 5 от ЗОП. </w:t>
      </w:r>
      <w:r w:rsidRPr="00C36DF4">
        <w:rPr>
          <w:rFonts w:ascii="Cambria" w:hAnsi="Cambria"/>
          <w:u w:val="single"/>
          <w:lang w:eastAsia="en-US"/>
        </w:rPr>
        <w:t>При условията на чл</w:t>
      </w:r>
      <w:r w:rsidR="00F66DFE" w:rsidRPr="00C36DF4">
        <w:rPr>
          <w:rFonts w:ascii="Cambria" w:hAnsi="Cambria"/>
          <w:u w:val="single"/>
          <w:lang w:eastAsia="en-US"/>
        </w:rPr>
        <w:t>. 67, ал. 5 от ЗОП декларираните</w:t>
      </w:r>
      <w:r w:rsidRPr="00C36DF4">
        <w:rPr>
          <w:rFonts w:ascii="Cambria" w:hAnsi="Cambria"/>
          <w:u w:val="single"/>
          <w:lang w:eastAsia="en-US"/>
        </w:rPr>
        <w:t xml:space="preserve"> обстоятелств</w:t>
      </w:r>
      <w:r w:rsidR="00F66DFE" w:rsidRPr="00C36DF4">
        <w:rPr>
          <w:rFonts w:ascii="Cambria" w:hAnsi="Cambria"/>
          <w:u w:val="single"/>
          <w:lang w:eastAsia="en-US"/>
        </w:rPr>
        <w:t>а</w:t>
      </w:r>
      <w:r w:rsidRPr="00C36DF4">
        <w:rPr>
          <w:rFonts w:ascii="Cambria" w:hAnsi="Cambria"/>
          <w:u w:val="single"/>
          <w:lang w:eastAsia="en-US"/>
        </w:rPr>
        <w:t xml:space="preserve"> се доказва</w:t>
      </w:r>
      <w:r w:rsidR="00F66DFE" w:rsidRPr="00C36DF4">
        <w:rPr>
          <w:rFonts w:ascii="Cambria" w:hAnsi="Cambria"/>
          <w:u w:val="single"/>
          <w:lang w:eastAsia="en-US"/>
        </w:rPr>
        <w:t>т</w:t>
      </w:r>
      <w:r w:rsidRPr="00C36DF4">
        <w:rPr>
          <w:rFonts w:ascii="Cambria" w:hAnsi="Cambria"/>
          <w:u w:val="single"/>
          <w:lang w:eastAsia="en-US"/>
        </w:rPr>
        <w:t xml:space="preserve"> </w:t>
      </w:r>
      <w:r w:rsidRPr="00C36DF4">
        <w:rPr>
          <w:rFonts w:ascii="Cambria" w:hAnsi="Cambria"/>
          <w:lang w:eastAsia="en-US"/>
        </w:rPr>
        <w:t xml:space="preserve">със </w:t>
      </w:r>
      <w:r w:rsidR="00D72FBA" w:rsidRPr="00C36DF4">
        <w:rPr>
          <w:rFonts w:ascii="Cambria" w:hAnsi="Cambria"/>
        </w:rPr>
        <w:t xml:space="preserve">Списък на строителството, идентично или сходно с предмета на поръчката, изпълнено през последните 5 години, считано от датата на подаване на офертата, придружен с удостоверения за добро изпълнение, които съдържат </w:t>
      </w:r>
      <w:r w:rsidR="00D72FBA" w:rsidRPr="00C36DF4">
        <w:rPr>
          <w:rFonts w:ascii="Cambria" w:hAnsi="Cambria"/>
          <w:lang w:eastAsia="en-US"/>
        </w:rPr>
        <w:t>стойността, датата, на която е приключило</w:t>
      </w:r>
      <w:r w:rsidR="00D72FBA" w:rsidRPr="00C36DF4">
        <w:rPr>
          <w:rFonts w:ascii="Cambria" w:hAnsi="Cambria"/>
        </w:rPr>
        <w:t xml:space="preserve"> </w:t>
      </w:r>
      <w:r w:rsidR="00D72FBA" w:rsidRPr="00C36DF4">
        <w:rPr>
          <w:rFonts w:ascii="Cambria" w:hAnsi="Cambria"/>
          <w:lang w:eastAsia="en-US"/>
        </w:rPr>
        <w:t>изпълнението, мястото, вида и обема, както и дали е изпълнено в съответствие с нормативните</w:t>
      </w:r>
      <w:r w:rsidR="00D72FBA" w:rsidRPr="00C36DF4">
        <w:rPr>
          <w:rFonts w:ascii="Cambria" w:hAnsi="Cambria"/>
        </w:rPr>
        <w:t xml:space="preserve"> </w:t>
      </w:r>
      <w:r w:rsidR="00D72FBA" w:rsidRPr="00C36DF4">
        <w:rPr>
          <w:rFonts w:ascii="Cambria" w:hAnsi="Cambria"/>
          <w:lang w:eastAsia="en-US"/>
        </w:rPr>
        <w:t>изисквания.</w:t>
      </w:r>
    </w:p>
    <w:p w:rsidR="00BA044D" w:rsidRPr="00CE7187" w:rsidRDefault="00BA044D" w:rsidP="000402C4">
      <w:pPr>
        <w:ind w:firstLine="709"/>
        <w:jc w:val="both"/>
        <w:rPr>
          <w:rFonts w:ascii="Cambria" w:hAnsi="Cambria"/>
          <w:highlight w:val="yellow"/>
        </w:rPr>
      </w:pPr>
    </w:p>
    <w:p w:rsidR="00114706" w:rsidRPr="00C36DF4" w:rsidRDefault="000402C4" w:rsidP="000402C4">
      <w:pPr>
        <w:ind w:firstLine="709"/>
        <w:jc w:val="both"/>
        <w:rPr>
          <w:rFonts w:ascii="Cambria" w:hAnsi="Cambria"/>
        </w:rPr>
      </w:pPr>
      <w:r w:rsidRPr="00C36DF4">
        <w:rPr>
          <w:rStyle w:val="FontStyle44"/>
          <w:rFonts w:ascii="Cambria" w:hAnsi="Cambria"/>
          <w:b/>
          <w:sz w:val="24"/>
          <w:szCs w:val="24"/>
        </w:rPr>
        <w:t>3.2.</w:t>
      </w:r>
      <w:r w:rsidRPr="00C36DF4">
        <w:rPr>
          <w:rStyle w:val="FontStyle44"/>
          <w:rFonts w:ascii="Cambria" w:hAnsi="Cambria"/>
          <w:sz w:val="24"/>
          <w:szCs w:val="24"/>
        </w:rPr>
        <w:t xml:space="preserve"> </w:t>
      </w:r>
      <w:r w:rsidR="00D72FBA" w:rsidRPr="00C36DF4">
        <w:rPr>
          <w:rFonts w:ascii="Cambria" w:hAnsi="Cambria"/>
        </w:rPr>
        <w:t>Участниците следва да имат опит в проектирането, като през последните 3 (три) години, считано от датата на подаване на офертата трябва да са изпълнили дейности с предмет, идентичен или сходен с този на поръчката. Възложителят не поставя изискване за обема на из</w:t>
      </w:r>
      <w:r w:rsidR="00114706" w:rsidRPr="00C36DF4">
        <w:rPr>
          <w:rFonts w:ascii="Cambria" w:hAnsi="Cambria"/>
        </w:rPr>
        <w:t>пълнените дейности.</w:t>
      </w:r>
    </w:p>
    <w:p w:rsidR="00A50C76" w:rsidRPr="00C36DF4" w:rsidRDefault="00C24590" w:rsidP="00A50C76">
      <w:pPr>
        <w:ind w:firstLine="709"/>
        <w:jc w:val="both"/>
        <w:rPr>
          <w:rFonts w:ascii="Cambria" w:hAnsi="Cambria"/>
          <w:i/>
        </w:rPr>
      </w:pPr>
      <w:r w:rsidRPr="00C36DF4">
        <w:rPr>
          <w:rFonts w:ascii="Cambria" w:hAnsi="Cambria"/>
          <w:i/>
        </w:rPr>
        <w:t xml:space="preserve">Под „дейности с предмет идентичен или сходен с предмета на поръчката“ се разбира изпълнение на строително-монтажни дейности свързани с изграждане </w:t>
      </w:r>
      <w:r w:rsidRPr="00C36DF4">
        <w:rPr>
          <w:rFonts w:ascii="Cambria" w:eastAsia="SimSun" w:hAnsi="Cambria"/>
          <w:bCs/>
          <w:i/>
        </w:rPr>
        <w:t>и/или реконструкция, и/или рех</w:t>
      </w:r>
      <w:r w:rsidR="00A50C76" w:rsidRPr="00C36DF4">
        <w:rPr>
          <w:rFonts w:ascii="Cambria" w:eastAsia="SimSun" w:hAnsi="Cambria"/>
          <w:bCs/>
          <w:i/>
        </w:rPr>
        <w:t>абилитация, и/или</w:t>
      </w:r>
      <w:r w:rsidRPr="00C36DF4">
        <w:rPr>
          <w:rFonts w:ascii="Cambria" w:eastAsia="SimSun" w:hAnsi="Cambria"/>
          <w:bCs/>
          <w:i/>
        </w:rPr>
        <w:t xml:space="preserve"> </w:t>
      </w:r>
      <w:r w:rsidR="00A50C76" w:rsidRPr="00C36DF4">
        <w:rPr>
          <w:rFonts w:ascii="Cambria" w:eastAsia="SimSun" w:hAnsi="Cambria"/>
          <w:bCs/>
          <w:i/>
        </w:rPr>
        <w:t>ремонт</w:t>
      </w:r>
      <w:r w:rsidR="00A50C76" w:rsidRPr="00C36DF4">
        <w:rPr>
          <w:rFonts w:ascii="Cambria" w:eastAsia="SimSun" w:hAnsi="Cambria"/>
          <w:bCs/>
          <w:i/>
          <w:lang w:val="en-US"/>
        </w:rPr>
        <w:t xml:space="preserve"> </w:t>
      </w:r>
      <w:r w:rsidR="00A50C76" w:rsidRPr="00C36DF4">
        <w:rPr>
          <w:rFonts w:ascii="Cambria" w:eastAsia="SimSun" w:hAnsi="Cambria"/>
          <w:bCs/>
          <w:i/>
        </w:rPr>
        <w:t xml:space="preserve">на </w:t>
      </w:r>
      <w:r w:rsidR="00A50C76" w:rsidRPr="00C36DF4">
        <w:rPr>
          <w:rFonts w:ascii="Cambria" w:hAnsi="Cambria"/>
          <w:i/>
        </w:rPr>
        <w:t>отоплителна инсталация, включително подмяна на отоплителните тела</w:t>
      </w:r>
      <w:r w:rsidR="00646F5E" w:rsidRPr="00C36DF4">
        <w:rPr>
          <w:rFonts w:ascii="Cambria" w:hAnsi="Cambria"/>
          <w:i/>
        </w:rPr>
        <w:t xml:space="preserve"> в сгради за обществено обслужване.</w:t>
      </w:r>
    </w:p>
    <w:p w:rsidR="00D72FBA" w:rsidRPr="00C36DF4" w:rsidRDefault="00D72FBA" w:rsidP="00D72FBA">
      <w:pPr>
        <w:ind w:firstLine="709"/>
        <w:jc w:val="both"/>
        <w:rPr>
          <w:rFonts w:ascii="Cambria" w:hAnsi="Cambria"/>
          <w:color w:val="000000" w:themeColor="text1"/>
        </w:rPr>
      </w:pPr>
      <w:r w:rsidRPr="00C36DF4">
        <w:rPr>
          <w:rFonts w:ascii="Cambria" w:hAnsi="Cambria"/>
          <w:b/>
          <w:color w:val="000000" w:themeColor="text1"/>
        </w:rPr>
        <w:t>Минимално изискване:</w:t>
      </w:r>
      <w:r w:rsidRPr="00C36DF4">
        <w:rPr>
          <w:rFonts w:ascii="Cambria" w:hAnsi="Cambria"/>
          <w:color w:val="000000" w:themeColor="text1"/>
        </w:rPr>
        <w:t xml:space="preserve"> Поне една изпълнена дейност с пр</w:t>
      </w:r>
      <w:r w:rsidRPr="00C36DF4">
        <w:rPr>
          <w:rFonts w:ascii="Cambria" w:hAnsi="Cambria"/>
          <w:color w:val="000000"/>
        </w:rPr>
        <w:t xml:space="preserve">едмет, идентичен или сходен с този </w:t>
      </w:r>
      <w:r w:rsidRPr="00C36DF4">
        <w:rPr>
          <w:rFonts w:ascii="Cambria" w:hAnsi="Cambria"/>
          <w:color w:val="000000" w:themeColor="text1"/>
        </w:rPr>
        <w:t>на поръчката.</w:t>
      </w:r>
    </w:p>
    <w:p w:rsidR="00D72FBA" w:rsidRPr="00C36DF4" w:rsidRDefault="00D72FBA" w:rsidP="00D72FBA">
      <w:pPr>
        <w:ind w:firstLine="709"/>
        <w:jc w:val="both"/>
        <w:rPr>
          <w:rFonts w:ascii="Cambria" w:hAnsi="Cambria"/>
          <w:color w:val="000000"/>
        </w:rPr>
      </w:pPr>
      <w:r w:rsidRPr="00C36DF4">
        <w:rPr>
          <w:rFonts w:ascii="Cambria" w:hAnsi="Cambria"/>
          <w:b/>
          <w:color w:val="000000" w:themeColor="text1"/>
          <w:u w:val="single"/>
        </w:rPr>
        <w:t>Забележка:</w:t>
      </w:r>
      <w:r w:rsidRPr="00C36DF4">
        <w:rPr>
          <w:rFonts w:ascii="Cambria" w:hAnsi="Cambria"/>
          <w:color w:val="000000" w:themeColor="text1"/>
        </w:rPr>
        <w:t xml:space="preserve"> Услугите се считат за изпълнени, когато има документ, удостоверяващ приетото изпълнение, издаден от получателя или от компетентен орган, или чрез посочване на публичен регистър, в който е публикувана информация за изпълнението.</w:t>
      </w:r>
    </w:p>
    <w:p w:rsidR="00D72FBA" w:rsidRPr="00C36DF4" w:rsidRDefault="00D72FBA" w:rsidP="00D72FBA">
      <w:pPr>
        <w:ind w:firstLine="709"/>
        <w:jc w:val="both"/>
        <w:rPr>
          <w:rFonts w:ascii="Cambria" w:eastAsia="SimSun" w:hAnsi="Cambria" w:cs="Mangal"/>
          <w:kern w:val="1"/>
          <w:lang w:bidi="hi-IN"/>
        </w:rPr>
      </w:pPr>
      <w:r w:rsidRPr="00C36DF4">
        <w:rPr>
          <w:rFonts w:ascii="Cambria" w:hAnsi="Cambria"/>
          <w:color w:val="000000"/>
          <w:u w:val="single"/>
        </w:rPr>
        <w:t>Доказване:</w:t>
      </w:r>
      <w:r w:rsidRPr="00C36DF4">
        <w:rPr>
          <w:rFonts w:ascii="Cambria" w:hAnsi="Cambria"/>
          <w:b/>
          <w:color w:val="000000"/>
        </w:rPr>
        <w:t xml:space="preserve"> </w:t>
      </w:r>
      <w:r w:rsidRPr="00C36DF4">
        <w:rPr>
          <w:rFonts w:ascii="Cambria" w:hAnsi="Cambria"/>
          <w:color w:val="000000"/>
        </w:rPr>
        <w:t>При подаване на офертата</w:t>
      </w:r>
      <w:r w:rsidRPr="00C36DF4">
        <w:rPr>
          <w:rFonts w:ascii="Cambria" w:hAnsi="Cambria"/>
          <w:b/>
          <w:color w:val="000000"/>
        </w:rPr>
        <w:t xml:space="preserve"> </w:t>
      </w:r>
      <w:r w:rsidRPr="00C36DF4">
        <w:rPr>
          <w:rFonts w:ascii="Cambria" w:hAnsi="Cambria"/>
          <w:color w:val="000000"/>
        </w:rPr>
        <w:t xml:space="preserve">участникът декларира съответствие с поставеното изискване, чрез попълване на </w:t>
      </w:r>
      <w:r w:rsidRPr="00C36DF4">
        <w:rPr>
          <w:rFonts w:ascii="Cambria" w:hAnsi="Cambria"/>
          <w:b/>
          <w:bCs/>
          <w:color w:val="000000"/>
          <w:u w:val="single"/>
        </w:rPr>
        <w:t>Част IV, раздел В, т. 1б)</w:t>
      </w:r>
      <w:r w:rsidRPr="00C36DF4">
        <w:rPr>
          <w:rFonts w:ascii="Cambria" w:hAnsi="Cambria"/>
          <w:bCs/>
          <w:color w:val="000000"/>
        </w:rPr>
        <w:t xml:space="preserve"> от </w:t>
      </w:r>
      <w:proofErr w:type="spellStart"/>
      <w:r w:rsidRPr="00C36DF4">
        <w:rPr>
          <w:rFonts w:ascii="Cambria" w:hAnsi="Cambria"/>
          <w:bCs/>
          <w:color w:val="000000"/>
        </w:rPr>
        <w:t>еЕЕДОП</w:t>
      </w:r>
      <w:proofErr w:type="spellEnd"/>
      <w:r w:rsidRPr="00C36DF4">
        <w:rPr>
          <w:rFonts w:ascii="Cambria" w:hAnsi="Cambria"/>
          <w:bCs/>
          <w:color w:val="000000"/>
        </w:rPr>
        <w:t xml:space="preserve"> на информация за изпълнените </w:t>
      </w:r>
      <w:r w:rsidRPr="00C36DF4">
        <w:rPr>
          <w:rFonts w:ascii="Cambria" w:hAnsi="Cambria"/>
          <w:color w:val="000000"/>
          <w:lang w:eastAsia="en-US"/>
        </w:rPr>
        <w:t>услуги, идентични или сходни с предмета на поръчката</w:t>
      </w:r>
      <w:r w:rsidRPr="00C36DF4">
        <w:rPr>
          <w:rFonts w:ascii="Cambria" w:hAnsi="Cambria"/>
          <w:bCs/>
          <w:color w:val="000000"/>
        </w:rPr>
        <w:t xml:space="preserve">, с посочване на </w:t>
      </w:r>
      <w:r w:rsidRPr="00C36DF4">
        <w:rPr>
          <w:rFonts w:ascii="Cambria" w:hAnsi="Cambria"/>
          <w:color w:val="000000"/>
          <w:lang w:eastAsia="en-US"/>
        </w:rPr>
        <w:t>стойността, датите и получателите</w:t>
      </w:r>
      <w:r w:rsidRPr="00C36DF4">
        <w:rPr>
          <w:rFonts w:ascii="Cambria" w:hAnsi="Cambria"/>
          <w:lang w:eastAsia="en-US"/>
        </w:rPr>
        <w:t xml:space="preserve">, вкл. номер и дата на </w:t>
      </w:r>
      <w:r w:rsidRPr="00C36DF4">
        <w:rPr>
          <w:rFonts w:ascii="Cambria" w:hAnsi="Cambria"/>
          <w:color w:val="000000"/>
        </w:rPr>
        <w:t>документ за предаване и приемане на услугата</w:t>
      </w:r>
      <w:r w:rsidRPr="00C36DF4">
        <w:rPr>
          <w:rFonts w:ascii="Cambria" w:hAnsi="Cambria"/>
          <w:lang w:eastAsia="en-US"/>
        </w:rPr>
        <w:t xml:space="preserve">. </w:t>
      </w:r>
      <w:r w:rsidRPr="00C36DF4">
        <w:rPr>
          <w:rFonts w:ascii="Cambria" w:eastAsia="SimSun" w:hAnsi="Cambria" w:cs="Mangal"/>
          <w:kern w:val="1"/>
          <w:lang w:bidi="hi-IN"/>
        </w:rPr>
        <w:t xml:space="preserve">Участниците посочват доказателство за всяка извършена услуга, описана от тях в списъка в част IV, раздел В, т. 1б от </w:t>
      </w:r>
      <w:proofErr w:type="spellStart"/>
      <w:r w:rsidRPr="00C36DF4">
        <w:rPr>
          <w:rFonts w:ascii="Cambria" w:eastAsia="SimSun" w:hAnsi="Cambria" w:cs="Mangal"/>
          <w:kern w:val="1"/>
          <w:lang w:bidi="hi-IN"/>
        </w:rPr>
        <w:t>еЕЕДОП</w:t>
      </w:r>
      <w:proofErr w:type="spellEnd"/>
      <w:r w:rsidRPr="00C36DF4">
        <w:rPr>
          <w:rFonts w:ascii="Cambria" w:eastAsia="SimSun" w:hAnsi="Cambria" w:cs="Mangal"/>
          <w:kern w:val="1"/>
          <w:lang w:bidi="hi-IN"/>
        </w:rPr>
        <w:t>. В случай, че доказателствата са включени в публичен регистър и са публично достъпни, участниците посочват у</w:t>
      </w:r>
      <w:r w:rsidR="00BA044D" w:rsidRPr="00C36DF4">
        <w:rPr>
          <w:rFonts w:ascii="Cambria" w:eastAsia="SimSun" w:hAnsi="Cambria" w:cs="Mangal"/>
          <w:kern w:val="1"/>
          <w:lang w:bidi="hi-IN"/>
        </w:rPr>
        <w:t>еб адрес, на който са достъпни.</w:t>
      </w:r>
    </w:p>
    <w:p w:rsidR="000402C4" w:rsidRPr="00C36DF4" w:rsidRDefault="00BA044D" w:rsidP="000402C4">
      <w:pPr>
        <w:ind w:firstLine="709"/>
        <w:jc w:val="both"/>
        <w:rPr>
          <w:rFonts w:ascii="Cambria" w:hAnsi="Cambria"/>
        </w:rPr>
      </w:pPr>
      <w:r w:rsidRPr="00C36DF4">
        <w:rPr>
          <w:rFonts w:ascii="Cambria" w:hAnsi="Cambria"/>
        </w:rPr>
        <w:t xml:space="preserve">При необходимост, с оглед законосъобразното провеждане на процедурата може да бъде приложена разпоредбата на чл. 67, ал. 5 от ЗОП. </w:t>
      </w:r>
      <w:r w:rsidR="00D72FBA" w:rsidRPr="00C36DF4">
        <w:rPr>
          <w:rFonts w:ascii="Cambria" w:hAnsi="Cambria"/>
          <w:u w:val="single"/>
          <w:lang w:eastAsia="en-US"/>
        </w:rPr>
        <w:t xml:space="preserve">При условията на чл. 67, ал. </w:t>
      </w:r>
      <w:r w:rsidR="00BF2062" w:rsidRPr="00C36DF4">
        <w:rPr>
          <w:rFonts w:ascii="Cambria" w:hAnsi="Cambria"/>
          <w:u w:val="single"/>
          <w:lang w:eastAsia="en-US"/>
        </w:rPr>
        <w:t>5</w:t>
      </w:r>
      <w:r w:rsidR="00F66DFE" w:rsidRPr="00C36DF4">
        <w:rPr>
          <w:rFonts w:ascii="Cambria" w:hAnsi="Cambria"/>
          <w:u w:val="single"/>
          <w:lang w:eastAsia="en-US"/>
        </w:rPr>
        <w:t xml:space="preserve"> от ЗОП декларираните</w:t>
      </w:r>
      <w:r w:rsidR="00D72FBA" w:rsidRPr="00C36DF4">
        <w:rPr>
          <w:rFonts w:ascii="Cambria" w:hAnsi="Cambria"/>
          <w:u w:val="single"/>
          <w:lang w:eastAsia="en-US"/>
        </w:rPr>
        <w:t xml:space="preserve"> обстоятелств</w:t>
      </w:r>
      <w:r w:rsidR="00F66DFE" w:rsidRPr="00C36DF4">
        <w:rPr>
          <w:rFonts w:ascii="Cambria" w:hAnsi="Cambria"/>
          <w:u w:val="single"/>
          <w:lang w:eastAsia="en-US"/>
        </w:rPr>
        <w:t>а</w:t>
      </w:r>
      <w:r w:rsidR="00D72FBA" w:rsidRPr="00C36DF4">
        <w:rPr>
          <w:rFonts w:ascii="Cambria" w:hAnsi="Cambria"/>
          <w:u w:val="single"/>
          <w:lang w:eastAsia="en-US"/>
        </w:rPr>
        <w:t xml:space="preserve"> се доказва</w:t>
      </w:r>
      <w:r w:rsidR="00F66DFE" w:rsidRPr="00C36DF4">
        <w:rPr>
          <w:rFonts w:ascii="Cambria" w:hAnsi="Cambria"/>
          <w:u w:val="single"/>
          <w:lang w:eastAsia="en-US"/>
        </w:rPr>
        <w:t>т</w:t>
      </w:r>
      <w:r w:rsidR="00D72FBA" w:rsidRPr="00C36DF4">
        <w:rPr>
          <w:rFonts w:ascii="Cambria" w:hAnsi="Cambria"/>
          <w:u w:val="single"/>
          <w:lang w:eastAsia="en-US"/>
        </w:rPr>
        <w:t xml:space="preserve"> със </w:t>
      </w:r>
      <w:r w:rsidR="00D72FBA" w:rsidRPr="00C36DF4">
        <w:rPr>
          <w:rFonts w:ascii="Cambria" w:hAnsi="Cambria"/>
        </w:rPr>
        <w:t xml:space="preserve">Списък на проектирането, което е идентично или сходно с предмета на поръчката, изпълнено през последните 3 години, считано от датата на подаване на офертата, с посочване на стойностите, датите и получателите, </w:t>
      </w:r>
      <w:r w:rsidR="00272D7A" w:rsidRPr="00C36DF4">
        <w:rPr>
          <w:rFonts w:ascii="Cambria" w:hAnsi="Cambria"/>
          <w:shd w:val="clear" w:color="auto" w:fill="FEFEFE"/>
        </w:rPr>
        <w:t xml:space="preserve">заедно с документи, които доказват </w:t>
      </w:r>
      <w:r w:rsidR="00D72FBA" w:rsidRPr="00C36DF4">
        <w:rPr>
          <w:rFonts w:ascii="Cambria" w:hAnsi="Cambria"/>
        </w:rPr>
        <w:t>извършената услуга.</w:t>
      </w:r>
    </w:p>
    <w:p w:rsidR="00BA044D" w:rsidRPr="00CE7187" w:rsidRDefault="00BA044D" w:rsidP="000402C4">
      <w:pPr>
        <w:ind w:firstLine="709"/>
        <w:jc w:val="both"/>
        <w:rPr>
          <w:rFonts w:ascii="Cambria" w:hAnsi="Cambria"/>
          <w:highlight w:val="yellow"/>
        </w:rPr>
      </w:pPr>
    </w:p>
    <w:p w:rsidR="00D72FBA" w:rsidRPr="00C36DF4" w:rsidRDefault="000402C4" w:rsidP="000402C4">
      <w:pPr>
        <w:ind w:firstLine="709"/>
        <w:jc w:val="both"/>
        <w:rPr>
          <w:rFonts w:ascii="Cambria" w:hAnsi="Cambria"/>
        </w:rPr>
      </w:pPr>
      <w:r w:rsidRPr="00C36DF4">
        <w:rPr>
          <w:rFonts w:ascii="Cambria" w:hAnsi="Cambria"/>
          <w:b/>
        </w:rPr>
        <w:t>3.3.</w:t>
      </w:r>
      <w:r w:rsidRPr="00C36DF4">
        <w:rPr>
          <w:rFonts w:ascii="Cambria" w:hAnsi="Cambria"/>
        </w:rPr>
        <w:t xml:space="preserve"> </w:t>
      </w:r>
      <w:r w:rsidR="00D72FBA" w:rsidRPr="00C36DF4">
        <w:rPr>
          <w:rFonts w:ascii="Cambria" w:hAnsi="Cambria"/>
          <w:lang w:eastAsia="fr-FR"/>
        </w:rPr>
        <w:t xml:space="preserve">Участникът трябва да разполага с персонал с определена професионална компетентност за изпълнение на поръчката, който включва </w:t>
      </w:r>
      <w:r w:rsidR="00D72FBA" w:rsidRPr="00C36DF4">
        <w:rPr>
          <w:rFonts w:ascii="Cambria" w:hAnsi="Cambria"/>
          <w:b/>
          <w:u w:val="single"/>
          <w:lang w:eastAsia="fr-FR"/>
        </w:rPr>
        <w:t>минимум по 1 брой</w:t>
      </w:r>
      <w:r w:rsidR="00D72FBA" w:rsidRPr="00C36DF4">
        <w:rPr>
          <w:rFonts w:ascii="Cambria" w:hAnsi="Cambria"/>
          <w:lang w:eastAsia="fr-FR"/>
        </w:rPr>
        <w:t xml:space="preserve"> от следните лица, притежаващи </w:t>
      </w:r>
      <w:r w:rsidR="00D72FBA" w:rsidRPr="00C36DF4">
        <w:rPr>
          <w:rFonts w:ascii="Cambria" w:hAnsi="Cambria"/>
        </w:rPr>
        <w:t>техническа правоспособност съобразно придобитата им специалност и образователно-квалификационна степен</w:t>
      </w:r>
      <w:r w:rsidR="00D72FBA" w:rsidRPr="00C36DF4">
        <w:rPr>
          <w:rFonts w:ascii="Cambria" w:hAnsi="Cambria"/>
          <w:lang w:eastAsia="fr-FR"/>
        </w:rPr>
        <w:t>:</w:t>
      </w:r>
    </w:p>
    <w:p w:rsidR="000402C4" w:rsidRPr="00C36DF4" w:rsidRDefault="00D72FBA" w:rsidP="000402C4">
      <w:pPr>
        <w:tabs>
          <w:tab w:val="num" w:pos="851"/>
        </w:tabs>
        <w:ind w:firstLine="709"/>
        <w:jc w:val="both"/>
        <w:rPr>
          <w:rFonts w:ascii="Cambria" w:hAnsi="Cambria"/>
          <w:b/>
          <w:lang w:eastAsia="fr-FR"/>
        </w:rPr>
      </w:pPr>
      <w:r w:rsidRPr="00C36DF4">
        <w:rPr>
          <w:rFonts w:ascii="Cambria" w:hAnsi="Cambria"/>
          <w:b/>
          <w:lang w:eastAsia="fr-FR"/>
        </w:rPr>
        <w:t xml:space="preserve">1. </w:t>
      </w:r>
      <w:r w:rsidRPr="00C36DF4">
        <w:rPr>
          <w:rFonts w:ascii="Cambria" w:hAnsi="Cambria"/>
          <w:b/>
          <w:u w:val="single"/>
          <w:lang w:eastAsia="fr-FR"/>
        </w:rPr>
        <w:t>Екип за проектиране и авторски надзор</w:t>
      </w:r>
      <w:r w:rsidRPr="00C36DF4">
        <w:rPr>
          <w:rFonts w:ascii="Cambria" w:hAnsi="Cambria"/>
          <w:b/>
          <w:lang w:eastAsia="fr-FR"/>
        </w:rPr>
        <w:t xml:space="preserve"> – </w:t>
      </w:r>
      <w:r w:rsidRPr="00C36DF4">
        <w:rPr>
          <w:rFonts w:ascii="Cambria" w:hAnsi="Cambria"/>
        </w:rPr>
        <w:t xml:space="preserve">лица, получили дипломи от акредитирано висше училище с квалификация „архитект“, „строителен инженер“ или „инженер“, които притежават съответната техническа </w:t>
      </w:r>
      <w:r w:rsidRPr="00C36DF4">
        <w:rPr>
          <w:rFonts w:ascii="Cambria" w:hAnsi="Cambria"/>
          <w:bdr w:val="none" w:sz="0" w:space="0" w:color="auto" w:frame="1"/>
          <w:shd w:val="clear" w:color="auto" w:fill="FFFFFF"/>
        </w:rPr>
        <w:t>и</w:t>
      </w:r>
      <w:r w:rsidRPr="00C36DF4">
        <w:rPr>
          <w:rFonts w:ascii="Cambria" w:hAnsi="Cambria"/>
        </w:rPr>
        <w:t xml:space="preserve"> проектантска правоспособност </w:t>
      </w:r>
      <w:r w:rsidRPr="00C36DF4">
        <w:rPr>
          <w:rFonts w:ascii="Cambria" w:eastAsia="Calibri" w:hAnsi="Cambria"/>
        </w:rPr>
        <w:t>по съответните части на инвестиционния проект</w:t>
      </w:r>
      <w:r w:rsidRPr="00C36DF4">
        <w:rPr>
          <w:rFonts w:ascii="Cambria" w:hAnsi="Cambria"/>
        </w:rPr>
        <w:t xml:space="preserve">, с призната по реда на </w:t>
      </w:r>
      <w:r w:rsidRPr="00C36DF4">
        <w:rPr>
          <w:rFonts w:ascii="Cambria" w:eastAsia="SimSun" w:hAnsi="Cambria" w:cs="Mangal"/>
          <w:kern w:val="1"/>
          <w:lang w:bidi="hi-IN"/>
        </w:rPr>
        <w:t>Закона за камарите на архитектите и инженерите в инвестиционното проектиране</w:t>
      </w:r>
      <w:r w:rsidRPr="00C36DF4">
        <w:rPr>
          <w:rFonts w:ascii="Cambria" w:hAnsi="Cambria"/>
        </w:rPr>
        <w:t xml:space="preserve"> </w:t>
      </w:r>
      <w:r w:rsidRPr="00C36DF4">
        <w:rPr>
          <w:rFonts w:ascii="Cambria" w:hAnsi="Cambria"/>
          <w:b/>
        </w:rPr>
        <w:t>пълна проектантска правоспособност</w:t>
      </w:r>
      <w:r w:rsidRPr="00C36DF4">
        <w:rPr>
          <w:rFonts w:ascii="Cambria" w:hAnsi="Cambria"/>
        </w:rPr>
        <w:t xml:space="preserve"> или еквивалентна за чуждестранните участници</w:t>
      </w:r>
      <w:r w:rsidRPr="00C36DF4">
        <w:rPr>
          <w:rFonts w:ascii="Cambria" w:hAnsi="Cambria"/>
          <w:lang w:eastAsia="fr-FR"/>
        </w:rPr>
        <w:t>:</w:t>
      </w:r>
    </w:p>
    <w:p w:rsidR="00C85680" w:rsidRPr="00C36DF4" w:rsidRDefault="00C85680" w:rsidP="00C85680">
      <w:pPr>
        <w:ind w:firstLine="709"/>
        <w:jc w:val="both"/>
        <w:rPr>
          <w:rFonts w:ascii="Cambria" w:hAnsi="Cambria"/>
        </w:rPr>
      </w:pPr>
      <w:r w:rsidRPr="00C36DF4">
        <w:rPr>
          <w:rFonts w:ascii="Cambria" w:eastAsia="Calibri" w:hAnsi="Cambria"/>
        </w:rPr>
        <w:t>1.1. Проектант по част „Архитектурна“ и изпълняващ длъжността „Ръководител екип“;</w:t>
      </w:r>
      <w:r w:rsidRPr="00C36DF4">
        <w:rPr>
          <w:rFonts w:ascii="Cambria" w:hAnsi="Cambria"/>
        </w:rPr>
        <w:t xml:space="preserve"> </w:t>
      </w:r>
    </w:p>
    <w:p w:rsidR="00C85680" w:rsidRPr="00C36DF4" w:rsidRDefault="00C85680" w:rsidP="00C85680">
      <w:pPr>
        <w:ind w:firstLine="709"/>
        <w:jc w:val="both"/>
        <w:rPr>
          <w:rFonts w:ascii="Cambria" w:hAnsi="Cambria"/>
        </w:rPr>
      </w:pPr>
      <w:r w:rsidRPr="00C36DF4">
        <w:rPr>
          <w:rFonts w:ascii="Cambria" w:hAnsi="Cambria"/>
        </w:rPr>
        <w:lastRenderedPageBreak/>
        <w:t>1.2. Проектант по част „Конструктивна“;</w:t>
      </w:r>
    </w:p>
    <w:p w:rsidR="00C85680" w:rsidRPr="00C36DF4" w:rsidRDefault="00C85680" w:rsidP="00C85680">
      <w:pPr>
        <w:ind w:firstLine="709"/>
        <w:jc w:val="both"/>
        <w:rPr>
          <w:rFonts w:ascii="Cambria" w:hAnsi="Cambria"/>
        </w:rPr>
      </w:pPr>
      <w:r w:rsidRPr="00C36DF4">
        <w:rPr>
          <w:rFonts w:ascii="Cambria" w:hAnsi="Cambria"/>
        </w:rPr>
        <w:t>1.3. Проектант по част „ОВКИ“</w:t>
      </w:r>
    </w:p>
    <w:p w:rsidR="00C85680" w:rsidRPr="00C36DF4" w:rsidRDefault="00C85680" w:rsidP="00C85680">
      <w:pPr>
        <w:ind w:firstLine="709"/>
        <w:jc w:val="both"/>
        <w:rPr>
          <w:rFonts w:ascii="Cambria" w:hAnsi="Cambria"/>
        </w:rPr>
      </w:pPr>
      <w:r w:rsidRPr="00C36DF4">
        <w:rPr>
          <w:rFonts w:ascii="Cambria" w:hAnsi="Cambria"/>
        </w:rPr>
        <w:t>1.4. Проектант по част „Електрическа“;</w:t>
      </w:r>
    </w:p>
    <w:p w:rsidR="00C85680" w:rsidRPr="00C36DF4" w:rsidRDefault="00C85680" w:rsidP="00C85680">
      <w:pPr>
        <w:ind w:firstLine="709"/>
        <w:jc w:val="both"/>
        <w:rPr>
          <w:rFonts w:ascii="Cambria" w:hAnsi="Cambria"/>
        </w:rPr>
      </w:pPr>
      <w:r w:rsidRPr="00C36DF4">
        <w:rPr>
          <w:rFonts w:ascii="Cambria" w:hAnsi="Cambria"/>
        </w:rPr>
        <w:t>1.5. Проектант по част „ВиК“;</w:t>
      </w:r>
    </w:p>
    <w:p w:rsidR="00C85680" w:rsidRPr="00C36DF4" w:rsidRDefault="00C85680" w:rsidP="00C85680">
      <w:pPr>
        <w:ind w:firstLine="709"/>
        <w:jc w:val="both"/>
        <w:rPr>
          <w:rFonts w:ascii="Cambria" w:hAnsi="Cambria"/>
        </w:rPr>
      </w:pPr>
      <w:r w:rsidRPr="00C36DF4">
        <w:rPr>
          <w:rFonts w:ascii="Cambria" w:hAnsi="Cambria"/>
        </w:rPr>
        <w:t>1.6. Проектант/Експерт по част „Пожарна безопасност“;</w:t>
      </w:r>
    </w:p>
    <w:p w:rsidR="00C85680" w:rsidRPr="00C36DF4" w:rsidRDefault="00C85680" w:rsidP="00C85680">
      <w:pPr>
        <w:ind w:firstLine="709"/>
        <w:jc w:val="both"/>
        <w:rPr>
          <w:rFonts w:ascii="Cambria" w:hAnsi="Cambria"/>
        </w:rPr>
      </w:pPr>
      <w:r w:rsidRPr="00C36DF4">
        <w:rPr>
          <w:rFonts w:ascii="Cambria" w:hAnsi="Cambria"/>
        </w:rPr>
        <w:t>1.7. Проектант/Експерт по част „План за безопасност и здраве“;</w:t>
      </w:r>
    </w:p>
    <w:p w:rsidR="00C85680" w:rsidRPr="00C36DF4" w:rsidRDefault="00C85680" w:rsidP="00C85680">
      <w:pPr>
        <w:ind w:firstLine="709"/>
        <w:jc w:val="both"/>
        <w:rPr>
          <w:rFonts w:ascii="Cambria" w:hAnsi="Cambria"/>
        </w:rPr>
      </w:pPr>
      <w:r w:rsidRPr="00C36DF4">
        <w:rPr>
          <w:rFonts w:ascii="Cambria" w:hAnsi="Cambria"/>
        </w:rPr>
        <w:t>1.8. Проектант/Експерт по част „План за управление на строителните отпадъци“;</w:t>
      </w:r>
    </w:p>
    <w:p w:rsidR="000402C4" w:rsidRPr="00C36DF4" w:rsidRDefault="00C85680" w:rsidP="00C85680">
      <w:pPr>
        <w:ind w:firstLine="709"/>
        <w:jc w:val="both"/>
        <w:rPr>
          <w:rFonts w:ascii="Cambria" w:hAnsi="Cambria"/>
        </w:rPr>
      </w:pPr>
      <w:r w:rsidRPr="00C36DF4">
        <w:rPr>
          <w:rFonts w:ascii="Cambria" w:eastAsia="Calibri" w:hAnsi="Cambria"/>
        </w:rPr>
        <w:t>1.9. Строителен инженер, осъществяващ технически контрол по част „Конструктивна“.</w:t>
      </w:r>
    </w:p>
    <w:p w:rsidR="00D72FBA" w:rsidRPr="00C36DF4" w:rsidRDefault="00D72FBA" w:rsidP="00D72FBA">
      <w:pPr>
        <w:tabs>
          <w:tab w:val="num" w:pos="851"/>
          <w:tab w:val="left" w:pos="1276"/>
        </w:tabs>
        <w:suppressAutoHyphens/>
        <w:autoSpaceDE w:val="0"/>
        <w:ind w:firstLine="709"/>
        <w:jc w:val="both"/>
        <w:outlineLvl w:val="0"/>
        <w:rPr>
          <w:rFonts w:ascii="Cambria" w:hAnsi="Cambria"/>
          <w:lang w:eastAsia="ar-SA"/>
        </w:rPr>
      </w:pPr>
      <w:r w:rsidRPr="00C36DF4">
        <w:rPr>
          <w:rFonts w:ascii="Cambria" w:hAnsi="Cambria"/>
          <w:b/>
          <w:u w:val="single"/>
        </w:rPr>
        <w:t>Забележка:</w:t>
      </w:r>
      <w:r w:rsidRPr="00C36DF4">
        <w:rPr>
          <w:rFonts w:ascii="Cambria" w:hAnsi="Cambria"/>
        </w:rPr>
        <w:t xml:space="preserve"> Едно лице може да изпълнява функциите на повече от един експерт в изискуемия експертен екип за проектиране. В тези случаи лицето трябва да покрива изискванията за всяка една от длъжностите, за които е предложено.</w:t>
      </w:r>
    </w:p>
    <w:p w:rsidR="000402C4" w:rsidRPr="00C36DF4" w:rsidRDefault="00D72FBA" w:rsidP="000402C4">
      <w:pPr>
        <w:ind w:firstLine="709"/>
        <w:jc w:val="both"/>
        <w:rPr>
          <w:rFonts w:ascii="Cambria" w:hAnsi="Cambria"/>
        </w:rPr>
      </w:pPr>
      <w:r w:rsidRPr="00C36DF4">
        <w:rPr>
          <w:rFonts w:ascii="Cambria" w:hAnsi="Cambria"/>
          <w:b/>
          <w:u w:val="single"/>
          <w:lang w:eastAsia="fr-FR"/>
        </w:rPr>
        <w:t>2. Екип за изпълнение на СМР</w:t>
      </w:r>
      <w:r w:rsidRPr="00C36DF4">
        <w:rPr>
          <w:rFonts w:ascii="Cambria" w:hAnsi="Cambria"/>
          <w:lang w:eastAsia="fr-FR"/>
        </w:rPr>
        <w:t xml:space="preserve"> – </w:t>
      </w:r>
      <w:r w:rsidRPr="00C36DF4">
        <w:rPr>
          <w:rFonts w:ascii="Cambria" w:hAnsi="Cambria"/>
        </w:rPr>
        <w:t xml:space="preserve">технически правоспособни лица, които да извършват техническо ръководство </w:t>
      </w:r>
      <w:r w:rsidRPr="00C36DF4">
        <w:rPr>
          <w:rFonts w:ascii="Cambria" w:hAnsi="Cambria"/>
          <w:bdr w:val="none" w:sz="0" w:space="0" w:color="auto" w:frame="1"/>
          <w:shd w:val="clear" w:color="auto" w:fill="FFFFFF"/>
        </w:rPr>
        <w:t>на</w:t>
      </w:r>
      <w:r w:rsidRPr="00C36DF4">
        <w:rPr>
          <w:rFonts w:ascii="Cambria" w:hAnsi="Cambria"/>
        </w:rPr>
        <w:t xml:space="preserve"> строежа, получили дипломи от акредитирано висше училище с квалификация „строителен инженер“, „инженер“ или „архитект“ или лица със средно образование с четиригодишен курс </w:t>
      </w:r>
      <w:r w:rsidRPr="00C36DF4">
        <w:rPr>
          <w:rFonts w:ascii="Cambria" w:hAnsi="Cambria"/>
          <w:bdr w:val="none" w:sz="0" w:space="0" w:color="auto" w:frame="1"/>
          <w:shd w:val="clear" w:color="auto" w:fill="FFFFFF"/>
        </w:rPr>
        <w:t>на</w:t>
      </w:r>
      <w:r w:rsidRPr="00C36DF4">
        <w:rPr>
          <w:rFonts w:ascii="Cambria" w:hAnsi="Cambria"/>
        </w:rPr>
        <w:t xml:space="preserve"> обучение </w:t>
      </w:r>
      <w:r w:rsidRPr="00C36DF4">
        <w:rPr>
          <w:rFonts w:ascii="Cambria" w:hAnsi="Cambria"/>
          <w:bdr w:val="none" w:sz="0" w:space="0" w:color="auto" w:frame="1"/>
          <w:shd w:val="clear" w:color="auto" w:fill="FFFFFF"/>
        </w:rPr>
        <w:t>и</w:t>
      </w:r>
      <w:r w:rsidRPr="00C36DF4">
        <w:rPr>
          <w:rFonts w:ascii="Cambria" w:hAnsi="Cambria"/>
        </w:rPr>
        <w:t xml:space="preserve"> придобита професионална квалификация </w:t>
      </w:r>
      <w:r w:rsidRPr="00C36DF4">
        <w:rPr>
          <w:rFonts w:ascii="Cambria" w:hAnsi="Cambria"/>
          <w:bdr w:val="none" w:sz="0" w:space="0" w:color="auto" w:frame="1"/>
          <w:shd w:val="clear" w:color="auto" w:fill="FFFFFF"/>
        </w:rPr>
        <w:t>в</w:t>
      </w:r>
      <w:r w:rsidRPr="00C36DF4">
        <w:rPr>
          <w:rFonts w:ascii="Cambria" w:hAnsi="Cambria"/>
        </w:rPr>
        <w:t xml:space="preserve"> областите „Архитектура </w:t>
      </w:r>
      <w:r w:rsidRPr="00C36DF4">
        <w:rPr>
          <w:rFonts w:ascii="Cambria" w:hAnsi="Cambria"/>
          <w:bdr w:val="none" w:sz="0" w:space="0" w:color="auto" w:frame="1"/>
          <w:shd w:val="clear" w:color="auto" w:fill="FFFFFF"/>
        </w:rPr>
        <w:t>и</w:t>
      </w:r>
      <w:r w:rsidRPr="00C36DF4">
        <w:rPr>
          <w:rFonts w:ascii="Cambria" w:hAnsi="Cambria"/>
        </w:rPr>
        <w:t xml:space="preserve"> строителство“ </w:t>
      </w:r>
      <w:r w:rsidRPr="00C36DF4">
        <w:rPr>
          <w:rFonts w:ascii="Cambria" w:hAnsi="Cambria"/>
          <w:bdr w:val="none" w:sz="0" w:space="0" w:color="auto" w:frame="1"/>
          <w:shd w:val="clear" w:color="auto" w:fill="FFFFFF"/>
        </w:rPr>
        <w:t>и</w:t>
      </w:r>
      <w:r w:rsidRPr="00C36DF4">
        <w:rPr>
          <w:rFonts w:ascii="Cambria" w:hAnsi="Cambria"/>
        </w:rPr>
        <w:t xml:space="preserve"> „Техника“, и такива, които да отговарят за контрола на качеството и за здравослов</w:t>
      </w:r>
      <w:r w:rsidR="000402C4" w:rsidRPr="00C36DF4">
        <w:rPr>
          <w:rFonts w:ascii="Cambria" w:hAnsi="Cambria"/>
        </w:rPr>
        <w:t>ни и безопасни условия на труд.</w:t>
      </w:r>
    </w:p>
    <w:p w:rsidR="000402C4" w:rsidRPr="00C36DF4" w:rsidRDefault="000402C4" w:rsidP="000402C4">
      <w:pPr>
        <w:ind w:firstLine="709"/>
        <w:jc w:val="both"/>
        <w:rPr>
          <w:rFonts w:ascii="Cambria" w:hAnsi="Cambria"/>
        </w:rPr>
      </w:pPr>
      <w:r w:rsidRPr="00C36DF4">
        <w:rPr>
          <w:rFonts w:ascii="Cambria" w:hAnsi="Cambria"/>
        </w:rPr>
        <w:t xml:space="preserve">2.1. </w:t>
      </w:r>
      <w:r w:rsidR="00D72FBA" w:rsidRPr="00C36DF4">
        <w:rPr>
          <w:rFonts w:ascii="Cambria" w:hAnsi="Cambria"/>
        </w:rPr>
        <w:t>Технически ръководител – лице, отговарящо на изискванията на чл. 163а от ЗУТ, да притежава професионален опит от минимум 3 години и участие като „Технически ръководител“ в изпълнението на поне едно строителство</w:t>
      </w:r>
      <w:r w:rsidR="00D72FBA" w:rsidRPr="00C36DF4">
        <w:rPr>
          <w:rFonts w:ascii="Cambria" w:hAnsi="Cambria"/>
          <w:lang w:eastAsia="ar-SA"/>
        </w:rPr>
        <w:t>, идентично или сходно с предмета на поръчката</w:t>
      </w:r>
      <w:r w:rsidR="00D72FBA" w:rsidRPr="00C36DF4">
        <w:rPr>
          <w:rFonts w:ascii="Cambria" w:hAnsi="Cambria"/>
        </w:rPr>
        <w:t>.</w:t>
      </w:r>
    </w:p>
    <w:p w:rsidR="000402C4" w:rsidRPr="00C36DF4" w:rsidRDefault="000402C4" w:rsidP="000402C4">
      <w:pPr>
        <w:ind w:firstLine="709"/>
        <w:jc w:val="both"/>
        <w:rPr>
          <w:rFonts w:ascii="Cambria" w:hAnsi="Cambria"/>
        </w:rPr>
      </w:pPr>
      <w:r w:rsidRPr="00C36DF4">
        <w:rPr>
          <w:rFonts w:ascii="Cambria" w:hAnsi="Cambria"/>
        </w:rPr>
        <w:t xml:space="preserve">2.2. </w:t>
      </w:r>
      <w:r w:rsidR="00D72FBA" w:rsidRPr="00C36DF4">
        <w:rPr>
          <w:rFonts w:ascii="Cambria" w:hAnsi="Cambria"/>
        </w:rPr>
        <w:t>Експерт по контрол на качеството/отговорник по качеството – да притежава валидно удостоверение/сертификат за контро</w:t>
      </w:r>
      <w:r w:rsidRPr="00C36DF4">
        <w:rPr>
          <w:rFonts w:ascii="Cambria" w:hAnsi="Cambria"/>
        </w:rPr>
        <w:t>л на качеството или еквивалент;</w:t>
      </w:r>
    </w:p>
    <w:p w:rsidR="00D72FBA" w:rsidRPr="00C36DF4" w:rsidRDefault="000402C4" w:rsidP="000402C4">
      <w:pPr>
        <w:ind w:firstLine="709"/>
        <w:jc w:val="both"/>
        <w:rPr>
          <w:rFonts w:ascii="Cambria" w:hAnsi="Cambria"/>
        </w:rPr>
      </w:pPr>
      <w:r w:rsidRPr="00C36DF4">
        <w:rPr>
          <w:rFonts w:ascii="Cambria" w:hAnsi="Cambria"/>
        </w:rPr>
        <w:t xml:space="preserve">2.3. </w:t>
      </w:r>
      <w:r w:rsidR="00D72FBA" w:rsidRPr="00C36DF4">
        <w:rPr>
          <w:rFonts w:ascii="Cambria" w:hAnsi="Cambria"/>
        </w:rPr>
        <w:t>Длъжностно лице по безопасност и здраве – да притежава валидно удостоверение за Длъжностно лице по ЗБУТ, съгласно Закона за здравословни и безопасни условия на труд и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00D72FBA" w:rsidRPr="00C36DF4">
        <w:rPr>
          <w:rStyle w:val="6"/>
          <w:rFonts w:ascii="Cambria" w:hAnsi="Cambria" w:cs="Times New Roman"/>
          <w:sz w:val="24"/>
          <w:szCs w:val="24"/>
        </w:rPr>
        <w:t xml:space="preserve"> или еквивалентен документ</w:t>
      </w:r>
      <w:r w:rsidR="00D72FBA" w:rsidRPr="00C36DF4">
        <w:rPr>
          <w:rFonts w:ascii="Cambria" w:hAnsi="Cambria"/>
        </w:rPr>
        <w:t>.</w:t>
      </w:r>
    </w:p>
    <w:p w:rsidR="00D72FBA" w:rsidRPr="00C36DF4" w:rsidRDefault="00D72FBA" w:rsidP="00D72FBA">
      <w:pPr>
        <w:ind w:firstLine="709"/>
        <w:jc w:val="both"/>
        <w:rPr>
          <w:rFonts w:ascii="Cambria" w:eastAsia="Calibri" w:hAnsi="Cambria"/>
        </w:rPr>
      </w:pPr>
      <w:r w:rsidRPr="00C36DF4">
        <w:rPr>
          <w:rFonts w:ascii="Cambria" w:eastAsia="Calibri" w:hAnsi="Cambria"/>
          <w:b/>
        </w:rPr>
        <w:t>Забележка:</w:t>
      </w:r>
      <w:r w:rsidRPr="00C36DF4">
        <w:rPr>
          <w:rFonts w:ascii="Cambria" w:eastAsia="Calibri" w:hAnsi="Cambria"/>
        </w:rPr>
        <w:t xml:space="preserve"> Един експерт може да съчетава задълженията на отговорник по качеството и длъжностно лице по безопасност и здраве, ако отговаря на пос</w:t>
      </w:r>
      <w:r w:rsidR="00E20E55" w:rsidRPr="00C36DF4">
        <w:rPr>
          <w:rFonts w:ascii="Cambria" w:eastAsia="Calibri" w:hAnsi="Cambria"/>
        </w:rPr>
        <w:t>тавените минимални изисквания.</w:t>
      </w:r>
    </w:p>
    <w:p w:rsidR="00D72FBA" w:rsidRPr="00C36DF4" w:rsidRDefault="00D72FBA" w:rsidP="00D72FBA">
      <w:pPr>
        <w:ind w:firstLine="709"/>
        <w:jc w:val="both"/>
        <w:rPr>
          <w:rFonts w:ascii="Cambria" w:hAnsi="Cambria"/>
        </w:rPr>
      </w:pPr>
      <w:r w:rsidRPr="00C36DF4">
        <w:rPr>
          <w:rFonts w:ascii="Cambria" w:hAnsi="Cambria"/>
          <w:b/>
        </w:rPr>
        <w:t>Минимално изискване:</w:t>
      </w:r>
      <w:r w:rsidRPr="00C36DF4">
        <w:rPr>
          <w:rFonts w:ascii="Cambria" w:hAnsi="Cambria"/>
        </w:rPr>
        <w:t xml:space="preserve"> Минимум по 1 брой от следните лица:</w:t>
      </w:r>
    </w:p>
    <w:p w:rsidR="00A50C76" w:rsidRPr="00C36DF4" w:rsidRDefault="00B36FEB" w:rsidP="00A50C76">
      <w:pPr>
        <w:ind w:firstLine="709"/>
        <w:jc w:val="both"/>
        <w:rPr>
          <w:rFonts w:ascii="Cambria" w:hAnsi="Cambria"/>
        </w:rPr>
      </w:pPr>
      <w:r w:rsidRPr="00C36DF4">
        <w:rPr>
          <w:rFonts w:ascii="Cambria" w:hAnsi="Cambria"/>
        </w:rPr>
        <w:t xml:space="preserve">- </w:t>
      </w:r>
      <w:r w:rsidRPr="00C36DF4">
        <w:rPr>
          <w:rFonts w:ascii="Cambria" w:hAnsi="Cambria"/>
          <w:u w:val="single"/>
        </w:rPr>
        <w:t>Екип за проектиране и авторски надзор:</w:t>
      </w:r>
    </w:p>
    <w:p w:rsidR="00A50C76" w:rsidRPr="00C36DF4" w:rsidRDefault="00A50C76" w:rsidP="00A50C76">
      <w:pPr>
        <w:ind w:firstLine="709"/>
        <w:jc w:val="both"/>
        <w:rPr>
          <w:rFonts w:ascii="Cambria" w:hAnsi="Cambria"/>
        </w:rPr>
      </w:pPr>
      <w:r w:rsidRPr="00C36DF4">
        <w:rPr>
          <w:rFonts w:ascii="Cambria" w:eastAsia="Calibri" w:hAnsi="Cambria"/>
        </w:rPr>
        <w:t>1. Проектант по част „Архитектурна“ и изпълняващ длъжността „Ръководител екип“;</w:t>
      </w:r>
      <w:r w:rsidRPr="00C36DF4">
        <w:rPr>
          <w:rFonts w:ascii="Cambria" w:hAnsi="Cambria"/>
        </w:rPr>
        <w:t xml:space="preserve"> </w:t>
      </w:r>
    </w:p>
    <w:p w:rsidR="00A50C76" w:rsidRPr="00C36DF4" w:rsidRDefault="00A50C76" w:rsidP="00A50C76">
      <w:pPr>
        <w:ind w:firstLine="709"/>
        <w:jc w:val="both"/>
        <w:rPr>
          <w:rFonts w:ascii="Cambria" w:hAnsi="Cambria"/>
        </w:rPr>
      </w:pPr>
      <w:r w:rsidRPr="00C36DF4">
        <w:rPr>
          <w:rFonts w:ascii="Cambria" w:hAnsi="Cambria"/>
        </w:rPr>
        <w:t>2. Проектант по част „Конструктивна“;</w:t>
      </w:r>
    </w:p>
    <w:p w:rsidR="00A50C76" w:rsidRPr="00C36DF4" w:rsidRDefault="00A50C76" w:rsidP="00A50C76">
      <w:pPr>
        <w:ind w:firstLine="709"/>
        <w:jc w:val="both"/>
        <w:rPr>
          <w:rFonts w:ascii="Cambria" w:hAnsi="Cambria"/>
        </w:rPr>
      </w:pPr>
      <w:r w:rsidRPr="00C36DF4">
        <w:rPr>
          <w:rFonts w:ascii="Cambria" w:hAnsi="Cambria"/>
        </w:rPr>
        <w:t xml:space="preserve">3. Проектант по част </w:t>
      </w:r>
      <w:r w:rsidR="00C85680" w:rsidRPr="00C36DF4">
        <w:rPr>
          <w:rFonts w:ascii="Cambria" w:hAnsi="Cambria"/>
        </w:rPr>
        <w:t>„</w:t>
      </w:r>
      <w:r w:rsidRPr="00C36DF4">
        <w:rPr>
          <w:rFonts w:ascii="Cambria" w:hAnsi="Cambria"/>
        </w:rPr>
        <w:t>ОВКИ</w:t>
      </w:r>
      <w:r w:rsidR="00C85680" w:rsidRPr="00C36DF4">
        <w:rPr>
          <w:rFonts w:ascii="Cambria" w:hAnsi="Cambria"/>
        </w:rPr>
        <w:t>“</w:t>
      </w:r>
    </w:p>
    <w:p w:rsidR="00A50C76" w:rsidRPr="00C36DF4" w:rsidRDefault="00A50C76" w:rsidP="00A50C76">
      <w:pPr>
        <w:ind w:firstLine="709"/>
        <w:jc w:val="both"/>
        <w:rPr>
          <w:rFonts w:ascii="Cambria" w:hAnsi="Cambria"/>
        </w:rPr>
      </w:pPr>
      <w:r w:rsidRPr="00C36DF4">
        <w:rPr>
          <w:rFonts w:ascii="Cambria" w:hAnsi="Cambria"/>
        </w:rPr>
        <w:t>4. Проектант по част „Електрическа“;</w:t>
      </w:r>
    </w:p>
    <w:p w:rsidR="00A50C76" w:rsidRPr="00C36DF4" w:rsidRDefault="00A50C76" w:rsidP="00A50C76">
      <w:pPr>
        <w:ind w:firstLine="709"/>
        <w:jc w:val="both"/>
        <w:rPr>
          <w:rFonts w:ascii="Cambria" w:hAnsi="Cambria"/>
        </w:rPr>
      </w:pPr>
      <w:r w:rsidRPr="00C36DF4">
        <w:rPr>
          <w:rFonts w:ascii="Cambria" w:hAnsi="Cambria"/>
        </w:rPr>
        <w:t>5. Проектант по част „ВиК“;</w:t>
      </w:r>
    </w:p>
    <w:p w:rsidR="00A50C76" w:rsidRPr="00C36DF4" w:rsidRDefault="00A50C76" w:rsidP="00A50C76">
      <w:pPr>
        <w:ind w:firstLine="709"/>
        <w:jc w:val="both"/>
        <w:rPr>
          <w:rFonts w:ascii="Cambria" w:hAnsi="Cambria"/>
        </w:rPr>
      </w:pPr>
      <w:r w:rsidRPr="00C36DF4">
        <w:rPr>
          <w:rFonts w:ascii="Cambria" w:hAnsi="Cambria"/>
        </w:rPr>
        <w:t>6. Проектант/Експерт по част „Пожарна безопасност“;</w:t>
      </w:r>
    </w:p>
    <w:p w:rsidR="00A50C76" w:rsidRPr="00C36DF4" w:rsidRDefault="00A50C76" w:rsidP="00A50C76">
      <w:pPr>
        <w:ind w:firstLine="709"/>
        <w:jc w:val="both"/>
        <w:rPr>
          <w:rFonts w:ascii="Cambria" w:hAnsi="Cambria"/>
        </w:rPr>
      </w:pPr>
      <w:r w:rsidRPr="00C36DF4">
        <w:rPr>
          <w:rFonts w:ascii="Cambria" w:hAnsi="Cambria"/>
        </w:rPr>
        <w:t>7. Проектант/Експерт по част „План за безопасност и здраве“;</w:t>
      </w:r>
    </w:p>
    <w:p w:rsidR="00A50C76" w:rsidRPr="00C36DF4" w:rsidRDefault="00A50C76" w:rsidP="00A50C76">
      <w:pPr>
        <w:ind w:firstLine="709"/>
        <w:jc w:val="both"/>
        <w:rPr>
          <w:rFonts w:ascii="Cambria" w:hAnsi="Cambria"/>
        </w:rPr>
      </w:pPr>
      <w:r w:rsidRPr="00C36DF4">
        <w:rPr>
          <w:rFonts w:ascii="Cambria" w:hAnsi="Cambria"/>
        </w:rPr>
        <w:t>8. Проектант/Експерт по част „План за управление на строителните отпадъци“;</w:t>
      </w:r>
    </w:p>
    <w:p w:rsidR="00A50C76" w:rsidRPr="00C36DF4" w:rsidRDefault="00A50C76" w:rsidP="00A50C76">
      <w:pPr>
        <w:ind w:firstLine="709"/>
        <w:jc w:val="both"/>
        <w:rPr>
          <w:rFonts w:ascii="Cambria" w:hAnsi="Cambria"/>
        </w:rPr>
      </w:pPr>
      <w:r w:rsidRPr="00C36DF4">
        <w:rPr>
          <w:rFonts w:ascii="Cambria" w:eastAsia="Calibri" w:hAnsi="Cambria"/>
        </w:rPr>
        <w:t>9. Строителен инженер, осъществяващ технически контрол по част „Конструктивна“.</w:t>
      </w:r>
    </w:p>
    <w:p w:rsidR="00D72FBA" w:rsidRPr="00C36DF4" w:rsidRDefault="00D72FBA" w:rsidP="00D72FBA">
      <w:pPr>
        <w:ind w:firstLine="709"/>
        <w:jc w:val="both"/>
        <w:rPr>
          <w:rFonts w:ascii="Cambria" w:hAnsi="Cambria"/>
          <w:color w:val="000000" w:themeColor="text1"/>
        </w:rPr>
      </w:pPr>
      <w:r w:rsidRPr="00C36DF4">
        <w:rPr>
          <w:rFonts w:ascii="Cambria" w:hAnsi="Cambria"/>
          <w:color w:val="000000" w:themeColor="text1"/>
        </w:rPr>
        <w:t xml:space="preserve">- </w:t>
      </w:r>
      <w:r w:rsidRPr="00C36DF4">
        <w:rPr>
          <w:rFonts w:ascii="Cambria" w:hAnsi="Cambria"/>
          <w:color w:val="000000" w:themeColor="text1"/>
          <w:u w:val="single"/>
        </w:rPr>
        <w:t>Екип за изпълнение на СМР:</w:t>
      </w:r>
      <w:r w:rsidRPr="00C36DF4">
        <w:rPr>
          <w:rFonts w:ascii="Cambria" w:hAnsi="Cambria"/>
          <w:color w:val="000000" w:themeColor="text1"/>
        </w:rPr>
        <w:t xml:space="preserve"> </w:t>
      </w:r>
    </w:p>
    <w:p w:rsidR="00D72FBA" w:rsidRPr="00C36DF4" w:rsidRDefault="00D72FBA" w:rsidP="00D72FBA">
      <w:pPr>
        <w:ind w:firstLine="709"/>
        <w:jc w:val="both"/>
        <w:rPr>
          <w:rFonts w:ascii="Cambria" w:hAnsi="Cambria"/>
          <w:color w:val="000000" w:themeColor="text1"/>
        </w:rPr>
      </w:pPr>
      <w:r w:rsidRPr="00C36DF4">
        <w:rPr>
          <w:rFonts w:ascii="Cambria" w:hAnsi="Cambria"/>
          <w:color w:val="000000" w:themeColor="text1"/>
        </w:rPr>
        <w:t xml:space="preserve">1. Технически ръководител – лице, отговарящо на изискванията на чл. 163а от ЗУТ; </w:t>
      </w:r>
    </w:p>
    <w:p w:rsidR="00D72FBA" w:rsidRPr="00C36DF4" w:rsidRDefault="00D72FBA" w:rsidP="00D72FBA">
      <w:pPr>
        <w:ind w:firstLine="709"/>
        <w:jc w:val="both"/>
        <w:rPr>
          <w:rFonts w:ascii="Cambria" w:hAnsi="Cambria"/>
          <w:color w:val="000000" w:themeColor="text1"/>
        </w:rPr>
      </w:pPr>
      <w:r w:rsidRPr="00C36DF4">
        <w:rPr>
          <w:rFonts w:ascii="Cambria" w:hAnsi="Cambria"/>
          <w:color w:val="000000" w:themeColor="text1"/>
        </w:rPr>
        <w:t xml:space="preserve">2. Експерт по контрол на качеството/отговорник по качеството, притежаващо удостоверение/сертификат за контрол на качеството или еквивалент; </w:t>
      </w:r>
    </w:p>
    <w:p w:rsidR="00D72FBA" w:rsidRPr="00C36DF4" w:rsidRDefault="00D72FBA" w:rsidP="00D72FBA">
      <w:pPr>
        <w:ind w:firstLine="709"/>
        <w:jc w:val="both"/>
        <w:rPr>
          <w:rFonts w:ascii="Cambria" w:hAnsi="Cambria"/>
          <w:color w:val="000000" w:themeColor="text1"/>
        </w:rPr>
      </w:pPr>
      <w:r w:rsidRPr="00C36DF4">
        <w:rPr>
          <w:rFonts w:ascii="Cambria" w:hAnsi="Cambria"/>
          <w:color w:val="000000" w:themeColor="text1"/>
        </w:rPr>
        <w:lastRenderedPageBreak/>
        <w:t>3. Длъжностно лице по безопасност и здраве,</w:t>
      </w:r>
      <w:r w:rsidR="000402C4" w:rsidRPr="00C36DF4">
        <w:rPr>
          <w:rFonts w:ascii="Cambria" w:hAnsi="Cambria"/>
          <w:color w:val="000000" w:themeColor="text1"/>
        </w:rPr>
        <w:t xml:space="preserve"> притежаващо удостоверение за длъжностно </w:t>
      </w:r>
      <w:r w:rsidRPr="00C36DF4">
        <w:rPr>
          <w:rFonts w:ascii="Cambria" w:hAnsi="Cambria"/>
          <w:color w:val="000000" w:themeColor="text1"/>
        </w:rPr>
        <w:t>лице по ЗБУТ и Наредба № РД-07-2/16.12.2009 г. или еквивалент.</w:t>
      </w:r>
    </w:p>
    <w:p w:rsidR="00D72FBA" w:rsidRPr="00C36DF4" w:rsidRDefault="00D72FBA" w:rsidP="00D72FBA">
      <w:pPr>
        <w:ind w:firstLine="709"/>
        <w:jc w:val="both"/>
        <w:rPr>
          <w:rFonts w:ascii="Cambria" w:eastAsia="Calibri" w:hAnsi="Cambria"/>
        </w:rPr>
      </w:pPr>
    </w:p>
    <w:p w:rsidR="00D72FBA" w:rsidRPr="00C36DF4" w:rsidRDefault="00D72FBA" w:rsidP="00D72FBA">
      <w:pPr>
        <w:suppressAutoHyphens/>
        <w:ind w:firstLine="709"/>
        <w:jc w:val="both"/>
        <w:rPr>
          <w:rFonts w:ascii="Cambria" w:hAnsi="Cambria"/>
          <w:color w:val="000000"/>
        </w:rPr>
      </w:pPr>
      <w:r w:rsidRPr="00C36DF4">
        <w:rPr>
          <w:rFonts w:ascii="Cambria" w:hAnsi="Cambria"/>
          <w:color w:val="000000"/>
          <w:u w:val="single"/>
        </w:rPr>
        <w:t>Доказване:</w:t>
      </w:r>
      <w:r w:rsidRPr="00C36DF4">
        <w:rPr>
          <w:rFonts w:ascii="Cambria" w:hAnsi="Cambria"/>
          <w:b/>
          <w:color w:val="000000"/>
        </w:rPr>
        <w:t xml:space="preserve"> </w:t>
      </w:r>
      <w:r w:rsidRPr="00C36DF4">
        <w:rPr>
          <w:rFonts w:ascii="Cambria" w:hAnsi="Cambria"/>
          <w:color w:val="000000"/>
        </w:rPr>
        <w:t>При подаване на офертата</w:t>
      </w:r>
      <w:r w:rsidRPr="00C36DF4">
        <w:rPr>
          <w:rFonts w:ascii="Cambria" w:hAnsi="Cambria"/>
          <w:b/>
          <w:color w:val="000000"/>
        </w:rPr>
        <w:t xml:space="preserve"> </w:t>
      </w:r>
      <w:r w:rsidRPr="00C36DF4">
        <w:rPr>
          <w:rFonts w:ascii="Cambria" w:hAnsi="Cambria"/>
          <w:color w:val="000000"/>
        </w:rPr>
        <w:t>участникът декларира съответствие с поставеното изискване чрез представяне на Единния европейски документ за обществени поръчки (</w:t>
      </w:r>
      <w:proofErr w:type="spellStart"/>
      <w:r w:rsidRPr="00C36DF4">
        <w:rPr>
          <w:rFonts w:ascii="Cambria" w:hAnsi="Cambria"/>
          <w:color w:val="000000"/>
        </w:rPr>
        <w:t>еЕЕДОП</w:t>
      </w:r>
      <w:proofErr w:type="spellEnd"/>
      <w:r w:rsidRPr="00C36DF4">
        <w:rPr>
          <w:rFonts w:ascii="Cambria" w:hAnsi="Cambria"/>
          <w:color w:val="000000"/>
        </w:rPr>
        <w:t xml:space="preserve">), като посочи специалистите, които ще изпълняват поръчката в това число: </w:t>
      </w:r>
    </w:p>
    <w:p w:rsidR="00D72FBA" w:rsidRPr="00C36DF4" w:rsidRDefault="00D72FBA" w:rsidP="00D72FBA">
      <w:pPr>
        <w:pStyle w:val="ListParagraph"/>
        <w:numPr>
          <w:ilvl w:val="0"/>
          <w:numId w:val="14"/>
        </w:numPr>
        <w:tabs>
          <w:tab w:val="left" w:pos="993"/>
        </w:tabs>
        <w:autoSpaceDE w:val="0"/>
        <w:autoSpaceDN w:val="0"/>
        <w:adjustRightInd w:val="0"/>
        <w:ind w:left="0" w:firstLine="709"/>
        <w:contextualSpacing w:val="0"/>
        <w:jc w:val="both"/>
        <w:rPr>
          <w:rFonts w:ascii="Cambria" w:hAnsi="Cambria"/>
          <w:i/>
          <w:iCs/>
          <w:sz w:val="24"/>
          <w:szCs w:val="24"/>
          <w:lang w:val="bg-BG"/>
        </w:rPr>
      </w:pPr>
      <w:r w:rsidRPr="00C36DF4">
        <w:rPr>
          <w:rFonts w:ascii="Cambria" w:hAnsi="Cambria"/>
          <w:sz w:val="24"/>
          <w:szCs w:val="24"/>
          <w:lang w:val="bg-BG"/>
        </w:rPr>
        <w:t xml:space="preserve">Специалист/експерт </w:t>
      </w:r>
      <w:r w:rsidRPr="00C36DF4">
        <w:rPr>
          <w:rFonts w:ascii="Cambria" w:hAnsi="Cambria"/>
          <w:i/>
          <w:iCs/>
          <w:sz w:val="24"/>
          <w:szCs w:val="24"/>
          <w:lang w:val="bg-BG"/>
        </w:rPr>
        <w:t>(трите имена и позиция (длъжност), която ще заема лицето при изпълнение на обществената поръчка);</w:t>
      </w:r>
    </w:p>
    <w:p w:rsidR="00D72FBA" w:rsidRPr="00C36DF4" w:rsidRDefault="00D72FBA" w:rsidP="00D72FBA">
      <w:pPr>
        <w:pStyle w:val="ListParagraph"/>
        <w:numPr>
          <w:ilvl w:val="0"/>
          <w:numId w:val="14"/>
        </w:numPr>
        <w:tabs>
          <w:tab w:val="left" w:pos="993"/>
        </w:tabs>
        <w:autoSpaceDE w:val="0"/>
        <w:autoSpaceDN w:val="0"/>
        <w:adjustRightInd w:val="0"/>
        <w:ind w:left="0" w:firstLine="709"/>
        <w:contextualSpacing w:val="0"/>
        <w:jc w:val="both"/>
        <w:rPr>
          <w:rFonts w:ascii="Cambria" w:hAnsi="Cambria"/>
          <w:i/>
          <w:iCs/>
          <w:sz w:val="24"/>
          <w:szCs w:val="24"/>
          <w:lang w:val="bg-BG"/>
        </w:rPr>
      </w:pPr>
      <w:r w:rsidRPr="00C36DF4">
        <w:rPr>
          <w:rFonts w:ascii="Cambria" w:hAnsi="Cambria"/>
          <w:bCs/>
          <w:sz w:val="24"/>
          <w:szCs w:val="24"/>
          <w:lang w:val="bg-BG"/>
        </w:rPr>
        <w:t xml:space="preserve">Образование </w:t>
      </w:r>
      <w:r w:rsidRPr="00C36DF4">
        <w:rPr>
          <w:rFonts w:ascii="Cambria" w:hAnsi="Cambria"/>
          <w:bCs/>
          <w:i/>
          <w:sz w:val="24"/>
          <w:szCs w:val="24"/>
          <w:lang w:val="bg-BG"/>
        </w:rPr>
        <w:t>(специалност, професионална квалификация, година на дипломиране, № на диплома, учебно заведение);</w:t>
      </w:r>
    </w:p>
    <w:p w:rsidR="00D72FBA" w:rsidRPr="00C36DF4" w:rsidRDefault="00D72FBA" w:rsidP="00D72FBA">
      <w:pPr>
        <w:pStyle w:val="ListParagraph"/>
        <w:numPr>
          <w:ilvl w:val="0"/>
          <w:numId w:val="14"/>
        </w:numPr>
        <w:tabs>
          <w:tab w:val="left" w:pos="993"/>
        </w:tabs>
        <w:autoSpaceDE w:val="0"/>
        <w:autoSpaceDN w:val="0"/>
        <w:adjustRightInd w:val="0"/>
        <w:ind w:left="0" w:firstLine="709"/>
        <w:contextualSpacing w:val="0"/>
        <w:jc w:val="both"/>
        <w:rPr>
          <w:rFonts w:ascii="Cambria" w:hAnsi="Cambria"/>
          <w:i/>
          <w:iCs/>
          <w:sz w:val="24"/>
          <w:szCs w:val="24"/>
          <w:lang w:val="bg-BG"/>
        </w:rPr>
      </w:pPr>
      <w:r w:rsidRPr="00C36DF4">
        <w:rPr>
          <w:rFonts w:ascii="Cambria" w:hAnsi="Cambria"/>
          <w:bCs/>
          <w:sz w:val="24"/>
          <w:szCs w:val="24"/>
          <w:lang w:val="bg-BG"/>
        </w:rPr>
        <w:t xml:space="preserve">Допълнителна квалификация </w:t>
      </w:r>
      <w:r w:rsidRPr="00C36DF4">
        <w:rPr>
          <w:rFonts w:ascii="Cambria" w:hAnsi="Cambria"/>
          <w:bCs/>
          <w:i/>
          <w:sz w:val="24"/>
          <w:szCs w:val="24"/>
          <w:lang w:val="bg-BG"/>
        </w:rPr>
        <w:t>(направление, година на придобиване, № на издадения документ, издател);</w:t>
      </w:r>
    </w:p>
    <w:p w:rsidR="00D72FBA" w:rsidRPr="00C36DF4" w:rsidRDefault="00D72FBA" w:rsidP="00D72FBA">
      <w:pPr>
        <w:pStyle w:val="ListParagraph"/>
        <w:numPr>
          <w:ilvl w:val="0"/>
          <w:numId w:val="14"/>
        </w:numPr>
        <w:tabs>
          <w:tab w:val="left" w:pos="993"/>
        </w:tabs>
        <w:autoSpaceDE w:val="0"/>
        <w:autoSpaceDN w:val="0"/>
        <w:adjustRightInd w:val="0"/>
        <w:ind w:left="0" w:firstLine="709"/>
        <w:contextualSpacing w:val="0"/>
        <w:jc w:val="both"/>
        <w:rPr>
          <w:rFonts w:ascii="Cambria" w:hAnsi="Cambria"/>
          <w:i/>
          <w:iCs/>
          <w:sz w:val="24"/>
          <w:szCs w:val="24"/>
          <w:lang w:val="bg-BG"/>
        </w:rPr>
      </w:pPr>
      <w:r w:rsidRPr="00C36DF4">
        <w:rPr>
          <w:rFonts w:ascii="Cambria" w:hAnsi="Cambria"/>
          <w:bCs/>
          <w:sz w:val="24"/>
          <w:szCs w:val="24"/>
          <w:lang w:val="bg-BG"/>
        </w:rPr>
        <w:t xml:space="preserve">Професионален опит </w:t>
      </w:r>
      <w:r w:rsidRPr="00C36DF4">
        <w:rPr>
          <w:rFonts w:ascii="Cambria" w:hAnsi="Cambria"/>
          <w:bCs/>
          <w:i/>
          <w:sz w:val="24"/>
          <w:szCs w:val="24"/>
          <w:lang w:val="bg-BG"/>
        </w:rPr>
        <w:t xml:space="preserve">(месторабота, период, длъжност, основни функции, </w:t>
      </w:r>
      <w:r w:rsidRPr="00C36DF4">
        <w:rPr>
          <w:rFonts w:ascii="Cambria" w:hAnsi="Cambria"/>
          <w:i/>
          <w:sz w:val="24"/>
          <w:szCs w:val="24"/>
          <w:lang w:val="bg-BG"/>
        </w:rPr>
        <w:t>участие в проекти</w:t>
      </w:r>
      <w:r w:rsidRPr="00C36DF4">
        <w:rPr>
          <w:rFonts w:ascii="Cambria" w:hAnsi="Cambria"/>
          <w:i/>
          <w:sz w:val="24"/>
          <w:szCs w:val="24"/>
          <w:lang w:val="bg-BG" w:eastAsia="ar-SA"/>
        </w:rPr>
        <w:t>, сходни с предмета на поръчката</w:t>
      </w:r>
      <w:r w:rsidRPr="00C36DF4">
        <w:rPr>
          <w:rFonts w:ascii="Cambria" w:hAnsi="Cambria"/>
          <w:bCs/>
          <w:i/>
          <w:sz w:val="24"/>
          <w:szCs w:val="24"/>
          <w:lang w:val="bg-BG"/>
        </w:rPr>
        <w:t>);</w:t>
      </w:r>
    </w:p>
    <w:p w:rsidR="00D72FBA" w:rsidRPr="00C36DF4" w:rsidRDefault="00D72FBA" w:rsidP="00D72FBA">
      <w:pPr>
        <w:tabs>
          <w:tab w:val="left" w:pos="993"/>
        </w:tabs>
        <w:ind w:firstLine="709"/>
        <w:jc w:val="both"/>
        <w:rPr>
          <w:rFonts w:ascii="Cambria" w:hAnsi="Cambria"/>
          <w:bCs/>
          <w:color w:val="000000" w:themeColor="text1"/>
        </w:rPr>
      </w:pPr>
      <w:r w:rsidRPr="00C36DF4">
        <w:rPr>
          <w:rFonts w:ascii="Cambria" w:hAnsi="Cambria"/>
          <w:bCs/>
          <w:color w:val="000000" w:themeColor="text1"/>
        </w:rPr>
        <w:t xml:space="preserve">Информацията за лицата от екипа, които са служители на участника се попълва в </w:t>
      </w:r>
      <w:r w:rsidRPr="00C36DF4">
        <w:rPr>
          <w:rFonts w:ascii="Cambria" w:hAnsi="Cambria"/>
          <w:b/>
          <w:bCs/>
          <w:color w:val="000000" w:themeColor="text1"/>
          <w:u w:val="single"/>
        </w:rPr>
        <w:t xml:space="preserve">Част IV, раздел В, т. 6) </w:t>
      </w:r>
      <w:r w:rsidRPr="00C36DF4">
        <w:rPr>
          <w:rFonts w:ascii="Cambria" w:hAnsi="Cambria"/>
          <w:bCs/>
          <w:color w:val="000000" w:themeColor="text1"/>
        </w:rPr>
        <w:t xml:space="preserve">от </w:t>
      </w:r>
      <w:proofErr w:type="spellStart"/>
      <w:r w:rsidRPr="00C36DF4">
        <w:rPr>
          <w:rFonts w:ascii="Cambria" w:hAnsi="Cambria"/>
          <w:bCs/>
          <w:color w:val="000000" w:themeColor="text1"/>
        </w:rPr>
        <w:t>еЕЕДОП</w:t>
      </w:r>
      <w:proofErr w:type="spellEnd"/>
      <w:r w:rsidRPr="00C36DF4">
        <w:rPr>
          <w:rFonts w:ascii="Cambria" w:hAnsi="Cambria"/>
          <w:bCs/>
          <w:color w:val="000000" w:themeColor="text1"/>
        </w:rPr>
        <w:t xml:space="preserve">. </w:t>
      </w:r>
    </w:p>
    <w:p w:rsidR="00D72FBA" w:rsidRPr="00C36DF4" w:rsidRDefault="00D72FBA" w:rsidP="00D72FBA">
      <w:pPr>
        <w:tabs>
          <w:tab w:val="left" w:pos="993"/>
        </w:tabs>
        <w:ind w:firstLine="709"/>
        <w:jc w:val="both"/>
        <w:rPr>
          <w:rFonts w:ascii="Cambria" w:hAnsi="Cambria"/>
          <w:bCs/>
          <w:color w:val="000000" w:themeColor="text1"/>
        </w:rPr>
      </w:pPr>
      <w:r w:rsidRPr="00C36DF4">
        <w:rPr>
          <w:rFonts w:ascii="Cambria" w:hAnsi="Cambria"/>
          <w:bCs/>
          <w:color w:val="000000" w:themeColor="text1"/>
        </w:rPr>
        <w:t xml:space="preserve">Информацията за лицата, които не са служители на участника се попълва в </w:t>
      </w:r>
      <w:r w:rsidRPr="00C36DF4">
        <w:rPr>
          <w:rFonts w:ascii="Cambria" w:hAnsi="Cambria"/>
          <w:b/>
          <w:bCs/>
          <w:color w:val="000000" w:themeColor="text1"/>
          <w:u w:val="single"/>
        </w:rPr>
        <w:t>Част IV, раздел В, т. 2)</w:t>
      </w:r>
      <w:r w:rsidR="00BA044D" w:rsidRPr="00C36DF4">
        <w:rPr>
          <w:rFonts w:ascii="Cambria" w:hAnsi="Cambria"/>
          <w:bCs/>
          <w:color w:val="000000" w:themeColor="text1"/>
        </w:rPr>
        <w:t xml:space="preserve"> от </w:t>
      </w:r>
      <w:proofErr w:type="spellStart"/>
      <w:r w:rsidR="00BA044D" w:rsidRPr="00C36DF4">
        <w:rPr>
          <w:rFonts w:ascii="Cambria" w:hAnsi="Cambria"/>
          <w:bCs/>
          <w:color w:val="000000" w:themeColor="text1"/>
        </w:rPr>
        <w:t>еЕЕДОП</w:t>
      </w:r>
      <w:proofErr w:type="spellEnd"/>
      <w:r w:rsidR="00BA044D" w:rsidRPr="00C36DF4">
        <w:rPr>
          <w:rFonts w:ascii="Cambria" w:hAnsi="Cambria"/>
          <w:bCs/>
          <w:color w:val="000000" w:themeColor="text1"/>
        </w:rPr>
        <w:t>.</w:t>
      </w:r>
    </w:p>
    <w:p w:rsidR="00BA044D" w:rsidRPr="00C36DF4" w:rsidRDefault="00BA044D" w:rsidP="00BA044D">
      <w:pPr>
        <w:tabs>
          <w:tab w:val="left" w:pos="993"/>
        </w:tabs>
        <w:ind w:firstLine="709"/>
        <w:jc w:val="both"/>
        <w:rPr>
          <w:rFonts w:ascii="Cambria" w:hAnsi="Cambria"/>
          <w:bCs/>
        </w:rPr>
      </w:pPr>
      <w:r w:rsidRPr="00C36DF4">
        <w:rPr>
          <w:rFonts w:ascii="Cambria" w:hAnsi="Cambria"/>
        </w:rPr>
        <w:t xml:space="preserve">При необходимост, с оглед законосъобразното провеждане на процедурата може да бъде приложена разпоредбата на чл. 67, ал. 5 от ЗОП. </w:t>
      </w:r>
      <w:r w:rsidRPr="00C36DF4">
        <w:rPr>
          <w:rFonts w:ascii="Cambria" w:hAnsi="Cambria"/>
          <w:u w:val="single"/>
          <w:lang w:eastAsia="en-US"/>
        </w:rPr>
        <w:t>При условията на чл</w:t>
      </w:r>
      <w:r w:rsidR="00F66DFE" w:rsidRPr="00C36DF4">
        <w:rPr>
          <w:rFonts w:ascii="Cambria" w:hAnsi="Cambria"/>
          <w:u w:val="single"/>
          <w:lang w:eastAsia="en-US"/>
        </w:rPr>
        <w:t>. 67, ал. 5 от ЗОП декларираните</w:t>
      </w:r>
      <w:r w:rsidRPr="00C36DF4">
        <w:rPr>
          <w:rFonts w:ascii="Cambria" w:hAnsi="Cambria"/>
          <w:u w:val="single"/>
          <w:lang w:eastAsia="en-US"/>
        </w:rPr>
        <w:t xml:space="preserve"> обстоятелств</w:t>
      </w:r>
      <w:r w:rsidR="00F66DFE" w:rsidRPr="00C36DF4">
        <w:rPr>
          <w:rFonts w:ascii="Cambria" w:hAnsi="Cambria"/>
          <w:u w:val="single"/>
          <w:lang w:eastAsia="en-US"/>
        </w:rPr>
        <w:t>а</w:t>
      </w:r>
      <w:r w:rsidRPr="00C36DF4">
        <w:rPr>
          <w:rFonts w:ascii="Cambria" w:hAnsi="Cambria"/>
          <w:u w:val="single"/>
          <w:lang w:eastAsia="en-US"/>
        </w:rPr>
        <w:t xml:space="preserve"> се доказва</w:t>
      </w:r>
      <w:r w:rsidR="00F66DFE" w:rsidRPr="00C36DF4">
        <w:rPr>
          <w:rFonts w:ascii="Cambria" w:hAnsi="Cambria"/>
          <w:u w:val="single"/>
          <w:lang w:eastAsia="en-US"/>
        </w:rPr>
        <w:t>т</w:t>
      </w:r>
      <w:r w:rsidRPr="00C36DF4">
        <w:rPr>
          <w:rFonts w:ascii="Cambria" w:hAnsi="Cambria"/>
          <w:u w:val="single"/>
          <w:lang w:eastAsia="en-US"/>
        </w:rPr>
        <w:t xml:space="preserve"> със</w:t>
      </w:r>
      <w:r w:rsidRPr="00C36DF4">
        <w:rPr>
          <w:rFonts w:ascii="Cambria" w:hAnsi="Cambria"/>
          <w:lang w:eastAsia="en-US"/>
        </w:rPr>
        <w:t xml:space="preserve"> С</w:t>
      </w:r>
      <w:r w:rsidRPr="00C36DF4">
        <w:rPr>
          <w:rFonts w:ascii="Cambria" w:hAnsi="Cambria"/>
          <w:shd w:val="clear" w:color="auto" w:fill="FEFEFE"/>
        </w:rPr>
        <w:t>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w:t>
      </w:r>
      <w:r w:rsidR="00C36DF4">
        <w:rPr>
          <w:rFonts w:ascii="Cambria" w:hAnsi="Cambria"/>
          <w:shd w:val="clear" w:color="auto" w:fill="FEFEFE"/>
        </w:rPr>
        <w:t>а компетентност на лицата.</w:t>
      </w:r>
    </w:p>
    <w:bookmarkEnd w:id="11"/>
    <w:bookmarkEnd w:id="23"/>
    <w:p w:rsidR="00D72FBA" w:rsidRPr="00C36DF4" w:rsidRDefault="00D72FBA" w:rsidP="00832DE3">
      <w:pPr>
        <w:jc w:val="both"/>
        <w:rPr>
          <w:rFonts w:ascii="Cambria" w:hAnsi="Cambria"/>
          <w:b/>
          <w:highlight w:val="yellow"/>
          <w:u w:val="single"/>
        </w:rPr>
      </w:pPr>
    </w:p>
    <w:p w:rsidR="00D72FBA" w:rsidRPr="00C36DF4" w:rsidRDefault="00D72FBA" w:rsidP="00D72FBA">
      <w:pPr>
        <w:autoSpaceDE w:val="0"/>
        <w:ind w:firstLine="709"/>
        <w:jc w:val="both"/>
        <w:rPr>
          <w:rFonts w:ascii="Cambria" w:hAnsi="Cambria"/>
          <w:b/>
        </w:rPr>
      </w:pPr>
      <w:r w:rsidRPr="00C36DF4">
        <w:rPr>
          <w:rFonts w:ascii="Cambria" w:hAnsi="Cambria"/>
          <w:b/>
        </w:rPr>
        <w:t>4.</w:t>
      </w:r>
      <w:r w:rsidR="000402C4" w:rsidRPr="00C36DF4">
        <w:rPr>
          <w:rFonts w:ascii="Cambria" w:hAnsi="Cambria"/>
        </w:rPr>
        <w:t xml:space="preserve"> </w:t>
      </w:r>
      <w:r w:rsidRPr="00C36DF4">
        <w:rPr>
          <w:rFonts w:ascii="Cambria" w:hAnsi="Cambria"/>
          <w:b/>
        </w:rPr>
        <w:t xml:space="preserve">Доказване съответствието с критериите за подбор: </w:t>
      </w:r>
    </w:p>
    <w:p w:rsidR="00D72FBA" w:rsidRPr="00C36DF4" w:rsidRDefault="000402C4" w:rsidP="00D72FBA">
      <w:pPr>
        <w:autoSpaceDE w:val="0"/>
        <w:ind w:firstLine="709"/>
        <w:jc w:val="both"/>
        <w:rPr>
          <w:rFonts w:ascii="Cambria" w:hAnsi="Cambria"/>
        </w:rPr>
      </w:pPr>
      <w:r w:rsidRPr="00C36DF4">
        <w:rPr>
          <w:rFonts w:ascii="Cambria" w:hAnsi="Cambria"/>
        </w:rPr>
        <w:t xml:space="preserve">4.1. </w:t>
      </w:r>
      <w:r w:rsidR="00D72FBA" w:rsidRPr="00C36DF4">
        <w:rPr>
          <w:rFonts w:ascii="Cambria" w:hAnsi="Cambria"/>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D72FBA" w:rsidRPr="00C36DF4" w:rsidRDefault="000402C4" w:rsidP="00D72FBA">
      <w:pPr>
        <w:autoSpaceDE w:val="0"/>
        <w:ind w:firstLine="709"/>
        <w:jc w:val="both"/>
        <w:rPr>
          <w:rFonts w:ascii="Cambria" w:hAnsi="Cambria"/>
        </w:rPr>
      </w:pPr>
      <w:r w:rsidRPr="00C36DF4">
        <w:rPr>
          <w:rFonts w:ascii="Cambria" w:hAnsi="Cambria"/>
        </w:rPr>
        <w:t xml:space="preserve">4.2. </w:t>
      </w:r>
      <w:r w:rsidR="00D72FBA" w:rsidRPr="00C36DF4">
        <w:rPr>
          <w:rFonts w:ascii="Cambria" w:hAnsi="Cambria"/>
        </w:rPr>
        <w:t>Когато участник е чуждестранно лице той представя съответен еквивалент на изискващите се документи за доказване на критериите за подбор съгласно законодателството на държавата, в която е установен.</w:t>
      </w:r>
    </w:p>
    <w:p w:rsidR="00D72FBA" w:rsidRPr="00C36DF4" w:rsidRDefault="00D72FBA" w:rsidP="00297E99">
      <w:pPr>
        <w:ind w:firstLine="850"/>
        <w:jc w:val="both"/>
        <w:rPr>
          <w:rFonts w:ascii="Cambria" w:hAnsi="Cambria"/>
          <w:sz w:val="22"/>
          <w:szCs w:val="22"/>
          <w:shd w:val="clear" w:color="auto" w:fill="FEFEFE"/>
        </w:rPr>
      </w:pPr>
      <w:r w:rsidRPr="00C36DF4">
        <w:rPr>
          <w:rFonts w:ascii="Cambria" w:hAnsi="Cambria"/>
        </w:rPr>
        <w:t>4.3.</w:t>
      </w:r>
      <w:r w:rsidR="000402C4" w:rsidRPr="00C36DF4">
        <w:rPr>
          <w:rFonts w:ascii="Cambria" w:hAnsi="Cambria"/>
        </w:rPr>
        <w:t xml:space="preserve"> </w:t>
      </w:r>
      <w:r w:rsidRPr="00C36DF4">
        <w:rPr>
          <w:rFonts w:ascii="Cambria" w:hAnsi="Cambria"/>
        </w:rPr>
        <w:t>Съг</w:t>
      </w:r>
      <w:r w:rsidR="007B2DDB" w:rsidRPr="00C36DF4">
        <w:rPr>
          <w:rFonts w:ascii="Cambria" w:hAnsi="Cambria"/>
        </w:rPr>
        <w:t xml:space="preserve">ласно чл. 65 от ЗОП, участниците </w:t>
      </w:r>
      <w:r w:rsidR="007B2DDB" w:rsidRPr="00C36DF4">
        <w:rPr>
          <w:rFonts w:ascii="Cambria" w:hAnsi="Cambria"/>
          <w:shd w:val="clear" w:color="auto" w:fill="FEFEFE"/>
        </w:rPr>
        <w:t>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007B2DDB" w:rsidRPr="00C36DF4">
        <w:rPr>
          <w:rFonts w:ascii="Cambria" w:hAnsi="Cambria"/>
        </w:rPr>
        <w:t xml:space="preserve"> </w:t>
      </w:r>
      <w:r w:rsidR="007B2DDB" w:rsidRPr="00C36DF4">
        <w:rPr>
          <w:rFonts w:ascii="Cambria" w:hAnsi="Cambria"/>
          <w:shd w:val="clear" w:color="auto" w:fill="FEFEFE"/>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7B2DDB" w:rsidRPr="00C36DF4">
        <w:rPr>
          <w:rFonts w:ascii="Cambria" w:hAnsi="Cambria"/>
          <w:sz w:val="22"/>
          <w:szCs w:val="22"/>
          <w:shd w:val="clear" w:color="auto" w:fill="FEFEFE"/>
        </w:rPr>
        <w:t xml:space="preserve"> </w:t>
      </w:r>
      <w:r w:rsidR="00297E99" w:rsidRPr="00C36DF4">
        <w:rPr>
          <w:rFonts w:ascii="Cambria" w:hAnsi="Cambria"/>
          <w:sz w:val="22"/>
          <w:szCs w:val="22"/>
          <w:shd w:val="clear" w:color="auto" w:fill="FEFEFE"/>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r w:rsidRPr="00C36DF4">
        <w:rPr>
          <w:rFonts w:ascii="Cambria" w:hAnsi="Cambria"/>
        </w:rPr>
        <w:t xml:space="preserve"> В тези случаи, освен документите, определени от възложителя за доказване на съответните възможности, се представят доказателства, че при изпълнението на поръчката ще има на разположение ресурсите на третите лица. Третите лица трябва да отговарят на съответните критерии за подбор, за доказването на които участникът се позовава на техния ресурс и за тях не са налице основания за отстраняване в процедурата;</w:t>
      </w:r>
    </w:p>
    <w:p w:rsidR="00D72FBA" w:rsidRPr="00C36DF4" w:rsidRDefault="00D72FBA" w:rsidP="00D72FBA">
      <w:pPr>
        <w:autoSpaceDE w:val="0"/>
        <w:ind w:firstLine="709"/>
        <w:jc w:val="both"/>
        <w:rPr>
          <w:rFonts w:ascii="Cambria" w:hAnsi="Cambria"/>
        </w:rPr>
      </w:pPr>
      <w:r w:rsidRPr="00C36DF4">
        <w:rPr>
          <w:rFonts w:ascii="Cambria" w:hAnsi="Cambria"/>
          <w:bCs/>
        </w:rPr>
        <w:lastRenderedPageBreak/>
        <w:t>4.4.</w:t>
      </w:r>
      <w:r w:rsidR="000402C4" w:rsidRPr="00C36DF4">
        <w:rPr>
          <w:rFonts w:ascii="Cambria" w:hAnsi="Cambria"/>
          <w:b/>
          <w:bCs/>
        </w:rPr>
        <w:t xml:space="preserve"> </w:t>
      </w:r>
      <w:r w:rsidRPr="00C36DF4">
        <w:rPr>
          <w:rFonts w:ascii="Cambria" w:hAnsi="Cambria"/>
        </w:rPr>
        <w:t>Съгласно чл. 66, ал. 2 от ЗОП, когато участник предвижда използването на подизпълнители, независимо дали са и трети лица по т. 4.3, те трябва да отговарят на критериите за подбор съобразно вида и дела от поръчката, който ще изпълняват и за тях да не са налице основанията за отстраняване от процедурата.</w:t>
      </w:r>
    </w:p>
    <w:p w:rsidR="00212BFD" w:rsidRPr="00C36DF4" w:rsidRDefault="00D72FBA" w:rsidP="00212BFD">
      <w:pPr>
        <w:autoSpaceDE w:val="0"/>
        <w:ind w:firstLine="709"/>
        <w:jc w:val="both"/>
        <w:rPr>
          <w:rFonts w:ascii="Cambria" w:hAnsi="Cambria"/>
        </w:rPr>
      </w:pPr>
      <w:r w:rsidRPr="00C36DF4">
        <w:rPr>
          <w:rFonts w:ascii="Cambria" w:hAnsi="Cambria"/>
        </w:rPr>
        <w:t>4.</w:t>
      </w:r>
      <w:r w:rsidRPr="00C36DF4">
        <w:rPr>
          <w:rFonts w:ascii="Cambria" w:hAnsi="Cambria"/>
          <w:bCs/>
        </w:rPr>
        <w:t>5.</w:t>
      </w:r>
      <w:r w:rsidR="000402C4" w:rsidRPr="00C36DF4">
        <w:rPr>
          <w:rFonts w:ascii="Cambria" w:hAnsi="Cambria"/>
          <w:bCs/>
        </w:rPr>
        <w:t xml:space="preserve"> </w:t>
      </w:r>
      <w:r w:rsidRPr="00C36DF4">
        <w:rPr>
          <w:rFonts w:ascii="Cambria" w:hAnsi="Cambria"/>
        </w:rPr>
        <w:t>При участие на обединение, което не е юридическо лице, критериите за подбор се прилагат съгласно чл. 59, ал. 6 от ЗОП. Участник, който е обединение от физически и/или юридически лица, също може да докаже изпълнението на критериите за подбор с капацитета на трети лица при спазване на услов</w:t>
      </w:r>
      <w:bookmarkStart w:id="35" w:name="_Toc503046890"/>
      <w:r w:rsidR="00832DE3" w:rsidRPr="00C36DF4">
        <w:rPr>
          <w:rFonts w:ascii="Cambria" w:hAnsi="Cambria"/>
        </w:rPr>
        <w:t>ията по чл. 65</w:t>
      </w:r>
      <w:r w:rsidR="00626F38" w:rsidRPr="00C36DF4">
        <w:rPr>
          <w:rFonts w:ascii="Cambria" w:hAnsi="Cambria"/>
        </w:rPr>
        <w:t>, ал. 2-4</w:t>
      </w:r>
      <w:r w:rsidR="00832DE3" w:rsidRPr="00C36DF4">
        <w:rPr>
          <w:rFonts w:ascii="Cambria" w:hAnsi="Cambria"/>
        </w:rPr>
        <w:t xml:space="preserve"> </w:t>
      </w:r>
      <w:r w:rsidR="000402C4" w:rsidRPr="00C36DF4">
        <w:rPr>
          <w:rFonts w:ascii="Cambria" w:hAnsi="Cambria"/>
        </w:rPr>
        <w:t>от ЗОП.</w:t>
      </w:r>
    </w:p>
    <w:p w:rsidR="000402C4" w:rsidRPr="00C36DF4" w:rsidRDefault="000402C4" w:rsidP="000402C4">
      <w:pPr>
        <w:autoSpaceDE w:val="0"/>
        <w:jc w:val="both"/>
        <w:rPr>
          <w:rFonts w:ascii="Cambria" w:hAnsi="Cambria"/>
        </w:rPr>
      </w:pPr>
    </w:p>
    <w:p w:rsidR="00D72FBA" w:rsidRPr="00C36DF4" w:rsidRDefault="006804B4" w:rsidP="000402C4">
      <w:pPr>
        <w:autoSpaceDE w:val="0"/>
        <w:jc w:val="center"/>
        <w:rPr>
          <w:rFonts w:ascii="Cambria" w:hAnsi="Cambria"/>
          <w:b/>
          <w:u w:val="single"/>
        </w:rPr>
      </w:pPr>
      <w:r w:rsidRPr="00C36DF4">
        <w:rPr>
          <w:rFonts w:ascii="Cambria" w:hAnsi="Cambria"/>
          <w:b/>
          <w:u w:val="single"/>
          <w:lang w:val="en-US"/>
        </w:rPr>
        <w:t xml:space="preserve">РАЗДЕЛ </w:t>
      </w:r>
      <w:r w:rsidR="000402C4" w:rsidRPr="00C36DF4">
        <w:rPr>
          <w:rFonts w:ascii="Cambria" w:hAnsi="Cambria"/>
          <w:b/>
          <w:u w:val="single"/>
          <w:lang w:val="en-US"/>
        </w:rPr>
        <w:t>VI</w:t>
      </w:r>
      <w:r w:rsidR="000402C4" w:rsidRPr="00C36DF4">
        <w:rPr>
          <w:rFonts w:ascii="Cambria" w:hAnsi="Cambria"/>
          <w:b/>
          <w:u w:val="single"/>
          <w:lang w:val="ru-RU"/>
        </w:rPr>
        <w:t xml:space="preserve">. </w:t>
      </w:r>
      <w:r w:rsidR="00D72FBA" w:rsidRPr="00C36DF4">
        <w:rPr>
          <w:rFonts w:ascii="Cambria" w:hAnsi="Cambria"/>
          <w:b/>
          <w:u w:val="single"/>
        </w:rPr>
        <w:t xml:space="preserve">СЪДЪРЖАНИЕ НА </w:t>
      </w:r>
      <w:bookmarkStart w:id="36" w:name="_Toc327861838"/>
      <w:r w:rsidR="00D72FBA" w:rsidRPr="00C36DF4">
        <w:rPr>
          <w:rFonts w:ascii="Cambria" w:hAnsi="Cambria"/>
          <w:b/>
          <w:u w:val="single"/>
        </w:rPr>
        <w:t>ОФЕРТАТА</w:t>
      </w:r>
      <w:bookmarkEnd w:id="35"/>
    </w:p>
    <w:p w:rsidR="00D72FBA" w:rsidRPr="00C36DF4" w:rsidRDefault="00D72FBA" w:rsidP="000402C4">
      <w:pPr>
        <w:pStyle w:val="010"/>
        <w:spacing w:before="0" w:after="0"/>
        <w:rPr>
          <w:rFonts w:ascii="Cambria" w:hAnsi="Cambria"/>
          <w:lang w:val="bg-BG"/>
        </w:rPr>
      </w:pPr>
    </w:p>
    <w:p w:rsidR="000402C4" w:rsidRPr="00331F28" w:rsidRDefault="00D72FBA" w:rsidP="000402C4">
      <w:pPr>
        <w:tabs>
          <w:tab w:val="left" w:pos="851"/>
        </w:tabs>
        <w:ind w:firstLine="709"/>
        <w:jc w:val="both"/>
        <w:rPr>
          <w:rFonts w:ascii="Cambria" w:hAnsi="Cambria"/>
          <w:color w:val="000000"/>
        </w:rPr>
      </w:pPr>
      <w:r w:rsidRPr="00331F28">
        <w:rPr>
          <w:rFonts w:ascii="Cambria" w:hAnsi="Cambria"/>
        </w:rPr>
        <w:t>Документите, свързани с участието в процедурата</w:t>
      </w:r>
      <w:r w:rsidRPr="00331F28">
        <w:rPr>
          <w:rFonts w:ascii="Cambria" w:hAnsi="Cambria"/>
          <w:color w:val="000000"/>
        </w:rPr>
        <w:t xml:space="preserve"> се представят в запечатана, непрозрачна опаковка от участника или упълномощен от него представител лично или </w:t>
      </w:r>
      <w:r w:rsidRPr="00331F28">
        <w:rPr>
          <w:rFonts w:ascii="Cambria" w:hAnsi="Cambria"/>
        </w:rPr>
        <w:t>чрез пощенска или друга куриерска услуга с препоръчана пратка с обратна разписка</w:t>
      </w:r>
      <w:r w:rsidRPr="00331F28">
        <w:rPr>
          <w:rFonts w:ascii="Cambria" w:hAnsi="Cambria"/>
          <w:color w:val="000000"/>
        </w:rPr>
        <w:t>. Опаковката по предходното изр</w:t>
      </w:r>
      <w:r w:rsidR="000402C4" w:rsidRPr="00331F28">
        <w:rPr>
          <w:rFonts w:ascii="Cambria" w:hAnsi="Cambria"/>
          <w:color w:val="000000"/>
        </w:rPr>
        <w:t>ечение трябва да съдържа:</w:t>
      </w:r>
    </w:p>
    <w:p w:rsidR="000402C4" w:rsidRPr="00331F28" w:rsidRDefault="000402C4" w:rsidP="000402C4">
      <w:pPr>
        <w:tabs>
          <w:tab w:val="left" w:pos="851"/>
        </w:tabs>
        <w:ind w:firstLine="709"/>
        <w:jc w:val="both"/>
        <w:rPr>
          <w:rFonts w:ascii="Cambria" w:hAnsi="Cambria"/>
          <w:color w:val="000000"/>
        </w:rPr>
      </w:pPr>
      <w:r w:rsidRPr="00331F28">
        <w:rPr>
          <w:rFonts w:ascii="Cambria" w:hAnsi="Cambria"/>
          <w:color w:val="000000"/>
        </w:rPr>
        <w:t xml:space="preserve">- </w:t>
      </w:r>
      <w:r w:rsidR="00D72FBA" w:rsidRPr="00331F28">
        <w:rPr>
          <w:rFonts w:ascii="Cambria" w:hAnsi="Cambria"/>
          <w:color w:val="000000"/>
        </w:rPr>
        <w:t>Опис на представените документи;</w:t>
      </w:r>
    </w:p>
    <w:p w:rsidR="000402C4" w:rsidRPr="00331F28" w:rsidRDefault="000402C4" w:rsidP="000402C4">
      <w:pPr>
        <w:tabs>
          <w:tab w:val="left" w:pos="851"/>
        </w:tabs>
        <w:ind w:firstLine="709"/>
        <w:jc w:val="both"/>
        <w:rPr>
          <w:rFonts w:ascii="Cambria" w:hAnsi="Cambria"/>
          <w:color w:val="000000"/>
        </w:rPr>
      </w:pPr>
      <w:r w:rsidRPr="00331F28">
        <w:rPr>
          <w:rFonts w:ascii="Cambria" w:hAnsi="Cambria"/>
          <w:color w:val="000000"/>
        </w:rPr>
        <w:t xml:space="preserve">- </w:t>
      </w:r>
      <w:r w:rsidR="00D72FBA" w:rsidRPr="00331F28">
        <w:rPr>
          <w:rFonts w:ascii="Cambria" w:hAnsi="Cambria"/>
          <w:color w:val="000000"/>
        </w:rPr>
        <w:t>Заявление за участие – включващо документите по чл. 39, ал. 2 от ППЗОП, отнасящи се до личното състояние и крите</w:t>
      </w:r>
      <w:r w:rsidRPr="00331F28">
        <w:rPr>
          <w:rFonts w:ascii="Cambria" w:hAnsi="Cambria"/>
          <w:color w:val="000000"/>
        </w:rPr>
        <w:t>риите за подбор на участниците.</w:t>
      </w:r>
    </w:p>
    <w:p w:rsidR="000402C4" w:rsidRPr="00331F28" w:rsidRDefault="000402C4" w:rsidP="000402C4">
      <w:pPr>
        <w:tabs>
          <w:tab w:val="left" w:pos="851"/>
        </w:tabs>
        <w:ind w:firstLine="709"/>
        <w:jc w:val="both"/>
        <w:rPr>
          <w:rFonts w:ascii="Cambria" w:hAnsi="Cambria"/>
          <w:color w:val="000000"/>
        </w:rPr>
      </w:pPr>
      <w:r w:rsidRPr="00331F28">
        <w:rPr>
          <w:rFonts w:ascii="Cambria" w:hAnsi="Cambria"/>
          <w:color w:val="000000"/>
        </w:rPr>
        <w:t xml:space="preserve">- </w:t>
      </w:r>
      <w:r w:rsidR="00D72FBA" w:rsidRPr="00331F28">
        <w:rPr>
          <w:rFonts w:ascii="Cambria" w:hAnsi="Cambria"/>
          <w:color w:val="000000"/>
        </w:rPr>
        <w:t>Техническо предложение – включващо документите по чл.</w:t>
      </w:r>
      <w:r w:rsidRPr="00331F28">
        <w:rPr>
          <w:rFonts w:ascii="Cambria" w:hAnsi="Cambria"/>
          <w:color w:val="000000"/>
        </w:rPr>
        <w:t xml:space="preserve"> 39, ал. 3, т. 1 от ППЗОП.</w:t>
      </w:r>
    </w:p>
    <w:p w:rsidR="000402C4" w:rsidRPr="00331F28" w:rsidRDefault="000402C4" w:rsidP="000402C4">
      <w:pPr>
        <w:tabs>
          <w:tab w:val="left" w:pos="851"/>
        </w:tabs>
        <w:ind w:firstLine="709"/>
        <w:jc w:val="both"/>
        <w:rPr>
          <w:rFonts w:ascii="Cambria" w:hAnsi="Cambria"/>
          <w:color w:val="000000"/>
        </w:rPr>
      </w:pPr>
      <w:r w:rsidRPr="00331F28">
        <w:rPr>
          <w:rFonts w:ascii="Cambria" w:hAnsi="Cambria"/>
          <w:color w:val="000000"/>
        </w:rPr>
        <w:t xml:space="preserve">- </w:t>
      </w:r>
      <w:r w:rsidR="00D72FBA" w:rsidRPr="00331F28">
        <w:rPr>
          <w:rFonts w:ascii="Cambria" w:hAnsi="Cambria"/>
          <w:color w:val="000000"/>
        </w:rPr>
        <w:t>Отделен, запечатан, непрозрачен плик с надпис „Предлагани ценови параметри” – в него се поставя ценовото предложение по чл. 39, ал. 3, т. 2 от ППЗОП.</w:t>
      </w:r>
      <w:bookmarkStart w:id="37" w:name="_Toc503046891"/>
    </w:p>
    <w:p w:rsidR="000402C4" w:rsidRPr="00CE7187" w:rsidRDefault="000402C4" w:rsidP="000402C4">
      <w:pPr>
        <w:tabs>
          <w:tab w:val="left" w:pos="851"/>
        </w:tabs>
        <w:ind w:firstLine="709"/>
        <w:jc w:val="both"/>
        <w:rPr>
          <w:rFonts w:ascii="Cambria" w:hAnsi="Cambria"/>
          <w:color w:val="000000"/>
          <w:highlight w:val="yellow"/>
        </w:rPr>
      </w:pPr>
    </w:p>
    <w:p w:rsidR="000402C4" w:rsidRPr="00331F28" w:rsidRDefault="000402C4" w:rsidP="000402C4">
      <w:pPr>
        <w:tabs>
          <w:tab w:val="left" w:pos="851"/>
        </w:tabs>
        <w:ind w:firstLine="709"/>
        <w:jc w:val="both"/>
        <w:rPr>
          <w:rFonts w:ascii="Cambria" w:hAnsi="Cambria"/>
          <w:i/>
          <w:u w:val="single"/>
        </w:rPr>
      </w:pPr>
      <w:r w:rsidRPr="00331F28">
        <w:rPr>
          <w:rFonts w:ascii="Cambria" w:hAnsi="Cambria"/>
          <w:b/>
          <w:color w:val="000000"/>
        </w:rPr>
        <w:t>6.1.</w:t>
      </w:r>
      <w:r w:rsidRPr="00331F28">
        <w:rPr>
          <w:rFonts w:ascii="Cambria" w:hAnsi="Cambria"/>
          <w:color w:val="000000"/>
        </w:rPr>
        <w:t xml:space="preserve"> </w:t>
      </w:r>
      <w:r w:rsidR="00D72FBA" w:rsidRPr="00331F28">
        <w:rPr>
          <w:rFonts w:ascii="Cambria" w:hAnsi="Cambria"/>
          <w:bCs/>
        </w:rPr>
        <w:t>Опис на представените документи</w:t>
      </w:r>
      <w:bookmarkEnd w:id="37"/>
      <w:r w:rsidR="00D72FBA" w:rsidRPr="00331F28">
        <w:rPr>
          <w:rFonts w:ascii="Cambria" w:hAnsi="Cambria"/>
          <w:bCs/>
        </w:rPr>
        <w:t xml:space="preserve">, съдържащи се в </w:t>
      </w:r>
      <w:r w:rsidR="00D72FBA" w:rsidRPr="00331F28">
        <w:rPr>
          <w:rFonts w:ascii="Cambria" w:hAnsi="Cambria"/>
        </w:rPr>
        <w:t xml:space="preserve">офертата, подписан от участника – попълва се </w:t>
      </w:r>
      <w:r w:rsidR="00D72FBA" w:rsidRPr="00331F28">
        <w:rPr>
          <w:rFonts w:ascii="Cambria" w:hAnsi="Cambria"/>
          <w:i/>
          <w:u w:val="single"/>
        </w:rPr>
        <w:t>Образец № 1.</w:t>
      </w:r>
      <w:bookmarkStart w:id="38" w:name="_Toc503046892"/>
    </w:p>
    <w:p w:rsidR="000402C4" w:rsidRPr="00331F28" w:rsidRDefault="000402C4" w:rsidP="000402C4">
      <w:pPr>
        <w:tabs>
          <w:tab w:val="left" w:pos="851"/>
        </w:tabs>
        <w:ind w:firstLine="709"/>
        <w:jc w:val="both"/>
        <w:rPr>
          <w:rFonts w:ascii="Cambria" w:hAnsi="Cambria"/>
        </w:rPr>
      </w:pPr>
      <w:r w:rsidRPr="00331F28">
        <w:rPr>
          <w:rFonts w:ascii="Cambria" w:hAnsi="Cambria"/>
          <w:b/>
        </w:rPr>
        <w:t>6.2.</w:t>
      </w:r>
      <w:r w:rsidRPr="00331F28">
        <w:rPr>
          <w:rFonts w:ascii="Cambria" w:hAnsi="Cambria"/>
          <w:bCs/>
        </w:rPr>
        <w:t xml:space="preserve"> </w:t>
      </w:r>
      <w:r w:rsidR="00D72FBA" w:rsidRPr="00331F28">
        <w:rPr>
          <w:rFonts w:ascii="Cambria" w:hAnsi="Cambria"/>
          <w:bCs/>
        </w:rPr>
        <w:t>Заявление за участие</w:t>
      </w:r>
      <w:r w:rsidR="00D72FBA" w:rsidRPr="00331F28">
        <w:rPr>
          <w:rFonts w:ascii="Cambria" w:hAnsi="Cambria"/>
        </w:rPr>
        <w:t>, включващо:</w:t>
      </w:r>
      <w:bookmarkEnd w:id="38"/>
    </w:p>
    <w:p w:rsidR="000402C4" w:rsidRPr="00331F28" w:rsidRDefault="000402C4" w:rsidP="000402C4">
      <w:pPr>
        <w:tabs>
          <w:tab w:val="left" w:pos="851"/>
        </w:tabs>
        <w:ind w:firstLine="709"/>
        <w:jc w:val="both"/>
        <w:rPr>
          <w:rFonts w:ascii="Cambria" w:hAnsi="Cambria"/>
        </w:rPr>
      </w:pPr>
      <w:r w:rsidRPr="00331F28">
        <w:rPr>
          <w:rFonts w:ascii="Cambria" w:hAnsi="Cambria"/>
          <w:b/>
        </w:rPr>
        <w:t>6.2.1.</w:t>
      </w:r>
      <w:r w:rsidRPr="00331F28">
        <w:rPr>
          <w:rFonts w:ascii="Cambria" w:hAnsi="Cambria"/>
        </w:rPr>
        <w:t xml:space="preserve"> </w:t>
      </w:r>
      <w:r w:rsidR="00D72FBA" w:rsidRPr="00331F28">
        <w:rPr>
          <w:rFonts w:ascii="Cambria" w:hAnsi="Cambria"/>
          <w:b/>
        </w:rPr>
        <w:t>Единен европейски документ за обществени поръчки (</w:t>
      </w:r>
      <w:proofErr w:type="spellStart"/>
      <w:r w:rsidR="00D72FBA" w:rsidRPr="00331F28">
        <w:rPr>
          <w:rFonts w:ascii="Cambria" w:hAnsi="Cambria"/>
          <w:b/>
        </w:rPr>
        <w:t>еЕЕДОП</w:t>
      </w:r>
      <w:proofErr w:type="spellEnd"/>
      <w:r w:rsidR="00D72FBA" w:rsidRPr="00331F28">
        <w:rPr>
          <w:rFonts w:ascii="Cambria" w:hAnsi="Cambria"/>
          <w:b/>
        </w:rPr>
        <w:t>)</w:t>
      </w:r>
      <w:r w:rsidR="00832DE3" w:rsidRPr="00331F28">
        <w:rPr>
          <w:rFonts w:ascii="Cambria" w:hAnsi="Cambria"/>
        </w:rPr>
        <w:t xml:space="preserve"> </w:t>
      </w:r>
      <w:r w:rsidR="00D72FBA" w:rsidRPr="00331F28">
        <w:rPr>
          <w:rFonts w:ascii="Cambria" w:hAnsi="Cambria"/>
        </w:rPr>
        <w:t xml:space="preserve">в съответствие с изискванията на </w:t>
      </w:r>
      <w:r w:rsidR="00832DE3" w:rsidRPr="00331F28">
        <w:rPr>
          <w:rFonts w:ascii="Cambria" w:hAnsi="Cambria"/>
        </w:rPr>
        <w:t>чл. 67 от ЗОП и условията на възложителя</w:t>
      </w:r>
      <w:r w:rsidR="00D72FBA" w:rsidRPr="00331F28">
        <w:rPr>
          <w:rFonts w:ascii="Cambria" w:hAnsi="Cambria"/>
        </w:rPr>
        <w:t xml:space="preserve"> - попълва се </w:t>
      </w:r>
      <w:r w:rsidR="00D72FBA" w:rsidRPr="00331F28">
        <w:rPr>
          <w:rFonts w:ascii="Cambria" w:hAnsi="Cambria"/>
          <w:i/>
          <w:u w:val="single"/>
        </w:rPr>
        <w:t>Образец № 2 в електронен вид</w:t>
      </w:r>
      <w:r w:rsidRPr="00331F28">
        <w:rPr>
          <w:rFonts w:ascii="Cambria" w:hAnsi="Cambria"/>
          <w:i/>
        </w:rPr>
        <w:t>.</w:t>
      </w:r>
      <w:r w:rsidR="00FB242D" w:rsidRPr="00331F28">
        <w:rPr>
          <w:rFonts w:ascii="Cambria" w:hAnsi="Cambria"/>
          <w:i/>
        </w:rPr>
        <w:t xml:space="preserve"> </w:t>
      </w:r>
      <w:r w:rsidR="00FB242D" w:rsidRPr="00331F28">
        <w:rPr>
          <w:rFonts w:ascii="Cambria" w:hAnsi="Cambria"/>
          <w:shd w:val="clear" w:color="auto" w:fill="FEFEFE"/>
        </w:rPr>
        <w:t xml:space="preserve">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00FB242D" w:rsidRPr="00331F28">
        <w:rPr>
          <w:rFonts w:ascii="Cambria" w:hAnsi="Cambria"/>
          <w:shd w:val="clear" w:color="auto" w:fill="FEFEFE"/>
        </w:rPr>
        <w:t>относими</w:t>
      </w:r>
      <w:proofErr w:type="spellEnd"/>
      <w:r w:rsidR="00FB242D" w:rsidRPr="00331F28">
        <w:rPr>
          <w:rFonts w:ascii="Cambria" w:hAnsi="Cambria"/>
          <w:shd w:val="clear" w:color="auto" w:fill="FEFEFE"/>
        </w:rPr>
        <w:t xml:space="preserve"> към обединението, ЕЕДОП се подава и за обединението (в сила от 01.03.2019 г.).</w:t>
      </w:r>
    </w:p>
    <w:p w:rsidR="000402C4" w:rsidRPr="00331F28" w:rsidRDefault="00D72FBA" w:rsidP="000402C4">
      <w:pPr>
        <w:tabs>
          <w:tab w:val="left" w:pos="851"/>
        </w:tabs>
        <w:ind w:firstLine="709"/>
        <w:jc w:val="both"/>
        <w:rPr>
          <w:rFonts w:ascii="Cambria" w:hAnsi="Cambria"/>
          <w:bCs/>
          <w:lang w:eastAsia="ar-SA"/>
        </w:rPr>
      </w:pPr>
      <w:r w:rsidRPr="00331F28">
        <w:rPr>
          <w:rFonts w:ascii="Cambria" w:hAnsi="Cambria"/>
          <w:b/>
          <w:bCs/>
          <w:u w:val="single"/>
          <w:lang w:eastAsia="ar-SA"/>
        </w:rPr>
        <w:t>ВАЖНО!</w:t>
      </w:r>
      <w:r w:rsidRPr="00331F28">
        <w:rPr>
          <w:rFonts w:ascii="Cambria" w:hAnsi="Cambria"/>
          <w:bCs/>
          <w:lang w:eastAsia="ar-SA"/>
        </w:rPr>
        <w:t xml:space="preserve"> Съгласно чл. 67, ал. 4 от ЗОП във връзка с § 29, т. 5, б. „а“ от Преходните и заключителни разпоредби на ЗОП, в сила от 1 април 2018 г., ЕЕДОП се представя </w:t>
      </w:r>
      <w:r w:rsidRPr="00331F28">
        <w:rPr>
          <w:rFonts w:ascii="Cambria" w:hAnsi="Cambria"/>
          <w:b/>
          <w:bCs/>
          <w:lang w:eastAsia="ar-SA"/>
        </w:rPr>
        <w:t>задължително в електронен вид</w:t>
      </w:r>
      <w:r w:rsidRPr="00331F28">
        <w:rPr>
          <w:rFonts w:ascii="Cambria" w:hAnsi="Cambria"/>
          <w:bCs/>
          <w:lang w:eastAsia="ar-SA"/>
        </w:rPr>
        <w:t xml:space="preserve"> при спазване на указанията, дадени от Агенцията по обществени поръчки с Методическо указание изх. № МУ-4 от 02.03.2018 г. </w:t>
      </w:r>
    </w:p>
    <w:p w:rsidR="000402C4" w:rsidRPr="00331F28" w:rsidRDefault="00D72FBA" w:rsidP="000402C4">
      <w:pPr>
        <w:tabs>
          <w:tab w:val="left" w:pos="851"/>
        </w:tabs>
        <w:ind w:firstLine="709"/>
        <w:jc w:val="both"/>
        <w:rPr>
          <w:rFonts w:ascii="Cambria" w:hAnsi="Cambria"/>
          <w:color w:val="000000"/>
        </w:rPr>
      </w:pPr>
      <w:r w:rsidRPr="00331F28">
        <w:rPr>
          <w:rFonts w:ascii="Cambria" w:hAnsi="Cambria"/>
          <w:color w:val="000000"/>
        </w:rPr>
        <w:t xml:space="preserve">За целта се използва осигурената от ЕК безплатна услуга чрез информационната система </w:t>
      </w:r>
      <w:proofErr w:type="spellStart"/>
      <w:r w:rsidRPr="00331F28">
        <w:rPr>
          <w:rFonts w:ascii="Cambria" w:hAnsi="Cambria"/>
          <w:color w:val="000000"/>
        </w:rPr>
        <w:t>еЕЕДОП</w:t>
      </w:r>
      <w:proofErr w:type="spellEnd"/>
      <w:r w:rsidRPr="00331F28">
        <w:rPr>
          <w:rFonts w:ascii="Cambria" w:hAnsi="Cambria"/>
          <w:color w:val="000000"/>
        </w:rPr>
        <w:t xml:space="preserve">. Системата е достъпна чрез Портала за обществени поръчки, секция РОП и е-услуги, както и директно на адрес </w:t>
      </w:r>
      <w:hyperlink r:id="rId11" w:history="1">
        <w:r w:rsidR="007261BE" w:rsidRPr="00331F28">
          <w:rPr>
            <w:rStyle w:val="Hyperlink"/>
            <w:rFonts w:ascii="Cambria" w:hAnsi="Cambria"/>
          </w:rPr>
          <w:t>https://ec.europa.eu/tools/espd/filter?lang=bg</w:t>
        </w:r>
      </w:hyperlink>
      <w:r w:rsidRPr="00331F28">
        <w:rPr>
          <w:rFonts w:ascii="Cambria" w:hAnsi="Cambria"/>
          <w:color w:val="000000"/>
        </w:rPr>
        <w:t>, на която се качва генерираният от възложителя образец.</w:t>
      </w:r>
    </w:p>
    <w:p w:rsidR="00D72FBA" w:rsidRPr="00331F28" w:rsidRDefault="00D72FBA" w:rsidP="000402C4">
      <w:pPr>
        <w:tabs>
          <w:tab w:val="left" w:pos="851"/>
        </w:tabs>
        <w:ind w:firstLine="709"/>
        <w:jc w:val="both"/>
        <w:rPr>
          <w:rFonts w:ascii="Cambria" w:hAnsi="Cambria"/>
          <w:color w:val="000000"/>
        </w:rPr>
      </w:pPr>
      <w:r w:rsidRPr="00331F28">
        <w:rPr>
          <w:rFonts w:ascii="Cambria" w:hAnsi="Cambria"/>
          <w:color w:val="000000"/>
        </w:rPr>
        <w:t xml:space="preserve">Системата за </w:t>
      </w:r>
      <w:proofErr w:type="spellStart"/>
      <w:r w:rsidRPr="00331F28">
        <w:rPr>
          <w:rFonts w:ascii="Cambria" w:hAnsi="Cambria"/>
          <w:color w:val="000000"/>
        </w:rPr>
        <w:t>еЕЕДОП</w:t>
      </w:r>
      <w:proofErr w:type="spellEnd"/>
      <w:r w:rsidRPr="00331F28">
        <w:rPr>
          <w:rFonts w:ascii="Cambria" w:hAnsi="Cambria"/>
          <w:color w:val="000000"/>
        </w:rPr>
        <w:t xml:space="preserve"> е онлайн приложение и не може да съхранява данни, поради което </w:t>
      </w:r>
      <w:proofErr w:type="spellStart"/>
      <w:r w:rsidRPr="00331F28">
        <w:rPr>
          <w:rFonts w:ascii="Cambria" w:hAnsi="Cambria"/>
          <w:color w:val="000000"/>
        </w:rPr>
        <w:t>еЕЕДОП</w:t>
      </w:r>
      <w:proofErr w:type="spellEnd"/>
      <w:r w:rsidRPr="00331F28">
        <w:rPr>
          <w:rFonts w:ascii="Cambria" w:hAnsi="Cambria"/>
          <w:color w:val="000000"/>
        </w:rPr>
        <w:t xml:space="preserve"> в XML или PDF формат винаги трябва да се запазва и да се съхранява локално на компютъра на потребителя.</w:t>
      </w:r>
    </w:p>
    <w:p w:rsidR="00D72FBA" w:rsidRPr="00331F28" w:rsidRDefault="00D72FBA" w:rsidP="00D72FBA">
      <w:pPr>
        <w:pStyle w:val="BodyTextIndent3"/>
        <w:spacing w:after="0"/>
        <w:ind w:left="0" w:firstLine="737"/>
        <w:jc w:val="both"/>
        <w:rPr>
          <w:rFonts w:ascii="Cambria" w:hAnsi="Cambria"/>
          <w:color w:val="000000"/>
          <w:sz w:val="24"/>
          <w:szCs w:val="24"/>
          <w:lang w:val="bg-BG" w:eastAsia="bg-BG"/>
        </w:rPr>
      </w:pPr>
      <w:r w:rsidRPr="00331F28">
        <w:rPr>
          <w:rFonts w:ascii="Cambria" w:hAnsi="Cambria"/>
          <w:color w:val="000000"/>
          <w:sz w:val="24"/>
          <w:szCs w:val="24"/>
          <w:lang w:val="bg-BG" w:eastAsia="bg-BG"/>
        </w:rPr>
        <w:t xml:space="preserve">Възложителят e създал образец на </w:t>
      </w:r>
      <w:proofErr w:type="spellStart"/>
      <w:r w:rsidRPr="00331F28">
        <w:rPr>
          <w:rFonts w:ascii="Cambria" w:hAnsi="Cambria"/>
          <w:color w:val="000000"/>
          <w:sz w:val="24"/>
          <w:szCs w:val="24"/>
          <w:lang w:val="bg-BG" w:eastAsia="bg-BG"/>
        </w:rPr>
        <w:t>еЕЕДОП</w:t>
      </w:r>
      <w:proofErr w:type="spellEnd"/>
      <w:r w:rsidRPr="00331F28">
        <w:rPr>
          <w:rFonts w:ascii="Cambria" w:hAnsi="Cambria"/>
          <w:color w:val="000000"/>
          <w:sz w:val="24"/>
          <w:szCs w:val="24"/>
          <w:lang w:val="bg-BG" w:eastAsia="bg-BG"/>
        </w:rPr>
        <w:t xml:space="preserve"> за конкретната процедура с маркиране на полетата, които съответстват на поставените от него изисквания, свързани с личното състояние на участниците и критериите за подбор. </w:t>
      </w:r>
    </w:p>
    <w:p w:rsidR="00D72FBA" w:rsidRPr="00331F28" w:rsidRDefault="00D72FBA" w:rsidP="00D72FBA">
      <w:pPr>
        <w:pStyle w:val="BodyTextIndent3"/>
        <w:spacing w:after="0"/>
        <w:ind w:left="0" w:firstLine="737"/>
        <w:jc w:val="both"/>
        <w:rPr>
          <w:rFonts w:ascii="Cambria" w:hAnsi="Cambria"/>
          <w:sz w:val="24"/>
          <w:szCs w:val="24"/>
          <w:lang w:val="bg-BG"/>
        </w:rPr>
      </w:pPr>
      <w:r w:rsidRPr="00331F28">
        <w:rPr>
          <w:rFonts w:ascii="Cambria" w:hAnsi="Cambria"/>
          <w:sz w:val="24"/>
          <w:szCs w:val="24"/>
          <w:lang w:val="bg-BG"/>
        </w:rPr>
        <w:t xml:space="preserve">Съставеният от Възложителя образец на </w:t>
      </w:r>
      <w:proofErr w:type="spellStart"/>
      <w:r w:rsidRPr="00331F28">
        <w:rPr>
          <w:rFonts w:ascii="Cambria" w:hAnsi="Cambria"/>
          <w:sz w:val="24"/>
          <w:szCs w:val="24"/>
          <w:lang w:val="bg-BG"/>
        </w:rPr>
        <w:t>еЕЕДОП</w:t>
      </w:r>
      <w:proofErr w:type="spellEnd"/>
      <w:r w:rsidRPr="00331F28">
        <w:rPr>
          <w:rFonts w:ascii="Cambria" w:hAnsi="Cambria"/>
          <w:sz w:val="24"/>
          <w:szCs w:val="24"/>
          <w:lang w:val="bg-BG"/>
        </w:rPr>
        <w:t xml:space="preserve"> за участие в процедурата се предоставя на заинтересованите лица по електронен път под формата на генерирани файлове (</w:t>
      </w:r>
      <w:proofErr w:type="spellStart"/>
      <w:r w:rsidRPr="00331F28">
        <w:rPr>
          <w:rFonts w:ascii="Cambria" w:hAnsi="Cambria"/>
          <w:sz w:val="24"/>
          <w:szCs w:val="24"/>
          <w:lang w:val="bg-BG"/>
        </w:rPr>
        <w:t>espd-request</w:t>
      </w:r>
      <w:proofErr w:type="spellEnd"/>
      <w:r w:rsidRPr="00331F28">
        <w:rPr>
          <w:rFonts w:ascii="Cambria" w:hAnsi="Cambria"/>
          <w:sz w:val="24"/>
          <w:szCs w:val="24"/>
          <w:lang w:val="bg-BG"/>
        </w:rPr>
        <w:t xml:space="preserve">), във формат XML (подходящ за компютърна обработка) и PDF (подходящ за преглед) с останалата документация за обществената поръчка в електронната преписка на поръчката в </w:t>
      </w:r>
      <w:r w:rsidRPr="00331F28">
        <w:rPr>
          <w:rFonts w:ascii="Cambria" w:hAnsi="Cambria"/>
          <w:color w:val="000000"/>
          <w:sz w:val="24"/>
          <w:szCs w:val="24"/>
          <w:lang w:val="bg-BG" w:eastAsia="bg-BG"/>
        </w:rPr>
        <w:t>профила на купувача</w:t>
      </w:r>
      <w:r w:rsidRPr="00331F28">
        <w:rPr>
          <w:rFonts w:ascii="Cambria" w:hAnsi="Cambria"/>
          <w:color w:val="000000"/>
          <w:sz w:val="24"/>
          <w:szCs w:val="24"/>
          <w:lang w:val="bg-BG"/>
        </w:rPr>
        <w:t>.</w:t>
      </w:r>
    </w:p>
    <w:p w:rsidR="00D72FBA" w:rsidRPr="00331F28" w:rsidRDefault="00D72FBA" w:rsidP="00D72FBA">
      <w:pPr>
        <w:autoSpaceDE w:val="0"/>
        <w:autoSpaceDN w:val="0"/>
        <w:adjustRightInd w:val="0"/>
        <w:ind w:firstLine="709"/>
        <w:jc w:val="both"/>
        <w:rPr>
          <w:rFonts w:ascii="Cambria" w:hAnsi="Cambria"/>
          <w:color w:val="000000"/>
        </w:rPr>
      </w:pPr>
      <w:r w:rsidRPr="00331F28">
        <w:rPr>
          <w:rFonts w:ascii="Cambria" w:hAnsi="Cambria"/>
          <w:color w:val="000000"/>
        </w:rPr>
        <w:lastRenderedPageBreak/>
        <w:t xml:space="preserve">Участникът зарежда в информационната система за </w:t>
      </w:r>
      <w:proofErr w:type="spellStart"/>
      <w:r w:rsidRPr="00331F28">
        <w:rPr>
          <w:rFonts w:ascii="Cambria" w:hAnsi="Cambria"/>
          <w:color w:val="000000"/>
        </w:rPr>
        <w:t>еЕЕДОП</w:t>
      </w:r>
      <w:proofErr w:type="spellEnd"/>
      <w:r w:rsidRPr="00331F28">
        <w:rPr>
          <w:rFonts w:ascii="Cambria" w:hAnsi="Cambria"/>
          <w:color w:val="000000"/>
        </w:rPr>
        <w:t xml:space="preserve"> – (</w:t>
      </w:r>
      <w:hyperlink r:id="rId12" w:history="1">
        <w:r w:rsidRPr="00331F28">
          <w:rPr>
            <w:rStyle w:val="Hyperlink"/>
            <w:rFonts w:ascii="Cambria" w:hAnsi="Cambria"/>
          </w:rPr>
          <w:t>https://ec.europa.eu/tools/espd/filter?lang=bg</w:t>
        </w:r>
      </w:hyperlink>
      <w:r w:rsidRPr="00331F28">
        <w:rPr>
          <w:rFonts w:ascii="Cambria" w:hAnsi="Cambria"/>
          <w:color w:val="000000"/>
        </w:rPr>
        <w:t>) изготвения от възложителя XML файл, попълва необходимите данни и го изтегля (</w:t>
      </w:r>
      <w:proofErr w:type="spellStart"/>
      <w:r w:rsidRPr="00331F28">
        <w:rPr>
          <w:rFonts w:ascii="Cambria" w:hAnsi="Cambria"/>
          <w:color w:val="000000"/>
        </w:rPr>
        <w:t>espd-response</w:t>
      </w:r>
      <w:proofErr w:type="spellEnd"/>
      <w:r w:rsidRPr="00331F28">
        <w:rPr>
          <w:rFonts w:ascii="Cambria" w:hAnsi="Cambria"/>
          <w:color w:val="000000"/>
        </w:rPr>
        <w:t>) в PDF и XML формат. Създаденият файл в PDF формат се подписва с електронен подпис от съответните задължени лица</w:t>
      </w:r>
      <w:r w:rsidRPr="00331F28">
        <w:rPr>
          <w:rFonts w:ascii="Cambria" w:hAnsi="Cambria"/>
        </w:rPr>
        <w:t xml:space="preserve">, след което двата създадени файла </w:t>
      </w:r>
      <w:r w:rsidRPr="00331F28">
        <w:rPr>
          <w:rFonts w:ascii="Cambria" w:hAnsi="Cambria"/>
          <w:color w:val="000000"/>
        </w:rPr>
        <w:t>се предоставят на Възложителя по един от следните начини:</w:t>
      </w:r>
    </w:p>
    <w:p w:rsidR="00D72FBA" w:rsidRPr="00331F28" w:rsidRDefault="00D72FBA" w:rsidP="00D72FBA">
      <w:pPr>
        <w:autoSpaceDE w:val="0"/>
        <w:autoSpaceDN w:val="0"/>
        <w:adjustRightInd w:val="0"/>
        <w:ind w:firstLine="709"/>
        <w:jc w:val="both"/>
        <w:rPr>
          <w:rFonts w:ascii="Cambria" w:hAnsi="Cambria"/>
          <w:color w:val="000000"/>
        </w:rPr>
      </w:pPr>
      <w:r w:rsidRPr="00331F28">
        <w:rPr>
          <w:rFonts w:ascii="Cambria" w:hAnsi="Cambria"/>
          <w:color w:val="000000"/>
        </w:rPr>
        <w:t>- записват се на оптичен носител, който следва да се постави в опаковката с останалата документация за участие в процедурата;</w:t>
      </w:r>
    </w:p>
    <w:p w:rsidR="00D72FBA" w:rsidRPr="00331F28" w:rsidRDefault="00D72FBA" w:rsidP="00D72FBA">
      <w:pPr>
        <w:autoSpaceDE w:val="0"/>
        <w:autoSpaceDN w:val="0"/>
        <w:adjustRightInd w:val="0"/>
        <w:ind w:firstLine="709"/>
        <w:jc w:val="both"/>
        <w:rPr>
          <w:rFonts w:ascii="Cambria" w:hAnsi="Cambria"/>
          <w:color w:val="000000"/>
        </w:rPr>
      </w:pPr>
      <w:r w:rsidRPr="00331F28">
        <w:rPr>
          <w:rFonts w:ascii="Cambria" w:hAnsi="Cambria"/>
          <w:color w:val="000000"/>
        </w:rPr>
        <w:t xml:space="preserve">- посочва се препратка към интернет адрес с осигурен достъп до изготвения </w:t>
      </w:r>
      <w:proofErr w:type="spellStart"/>
      <w:r w:rsidRPr="00331F28">
        <w:rPr>
          <w:rFonts w:ascii="Cambria" w:hAnsi="Cambria"/>
          <w:color w:val="000000"/>
        </w:rPr>
        <w:t>еЕЕДОП</w:t>
      </w:r>
      <w:proofErr w:type="spellEnd"/>
      <w:r w:rsidRPr="00331F28">
        <w:rPr>
          <w:rFonts w:ascii="Cambria" w:hAnsi="Cambria"/>
          <w:color w:val="000000"/>
        </w:rPr>
        <w:t xml:space="preserve">. В този случай документът следва да е снабден с т.нар. времеви печат, който да удостоверява, че </w:t>
      </w:r>
      <w:proofErr w:type="spellStart"/>
      <w:r w:rsidRPr="00331F28">
        <w:rPr>
          <w:rFonts w:ascii="Cambria" w:hAnsi="Cambria"/>
          <w:color w:val="000000"/>
        </w:rPr>
        <w:t>еЕЕДОП</w:t>
      </w:r>
      <w:proofErr w:type="spellEnd"/>
      <w:r w:rsidRPr="00331F28">
        <w:rPr>
          <w:rFonts w:ascii="Cambria" w:hAnsi="Cambria"/>
          <w:color w:val="000000"/>
        </w:rPr>
        <w:t xml:space="preserve"> е подписан и качен преди крайния срок за получаване на офертите. </w:t>
      </w:r>
    </w:p>
    <w:p w:rsidR="00D72FBA" w:rsidRPr="00331F28" w:rsidRDefault="00D72FBA" w:rsidP="00D72FBA">
      <w:pPr>
        <w:pStyle w:val="BodyTextIndent3"/>
        <w:spacing w:after="0"/>
        <w:ind w:left="0" w:firstLine="709"/>
        <w:jc w:val="both"/>
        <w:rPr>
          <w:rFonts w:ascii="Cambria" w:hAnsi="Cambria"/>
          <w:color w:val="000000"/>
          <w:sz w:val="24"/>
          <w:szCs w:val="24"/>
          <w:lang w:val="bg-BG" w:eastAsia="bg-BG"/>
        </w:rPr>
      </w:pPr>
      <w:r w:rsidRPr="00331F28">
        <w:rPr>
          <w:rFonts w:ascii="Cambria" w:hAnsi="Cambria"/>
          <w:color w:val="000000"/>
          <w:sz w:val="24"/>
          <w:szCs w:val="24"/>
          <w:lang w:val="bg-BG" w:eastAsia="bg-BG"/>
        </w:rPr>
        <w:t>Форматът, в който се предоставя документът не следва да позволява редактиране на неговото съдържание.</w:t>
      </w:r>
    </w:p>
    <w:p w:rsidR="00D72FBA" w:rsidRPr="00331F28" w:rsidRDefault="00D72FBA" w:rsidP="00D72FBA">
      <w:pPr>
        <w:pStyle w:val="Default"/>
        <w:ind w:firstLine="709"/>
        <w:jc w:val="both"/>
        <w:rPr>
          <w:rFonts w:ascii="Cambria" w:hAnsi="Cambria"/>
          <w:color w:val="auto"/>
          <w:lang w:val="bg-BG"/>
        </w:rPr>
      </w:pPr>
      <w:r w:rsidRPr="00331F28">
        <w:rPr>
          <w:rFonts w:ascii="Cambria" w:hAnsi="Cambria"/>
          <w:color w:val="auto"/>
          <w:lang w:val="bg-BG"/>
        </w:rPr>
        <w:t xml:space="preserve">Подписването на ЕЕДОП с електронен подпис дава възможност за последователно полагане на няколко подписа без да е необходимо лицата да се намират на едно и също място, т.е. дистанционно. Това обхваща и случаите на лица, ситуирани в чужбина. Следва да се има предвид, че няма пречка всяко лице да подпише отделен ЕЕДОП, независимо че декларираните обстоятелства са едни и същи. За законосъобразното провеждане на дадена процедура е от значение дали са налице основания за отстраняване за лицата по чл. 40, ал. 1 от ППЗОП, а не броят на документите, с които се декларират съответните обстоятелства. </w:t>
      </w:r>
    </w:p>
    <w:p w:rsidR="00D72FBA" w:rsidRPr="00331F28" w:rsidRDefault="00D72FBA" w:rsidP="00D72FBA">
      <w:pPr>
        <w:autoSpaceDE w:val="0"/>
        <w:autoSpaceDN w:val="0"/>
        <w:adjustRightInd w:val="0"/>
        <w:ind w:firstLine="709"/>
        <w:jc w:val="both"/>
        <w:rPr>
          <w:rFonts w:ascii="Cambria" w:hAnsi="Cambria"/>
          <w:i/>
          <w:iCs/>
          <w:color w:val="000000"/>
        </w:rPr>
      </w:pPr>
      <w:r w:rsidRPr="00331F28">
        <w:rPr>
          <w:rFonts w:ascii="Cambria" w:hAnsi="Cambria"/>
          <w:color w:val="000000"/>
        </w:rPr>
        <w:t xml:space="preserve">Информация за използването на системата за </w:t>
      </w:r>
      <w:proofErr w:type="spellStart"/>
      <w:r w:rsidRPr="00331F28">
        <w:rPr>
          <w:rFonts w:ascii="Cambria" w:hAnsi="Cambria"/>
          <w:color w:val="000000"/>
        </w:rPr>
        <w:t>еЕЕДОП</w:t>
      </w:r>
      <w:proofErr w:type="spellEnd"/>
      <w:r w:rsidRPr="00331F28">
        <w:rPr>
          <w:rFonts w:ascii="Cambria" w:hAnsi="Cambria"/>
          <w:b/>
          <w:color w:val="000000"/>
        </w:rPr>
        <w:t xml:space="preserve"> </w:t>
      </w:r>
      <w:r w:rsidRPr="00331F28">
        <w:rPr>
          <w:rFonts w:ascii="Cambria" w:hAnsi="Cambria"/>
          <w:color w:val="000000"/>
        </w:rPr>
        <w:t>може да бъде намерена на адрес:</w:t>
      </w:r>
      <w:r w:rsidRPr="00331F28">
        <w:rPr>
          <w:rFonts w:ascii="Cambria" w:hAnsi="Cambria"/>
          <w:b/>
          <w:color w:val="000000"/>
        </w:rPr>
        <w:t xml:space="preserve"> </w:t>
      </w:r>
      <w:hyperlink r:id="rId13" w:history="1">
        <w:r w:rsidRPr="00331F28">
          <w:rPr>
            <w:rFonts w:ascii="Cambria" w:hAnsi="Cambria"/>
            <w:iCs/>
            <w:color w:val="0000FF"/>
            <w:u w:val="single"/>
          </w:rPr>
          <w:t>http://ec.europa.eu/DocsRoom/documents/17242</w:t>
        </w:r>
      </w:hyperlink>
      <w:r w:rsidRPr="00331F28">
        <w:rPr>
          <w:rFonts w:ascii="Cambria" w:hAnsi="Cambria"/>
          <w:i/>
          <w:iCs/>
          <w:color w:val="000000"/>
        </w:rPr>
        <w:t>.</w:t>
      </w:r>
    </w:p>
    <w:p w:rsidR="000402C4" w:rsidRPr="00331F28" w:rsidRDefault="00D72FBA" w:rsidP="000402C4">
      <w:pPr>
        <w:pStyle w:val="BodyTextIndent3"/>
        <w:spacing w:after="0"/>
        <w:ind w:left="0" w:firstLine="737"/>
        <w:jc w:val="both"/>
        <w:rPr>
          <w:rFonts w:ascii="Cambria" w:hAnsi="Cambria"/>
          <w:color w:val="000000"/>
          <w:sz w:val="24"/>
          <w:szCs w:val="24"/>
          <w:lang w:val="bg-BG" w:eastAsia="bg-BG"/>
        </w:rPr>
      </w:pPr>
      <w:r w:rsidRPr="00331F28">
        <w:rPr>
          <w:rFonts w:ascii="Cambria" w:hAnsi="Cambria"/>
          <w:color w:val="000000"/>
          <w:sz w:val="24"/>
          <w:szCs w:val="24"/>
          <w:lang w:val="bg-BG" w:eastAsia="bg-BG"/>
        </w:rPr>
        <w:t xml:space="preserve">Освен посоченото по-горе, указания за представяне на </w:t>
      </w:r>
      <w:proofErr w:type="spellStart"/>
      <w:r w:rsidRPr="00331F28">
        <w:rPr>
          <w:rFonts w:ascii="Cambria" w:hAnsi="Cambria"/>
          <w:color w:val="000000"/>
          <w:sz w:val="24"/>
          <w:szCs w:val="24"/>
          <w:lang w:val="bg-BG" w:eastAsia="bg-BG"/>
        </w:rPr>
        <w:t>еЕЕДОП</w:t>
      </w:r>
      <w:proofErr w:type="spellEnd"/>
      <w:r w:rsidRPr="00331F28">
        <w:rPr>
          <w:rFonts w:ascii="Cambria" w:hAnsi="Cambria"/>
          <w:color w:val="000000"/>
          <w:sz w:val="24"/>
          <w:szCs w:val="24"/>
          <w:lang w:val="bg-BG" w:eastAsia="bg-BG"/>
        </w:rPr>
        <w:t xml:space="preserve"> се съдържат в Методическо указание на АОП от 02.03.2018 г., достъпно на следния линк - </w:t>
      </w:r>
      <w:hyperlink r:id="rId14" w:history="1">
        <w:r w:rsidRPr="00331F28">
          <w:rPr>
            <w:rStyle w:val="Hyperlink"/>
            <w:rFonts w:ascii="Cambria" w:hAnsi="Cambria"/>
            <w:sz w:val="24"/>
            <w:szCs w:val="24"/>
            <w:lang w:val="bg-BG"/>
          </w:rPr>
          <w:t>http://www.aop.bg/fckedit2/user/File/bg/practika/MU4_2018.pdf</w:t>
        </w:r>
      </w:hyperlink>
    </w:p>
    <w:p w:rsidR="000402C4" w:rsidRPr="00331F28" w:rsidRDefault="000402C4" w:rsidP="000402C4">
      <w:pPr>
        <w:rPr>
          <w:rFonts w:ascii="Cambria" w:hAnsi="Cambria"/>
        </w:rPr>
      </w:pPr>
    </w:p>
    <w:p w:rsidR="000402C4" w:rsidRPr="00331F28" w:rsidRDefault="00D72FBA" w:rsidP="000402C4">
      <w:pPr>
        <w:ind w:firstLine="708"/>
        <w:jc w:val="both"/>
        <w:rPr>
          <w:rFonts w:ascii="Cambria" w:hAnsi="Cambria"/>
          <w:b/>
        </w:rPr>
      </w:pPr>
      <w:r w:rsidRPr="00331F28">
        <w:rPr>
          <w:rFonts w:ascii="Cambria" w:hAnsi="Cambria"/>
          <w:b/>
        </w:rPr>
        <w:t>6.2.2</w:t>
      </w:r>
      <w:r w:rsidRPr="00331F28">
        <w:rPr>
          <w:rFonts w:ascii="Cambria" w:hAnsi="Cambria"/>
        </w:rPr>
        <w:t xml:space="preserve"> Документи за доказване на предприетите мерки за надеждност, когато е приложимо.</w:t>
      </w:r>
    </w:p>
    <w:p w:rsidR="000402C4" w:rsidRPr="00331F28" w:rsidRDefault="00D72FBA" w:rsidP="000402C4">
      <w:pPr>
        <w:ind w:firstLine="708"/>
        <w:jc w:val="both"/>
        <w:rPr>
          <w:rFonts w:ascii="Cambria" w:hAnsi="Cambria"/>
        </w:rPr>
      </w:pPr>
      <w:r w:rsidRPr="00331F28">
        <w:rPr>
          <w:rFonts w:ascii="Cambria" w:hAnsi="Cambria"/>
          <w:b/>
        </w:rPr>
        <w:t>6.2.3.</w:t>
      </w:r>
      <w:r w:rsidRPr="00331F28">
        <w:rPr>
          <w:rFonts w:ascii="Cambria" w:hAnsi="Cambria"/>
        </w:rPr>
        <w:t xml:space="preserve"> Документ</w:t>
      </w:r>
      <w:r w:rsidR="00374178" w:rsidRPr="00331F28">
        <w:rPr>
          <w:rFonts w:ascii="Cambria" w:hAnsi="Cambria"/>
        </w:rPr>
        <w:t xml:space="preserve"> по чл. 37, ал. 4 от ППЗОП</w:t>
      </w:r>
      <w:r w:rsidRPr="00331F28">
        <w:rPr>
          <w:rFonts w:ascii="Cambria" w:hAnsi="Cambria"/>
        </w:rPr>
        <w:t>, от който да е видно правното основание за създаване на обединението (когато е приложимо) - заверено от участника копие.</w:t>
      </w:r>
      <w:bookmarkStart w:id="39" w:name="_Toc503046893"/>
    </w:p>
    <w:p w:rsidR="000402C4" w:rsidRPr="00331F28" w:rsidRDefault="000402C4" w:rsidP="000402C4">
      <w:pPr>
        <w:ind w:firstLine="708"/>
        <w:jc w:val="both"/>
        <w:rPr>
          <w:rFonts w:ascii="Cambria" w:hAnsi="Cambria"/>
        </w:rPr>
      </w:pPr>
    </w:p>
    <w:p w:rsidR="000402C4" w:rsidRPr="00331F28" w:rsidRDefault="000402C4" w:rsidP="000402C4">
      <w:pPr>
        <w:ind w:firstLine="708"/>
        <w:jc w:val="both"/>
        <w:rPr>
          <w:rFonts w:ascii="Cambria" w:hAnsi="Cambria"/>
          <w:b/>
        </w:rPr>
      </w:pPr>
      <w:r w:rsidRPr="00331F28">
        <w:rPr>
          <w:rFonts w:ascii="Cambria" w:hAnsi="Cambria"/>
          <w:color w:val="000000"/>
        </w:rPr>
        <w:t xml:space="preserve">6.3. </w:t>
      </w:r>
      <w:r w:rsidR="00D72FBA" w:rsidRPr="00331F28">
        <w:rPr>
          <w:rFonts w:ascii="Cambria" w:hAnsi="Cambria"/>
          <w:bCs/>
        </w:rPr>
        <w:t xml:space="preserve">Техническо предложение </w:t>
      </w:r>
      <w:r w:rsidR="00D72FBA" w:rsidRPr="00331F28">
        <w:rPr>
          <w:rFonts w:ascii="Cambria" w:hAnsi="Cambria"/>
          <w:bCs/>
          <w:caps/>
        </w:rPr>
        <w:t xml:space="preserve">- </w:t>
      </w:r>
      <w:r w:rsidR="00D72FBA" w:rsidRPr="00331F28">
        <w:rPr>
          <w:rFonts w:ascii="Cambria" w:hAnsi="Cambria"/>
          <w:b/>
        </w:rPr>
        <w:t>включващо:</w:t>
      </w:r>
      <w:bookmarkEnd w:id="39"/>
    </w:p>
    <w:p w:rsidR="000402C4" w:rsidRPr="00331F28" w:rsidRDefault="00D72FBA" w:rsidP="000402C4">
      <w:pPr>
        <w:ind w:firstLine="708"/>
        <w:jc w:val="both"/>
        <w:rPr>
          <w:rFonts w:ascii="Cambria" w:hAnsi="Cambria"/>
        </w:rPr>
      </w:pPr>
      <w:r w:rsidRPr="00331F28">
        <w:rPr>
          <w:rFonts w:ascii="Cambria" w:hAnsi="Cambria"/>
          <w:color w:val="000000"/>
        </w:rPr>
        <w:t xml:space="preserve">6.3.1. Документ за упълномощаване, когато лицето, което подава офертата, не е законният представител на участника </w:t>
      </w:r>
      <w:r w:rsidRPr="00331F28">
        <w:rPr>
          <w:rFonts w:ascii="Cambria" w:hAnsi="Cambria"/>
        </w:rPr>
        <w:t>– оригинал или нотариално заверено копие.</w:t>
      </w:r>
    </w:p>
    <w:p w:rsidR="00EA28C8" w:rsidRPr="00331F28" w:rsidRDefault="00D72FBA" w:rsidP="00EA28C8">
      <w:pPr>
        <w:ind w:firstLine="708"/>
        <w:jc w:val="both"/>
        <w:rPr>
          <w:rFonts w:ascii="Cambria" w:hAnsi="Cambria"/>
        </w:rPr>
      </w:pPr>
      <w:r w:rsidRPr="00331F28">
        <w:rPr>
          <w:rFonts w:ascii="Cambria" w:hAnsi="Cambria"/>
          <w:color w:val="000000" w:themeColor="text1"/>
        </w:rPr>
        <w:t>6.3.2. Предложение за изпълнение на поръчката в съответствие с техническата спецификация и изискванията на възложителя</w:t>
      </w:r>
      <w:r w:rsidR="006E73FD">
        <w:rPr>
          <w:rFonts w:ascii="Cambria" w:hAnsi="Cambria"/>
          <w:color w:val="000000" w:themeColor="text1"/>
        </w:rPr>
        <w:t>, включително и описание на предложението за изпълнение</w:t>
      </w:r>
      <w:r w:rsidRPr="00331F28">
        <w:rPr>
          <w:rFonts w:ascii="Cambria" w:hAnsi="Cambria"/>
          <w:color w:val="000000" w:themeColor="text1"/>
        </w:rPr>
        <w:t xml:space="preserve"> – попълва </w:t>
      </w:r>
      <w:r w:rsidRPr="00304A82">
        <w:rPr>
          <w:rFonts w:ascii="Cambria" w:hAnsi="Cambria"/>
          <w:color w:val="000000" w:themeColor="text1"/>
        </w:rPr>
        <w:t xml:space="preserve">се </w:t>
      </w:r>
      <w:r w:rsidRPr="00304A82">
        <w:rPr>
          <w:rFonts w:ascii="Cambria" w:hAnsi="Cambria"/>
          <w:i/>
          <w:color w:val="000000" w:themeColor="text1"/>
          <w:u w:val="single"/>
        </w:rPr>
        <w:t>Образец № 3</w:t>
      </w:r>
      <w:r w:rsidRPr="00304A82">
        <w:rPr>
          <w:rFonts w:ascii="Cambria" w:hAnsi="Cambria"/>
          <w:color w:val="000000" w:themeColor="text1"/>
        </w:rPr>
        <w:t xml:space="preserve"> - оригинал,</w:t>
      </w:r>
      <w:r w:rsidRPr="00331F28">
        <w:rPr>
          <w:rFonts w:ascii="Cambria" w:hAnsi="Cambria"/>
          <w:color w:val="000000" w:themeColor="text1"/>
        </w:rPr>
        <w:t xml:space="preserve"> съдържащо </w:t>
      </w:r>
      <w:r w:rsidR="001C5761" w:rsidRPr="00331F28">
        <w:rPr>
          <w:rFonts w:ascii="Cambria" w:hAnsi="Cambria"/>
        </w:rPr>
        <w:t>минимум:</w:t>
      </w:r>
    </w:p>
    <w:p w:rsidR="00C85680" w:rsidRPr="00331F28" w:rsidRDefault="00EA28C8" w:rsidP="00C85680">
      <w:pPr>
        <w:ind w:firstLine="708"/>
        <w:jc w:val="both"/>
        <w:rPr>
          <w:rFonts w:ascii="Cambria" w:hAnsi="Cambria"/>
        </w:rPr>
      </w:pPr>
      <w:r w:rsidRPr="00331F28">
        <w:rPr>
          <w:rFonts w:ascii="Cambria" w:hAnsi="Cambria"/>
          <w:b/>
        </w:rPr>
        <w:t>а)</w:t>
      </w:r>
      <w:r w:rsidRPr="00331F28">
        <w:rPr>
          <w:rFonts w:ascii="Cambria" w:hAnsi="Cambria"/>
        </w:rPr>
        <w:t xml:space="preserve"> </w:t>
      </w:r>
      <w:r w:rsidR="00163069" w:rsidRPr="00331F28">
        <w:rPr>
          <w:rFonts w:ascii="Cambria" w:eastAsia="SimSun" w:hAnsi="Cambria"/>
          <w:b/>
          <w:color w:val="000000"/>
          <w:lang w:bidi="hi-IN"/>
        </w:rPr>
        <w:t>Програма за изпълнение на дейностите, включени в предмета на поръчката</w:t>
      </w:r>
      <w:r w:rsidR="001C5761" w:rsidRPr="00331F28">
        <w:rPr>
          <w:rFonts w:ascii="Cambria" w:hAnsi="Cambria"/>
        </w:rPr>
        <w:t xml:space="preserve">. В тази част от офертата всеки участник следва да опише подробно последователността и </w:t>
      </w:r>
      <w:proofErr w:type="spellStart"/>
      <w:r w:rsidR="001C5761" w:rsidRPr="00331F28">
        <w:rPr>
          <w:rFonts w:ascii="Cambria" w:hAnsi="Cambria"/>
        </w:rPr>
        <w:t>взаимообвързаността</w:t>
      </w:r>
      <w:proofErr w:type="spellEnd"/>
      <w:r w:rsidR="001C5761" w:rsidRPr="00331F28">
        <w:rPr>
          <w:rFonts w:ascii="Cambria" w:hAnsi="Cambria"/>
        </w:rPr>
        <w:t xml:space="preserve"> на предвидените от него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Следва да се обхванат всички дейности, необходими за изпълнението предмета на поръчката, отчитайки времето за проектиране, съгласуване на проектите, издаването на Разрешение за строеж, подготвителните дейности (мобилизация, откриване на строителна площадка), дейностите по изпълнението на строително-монтажните работи, тестванията, въвеждането на обекта в експлоатация, както и всички други дейности, необходими за постигане целите на договора и ключови моменти свързани с постигането на целите на договора и очакваните резултати. Програмата следва да </w:t>
      </w:r>
      <w:r w:rsidR="001C5761" w:rsidRPr="00331F28">
        <w:rPr>
          <w:rFonts w:ascii="Cambria" w:hAnsi="Cambria"/>
        </w:rPr>
        <w:lastRenderedPageBreak/>
        <w:t>отговаря на изискванията на Възложителя, на действащото законодателство, на съществуващите технически изисквания и стандарти, и да е съоб</w:t>
      </w:r>
      <w:r w:rsidR="00C85680" w:rsidRPr="00331F28">
        <w:rPr>
          <w:rFonts w:ascii="Cambria" w:hAnsi="Cambria"/>
        </w:rPr>
        <w:t>разена с предмета на поръчката.</w:t>
      </w:r>
    </w:p>
    <w:p w:rsidR="00C85680" w:rsidRPr="00331F28" w:rsidRDefault="001C5761" w:rsidP="00C85680">
      <w:pPr>
        <w:ind w:firstLine="708"/>
        <w:jc w:val="both"/>
        <w:rPr>
          <w:rFonts w:ascii="Cambria" w:hAnsi="Cambria"/>
        </w:rPr>
      </w:pPr>
      <w:r w:rsidRPr="00331F28">
        <w:rPr>
          <w:rFonts w:ascii="Cambria" w:hAnsi="Cambria"/>
        </w:rPr>
        <w:t>Подхода описан от участниците, отнасящ се до основните етапи на изпълнение трябва да бъде ясен, разбираемо представен и отнасящ се до предмета на поръчката. Освен това следва да се представят предвижданите организация и мобилизация на използваните от участника ресурси, обвързани с конкретния подход за изпълнение на предмета на поръчката.</w:t>
      </w:r>
    </w:p>
    <w:p w:rsidR="00C85680" w:rsidRPr="00331F28" w:rsidRDefault="001C5761" w:rsidP="00C85680">
      <w:pPr>
        <w:ind w:firstLine="708"/>
        <w:jc w:val="both"/>
        <w:rPr>
          <w:rFonts w:ascii="Cambria" w:hAnsi="Cambria"/>
        </w:rPr>
      </w:pPr>
      <w:r w:rsidRPr="00331F28">
        <w:rPr>
          <w:rFonts w:ascii="Cambria" w:hAnsi="Cambria"/>
        </w:rPr>
        <w:t>Участниците следва да направят пълно описание на начините за осигуряване на качество по време на изпълнението на договора за проектиране и строителство, както и описание на контрола за качество, който ще се упражнява по вре</w:t>
      </w:r>
      <w:r w:rsidR="00AC4589" w:rsidRPr="00331F28">
        <w:rPr>
          <w:rFonts w:ascii="Cambria" w:hAnsi="Cambria"/>
        </w:rPr>
        <w:t>ме на изпълнението на договора.</w:t>
      </w:r>
    </w:p>
    <w:p w:rsidR="00C85680" w:rsidRPr="00331F28" w:rsidRDefault="00374178" w:rsidP="00C85680">
      <w:pPr>
        <w:ind w:firstLine="708"/>
        <w:jc w:val="both"/>
        <w:rPr>
          <w:rFonts w:ascii="Cambria" w:hAnsi="Cambria"/>
          <w:b/>
          <w:bCs/>
        </w:rPr>
      </w:pPr>
      <w:r w:rsidRPr="00331F28">
        <w:rPr>
          <w:rFonts w:ascii="Cambria" w:hAnsi="Cambria"/>
          <w:b/>
        </w:rPr>
        <w:t>б</w:t>
      </w:r>
      <w:r w:rsidR="00EA28C8" w:rsidRPr="00331F28">
        <w:rPr>
          <w:rFonts w:ascii="Cambria" w:hAnsi="Cambria"/>
          <w:b/>
        </w:rPr>
        <w:t>)</w:t>
      </w:r>
      <w:r w:rsidR="001C5761" w:rsidRPr="00331F28">
        <w:rPr>
          <w:rFonts w:ascii="Cambria" w:hAnsi="Cambria"/>
        </w:rPr>
        <w:t xml:space="preserve"> </w:t>
      </w:r>
      <w:r w:rsidR="001C5761" w:rsidRPr="00331F28">
        <w:rPr>
          <w:rFonts w:ascii="Cambria" w:hAnsi="Cambria"/>
          <w:b/>
          <w:bCs/>
        </w:rPr>
        <w:t xml:space="preserve">Линеен календарен график </w:t>
      </w:r>
      <w:r w:rsidR="001C5761" w:rsidRPr="00331F28">
        <w:rPr>
          <w:rFonts w:ascii="Cambria" w:hAnsi="Cambria"/>
        </w:rPr>
        <w:t xml:space="preserve">за видове работи – по </w:t>
      </w:r>
      <w:proofErr w:type="spellStart"/>
      <w:r w:rsidR="001C5761" w:rsidRPr="00331F28">
        <w:rPr>
          <w:rFonts w:ascii="Cambria" w:hAnsi="Cambria"/>
        </w:rPr>
        <w:t>етапност</w:t>
      </w:r>
      <w:proofErr w:type="spellEnd"/>
      <w:r w:rsidR="001C5761" w:rsidRPr="00331F28">
        <w:rPr>
          <w:rFonts w:ascii="Cambria" w:hAnsi="Cambria"/>
        </w:rPr>
        <w:t xml:space="preserve"> на изпълнението и разпределение на ресурсите и работната сила. Предложения линеен график следва да е в пълно съответствие с предложената </w:t>
      </w:r>
      <w:r w:rsidR="00227387" w:rsidRPr="00331F28">
        <w:rPr>
          <w:rFonts w:ascii="Cambria" w:eastAsia="SimSun" w:hAnsi="Cambria"/>
          <w:color w:val="000000"/>
          <w:lang w:bidi="hi-IN"/>
        </w:rPr>
        <w:t>Програма за изпълнение на дейностите, включени в предмета на поръчката</w:t>
      </w:r>
      <w:r w:rsidR="001C5761" w:rsidRPr="00331F28">
        <w:rPr>
          <w:rFonts w:ascii="Cambria" w:hAnsi="Cambria"/>
        </w:rPr>
        <w:t xml:space="preserve">. В линейния график да се отразят дните за проектиране, за започване на строителството - </w:t>
      </w:r>
      <w:r w:rsidR="00227387" w:rsidRPr="00331F28">
        <w:rPr>
          <w:rFonts w:ascii="Cambria" w:hAnsi="Cambria"/>
        </w:rPr>
        <w:t xml:space="preserve">считано от </w:t>
      </w:r>
      <w:r w:rsidR="00227387" w:rsidRPr="00331F28">
        <w:rPr>
          <w:rFonts w:ascii="Cambria" w:eastAsia="Calibri" w:hAnsi="Cambria"/>
          <w:lang w:eastAsia="en-US"/>
        </w:rPr>
        <w:t xml:space="preserve">датата на </w:t>
      </w:r>
      <w:r w:rsidR="00227387" w:rsidRPr="00331F28">
        <w:rPr>
          <w:rFonts w:ascii="Cambria" w:hAnsi="Cambria"/>
        </w:rPr>
        <w:t>откриване на строителна площадка и определяне на строителна линия и ниво</w:t>
      </w:r>
      <w:r w:rsidR="00227387" w:rsidRPr="00331F28">
        <w:rPr>
          <w:rFonts w:ascii="Cambria" w:eastAsia="Calibri" w:hAnsi="Cambria"/>
        </w:rPr>
        <w:t xml:space="preserve"> до </w:t>
      </w:r>
      <w:r w:rsidR="00227387" w:rsidRPr="00331F28">
        <w:rPr>
          <w:rFonts w:ascii="Cambria" w:hAnsi="Cambria"/>
        </w:rPr>
        <w:t xml:space="preserve">приемането на обекта с Констативен акт </w:t>
      </w:r>
      <w:r w:rsidR="00227387" w:rsidRPr="00331F28">
        <w:rPr>
          <w:rFonts w:ascii="Cambria" w:hAnsi="Cambria"/>
          <w:bCs/>
        </w:rPr>
        <w:t>за установяване годността за приемане на строежа</w:t>
      </w:r>
      <w:r w:rsidR="00227387" w:rsidRPr="00331F28">
        <w:rPr>
          <w:rFonts w:ascii="Cambria" w:hAnsi="Cambria"/>
        </w:rPr>
        <w:t xml:space="preserve">, съгласно чл. 7, ал. 3, т. 15 от Наредба № 3 </w:t>
      </w:r>
      <w:r w:rsidR="00227387" w:rsidRPr="00331F28">
        <w:rPr>
          <w:rFonts w:ascii="Cambria" w:eastAsia="Calibri" w:hAnsi="Cambria"/>
        </w:rPr>
        <w:t>за съставяне на актове и протоколи по време на строителството</w:t>
      </w:r>
      <w:r w:rsidR="001C5761" w:rsidRPr="00331F28">
        <w:rPr>
          <w:rFonts w:ascii="Cambria" w:hAnsi="Cambria"/>
          <w:color w:val="FF0000"/>
        </w:rPr>
        <w:t xml:space="preserve">. </w:t>
      </w:r>
      <w:r w:rsidR="001C5761" w:rsidRPr="00331F28">
        <w:rPr>
          <w:rFonts w:ascii="Cambria" w:hAnsi="Cambria"/>
        </w:rPr>
        <w:t xml:space="preserve">Към линейният график да бъде приложена и </w:t>
      </w:r>
      <w:r w:rsidR="00C85680" w:rsidRPr="00331F28">
        <w:rPr>
          <w:rFonts w:ascii="Cambria" w:hAnsi="Cambria"/>
          <w:b/>
          <w:bCs/>
        </w:rPr>
        <w:t>Диаграма на работната ръка.</w:t>
      </w:r>
    </w:p>
    <w:p w:rsidR="00C85680" w:rsidRPr="00331F28" w:rsidRDefault="001C5761" w:rsidP="00C85680">
      <w:pPr>
        <w:ind w:firstLine="708"/>
        <w:jc w:val="both"/>
        <w:rPr>
          <w:rFonts w:ascii="Cambria" w:hAnsi="Cambria"/>
        </w:rPr>
      </w:pPr>
      <w:r w:rsidRPr="00331F28">
        <w:rPr>
          <w:rFonts w:ascii="Cambria" w:hAnsi="Cambria"/>
          <w:b/>
          <w:bCs/>
        </w:rPr>
        <w:t xml:space="preserve">*Участник, чиито линеен график е не пълен или не съдържа някоя от необходими дейности, или показва технологична несъвместимост на отделните строителни операции, или е със сгрешена технологична последователност, или е налице несъответствие </w:t>
      </w:r>
      <w:r w:rsidR="00227387" w:rsidRPr="00331F28">
        <w:rPr>
          <w:rFonts w:ascii="Cambria" w:hAnsi="Cambria"/>
          <w:b/>
          <w:bCs/>
        </w:rPr>
        <w:t xml:space="preserve">с </w:t>
      </w:r>
      <w:r w:rsidR="00227387" w:rsidRPr="00331F28">
        <w:rPr>
          <w:rFonts w:ascii="Cambria" w:eastAsia="SimSun" w:hAnsi="Cambria"/>
          <w:b/>
          <w:color w:val="000000"/>
          <w:lang w:bidi="hi-IN"/>
        </w:rPr>
        <w:t>Програма за изпълнение на дейностите, включени в предмета на поръчката</w:t>
      </w:r>
      <w:r w:rsidR="00227387" w:rsidRPr="00331F28">
        <w:rPr>
          <w:rFonts w:ascii="Cambria" w:hAnsi="Cambria"/>
          <w:b/>
          <w:bCs/>
        </w:rPr>
        <w:t xml:space="preserve"> </w:t>
      </w:r>
      <w:r w:rsidRPr="00331F28">
        <w:rPr>
          <w:rFonts w:ascii="Cambria" w:hAnsi="Cambria"/>
          <w:b/>
          <w:bCs/>
        </w:rPr>
        <w:t>или е налице противоречие с действащата н</w:t>
      </w:r>
      <w:r w:rsidR="00163069" w:rsidRPr="00331F28">
        <w:rPr>
          <w:rFonts w:ascii="Cambria" w:hAnsi="Cambria"/>
          <w:b/>
          <w:bCs/>
        </w:rPr>
        <w:t>ормативна уредба се отстранява.</w:t>
      </w:r>
    </w:p>
    <w:p w:rsidR="00C85680" w:rsidRPr="00304A82" w:rsidRDefault="00D72FBA" w:rsidP="00C85680">
      <w:pPr>
        <w:ind w:firstLine="708"/>
        <w:jc w:val="both"/>
        <w:rPr>
          <w:rFonts w:ascii="Cambria" w:hAnsi="Cambria"/>
        </w:rPr>
      </w:pPr>
      <w:r w:rsidRPr="00331F28">
        <w:rPr>
          <w:rFonts w:ascii="Cambria" w:hAnsi="Cambria"/>
        </w:rPr>
        <w:t xml:space="preserve">6.3.3. Декларация за съгласие с клаузите на приложения проект на договор - попълва </w:t>
      </w:r>
      <w:r w:rsidRPr="00304A82">
        <w:rPr>
          <w:rFonts w:ascii="Cambria" w:hAnsi="Cambria"/>
        </w:rPr>
        <w:t xml:space="preserve">се </w:t>
      </w:r>
      <w:r w:rsidRPr="00304A82">
        <w:rPr>
          <w:rFonts w:ascii="Cambria" w:hAnsi="Cambria"/>
          <w:i/>
          <w:u w:val="single"/>
        </w:rPr>
        <w:t>Образец № 4</w:t>
      </w:r>
      <w:r w:rsidRPr="00304A82">
        <w:rPr>
          <w:rFonts w:ascii="Cambria" w:hAnsi="Cambria"/>
        </w:rPr>
        <w:t xml:space="preserve"> – оригинал;</w:t>
      </w:r>
    </w:p>
    <w:p w:rsidR="00C85680" w:rsidRPr="00304A82" w:rsidRDefault="00D72FBA" w:rsidP="00C85680">
      <w:pPr>
        <w:ind w:firstLine="708"/>
        <w:jc w:val="both"/>
        <w:rPr>
          <w:rFonts w:ascii="Cambria" w:hAnsi="Cambria"/>
        </w:rPr>
      </w:pPr>
      <w:r w:rsidRPr="00304A82">
        <w:rPr>
          <w:rFonts w:ascii="Cambria" w:hAnsi="Cambria"/>
        </w:rPr>
        <w:t xml:space="preserve">6.3.4. Декларация за срока на валидност на офертата - попълва се </w:t>
      </w:r>
      <w:r w:rsidRPr="00304A82">
        <w:rPr>
          <w:rFonts w:ascii="Cambria" w:hAnsi="Cambria"/>
          <w:i/>
          <w:u w:val="single"/>
        </w:rPr>
        <w:t>Образец № 5</w:t>
      </w:r>
      <w:r w:rsidRPr="00304A82">
        <w:rPr>
          <w:rFonts w:ascii="Cambria" w:hAnsi="Cambria"/>
        </w:rPr>
        <w:t xml:space="preserve"> - оригинал;</w:t>
      </w:r>
    </w:p>
    <w:p w:rsidR="00C85680" w:rsidRPr="00304A82" w:rsidRDefault="00D72FBA" w:rsidP="00C85680">
      <w:pPr>
        <w:ind w:firstLine="708"/>
        <w:jc w:val="both"/>
        <w:rPr>
          <w:rFonts w:ascii="Cambria" w:hAnsi="Cambria"/>
        </w:rPr>
      </w:pPr>
      <w:r w:rsidRPr="00304A82">
        <w:rPr>
          <w:rFonts w:ascii="Cambria" w:hAnsi="Cambria"/>
        </w:rPr>
        <w:t xml:space="preserve">6.3.5. Декларация, че при изготвяне на офертата са спазени задълженията, свързани с данъци и осигуровки, опазване на околната среда и закрила на заетостта и условията на труд - попълва се по </w:t>
      </w:r>
      <w:r w:rsidRPr="00304A82">
        <w:rPr>
          <w:rFonts w:ascii="Cambria" w:hAnsi="Cambria"/>
          <w:i/>
          <w:u w:val="single"/>
        </w:rPr>
        <w:t>Образец № 6</w:t>
      </w:r>
      <w:r w:rsidR="00103EA0" w:rsidRPr="00304A82">
        <w:rPr>
          <w:rFonts w:ascii="Cambria" w:hAnsi="Cambria"/>
        </w:rPr>
        <w:t xml:space="preserve"> - оригинал;</w:t>
      </w:r>
    </w:p>
    <w:p w:rsidR="00C85680" w:rsidRPr="00304A82" w:rsidRDefault="00D72FBA" w:rsidP="00C85680">
      <w:pPr>
        <w:ind w:firstLine="708"/>
        <w:jc w:val="both"/>
        <w:rPr>
          <w:rFonts w:ascii="Cambria" w:hAnsi="Cambria"/>
        </w:rPr>
      </w:pPr>
      <w:r w:rsidRPr="00304A82">
        <w:rPr>
          <w:rFonts w:ascii="Cambria" w:hAnsi="Cambria"/>
        </w:rPr>
        <w:t xml:space="preserve">6.3.6. </w:t>
      </w:r>
      <w:r w:rsidR="00103EA0" w:rsidRPr="00304A82">
        <w:rPr>
          <w:rFonts w:ascii="Cambria" w:hAnsi="Cambria"/>
        </w:rPr>
        <w:t xml:space="preserve">Протокол за извършен оглед </w:t>
      </w:r>
      <w:r w:rsidRPr="00304A82">
        <w:rPr>
          <w:rFonts w:ascii="Cambria" w:hAnsi="Cambria"/>
        </w:rPr>
        <w:t xml:space="preserve">- попълва се </w:t>
      </w:r>
      <w:r w:rsidRPr="00304A82">
        <w:rPr>
          <w:rFonts w:ascii="Cambria" w:hAnsi="Cambria"/>
          <w:i/>
          <w:u w:val="single"/>
        </w:rPr>
        <w:t>Образец № 7</w:t>
      </w:r>
      <w:r w:rsidRPr="00304A82">
        <w:rPr>
          <w:rFonts w:ascii="Cambria" w:hAnsi="Cambria"/>
        </w:rPr>
        <w:t xml:space="preserve"> – оригинал; </w:t>
      </w:r>
    </w:p>
    <w:p w:rsidR="00D72FBA" w:rsidRPr="00304A82" w:rsidRDefault="00D72FBA" w:rsidP="00C85680">
      <w:pPr>
        <w:ind w:firstLine="708"/>
        <w:jc w:val="both"/>
        <w:rPr>
          <w:rFonts w:ascii="Cambria" w:hAnsi="Cambria"/>
        </w:rPr>
      </w:pPr>
      <w:r w:rsidRPr="00304A82">
        <w:rPr>
          <w:rFonts w:ascii="Cambria" w:hAnsi="Cambria"/>
        </w:rPr>
        <w:t>6.3.7. Декларация за конфиденциалност съгласно чл. 102, ал. 1 от ЗОП, в случай че е приложимо, в свободен текст.</w:t>
      </w:r>
    </w:p>
    <w:p w:rsidR="00D72FBA" w:rsidRPr="00304A82" w:rsidRDefault="00D72FBA" w:rsidP="00D72FBA">
      <w:pPr>
        <w:ind w:firstLine="709"/>
        <w:jc w:val="both"/>
        <w:rPr>
          <w:rFonts w:ascii="Cambria" w:eastAsia="Calibri" w:hAnsi="Cambria"/>
        </w:rPr>
      </w:pPr>
    </w:p>
    <w:p w:rsidR="00D72FBA" w:rsidRPr="00304A82" w:rsidRDefault="00D72FBA" w:rsidP="00D72FBA">
      <w:pPr>
        <w:ind w:firstLine="709"/>
        <w:jc w:val="both"/>
        <w:rPr>
          <w:rFonts w:ascii="Cambria" w:eastAsia="Calibri" w:hAnsi="Cambria"/>
          <w:i/>
        </w:rPr>
      </w:pPr>
      <w:r w:rsidRPr="00304A82">
        <w:rPr>
          <w:rFonts w:ascii="Cambria" w:eastAsia="Calibri" w:hAnsi="Cambria"/>
          <w:i/>
        </w:rPr>
        <w:t xml:space="preserve">Важно! Предложените срокове за изпълнение на отделните дейности – срок за изготвяне на </w:t>
      </w:r>
      <w:r w:rsidR="00103EA0" w:rsidRPr="00304A82">
        <w:rPr>
          <w:rFonts w:ascii="Cambria" w:eastAsia="Calibri" w:hAnsi="Cambria"/>
          <w:i/>
        </w:rPr>
        <w:t>технически</w:t>
      </w:r>
      <w:r w:rsidRPr="00304A82">
        <w:rPr>
          <w:rFonts w:ascii="Cambria" w:eastAsia="Calibri" w:hAnsi="Cambria"/>
          <w:i/>
        </w:rPr>
        <w:t xml:space="preserve"> проект и срок за изпълнение на СМР, посочени от участника в техническото му предложение са показатели за оценка на офертите.</w:t>
      </w:r>
    </w:p>
    <w:p w:rsidR="00D72FBA" w:rsidRPr="00304A82" w:rsidRDefault="00D72FBA" w:rsidP="00D72FBA">
      <w:pPr>
        <w:ind w:firstLine="709"/>
        <w:jc w:val="both"/>
        <w:rPr>
          <w:rFonts w:ascii="Cambria" w:hAnsi="Cambria"/>
          <w:i/>
        </w:rPr>
      </w:pPr>
      <w:r w:rsidRPr="00304A82">
        <w:rPr>
          <w:rFonts w:ascii="Cambria" w:hAnsi="Cambria"/>
          <w:i/>
        </w:rPr>
        <w:t>Участници, чиито технически предложения за изпълнение на поръчката не отговарят на изискванията на Възложителя се отстраняват от участие в процедурата за възлагане на обществената поръчка.</w:t>
      </w:r>
    </w:p>
    <w:p w:rsidR="00D72FBA" w:rsidRPr="00304A82" w:rsidRDefault="00D72FBA" w:rsidP="00D72FBA">
      <w:pPr>
        <w:ind w:firstLine="709"/>
        <w:jc w:val="both"/>
        <w:rPr>
          <w:rFonts w:ascii="Cambria" w:hAnsi="Cambria"/>
          <w:i/>
        </w:rPr>
      </w:pPr>
    </w:p>
    <w:p w:rsidR="00D72FBA" w:rsidRPr="00304A82" w:rsidRDefault="00D72FBA" w:rsidP="00D72FBA">
      <w:pPr>
        <w:pStyle w:val="02"/>
        <w:spacing w:before="0" w:after="0"/>
        <w:ind w:firstLine="709"/>
        <w:jc w:val="both"/>
        <w:rPr>
          <w:rFonts w:ascii="Cambria" w:hAnsi="Cambria"/>
          <w:b w:val="0"/>
          <w:color w:val="000000" w:themeColor="text1"/>
        </w:rPr>
      </w:pPr>
      <w:r w:rsidRPr="00304A82">
        <w:rPr>
          <w:rFonts w:ascii="Cambria" w:hAnsi="Cambria"/>
          <w:bCs/>
          <w:caps/>
        </w:rPr>
        <w:t xml:space="preserve">6.4. </w:t>
      </w:r>
      <w:bookmarkStart w:id="40" w:name="_Toc397186245"/>
      <w:bookmarkStart w:id="41" w:name="_Toc397214622"/>
      <w:bookmarkStart w:id="42" w:name="_Toc397797992"/>
      <w:bookmarkStart w:id="43" w:name="_Toc503046894"/>
      <w:r w:rsidRPr="00304A82">
        <w:rPr>
          <w:rFonts w:ascii="Cambria" w:hAnsi="Cambria"/>
          <w:bCs/>
        </w:rPr>
        <w:t xml:space="preserve">Ценово предложение </w:t>
      </w:r>
      <w:r w:rsidRPr="00304A82">
        <w:rPr>
          <w:rFonts w:ascii="Cambria" w:hAnsi="Cambria"/>
          <w:b w:val="0"/>
          <w:bCs/>
          <w:caps/>
        </w:rPr>
        <w:t>(</w:t>
      </w:r>
      <w:r w:rsidRPr="00304A82">
        <w:rPr>
          <w:rFonts w:ascii="Cambria" w:hAnsi="Cambria"/>
          <w:b w:val="0"/>
        </w:rPr>
        <w:t>отделен, запечатан, непрозрачен плик с надпис „Предлагани ценови параметри”</w:t>
      </w:r>
      <w:bookmarkEnd w:id="40"/>
      <w:bookmarkEnd w:id="41"/>
      <w:bookmarkEnd w:id="42"/>
      <w:r w:rsidRPr="00304A82">
        <w:rPr>
          <w:rFonts w:ascii="Cambria" w:hAnsi="Cambria"/>
          <w:b w:val="0"/>
        </w:rPr>
        <w:t xml:space="preserve">) - </w:t>
      </w:r>
      <w:r w:rsidRPr="00304A82">
        <w:rPr>
          <w:rFonts w:ascii="Cambria" w:hAnsi="Cambria"/>
          <w:b w:val="0"/>
          <w:color w:val="000000" w:themeColor="text1"/>
        </w:rPr>
        <w:t xml:space="preserve">попълва се </w:t>
      </w:r>
      <w:r w:rsidRPr="00304A82">
        <w:rPr>
          <w:rFonts w:ascii="Cambria" w:hAnsi="Cambria"/>
          <w:b w:val="0"/>
          <w:i/>
          <w:color w:val="000000" w:themeColor="text1"/>
          <w:u w:val="single"/>
        </w:rPr>
        <w:t>Образец № 8</w:t>
      </w:r>
      <w:r w:rsidRPr="00304A82">
        <w:rPr>
          <w:rFonts w:ascii="Cambria" w:hAnsi="Cambria"/>
          <w:b w:val="0"/>
          <w:color w:val="000000" w:themeColor="text1"/>
        </w:rPr>
        <w:t xml:space="preserve"> – оригинал</w:t>
      </w:r>
      <w:bookmarkEnd w:id="43"/>
      <w:r w:rsidRPr="00304A82">
        <w:rPr>
          <w:rFonts w:ascii="Cambria" w:hAnsi="Cambria"/>
          <w:b w:val="0"/>
          <w:color w:val="000000" w:themeColor="text1"/>
        </w:rPr>
        <w:t>.</w:t>
      </w:r>
    </w:p>
    <w:p w:rsidR="00D72FBA" w:rsidRPr="00304A82" w:rsidRDefault="00D72FBA" w:rsidP="00D72FBA">
      <w:pPr>
        <w:pStyle w:val="ListParagraph"/>
        <w:tabs>
          <w:tab w:val="left" w:pos="0"/>
        </w:tabs>
        <w:autoSpaceDE w:val="0"/>
        <w:autoSpaceDN w:val="0"/>
        <w:adjustRightInd w:val="0"/>
        <w:ind w:left="0" w:firstLine="709"/>
        <w:jc w:val="both"/>
        <w:rPr>
          <w:rFonts w:ascii="Cambria" w:hAnsi="Cambria" w:cs="Tahoma"/>
          <w:b/>
          <w:bCs/>
          <w:iCs/>
          <w:sz w:val="24"/>
          <w:szCs w:val="24"/>
          <w:u w:val="single"/>
          <w:lang w:val="bg-BG" w:eastAsia="ar-SA"/>
        </w:rPr>
      </w:pPr>
    </w:p>
    <w:p w:rsidR="00D72FBA" w:rsidRPr="00331F28" w:rsidRDefault="00D72FBA" w:rsidP="00D72FBA">
      <w:pPr>
        <w:pStyle w:val="ListParagraph"/>
        <w:tabs>
          <w:tab w:val="left" w:pos="0"/>
        </w:tabs>
        <w:autoSpaceDE w:val="0"/>
        <w:autoSpaceDN w:val="0"/>
        <w:adjustRightInd w:val="0"/>
        <w:ind w:left="0" w:firstLine="709"/>
        <w:jc w:val="both"/>
        <w:rPr>
          <w:rFonts w:ascii="Cambria" w:hAnsi="Cambria"/>
          <w:color w:val="000000"/>
          <w:sz w:val="24"/>
          <w:szCs w:val="24"/>
          <w:lang w:val="bg-BG"/>
        </w:rPr>
      </w:pPr>
      <w:r w:rsidRPr="00304A82">
        <w:rPr>
          <w:rFonts w:ascii="Cambria" w:hAnsi="Cambria" w:cs="Tahoma"/>
          <w:b/>
          <w:bCs/>
          <w:iCs/>
          <w:sz w:val="24"/>
          <w:szCs w:val="24"/>
          <w:u w:val="single"/>
          <w:lang w:val="bg-BG" w:eastAsia="ar-SA"/>
        </w:rPr>
        <w:t>Указания за изготвяне на ценови предложения</w:t>
      </w:r>
    </w:p>
    <w:p w:rsidR="00D72FBA" w:rsidRPr="00331F28" w:rsidRDefault="00D72FBA" w:rsidP="00D72FBA">
      <w:pPr>
        <w:ind w:firstLine="680"/>
        <w:jc w:val="both"/>
        <w:rPr>
          <w:rFonts w:ascii="Cambria" w:hAnsi="Cambria"/>
        </w:rPr>
      </w:pPr>
      <w:r w:rsidRPr="00331F28">
        <w:rPr>
          <w:rFonts w:ascii="Cambria" w:hAnsi="Cambria"/>
          <w:bCs/>
          <w:iCs/>
          <w:lang w:eastAsia="ar-SA"/>
        </w:rPr>
        <w:lastRenderedPageBreak/>
        <w:t>1. Всеки участник представя</w:t>
      </w:r>
      <w:r w:rsidRPr="00331F28">
        <w:rPr>
          <w:rFonts w:ascii="Cambria" w:hAnsi="Cambria"/>
          <w:lang w:eastAsia="ar-SA"/>
        </w:rPr>
        <w:t xml:space="preserve"> своето ценово предложение в съответствие с изискванията, предвидени в документацията за участие – по образец № 8 (в оригинал).</w:t>
      </w:r>
      <w:r w:rsidRPr="00331F28">
        <w:rPr>
          <w:rFonts w:ascii="Cambria" w:hAnsi="Cambria"/>
        </w:rPr>
        <w:t xml:space="preserve"> Не се допускат промени или изтриване в образеца. </w:t>
      </w:r>
    </w:p>
    <w:p w:rsidR="00D72FBA" w:rsidRPr="00331F28" w:rsidRDefault="00D72FBA" w:rsidP="00D72FBA">
      <w:pPr>
        <w:pStyle w:val="NormalJustified"/>
        <w:tabs>
          <w:tab w:val="left" w:pos="360"/>
          <w:tab w:val="left" w:pos="840"/>
        </w:tabs>
        <w:ind w:firstLine="680"/>
        <w:rPr>
          <w:rFonts w:ascii="Cambria" w:hAnsi="Cambria"/>
          <w:bCs/>
          <w:lang w:eastAsia="en-US"/>
        </w:rPr>
      </w:pPr>
      <w:r w:rsidRPr="00331F28">
        <w:rPr>
          <w:rFonts w:ascii="Cambria" w:hAnsi="Cambria"/>
          <w:bCs/>
          <w:lang w:eastAsia="en-US"/>
        </w:rPr>
        <w:t>2. Предлаганата обща цена за изпълнение на поръчката следва да включва</w:t>
      </w:r>
      <w:r w:rsidRPr="00331F28">
        <w:rPr>
          <w:rFonts w:ascii="Cambria" w:hAnsi="Cambria"/>
          <w:lang w:eastAsia="en-US"/>
        </w:rPr>
        <w:t xml:space="preserve"> цените за отделните дейности, включени в предмета на поръчката</w:t>
      </w:r>
      <w:r w:rsidRPr="00331F28">
        <w:rPr>
          <w:rFonts w:ascii="Cambria" w:hAnsi="Cambria"/>
          <w:bCs/>
          <w:lang w:eastAsia="en-US"/>
        </w:rPr>
        <w:t>:</w:t>
      </w:r>
    </w:p>
    <w:p w:rsidR="00D72FBA" w:rsidRPr="00331F28" w:rsidRDefault="00D72FBA" w:rsidP="00D72FBA">
      <w:pPr>
        <w:tabs>
          <w:tab w:val="left" w:pos="993"/>
        </w:tabs>
        <w:ind w:firstLine="709"/>
        <w:jc w:val="both"/>
        <w:rPr>
          <w:rFonts w:ascii="Cambria" w:hAnsi="Cambria"/>
          <w:lang w:eastAsia="en-US"/>
        </w:rPr>
      </w:pPr>
      <w:r w:rsidRPr="00331F28">
        <w:rPr>
          <w:rFonts w:ascii="Cambria" w:hAnsi="Cambria"/>
          <w:lang w:eastAsia="en-US"/>
        </w:rPr>
        <w:t>- Цена за изработване на инвестиционен проект във фаза „</w:t>
      </w:r>
      <w:r w:rsidR="007170E5" w:rsidRPr="00331F28">
        <w:rPr>
          <w:rFonts w:ascii="Cambria" w:hAnsi="Cambria"/>
          <w:lang w:eastAsia="en-US"/>
        </w:rPr>
        <w:t>технически</w:t>
      </w:r>
      <w:r w:rsidRPr="00331F28">
        <w:rPr>
          <w:rFonts w:ascii="Cambria" w:hAnsi="Cambria"/>
          <w:lang w:eastAsia="en-US"/>
        </w:rPr>
        <w:t xml:space="preserve"> проект“ по всички части;</w:t>
      </w:r>
    </w:p>
    <w:p w:rsidR="00D72FBA" w:rsidRPr="00331F28" w:rsidRDefault="00D72FBA" w:rsidP="00D72FBA">
      <w:pPr>
        <w:tabs>
          <w:tab w:val="left" w:pos="993"/>
        </w:tabs>
        <w:ind w:firstLine="709"/>
        <w:jc w:val="both"/>
        <w:rPr>
          <w:rFonts w:ascii="Cambria" w:hAnsi="Cambria"/>
          <w:lang w:eastAsia="en-US"/>
        </w:rPr>
      </w:pPr>
      <w:r w:rsidRPr="00331F28">
        <w:rPr>
          <w:rFonts w:ascii="Cambria" w:hAnsi="Cambria"/>
          <w:lang w:eastAsia="en-US"/>
        </w:rPr>
        <w:t xml:space="preserve">- Цена за изпълнение СМР; </w:t>
      </w:r>
    </w:p>
    <w:p w:rsidR="00D72FBA" w:rsidRPr="00331F28" w:rsidRDefault="00D72FBA" w:rsidP="00D72FBA">
      <w:pPr>
        <w:tabs>
          <w:tab w:val="left" w:pos="993"/>
        </w:tabs>
        <w:ind w:firstLine="709"/>
        <w:jc w:val="both"/>
        <w:rPr>
          <w:rFonts w:ascii="Cambria" w:hAnsi="Cambria"/>
          <w:lang w:eastAsia="en-US"/>
        </w:rPr>
      </w:pPr>
      <w:r w:rsidRPr="00331F28">
        <w:rPr>
          <w:rFonts w:ascii="Cambria" w:hAnsi="Cambria"/>
          <w:lang w:eastAsia="en-US"/>
        </w:rPr>
        <w:t>- Цена за упражняване на авторски надзор.</w:t>
      </w:r>
    </w:p>
    <w:p w:rsidR="00D72FBA" w:rsidRPr="00331F28" w:rsidRDefault="00D72FBA" w:rsidP="00D72FBA">
      <w:pPr>
        <w:ind w:firstLine="709"/>
        <w:jc w:val="both"/>
        <w:rPr>
          <w:rFonts w:ascii="Cambria" w:hAnsi="Cambria"/>
          <w:b/>
          <w:u w:val="single"/>
        </w:rPr>
      </w:pPr>
      <w:r w:rsidRPr="00331F28">
        <w:rPr>
          <w:rFonts w:ascii="Cambria" w:hAnsi="Cambria"/>
          <w:b/>
          <w:u w:val="single"/>
        </w:rPr>
        <w:t>Важно!!!</w:t>
      </w:r>
    </w:p>
    <w:p w:rsidR="00D72FBA" w:rsidRPr="00331F28" w:rsidRDefault="00331F28" w:rsidP="00D72FBA">
      <w:pPr>
        <w:pStyle w:val="ListParagraph"/>
        <w:tabs>
          <w:tab w:val="left" w:pos="993"/>
        </w:tabs>
        <w:ind w:left="0" w:firstLine="709"/>
        <w:jc w:val="both"/>
        <w:rPr>
          <w:rFonts w:ascii="Cambria" w:hAnsi="Cambria"/>
          <w:sz w:val="24"/>
          <w:szCs w:val="24"/>
          <w:lang w:val="bg-BG"/>
        </w:rPr>
      </w:pPr>
      <w:r>
        <w:rPr>
          <w:rFonts w:ascii="Cambria" w:hAnsi="Cambria"/>
          <w:sz w:val="24"/>
          <w:szCs w:val="24"/>
          <w:lang w:val="bg-BG"/>
        </w:rPr>
        <w:t xml:space="preserve">1. </w:t>
      </w:r>
      <w:r w:rsidR="00D72FBA" w:rsidRPr="00331F28">
        <w:rPr>
          <w:rFonts w:ascii="Cambria" w:hAnsi="Cambria"/>
          <w:sz w:val="24"/>
          <w:szCs w:val="24"/>
          <w:lang w:val="bg-BG"/>
        </w:rPr>
        <w:t>Цената, предвидена за проектиране е за изготвяне на инвестиционен проект във фаза „</w:t>
      </w:r>
      <w:r w:rsidR="007170E5" w:rsidRPr="00331F28">
        <w:rPr>
          <w:rFonts w:ascii="Cambria" w:hAnsi="Cambria"/>
          <w:sz w:val="24"/>
          <w:szCs w:val="24"/>
          <w:lang w:val="bg-BG"/>
        </w:rPr>
        <w:t>технически</w:t>
      </w:r>
      <w:r w:rsidR="00D72FBA" w:rsidRPr="00331F28">
        <w:rPr>
          <w:rFonts w:ascii="Cambria" w:hAnsi="Cambria"/>
          <w:sz w:val="24"/>
          <w:szCs w:val="24"/>
          <w:lang w:val="bg-BG"/>
        </w:rPr>
        <w:t xml:space="preserve"> проект“. В ценовото предложение участникът следва да предложи обща цена за </w:t>
      </w:r>
      <w:r w:rsidR="007170E5" w:rsidRPr="00331F28">
        <w:rPr>
          <w:rFonts w:ascii="Cambria" w:hAnsi="Cambria"/>
          <w:sz w:val="24"/>
          <w:szCs w:val="24"/>
          <w:lang w:val="bg-BG"/>
        </w:rPr>
        <w:t>проектиране без и с включен ДДС</w:t>
      </w:r>
      <w:r w:rsidR="00D72FBA" w:rsidRPr="00331F28">
        <w:rPr>
          <w:rFonts w:ascii="Cambria" w:hAnsi="Cambria"/>
          <w:sz w:val="24"/>
          <w:szCs w:val="24"/>
          <w:lang w:val="bg-BG"/>
        </w:rPr>
        <w:t xml:space="preserve">. </w:t>
      </w:r>
    </w:p>
    <w:p w:rsidR="00D72FBA" w:rsidRPr="00331F28" w:rsidRDefault="00331F28" w:rsidP="00D72FBA">
      <w:pPr>
        <w:tabs>
          <w:tab w:val="left" w:pos="993"/>
        </w:tabs>
        <w:ind w:firstLine="709"/>
        <w:jc w:val="both"/>
        <w:rPr>
          <w:rFonts w:ascii="Cambria" w:hAnsi="Cambria"/>
        </w:rPr>
      </w:pPr>
      <w:r>
        <w:rPr>
          <w:rFonts w:ascii="Cambria" w:hAnsi="Cambria"/>
        </w:rPr>
        <w:t xml:space="preserve">2. </w:t>
      </w:r>
      <w:r w:rsidR="00D72FBA" w:rsidRPr="00331F28">
        <w:rPr>
          <w:rFonts w:ascii="Cambria" w:hAnsi="Cambria"/>
        </w:rPr>
        <w:t xml:space="preserve">Цената, предвидена за СМР и авторски надзор е за изпълнение на тези дейности, определена съгласно изготвената КСС в част „Проектно-сметна документация“ на инвестиционния проект. </w:t>
      </w:r>
    </w:p>
    <w:p w:rsidR="00D72FBA" w:rsidRPr="00331F28" w:rsidRDefault="00D72FBA" w:rsidP="00D72FBA">
      <w:pPr>
        <w:tabs>
          <w:tab w:val="left" w:pos="993"/>
        </w:tabs>
        <w:ind w:firstLine="709"/>
        <w:jc w:val="both"/>
        <w:rPr>
          <w:rFonts w:ascii="Cambria" w:hAnsi="Cambria"/>
          <w:color w:val="000000"/>
          <w:lang w:eastAsia="en-US"/>
        </w:rPr>
      </w:pPr>
      <w:r w:rsidRPr="00331F28">
        <w:rPr>
          <w:rFonts w:ascii="Cambria" w:hAnsi="Cambria"/>
          <w:color w:val="000000"/>
          <w:lang w:eastAsia="en-US"/>
        </w:rPr>
        <w:t>3</w:t>
      </w:r>
      <w:r w:rsidR="007170E5" w:rsidRPr="00331F28">
        <w:rPr>
          <w:rFonts w:ascii="Cambria" w:hAnsi="Cambria"/>
          <w:color w:val="000000"/>
          <w:lang w:eastAsia="en-US"/>
        </w:rPr>
        <w:t xml:space="preserve">. </w:t>
      </w:r>
      <w:r w:rsidRPr="00331F28">
        <w:rPr>
          <w:rFonts w:ascii="Cambria" w:hAnsi="Cambria"/>
          <w:color w:val="000000"/>
          <w:lang w:eastAsia="en-US"/>
        </w:rPr>
        <w:t>Цените се посочват в български лева без и с вкл. ДДС, закръглени с точност до втория знак след десетичната запетая и трябва да включват всички разходи на изпълнителя, необходими за качествено и срочно изпълнение на поръчката в описания вид и обхват в техническата спецификация.</w:t>
      </w:r>
    </w:p>
    <w:p w:rsidR="00D72FBA" w:rsidRPr="00331F28" w:rsidRDefault="00D72FBA" w:rsidP="00D72FBA">
      <w:pPr>
        <w:tabs>
          <w:tab w:val="left" w:pos="993"/>
        </w:tabs>
        <w:ind w:firstLine="709"/>
        <w:jc w:val="both"/>
        <w:rPr>
          <w:rFonts w:ascii="Cambria" w:hAnsi="Cambria"/>
          <w:color w:val="000000"/>
          <w:lang w:eastAsia="en-US"/>
        </w:rPr>
      </w:pPr>
      <w:r w:rsidRPr="00331F28">
        <w:rPr>
          <w:rFonts w:ascii="Cambria" w:hAnsi="Cambria"/>
          <w:color w:val="000000"/>
          <w:lang w:eastAsia="en-US"/>
        </w:rPr>
        <w:t xml:space="preserve">4. Ценовата оферта на участниците следва да съдържа цени с положителна стойност, различна от „0“ (нула). </w:t>
      </w:r>
    </w:p>
    <w:p w:rsidR="00D72FBA" w:rsidRPr="00331F28" w:rsidRDefault="00D72FBA" w:rsidP="00D72FBA">
      <w:pPr>
        <w:tabs>
          <w:tab w:val="left" w:pos="993"/>
        </w:tabs>
        <w:ind w:firstLine="709"/>
        <w:jc w:val="both"/>
        <w:rPr>
          <w:rFonts w:ascii="Cambria" w:hAnsi="Cambria"/>
          <w:color w:val="000000"/>
          <w:lang w:eastAsia="en-US"/>
        </w:rPr>
      </w:pPr>
      <w:r w:rsidRPr="00331F28">
        <w:rPr>
          <w:rFonts w:ascii="Cambria" w:hAnsi="Cambria"/>
          <w:color w:val="000000"/>
          <w:lang w:eastAsia="en-US"/>
        </w:rPr>
        <w:t>5. Общата стойност на предложението не може да надвишава максималната прогнозна стойност на поръчката.</w:t>
      </w:r>
    </w:p>
    <w:p w:rsidR="00D72FBA" w:rsidRPr="00331F28" w:rsidRDefault="00D72FBA" w:rsidP="00D72FBA">
      <w:pPr>
        <w:tabs>
          <w:tab w:val="left" w:pos="993"/>
        </w:tabs>
        <w:ind w:firstLine="709"/>
        <w:jc w:val="both"/>
        <w:rPr>
          <w:rFonts w:ascii="Cambria" w:hAnsi="Cambria"/>
          <w:lang w:eastAsia="en-US"/>
        </w:rPr>
      </w:pPr>
      <w:r w:rsidRPr="00331F28">
        <w:rPr>
          <w:rFonts w:ascii="Cambria" w:hAnsi="Cambria"/>
          <w:color w:val="000000"/>
          <w:lang w:eastAsia="en-US"/>
        </w:rPr>
        <w:t xml:space="preserve">6. </w:t>
      </w:r>
      <w:r w:rsidRPr="00331F28">
        <w:rPr>
          <w:rFonts w:ascii="Cambria" w:hAnsi="Cambria"/>
          <w:lang w:eastAsia="en-US"/>
        </w:rPr>
        <w:t xml:space="preserve"> Предложените цени за всяка от дейностите, включени в предмета на поръчката не може да надвишават максималните стойности, предвидени за тези дейности.</w:t>
      </w:r>
    </w:p>
    <w:p w:rsidR="007170E5" w:rsidRPr="003B3C04" w:rsidRDefault="00331F28" w:rsidP="007170E5">
      <w:pPr>
        <w:pStyle w:val="NormalJustified"/>
        <w:tabs>
          <w:tab w:val="left" w:pos="360"/>
          <w:tab w:val="left" w:pos="840"/>
        </w:tabs>
        <w:ind w:firstLine="680"/>
        <w:rPr>
          <w:rFonts w:ascii="Cambria" w:hAnsi="Cambria"/>
          <w:color w:val="FF0000"/>
          <w:lang w:eastAsia="en-US"/>
        </w:rPr>
      </w:pPr>
      <w:r w:rsidRPr="003B3C04">
        <w:rPr>
          <w:rFonts w:ascii="Cambria" w:hAnsi="Cambria"/>
          <w:bCs/>
          <w:lang w:eastAsia="en-US"/>
        </w:rPr>
        <w:t>7</w:t>
      </w:r>
      <w:r w:rsidR="00D72FBA" w:rsidRPr="003B3C04">
        <w:rPr>
          <w:rFonts w:ascii="Cambria" w:hAnsi="Cambria"/>
          <w:bCs/>
          <w:lang w:eastAsia="en-US"/>
        </w:rPr>
        <w:t xml:space="preserve">. </w:t>
      </w:r>
      <w:r w:rsidR="00D72FBA" w:rsidRPr="003B3C04">
        <w:rPr>
          <w:rFonts w:ascii="Cambria" w:hAnsi="Cambria"/>
          <w:lang w:eastAsia="en-US"/>
        </w:rPr>
        <w:t xml:space="preserve">При несъответствие между цените за отделните дейности и общата цена, </w:t>
      </w:r>
      <w:r w:rsidR="00CB62A9" w:rsidRPr="003B3C04">
        <w:rPr>
          <w:rFonts w:ascii="Cambria" w:hAnsi="Cambria"/>
          <w:lang w:eastAsia="en-US"/>
        </w:rPr>
        <w:t>комисията отстранява участникът представил погрешно изчислено ценово предложение.</w:t>
      </w:r>
    </w:p>
    <w:p w:rsidR="005A72F3" w:rsidRPr="003B3C04" w:rsidRDefault="00331F28" w:rsidP="005A72F3">
      <w:pPr>
        <w:pStyle w:val="NormalJustified"/>
        <w:tabs>
          <w:tab w:val="left" w:pos="360"/>
          <w:tab w:val="left" w:pos="840"/>
        </w:tabs>
        <w:ind w:firstLine="680"/>
        <w:rPr>
          <w:rFonts w:ascii="Cambria" w:hAnsi="Cambria"/>
          <w:lang w:eastAsia="en-US"/>
        </w:rPr>
      </w:pPr>
      <w:r w:rsidRPr="003B3C04">
        <w:rPr>
          <w:rFonts w:ascii="Cambria" w:hAnsi="Cambria"/>
          <w:lang w:eastAsia="en-US"/>
        </w:rPr>
        <w:t>8</w:t>
      </w:r>
      <w:r w:rsidR="007170E5" w:rsidRPr="003B3C04">
        <w:rPr>
          <w:rFonts w:ascii="Cambria" w:hAnsi="Cambria"/>
          <w:lang w:eastAsia="en-US"/>
        </w:rPr>
        <w:t xml:space="preserve">. </w:t>
      </w:r>
      <w:r w:rsidR="00D72FBA" w:rsidRPr="003B3C04">
        <w:rPr>
          <w:rFonts w:ascii="Cambria" w:hAnsi="Cambria"/>
          <w:lang w:eastAsia="en-US"/>
        </w:rPr>
        <w:t>При несъответствие между цифровата и изписаната с думи обща цена на предложението ще се вземе предвид изписаната с думи.</w:t>
      </w:r>
    </w:p>
    <w:p w:rsidR="007170E5" w:rsidRPr="008836C7" w:rsidRDefault="00331F28" w:rsidP="007170E5">
      <w:pPr>
        <w:pStyle w:val="NormalJustified"/>
        <w:tabs>
          <w:tab w:val="left" w:pos="360"/>
          <w:tab w:val="left" w:pos="840"/>
        </w:tabs>
        <w:ind w:firstLine="680"/>
        <w:rPr>
          <w:rFonts w:ascii="Cambria" w:hAnsi="Cambria"/>
          <w:lang w:eastAsia="en-US"/>
        </w:rPr>
      </w:pPr>
      <w:r w:rsidRPr="003B3C04">
        <w:rPr>
          <w:rFonts w:ascii="Cambria" w:hAnsi="Cambria"/>
          <w:lang w:eastAsia="en-US"/>
        </w:rPr>
        <w:t>9</w:t>
      </w:r>
      <w:r w:rsidR="007170E5" w:rsidRPr="003B3C04">
        <w:rPr>
          <w:rFonts w:ascii="Cambria" w:hAnsi="Cambria"/>
          <w:lang w:eastAsia="en-US"/>
        </w:rPr>
        <w:t xml:space="preserve">. </w:t>
      </w:r>
      <w:r w:rsidR="00D72FBA" w:rsidRPr="003B3C04">
        <w:rPr>
          <w:rFonts w:ascii="Cambria" w:hAnsi="Cambria"/>
          <w:lang w:eastAsia="en-US"/>
        </w:rPr>
        <w:t>Участниците</w:t>
      </w:r>
      <w:r w:rsidR="00D72FBA" w:rsidRPr="008836C7">
        <w:rPr>
          <w:rFonts w:ascii="Cambria" w:hAnsi="Cambria"/>
          <w:lang w:eastAsia="en-US"/>
        </w:rPr>
        <w:t xml:space="preserve"> посочват в ценовото си предложение и банковата си сметка, по която ще се извършва плащането по договора за обществена поръчка, ако бъдат определени за изпълнител.</w:t>
      </w:r>
    </w:p>
    <w:p w:rsidR="007170E5" w:rsidRPr="008836C7" w:rsidRDefault="008836C7" w:rsidP="007170E5">
      <w:pPr>
        <w:pStyle w:val="NormalJustified"/>
        <w:tabs>
          <w:tab w:val="left" w:pos="360"/>
          <w:tab w:val="left" w:pos="840"/>
        </w:tabs>
        <w:ind w:firstLine="680"/>
        <w:rPr>
          <w:rFonts w:ascii="Cambria" w:hAnsi="Cambria" w:cs="Tahoma"/>
          <w:u w:val="single"/>
        </w:rPr>
      </w:pPr>
      <w:r w:rsidRPr="008836C7">
        <w:rPr>
          <w:rFonts w:ascii="Cambria" w:hAnsi="Cambria"/>
          <w:lang w:eastAsia="en-US"/>
        </w:rPr>
        <w:t>10</w:t>
      </w:r>
      <w:r w:rsidR="007170E5" w:rsidRPr="008836C7">
        <w:rPr>
          <w:rFonts w:ascii="Cambria" w:hAnsi="Cambria"/>
          <w:lang w:eastAsia="en-US"/>
        </w:rPr>
        <w:t xml:space="preserve">. </w:t>
      </w:r>
      <w:r w:rsidR="00D72FBA" w:rsidRPr="008836C7">
        <w:rPr>
          <w:rFonts w:ascii="Cambria" w:hAnsi="Cambria"/>
        </w:rPr>
        <w:t xml:space="preserve">Ценовото предложение </w:t>
      </w:r>
      <w:r w:rsidRPr="008836C7">
        <w:rPr>
          <w:rFonts w:ascii="Cambria" w:hAnsi="Cambria"/>
        </w:rPr>
        <w:t xml:space="preserve">(изготвено </w:t>
      </w:r>
      <w:r w:rsidRPr="008836C7">
        <w:rPr>
          <w:rFonts w:ascii="Cambria" w:hAnsi="Cambria"/>
          <w:i/>
        </w:rPr>
        <w:t>по образец № 8</w:t>
      </w:r>
      <w:r w:rsidRPr="008836C7">
        <w:rPr>
          <w:rFonts w:ascii="Cambria" w:hAnsi="Cambria"/>
        </w:rPr>
        <w:t xml:space="preserve">) </w:t>
      </w:r>
      <w:r w:rsidR="00D72FBA" w:rsidRPr="008836C7">
        <w:rPr>
          <w:rFonts w:ascii="Cambria" w:hAnsi="Cambria"/>
        </w:rPr>
        <w:t xml:space="preserve">се </w:t>
      </w:r>
      <w:r w:rsidR="00D72FBA" w:rsidRPr="008836C7">
        <w:rPr>
          <w:rFonts w:ascii="Cambria" w:hAnsi="Cambria" w:cs="Tahoma"/>
          <w:u w:val="single"/>
        </w:rPr>
        <w:t xml:space="preserve">поставя в отделен запечатан, непрозрачен плик с надпис </w:t>
      </w:r>
      <w:r w:rsidR="00D72FBA" w:rsidRPr="008836C7">
        <w:rPr>
          <w:rFonts w:ascii="Cambria" w:hAnsi="Cambria" w:cs="Tahoma"/>
          <w:u w:val="single"/>
          <w:lang w:eastAsia="ar-SA"/>
        </w:rPr>
        <w:t>“</w:t>
      </w:r>
      <w:r w:rsidR="00D72FBA" w:rsidRPr="008836C7">
        <w:rPr>
          <w:rFonts w:ascii="Cambria" w:hAnsi="Cambria" w:cs="Tahoma"/>
          <w:u w:val="single"/>
        </w:rPr>
        <w:t>Предлагани ценови параметри</w:t>
      </w:r>
      <w:r w:rsidR="00D72FBA" w:rsidRPr="008836C7">
        <w:rPr>
          <w:rFonts w:ascii="Cambria" w:hAnsi="Cambria" w:cs="Tahoma"/>
          <w:bCs/>
          <w:iCs/>
          <w:u w:val="single"/>
          <w:lang w:eastAsia="ar-SA"/>
        </w:rPr>
        <w:t xml:space="preserve">”, поставен в </w:t>
      </w:r>
      <w:r w:rsidR="00D72FBA" w:rsidRPr="008836C7">
        <w:rPr>
          <w:rFonts w:ascii="Cambria" w:hAnsi="Cambria" w:cs="Tahoma"/>
          <w:u w:val="single"/>
        </w:rPr>
        <w:t>опаковката на офертата за участие.</w:t>
      </w:r>
    </w:p>
    <w:p w:rsidR="00D72FBA" w:rsidRPr="008836C7" w:rsidRDefault="007170E5" w:rsidP="007170E5">
      <w:pPr>
        <w:pStyle w:val="NormalJustified"/>
        <w:tabs>
          <w:tab w:val="left" w:pos="360"/>
          <w:tab w:val="left" w:pos="840"/>
        </w:tabs>
        <w:ind w:firstLine="680"/>
        <w:rPr>
          <w:rFonts w:ascii="Cambria" w:hAnsi="Cambria"/>
          <w:lang w:eastAsia="en-US"/>
        </w:rPr>
      </w:pPr>
      <w:r w:rsidRPr="008836C7">
        <w:rPr>
          <w:rFonts w:ascii="Cambria" w:hAnsi="Cambria" w:cs="Tahoma"/>
        </w:rPr>
        <w:t>1</w:t>
      </w:r>
      <w:r w:rsidR="008836C7" w:rsidRPr="008836C7">
        <w:rPr>
          <w:rFonts w:ascii="Cambria" w:hAnsi="Cambria" w:cs="Tahoma"/>
        </w:rPr>
        <w:t>1</w:t>
      </w:r>
      <w:r w:rsidRPr="008836C7">
        <w:rPr>
          <w:rFonts w:ascii="Cambria" w:hAnsi="Cambria" w:cs="Tahoma"/>
        </w:rPr>
        <w:t xml:space="preserve">. </w:t>
      </w:r>
      <w:r w:rsidR="00D72FBA" w:rsidRPr="008836C7">
        <w:rPr>
          <w:rFonts w:ascii="Cambria" w:hAnsi="Cambria"/>
          <w:lang w:eastAsia="en-US"/>
        </w:rPr>
        <w:t>Извън плика с надпис „Предлагани ценови параметри за изпълнение на поръчката“ не трябва да е посочена никаква информация относно цената. Участници, които по какъвто и да е начин са включили някъде в офертата си извън посочения плик елементи, свързани с предлагани цени или части от тях, ще бъдат отстранени от участие в процедурата.</w:t>
      </w:r>
    </w:p>
    <w:p w:rsidR="00D72FBA" w:rsidRPr="00CE7187" w:rsidRDefault="00D72FBA" w:rsidP="00D72FBA">
      <w:pPr>
        <w:ind w:firstLine="709"/>
        <w:jc w:val="both"/>
        <w:rPr>
          <w:rFonts w:ascii="Cambria" w:hAnsi="Cambria"/>
          <w:i/>
          <w:highlight w:val="yellow"/>
        </w:rPr>
      </w:pPr>
      <w:bookmarkStart w:id="44" w:name="_Toc503046895"/>
    </w:p>
    <w:p w:rsidR="00D72FBA" w:rsidRPr="008836C7" w:rsidRDefault="00D72FBA" w:rsidP="00D72FBA">
      <w:pPr>
        <w:ind w:firstLine="709"/>
        <w:jc w:val="both"/>
        <w:rPr>
          <w:rFonts w:ascii="Cambria" w:hAnsi="Cambria"/>
          <w:i/>
        </w:rPr>
      </w:pPr>
      <w:r w:rsidRPr="008836C7">
        <w:rPr>
          <w:rFonts w:ascii="Cambria" w:hAnsi="Cambria"/>
          <w:i/>
        </w:rPr>
        <w:t>Ако участник предложи цена със стойност „0“ (нула) или с повече от два знака след десетичната запетая, то офертата на участника се отстранява.</w:t>
      </w:r>
    </w:p>
    <w:p w:rsidR="00D72FBA" w:rsidRPr="008836C7" w:rsidRDefault="00D72FBA" w:rsidP="00D72FBA">
      <w:pPr>
        <w:ind w:firstLine="720"/>
        <w:jc w:val="both"/>
        <w:rPr>
          <w:rFonts w:ascii="Cambria" w:eastAsia="Calibri" w:hAnsi="Cambria"/>
          <w:i/>
        </w:rPr>
      </w:pPr>
      <w:r w:rsidRPr="008836C7">
        <w:rPr>
          <w:rFonts w:ascii="Cambria" w:hAnsi="Cambria"/>
          <w:i/>
        </w:rPr>
        <w:t xml:space="preserve">Участници, чиито ценови предложения надвишават </w:t>
      </w:r>
      <w:r w:rsidRPr="008836C7">
        <w:rPr>
          <w:rFonts w:ascii="Cambria" w:eastAsia="Calibri" w:hAnsi="Cambria"/>
          <w:i/>
          <w:snapToGrid w:val="0"/>
        </w:rPr>
        <w:t>максимално допустимата стойност на поръчката, както и</w:t>
      </w:r>
      <w:r w:rsidR="008836C7" w:rsidRPr="008836C7">
        <w:rPr>
          <w:rFonts w:ascii="Cambria" w:eastAsia="Calibri" w:hAnsi="Cambria"/>
          <w:i/>
          <w:snapToGrid w:val="0"/>
        </w:rPr>
        <w:t>/или</w:t>
      </w:r>
      <w:r w:rsidRPr="008836C7">
        <w:rPr>
          <w:rFonts w:ascii="Cambria" w:eastAsia="Calibri" w:hAnsi="Cambria"/>
          <w:i/>
          <w:snapToGrid w:val="0"/>
        </w:rPr>
        <w:t xml:space="preserve"> максимално допустимите стойности за всяка една от дейностите</w:t>
      </w:r>
      <w:r w:rsidRPr="008836C7">
        <w:rPr>
          <w:rFonts w:ascii="Cambria" w:eastAsia="Calibri" w:hAnsi="Cambria"/>
          <w:i/>
        </w:rPr>
        <w:t xml:space="preserve">, включени в предмета на поръчката се отстраняват на основание чл. 107, т. 2, б. „а“ от ЗОП, като </w:t>
      </w:r>
      <w:r w:rsidRPr="008836C7">
        <w:rPr>
          <w:rFonts w:ascii="Cambria" w:hAnsi="Cambria"/>
          <w:i/>
        </w:rPr>
        <w:t>неотговарящи на предварително обявените условия на поръчката</w:t>
      </w:r>
      <w:r w:rsidRPr="008836C7">
        <w:rPr>
          <w:rFonts w:ascii="Cambria" w:eastAsia="Calibri" w:hAnsi="Cambria"/>
          <w:i/>
        </w:rPr>
        <w:t xml:space="preserve">. </w:t>
      </w:r>
    </w:p>
    <w:p w:rsidR="00D72FBA" w:rsidRPr="00CE7187" w:rsidRDefault="00D72FBA" w:rsidP="00D72FBA">
      <w:pPr>
        <w:ind w:firstLine="851"/>
        <w:jc w:val="both"/>
        <w:rPr>
          <w:rFonts w:ascii="Cambria" w:hAnsi="Cambria" w:cs="Tahoma"/>
          <w:b/>
          <w:highlight w:val="yellow"/>
          <w:u w:val="single"/>
        </w:rPr>
      </w:pPr>
    </w:p>
    <w:p w:rsidR="00D72FBA" w:rsidRPr="008836C7" w:rsidRDefault="00D72FBA" w:rsidP="00D72FBA">
      <w:pPr>
        <w:ind w:firstLine="709"/>
        <w:jc w:val="both"/>
        <w:rPr>
          <w:rFonts w:ascii="Cambria" w:hAnsi="Cambria" w:cs="Tahoma"/>
          <w:b/>
          <w:u w:val="single"/>
        </w:rPr>
      </w:pPr>
      <w:r w:rsidRPr="008836C7">
        <w:rPr>
          <w:rFonts w:ascii="Cambria" w:hAnsi="Cambria" w:cs="Tahoma"/>
          <w:b/>
          <w:u w:val="single"/>
        </w:rPr>
        <w:t>Указания за подготовка на другите образци в документацията</w:t>
      </w:r>
    </w:p>
    <w:p w:rsidR="007170E5" w:rsidRPr="008836C7" w:rsidRDefault="00D72FBA" w:rsidP="007170E5">
      <w:pPr>
        <w:tabs>
          <w:tab w:val="left" w:pos="480"/>
        </w:tabs>
        <w:ind w:firstLine="709"/>
        <w:jc w:val="both"/>
        <w:rPr>
          <w:rFonts w:ascii="Cambria" w:hAnsi="Cambria" w:cs="Tahoma"/>
        </w:rPr>
      </w:pPr>
      <w:r w:rsidRPr="008836C7">
        <w:rPr>
          <w:rFonts w:ascii="Cambria" w:hAnsi="Cambria" w:cs="Tahoma"/>
        </w:rPr>
        <w:lastRenderedPageBreak/>
        <w:t xml:space="preserve">Представените образци са одобрени от Възложителя и са част от документацията за участие. Същите се попълват съобразно посочените в тях указания, като не се допускат промени или изтриване в утвърдените образци от страна на участниците. </w:t>
      </w:r>
    </w:p>
    <w:p w:rsidR="007170E5" w:rsidRPr="008836C7" w:rsidRDefault="007170E5" w:rsidP="007170E5">
      <w:pPr>
        <w:tabs>
          <w:tab w:val="left" w:pos="480"/>
        </w:tabs>
        <w:ind w:firstLine="709"/>
        <w:jc w:val="both"/>
        <w:rPr>
          <w:rFonts w:ascii="Cambria" w:hAnsi="Cambria" w:cs="Tahoma"/>
        </w:rPr>
      </w:pPr>
    </w:p>
    <w:p w:rsidR="008F7569" w:rsidRDefault="008F7569" w:rsidP="007170E5">
      <w:pPr>
        <w:tabs>
          <w:tab w:val="left" w:pos="480"/>
        </w:tabs>
        <w:jc w:val="center"/>
        <w:rPr>
          <w:rFonts w:ascii="Cambria" w:hAnsi="Cambria" w:cs="Tahoma"/>
          <w:b/>
          <w:u w:val="single"/>
          <w:lang w:val="en-US"/>
        </w:rPr>
      </w:pPr>
    </w:p>
    <w:p w:rsidR="00D72FBA" w:rsidRPr="008836C7" w:rsidRDefault="006804B4" w:rsidP="007170E5">
      <w:pPr>
        <w:tabs>
          <w:tab w:val="left" w:pos="480"/>
        </w:tabs>
        <w:jc w:val="center"/>
        <w:rPr>
          <w:rStyle w:val="02CharChar"/>
          <w:rFonts w:ascii="Cambria" w:hAnsi="Cambria" w:cs="Tahoma"/>
          <w:u w:val="single"/>
        </w:rPr>
      </w:pPr>
      <w:r w:rsidRPr="008836C7">
        <w:rPr>
          <w:rFonts w:ascii="Cambria" w:hAnsi="Cambria" w:cs="Tahoma"/>
          <w:b/>
          <w:u w:val="single"/>
          <w:lang w:val="en-US"/>
        </w:rPr>
        <w:t xml:space="preserve">РАЗДЕЛ </w:t>
      </w:r>
      <w:r w:rsidR="007170E5" w:rsidRPr="008836C7">
        <w:rPr>
          <w:rFonts w:ascii="Cambria" w:hAnsi="Cambria" w:cs="Tahoma"/>
          <w:b/>
          <w:u w:val="single"/>
          <w:lang w:val="en-US"/>
        </w:rPr>
        <w:t>VII</w:t>
      </w:r>
      <w:r w:rsidR="007170E5" w:rsidRPr="008836C7">
        <w:rPr>
          <w:rFonts w:ascii="Cambria" w:hAnsi="Cambria" w:cs="Tahoma"/>
          <w:b/>
          <w:u w:val="single"/>
        </w:rPr>
        <w:t>.</w:t>
      </w:r>
      <w:r w:rsidR="007170E5" w:rsidRPr="008836C7">
        <w:rPr>
          <w:rFonts w:ascii="Cambria" w:hAnsi="Cambria" w:cs="Tahoma"/>
          <w:u w:val="single"/>
        </w:rPr>
        <w:t xml:space="preserve"> </w:t>
      </w:r>
      <w:r w:rsidR="00D72FBA" w:rsidRPr="008836C7">
        <w:rPr>
          <w:rStyle w:val="02CharChar"/>
          <w:rFonts w:ascii="Cambria" w:hAnsi="Cambria"/>
          <w:u w:val="single"/>
        </w:rPr>
        <w:t>ПОДГОТОВКА И ПОДАВАНЕ НА ОФЕРТАТА</w:t>
      </w:r>
      <w:bookmarkEnd w:id="44"/>
    </w:p>
    <w:p w:rsidR="00D72FBA" w:rsidRPr="008836C7" w:rsidRDefault="00D72FBA" w:rsidP="00D72FBA">
      <w:pPr>
        <w:pStyle w:val="010"/>
        <w:tabs>
          <w:tab w:val="left" w:pos="1134"/>
        </w:tabs>
        <w:spacing w:before="0" w:after="0"/>
        <w:ind w:left="709"/>
        <w:rPr>
          <w:rStyle w:val="02CharChar"/>
          <w:rFonts w:ascii="Cambria" w:hAnsi="Cambria"/>
          <w:b/>
          <w:lang w:val="bg-BG"/>
        </w:rPr>
      </w:pPr>
    </w:p>
    <w:p w:rsidR="00D72FBA" w:rsidRPr="008836C7" w:rsidRDefault="00D72FBA" w:rsidP="00D72FBA">
      <w:pPr>
        <w:tabs>
          <w:tab w:val="left" w:pos="851"/>
        </w:tabs>
        <w:ind w:firstLine="709"/>
        <w:jc w:val="both"/>
        <w:rPr>
          <w:rFonts w:ascii="Cambria" w:hAnsi="Cambria"/>
          <w:color w:val="000000"/>
        </w:rPr>
      </w:pPr>
      <w:r w:rsidRPr="008836C7">
        <w:rPr>
          <w:rFonts w:ascii="Cambria" w:hAnsi="Cambria"/>
          <w:color w:val="000000"/>
        </w:rPr>
        <w:t>1. При изготвяне на офертата всеки участник трябва да се придържа точно към обявените от възложителя условия.</w:t>
      </w:r>
    </w:p>
    <w:p w:rsidR="00D72FBA" w:rsidRPr="008836C7" w:rsidRDefault="00D72FBA" w:rsidP="00D72FBA">
      <w:pPr>
        <w:tabs>
          <w:tab w:val="left" w:pos="851"/>
        </w:tabs>
        <w:ind w:firstLine="709"/>
        <w:jc w:val="both"/>
        <w:rPr>
          <w:rFonts w:ascii="Cambria" w:hAnsi="Cambria"/>
          <w:color w:val="000000"/>
        </w:rPr>
      </w:pPr>
      <w:r w:rsidRPr="008836C7">
        <w:rPr>
          <w:rFonts w:ascii="Cambria" w:hAnsi="Cambria"/>
          <w:color w:val="000000"/>
        </w:rPr>
        <w:t>2. Представените образци в документацията за обществена поръчка и условията, описани в тях са задължителни за участниците. Офертите на участниците трябва да бъдат напълно съобразени с тези образци.</w:t>
      </w:r>
    </w:p>
    <w:p w:rsidR="00D72FBA" w:rsidRPr="008836C7" w:rsidRDefault="00D72FBA" w:rsidP="00D72FBA">
      <w:pPr>
        <w:tabs>
          <w:tab w:val="left" w:pos="851"/>
        </w:tabs>
        <w:ind w:firstLine="709"/>
        <w:jc w:val="both"/>
        <w:rPr>
          <w:rFonts w:ascii="Cambria" w:hAnsi="Cambria"/>
          <w:color w:val="000000" w:themeColor="text1"/>
        </w:rPr>
      </w:pPr>
      <w:r w:rsidRPr="008836C7">
        <w:rPr>
          <w:rFonts w:ascii="Cambria" w:hAnsi="Cambria"/>
          <w:color w:val="000000" w:themeColor="text1"/>
        </w:rPr>
        <w:t xml:space="preserve">3. Офертите и заявленията за участие се изготвят на български език. </w:t>
      </w:r>
      <w:bookmarkStart w:id="45" w:name="_Toc397186243"/>
      <w:r w:rsidRPr="008836C7">
        <w:rPr>
          <w:rFonts w:ascii="Cambria" w:hAnsi="Cambria"/>
          <w:color w:val="000000" w:themeColor="text1"/>
        </w:rPr>
        <w:t>Когато участник в процедурата е чуждестранно физическо или юридическо лице или техни обединения, офертата се подава на български език, а документите които са на чужд език, се представят в превод</w:t>
      </w:r>
      <w:bookmarkEnd w:id="45"/>
      <w:r w:rsidRPr="008836C7">
        <w:rPr>
          <w:rFonts w:ascii="Cambria" w:hAnsi="Cambria"/>
          <w:color w:val="000000" w:themeColor="text1"/>
        </w:rPr>
        <w:t>.</w:t>
      </w:r>
    </w:p>
    <w:p w:rsidR="00D72FBA" w:rsidRPr="008836C7" w:rsidRDefault="00D72FBA" w:rsidP="00D72FBA">
      <w:pPr>
        <w:tabs>
          <w:tab w:val="left" w:pos="851"/>
        </w:tabs>
        <w:ind w:firstLine="709"/>
        <w:jc w:val="both"/>
        <w:rPr>
          <w:rFonts w:ascii="Cambria" w:hAnsi="Cambria"/>
          <w:color w:val="000000"/>
        </w:rPr>
      </w:pPr>
      <w:r w:rsidRPr="008836C7">
        <w:rPr>
          <w:rFonts w:ascii="Cambria" w:hAnsi="Cambria"/>
          <w:color w:val="000000" w:themeColor="text1"/>
        </w:rPr>
        <w:t>4. Документите представени в офертата трябва</w:t>
      </w:r>
      <w:r w:rsidRPr="008836C7">
        <w:rPr>
          <w:rFonts w:ascii="Cambria" w:hAnsi="Cambria"/>
        </w:rPr>
        <w:t xml:space="preserve"> да са подписани или заверени (когато са копия) с гриф „Вярно с оригинала”, освен документите, за които са посочени конкретните изисквания за вида и заверката им.</w:t>
      </w:r>
    </w:p>
    <w:p w:rsidR="00D72FBA" w:rsidRPr="008836C7" w:rsidRDefault="00D72FBA" w:rsidP="00D72FBA">
      <w:pPr>
        <w:tabs>
          <w:tab w:val="left" w:pos="851"/>
        </w:tabs>
        <w:ind w:firstLine="709"/>
        <w:jc w:val="both"/>
        <w:rPr>
          <w:rFonts w:ascii="Cambria" w:hAnsi="Cambria"/>
          <w:color w:val="000000"/>
        </w:rPr>
      </w:pPr>
      <w:r w:rsidRPr="008836C7">
        <w:rPr>
          <w:rFonts w:ascii="Cambria" w:hAnsi="Cambria"/>
          <w:color w:val="000000"/>
        </w:rPr>
        <w:t>5.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w:t>
      </w:r>
    </w:p>
    <w:p w:rsidR="00D72FBA" w:rsidRPr="008836C7" w:rsidRDefault="00D72FBA" w:rsidP="00D72FBA">
      <w:pPr>
        <w:tabs>
          <w:tab w:val="left" w:pos="851"/>
        </w:tabs>
        <w:ind w:firstLine="709"/>
        <w:jc w:val="both"/>
        <w:rPr>
          <w:rFonts w:ascii="Cambria" w:hAnsi="Cambria"/>
        </w:rPr>
      </w:pPr>
      <w:r w:rsidRPr="008836C7">
        <w:rPr>
          <w:rFonts w:ascii="Cambria" w:hAnsi="Cambria"/>
        </w:rPr>
        <w:t>6. При подаване на офертата участникът може да посочи информация, която смята за конфиденциална във връзка с наличието на търговска тайна, предвид което възложителя да не я разкрива. Участниците не могат да се позоват на конфиденциалност по отношение на предложения в офертите им, които подлежат на оценка.</w:t>
      </w:r>
    </w:p>
    <w:p w:rsidR="00D72FBA" w:rsidRPr="008836C7" w:rsidRDefault="00D72FBA" w:rsidP="00D72FBA">
      <w:pPr>
        <w:tabs>
          <w:tab w:val="left" w:pos="851"/>
        </w:tabs>
        <w:autoSpaceDE w:val="0"/>
        <w:autoSpaceDN w:val="0"/>
        <w:adjustRightInd w:val="0"/>
        <w:ind w:firstLine="709"/>
        <w:jc w:val="both"/>
        <w:rPr>
          <w:rFonts w:ascii="Cambria" w:hAnsi="Cambria"/>
        </w:rPr>
      </w:pPr>
      <w:r w:rsidRPr="008836C7">
        <w:rPr>
          <w:rFonts w:ascii="Cambria" w:hAnsi="Cambria"/>
        </w:rPr>
        <w:t>7. Офертите се представят в запечатана непрозрачна опаковка съобразно посочените изискванията в раздел VII, като в горния десен ъгъл се изписва:</w:t>
      </w:r>
    </w:p>
    <w:p w:rsidR="002654A9" w:rsidRPr="008836C7" w:rsidRDefault="00C50E17" w:rsidP="00D72FBA">
      <w:pPr>
        <w:tabs>
          <w:tab w:val="left" w:pos="851"/>
        </w:tabs>
        <w:autoSpaceDE w:val="0"/>
        <w:autoSpaceDN w:val="0"/>
        <w:adjustRightInd w:val="0"/>
        <w:ind w:firstLine="709"/>
        <w:jc w:val="both"/>
        <w:rPr>
          <w:rFonts w:ascii="Cambria" w:eastAsia="MS ??" w:hAnsi="Cambria"/>
          <w:b/>
        </w:rPr>
      </w:pPr>
      <w:r w:rsidRPr="008836C7">
        <w:rPr>
          <w:rFonts w:ascii="Cambria" w:hAnsi="Cambria"/>
          <w:b/>
        </w:rPr>
        <w:t>Министерство на външните работи</w:t>
      </w:r>
      <w:r w:rsidR="002654A9" w:rsidRPr="008836C7">
        <w:rPr>
          <w:rFonts w:ascii="Cambria" w:eastAsia="MS ??" w:hAnsi="Cambria"/>
          <w:b/>
        </w:rPr>
        <w:t>,</w:t>
      </w:r>
    </w:p>
    <w:p w:rsidR="004C372F" w:rsidRPr="008836C7" w:rsidRDefault="002654A9" w:rsidP="004C372F">
      <w:pPr>
        <w:tabs>
          <w:tab w:val="left" w:pos="851"/>
        </w:tabs>
        <w:autoSpaceDE w:val="0"/>
        <w:autoSpaceDN w:val="0"/>
        <w:adjustRightInd w:val="0"/>
        <w:ind w:firstLine="709"/>
        <w:jc w:val="both"/>
        <w:rPr>
          <w:rFonts w:ascii="Cambria" w:hAnsi="Cambria"/>
          <w:b/>
          <w:lang w:val="ru-RU"/>
        </w:rPr>
      </w:pPr>
      <w:r w:rsidRPr="008836C7">
        <w:rPr>
          <w:rFonts w:ascii="Cambria" w:eastAsia="MS ??" w:hAnsi="Cambria"/>
          <w:b/>
        </w:rPr>
        <w:t>гр. София, ул. „Александър Жендов” №2</w:t>
      </w:r>
      <w:r w:rsidR="00D72FBA" w:rsidRPr="008836C7">
        <w:rPr>
          <w:rFonts w:ascii="Cambria" w:hAnsi="Cambria"/>
          <w:b/>
          <w:bCs/>
          <w:i/>
        </w:rPr>
        <w:t>,</w:t>
      </w:r>
    </w:p>
    <w:p w:rsidR="00B25742" w:rsidRPr="008836C7" w:rsidRDefault="00D72FBA" w:rsidP="00B25742">
      <w:pPr>
        <w:tabs>
          <w:tab w:val="left" w:pos="561"/>
          <w:tab w:val="left" w:pos="8080"/>
        </w:tabs>
        <w:suppressAutoHyphens/>
        <w:ind w:firstLine="709"/>
        <w:jc w:val="both"/>
        <w:rPr>
          <w:rFonts w:ascii="Cambria" w:hAnsi="Cambria"/>
          <w:b/>
          <w:i/>
        </w:rPr>
      </w:pPr>
      <w:r w:rsidRPr="008836C7">
        <w:rPr>
          <w:rFonts w:ascii="Cambria" w:hAnsi="Cambria"/>
          <w:b/>
          <w:i/>
        </w:rPr>
        <w:t xml:space="preserve">За участие в процедура за възлагане на обществена поръчка с предмет: </w:t>
      </w:r>
      <w:r w:rsidR="00B25742" w:rsidRPr="008836C7">
        <w:rPr>
          <w:rFonts w:ascii="Cambria" w:hAnsi="Cambria"/>
          <w:b/>
          <w:i/>
        </w:rPr>
        <w:t>„Инженеринг (проектиране, авторски надзор и изпълнение на СМР) за обект:</w:t>
      </w:r>
      <w:r w:rsidR="00B25742" w:rsidRPr="008836C7">
        <w:rPr>
          <w:rFonts w:ascii="Cambria" w:hAnsi="Cambria"/>
          <w:b/>
          <w:i/>
          <w:lang w:val="en-US"/>
        </w:rPr>
        <w:t xml:space="preserve"> </w:t>
      </w:r>
      <w:r w:rsidR="00B25742" w:rsidRPr="008836C7">
        <w:rPr>
          <w:rFonts w:ascii="Cambria" w:hAnsi="Cambria"/>
          <w:b/>
          <w:i/>
        </w:rPr>
        <w:t xml:space="preserve">„Ремонт на отоплителна инсталация, включително подмяна на отоплителните тела в сградата на </w:t>
      </w:r>
      <w:r w:rsidR="008836C7" w:rsidRPr="008836C7">
        <w:rPr>
          <w:rFonts w:ascii="Cambria" w:hAnsi="Cambria"/>
          <w:b/>
          <w:i/>
        </w:rPr>
        <w:t>Министерство на външните работи (</w:t>
      </w:r>
      <w:r w:rsidR="00B25742" w:rsidRPr="008836C7">
        <w:rPr>
          <w:rFonts w:ascii="Cambria" w:hAnsi="Cambria"/>
          <w:b/>
          <w:i/>
        </w:rPr>
        <w:t>МВнР</w:t>
      </w:r>
      <w:r w:rsidR="008836C7" w:rsidRPr="008836C7">
        <w:rPr>
          <w:rFonts w:ascii="Cambria" w:hAnsi="Cambria"/>
          <w:b/>
          <w:i/>
        </w:rPr>
        <w:t>)</w:t>
      </w:r>
      <w:r w:rsidR="00B25742" w:rsidRPr="008836C7">
        <w:rPr>
          <w:rFonts w:ascii="Cambria" w:hAnsi="Cambria"/>
          <w:b/>
          <w:i/>
        </w:rPr>
        <w:t>, без да се засягат съществуващите абонатни станции</w:t>
      </w:r>
      <w:r w:rsidR="00B25742" w:rsidRPr="008836C7">
        <w:rPr>
          <w:rFonts w:ascii="Cambria" w:hAnsi="Cambria"/>
          <w:b/>
          <w:i/>
          <w:lang w:val="en-US"/>
        </w:rPr>
        <w:t>.</w:t>
      </w:r>
      <w:r w:rsidR="00B25742" w:rsidRPr="008836C7">
        <w:rPr>
          <w:rFonts w:ascii="Cambria" w:hAnsi="Cambria"/>
          <w:b/>
          <w:i/>
        </w:rPr>
        <w:t>“</w:t>
      </w:r>
    </w:p>
    <w:p w:rsidR="0062024C" w:rsidRPr="00CE7187" w:rsidRDefault="0062024C" w:rsidP="004C372F">
      <w:pPr>
        <w:tabs>
          <w:tab w:val="left" w:pos="851"/>
        </w:tabs>
        <w:autoSpaceDE w:val="0"/>
        <w:autoSpaceDN w:val="0"/>
        <w:adjustRightInd w:val="0"/>
        <w:ind w:firstLine="709"/>
        <w:jc w:val="both"/>
        <w:rPr>
          <w:rFonts w:ascii="Cambria" w:hAnsi="Cambria"/>
          <w:b/>
          <w:i/>
          <w:highlight w:val="yellow"/>
        </w:rPr>
      </w:pPr>
    </w:p>
    <w:p w:rsidR="00D72FBA" w:rsidRPr="008836C7" w:rsidRDefault="00D72FBA" w:rsidP="0062024C">
      <w:pPr>
        <w:tabs>
          <w:tab w:val="left" w:pos="851"/>
          <w:tab w:val="left" w:pos="1620"/>
        </w:tabs>
        <w:autoSpaceDE w:val="0"/>
        <w:autoSpaceDN w:val="0"/>
        <w:adjustRightInd w:val="0"/>
        <w:ind w:firstLine="709"/>
        <w:jc w:val="both"/>
        <w:rPr>
          <w:rFonts w:ascii="Cambria" w:hAnsi="Cambria"/>
        </w:rPr>
      </w:pPr>
      <w:r w:rsidRPr="008836C7">
        <w:rPr>
          <w:rFonts w:ascii="Cambria" w:hAnsi="Cambria"/>
        </w:rPr>
        <w:t>8. В долния ляв ъгъл на плика се посочват наименованието на участника и участниците в обединението (когато е приложимо), адрес за кореспонденция и телефон, факс и/или е-</w:t>
      </w:r>
      <w:proofErr w:type="spellStart"/>
      <w:r w:rsidRPr="008836C7">
        <w:rPr>
          <w:rFonts w:ascii="Cambria" w:hAnsi="Cambria"/>
        </w:rPr>
        <w:t>mail</w:t>
      </w:r>
      <w:proofErr w:type="spellEnd"/>
      <w:r w:rsidRPr="008836C7">
        <w:rPr>
          <w:rFonts w:ascii="Cambria" w:hAnsi="Cambria"/>
        </w:rPr>
        <w:t>.</w:t>
      </w:r>
    </w:p>
    <w:p w:rsidR="00D72FBA" w:rsidRPr="008836C7" w:rsidRDefault="00D72FBA" w:rsidP="00D72FBA">
      <w:pPr>
        <w:pStyle w:val="BodyText"/>
        <w:tabs>
          <w:tab w:val="left" w:pos="851"/>
        </w:tabs>
        <w:ind w:firstLine="709"/>
        <w:jc w:val="both"/>
        <w:rPr>
          <w:rFonts w:ascii="Cambria" w:hAnsi="Cambria"/>
          <w:szCs w:val="24"/>
        </w:rPr>
      </w:pPr>
      <w:r w:rsidRPr="008836C7">
        <w:rPr>
          <w:rFonts w:ascii="Cambria" w:hAnsi="Cambria"/>
          <w:szCs w:val="24"/>
        </w:rPr>
        <w:t>9. Срокът за подаване на офертата е съгласно Обявлението за обществената поръчка.</w:t>
      </w:r>
    </w:p>
    <w:p w:rsidR="00D72FBA" w:rsidRPr="008836C7" w:rsidRDefault="00D72FBA" w:rsidP="00D72FBA">
      <w:pPr>
        <w:pStyle w:val="BodyText"/>
        <w:tabs>
          <w:tab w:val="left" w:pos="851"/>
        </w:tabs>
        <w:ind w:firstLine="709"/>
        <w:jc w:val="both"/>
        <w:rPr>
          <w:rFonts w:ascii="Cambria" w:hAnsi="Cambria"/>
          <w:szCs w:val="24"/>
        </w:rPr>
      </w:pPr>
      <w:r w:rsidRPr="008836C7">
        <w:rPr>
          <w:rFonts w:ascii="Cambria" w:hAnsi="Cambria"/>
          <w:szCs w:val="24"/>
        </w:rPr>
        <w:t xml:space="preserve">10. Офертата се представя от участника или от упълномощен от него представител лично или чрез пощенска или друга куриерска услуга с препоръчана пратка с обратна разписка </w:t>
      </w:r>
      <w:r w:rsidR="00013F98" w:rsidRPr="008836C7">
        <w:rPr>
          <w:rFonts w:ascii="Cambria" w:hAnsi="Cambria"/>
          <w:szCs w:val="24"/>
        </w:rPr>
        <w:t>до</w:t>
      </w:r>
      <w:r w:rsidRPr="008836C7">
        <w:rPr>
          <w:rFonts w:ascii="Cambria" w:hAnsi="Cambria"/>
          <w:szCs w:val="24"/>
        </w:rPr>
        <w:t xml:space="preserve"> </w:t>
      </w:r>
      <w:r w:rsidR="00013F98" w:rsidRPr="008836C7">
        <w:rPr>
          <w:rFonts w:ascii="Cambria" w:hAnsi="Cambria"/>
          <w:b/>
          <w:szCs w:val="24"/>
        </w:rPr>
        <w:t xml:space="preserve">Министерство на външните работи, </w:t>
      </w:r>
      <w:r w:rsidR="00013F98" w:rsidRPr="008836C7">
        <w:rPr>
          <w:rFonts w:ascii="Cambria" w:hAnsi="Cambria"/>
          <w:szCs w:val="24"/>
        </w:rPr>
        <w:t xml:space="preserve">на следния адрес: </w:t>
      </w:r>
      <w:r w:rsidR="00013F98" w:rsidRPr="008836C7">
        <w:rPr>
          <w:rFonts w:ascii="Cambria" w:hAnsi="Cambria"/>
          <w:b/>
          <w:szCs w:val="24"/>
        </w:rPr>
        <w:t>гр. София, ул. „Александър Жендов” №2</w:t>
      </w:r>
      <w:r w:rsidRPr="008836C7">
        <w:rPr>
          <w:rFonts w:ascii="Cambria" w:hAnsi="Cambria"/>
          <w:szCs w:val="24"/>
        </w:rPr>
        <w:t>.</w:t>
      </w:r>
    </w:p>
    <w:p w:rsidR="00D72FBA" w:rsidRPr="008836C7" w:rsidRDefault="00D72FBA" w:rsidP="00D72FBA">
      <w:pPr>
        <w:tabs>
          <w:tab w:val="left" w:pos="851"/>
        </w:tabs>
        <w:autoSpaceDE w:val="0"/>
        <w:autoSpaceDN w:val="0"/>
        <w:adjustRightInd w:val="0"/>
        <w:ind w:firstLine="709"/>
        <w:jc w:val="both"/>
        <w:rPr>
          <w:rFonts w:ascii="Cambria" w:hAnsi="Cambria"/>
        </w:rPr>
      </w:pPr>
      <w:r w:rsidRPr="008836C7">
        <w:rPr>
          <w:rFonts w:ascii="Cambria" w:hAnsi="Cambria"/>
        </w:rPr>
        <w:t>11. Всеки участник следва да осигури своевременното получаване на офертата от възложителя;</w:t>
      </w:r>
    </w:p>
    <w:p w:rsidR="00D72FBA" w:rsidRPr="008836C7" w:rsidRDefault="00D72FBA" w:rsidP="00D72FBA">
      <w:pPr>
        <w:tabs>
          <w:tab w:val="left" w:pos="851"/>
        </w:tabs>
        <w:autoSpaceDE w:val="0"/>
        <w:autoSpaceDN w:val="0"/>
        <w:adjustRightInd w:val="0"/>
        <w:ind w:firstLine="709"/>
        <w:jc w:val="both"/>
        <w:rPr>
          <w:rFonts w:ascii="Cambria" w:hAnsi="Cambria"/>
        </w:rPr>
      </w:pPr>
      <w:r w:rsidRPr="008836C7">
        <w:rPr>
          <w:rFonts w:ascii="Cambria" w:hAnsi="Cambria"/>
        </w:rPr>
        <w:t>12. До изтичане на срока за получаване на оферти, всеки участник може да промени, допълни или оттегли офертата си.</w:t>
      </w:r>
    </w:p>
    <w:p w:rsidR="00D72FBA" w:rsidRPr="008836C7" w:rsidRDefault="00D72FBA" w:rsidP="00D72FBA">
      <w:pPr>
        <w:tabs>
          <w:tab w:val="left" w:pos="851"/>
        </w:tabs>
        <w:autoSpaceDE w:val="0"/>
        <w:autoSpaceDN w:val="0"/>
        <w:adjustRightInd w:val="0"/>
        <w:ind w:firstLine="709"/>
        <w:jc w:val="both"/>
        <w:rPr>
          <w:rFonts w:ascii="Cambria" w:hAnsi="Cambria"/>
        </w:rPr>
      </w:pPr>
      <w:r w:rsidRPr="008836C7">
        <w:rPr>
          <w:rFonts w:ascii="Cambria" w:hAnsi="Cambria"/>
        </w:rPr>
        <w:t>13. Оттеглянето на офертата прекратява по-нататъшното участие на участника в процедурата.</w:t>
      </w:r>
    </w:p>
    <w:p w:rsidR="00D72FBA" w:rsidRPr="008836C7" w:rsidRDefault="00D72FBA" w:rsidP="00D72FBA">
      <w:pPr>
        <w:tabs>
          <w:tab w:val="left" w:pos="851"/>
        </w:tabs>
        <w:autoSpaceDE w:val="0"/>
        <w:autoSpaceDN w:val="0"/>
        <w:adjustRightInd w:val="0"/>
        <w:ind w:firstLine="709"/>
        <w:jc w:val="both"/>
        <w:rPr>
          <w:rFonts w:ascii="Cambria" w:hAnsi="Cambria"/>
        </w:rPr>
      </w:pPr>
      <w:r w:rsidRPr="008836C7">
        <w:rPr>
          <w:rFonts w:ascii="Cambria" w:hAnsi="Cambria"/>
        </w:rPr>
        <w:lastRenderedPageBreak/>
        <w:t>14. 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оферта с входящ №  ... ”.</w:t>
      </w:r>
    </w:p>
    <w:p w:rsidR="00D72FBA" w:rsidRPr="008836C7" w:rsidRDefault="00D72FBA" w:rsidP="00D72FBA">
      <w:pPr>
        <w:tabs>
          <w:tab w:val="left" w:pos="851"/>
        </w:tabs>
        <w:autoSpaceDE w:val="0"/>
        <w:autoSpaceDN w:val="0"/>
        <w:adjustRightInd w:val="0"/>
        <w:ind w:firstLine="709"/>
        <w:jc w:val="both"/>
        <w:rPr>
          <w:rFonts w:ascii="Cambria" w:hAnsi="Cambria"/>
        </w:rPr>
      </w:pPr>
      <w:r w:rsidRPr="008836C7">
        <w:rPr>
          <w:rFonts w:ascii="Cambria" w:hAnsi="Cambria"/>
        </w:rPr>
        <w:t>15. При подаване на опаковката, съдържаща документите за участие и приемането й върху нея се отбелязват поредният номер, датата и часът на постъпване и посочените данни се отбелязват във входящ регистър. За подаването на офертата на участника се издава документ.</w:t>
      </w:r>
    </w:p>
    <w:p w:rsidR="00D72FBA" w:rsidRPr="008836C7" w:rsidRDefault="00D72FBA" w:rsidP="00D72FBA">
      <w:pPr>
        <w:tabs>
          <w:tab w:val="left" w:pos="851"/>
        </w:tabs>
        <w:ind w:firstLine="709"/>
        <w:jc w:val="both"/>
        <w:rPr>
          <w:rFonts w:ascii="Cambria" w:hAnsi="Cambria"/>
          <w:lang w:eastAsia="en-US"/>
        </w:rPr>
      </w:pPr>
      <w:r w:rsidRPr="008836C7">
        <w:rPr>
          <w:rFonts w:ascii="Cambria" w:hAnsi="Cambria"/>
        </w:rPr>
        <w:t xml:space="preserve">16. Оферти, които са представени след изтичане на крайния срок за получаване или в </w:t>
      </w:r>
      <w:proofErr w:type="spellStart"/>
      <w:r w:rsidRPr="008836C7">
        <w:rPr>
          <w:rFonts w:ascii="Cambria" w:hAnsi="Cambria"/>
        </w:rPr>
        <w:t>незапечатана</w:t>
      </w:r>
      <w:proofErr w:type="spellEnd"/>
      <w:r w:rsidRPr="008836C7">
        <w:rPr>
          <w:rFonts w:ascii="Cambria" w:hAnsi="Cambria"/>
        </w:rPr>
        <w:t xml:space="preserve"> опаковка или в опаковка с нарушена цялост, не се приемат за участие в процедурата и се връщат незабавно на участниците. Тези обстоятелства се отбелязват във входящия регистър.</w:t>
      </w:r>
    </w:p>
    <w:p w:rsidR="00D72FBA" w:rsidRPr="008836C7" w:rsidRDefault="00D72FBA" w:rsidP="00D72FBA">
      <w:pPr>
        <w:tabs>
          <w:tab w:val="left" w:pos="851"/>
        </w:tabs>
        <w:ind w:firstLine="709"/>
        <w:jc w:val="both"/>
        <w:rPr>
          <w:rFonts w:ascii="Cambria" w:hAnsi="Cambria"/>
          <w:lang w:eastAsia="en-US"/>
        </w:rPr>
      </w:pPr>
      <w:r w:rsidRPr="008836C7">
        <w:rPr>
          <w:rFonts w:ascii="Cambria" w:hAnsi="Cambria"/>
        </w:rPr>
        <w:t>17. Когато към момента на изтичане на крайния срок за получаване на оферта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и документите за участие на лицата от списъка се завеждат във входящия регистър.</w:t>
      </w:r>
    </w:p>
    <w:p w:rsidR="00D72FBA" w:rsidRPr="008836C7" w:rsidRDefault="00D72FBA" w:rsidP="00D72FBA">
      <w:pPr>
        <w:tabs>
          <w:tab w:val="left" w:pos="851"/>
        </w:tabs>
        <w:ind w:firstLine="709"/>
        <w:jc w:val="both"/>
        <w:rPr>
          <w:rFonts w:ascii="Cambria" w:hAnsi="Cambria"/>
        </w:rPr>
      </w:pPr>
      <w:r w:rsidRPr="008836C7">
        <w:rPr>
          <w:rFonts w:ascii="Cambria" w:hAnsi="Cambria"/>
        </w:rPr>
        <w:t>18. Не се допуска приемане на документи за участие от лица, които не са включени в списъка по предходната точка.</w:t>
      </w:r>
    </w:p>
    <w:p w:rsidR="007170E5" w:rsidRPr="008836C7" w:rsidRDefault="00D72FBA" w:rsidP="007170E5">
      <w:pPr>
        <w:ind w:firstLine="709"/>
        <w:jc w:val="both"/>
        <w:rPr>
          <w:rFonts w:ascii="Cambria" w:hAnsi="Cambria"/>
        </w:rPr>
      </w:pPr>
      <w:r w:rsidRPr="008836C7">
        <w:rPr>
          <w:rFonts w:ascii="Cambria" w:hAnsi="Cambria"/>
        </w:rPr>
        <w:t>19. Разходите за изготвяне и представяне на офертите са за сметка на участниците в процедурата. Участниците не могат да имат каквито и да било претенции спрямо Възложителя за разходи, направени от тях във връзка с подготовката и представянето на офертите им, независимо от резултата или са</w:t>
      </w:r>
      <w:r w:rsidR="007170E5" w:rsidRPr="008836C7">
        <w:rPr>
          <w:rFonts w:ascii="Cambria" w:hAnsi="Cambria"/>
        </w:rPr>
        <w:t>мото провеждане на процедурата.</w:t>
      </w:r>
    </w:p>
    <w:p w:rsidR="007170E5" w:rsidRPr="008836C7" w:rsidRDefault="00D72FBA" w:rsidP="007170E5">
      <w:pPr>
        <w:ind w:firstLine="709"/>
        <w:jc w:val="both"/>
        <w:rPr>
          <w:rFonts w:ascii="Cambria" w:hAnsi="Cambria"/>
          <w:b/>
          <w:color w:val="000000" w:themeColor="text1"/>
          <w:u w:val="single"/>
        </w:rPr>
      </w:pPr>
      <w:r w:rsidRPr="008836C7">
        <w:rPr>
          <w:rFonts w:ascii="Cambria" w:hAnsi="Cambria"/>
          <w:b/>
          <w:color w:val="000000" w:themeColor="text1"/>
          <w:u w:val="single"/>
        </w:rPr>
        <w:t>Посещение и оглед на обекта</w:t>
      </w:r>
    </w:p>
    <w:p w:rsidR="007170E5" w:rsidRPr="008836C7" w:rsidRDefault="00D72FBA" w:rsidP="007170E5">
      <w:pPr>
        <w:ind w:firstLine="709"/>
        <w:jc w:val="both"/>
        <w:rPr>
          <w:rFonts w:ascii="Cambria" w:hAnsi="Cambria"/>
          <w:color w:val="000000" w:themeColor="text1"/>
        </w:rPr>
      </w:pPr>
      <w:r w:rsidRPr="008836C7">
        <w:rPr>
          <w:rFonts w:ascii="Cambria" w:hAnsi="Cambria"/>
          <w:color w:val="000000" w:themeColor="text1"/>
        </w:rPr>
        <w:t>С оглед спецификата на изпълнение на обекта на поръчката, участникът следва да посети обекта и да оцени на своя отговорност и за своя сметка и риск всички необходими фактори за подготовка на своята оферта, а именно:</w:t>
      </w:r>
    </w:p>
    <w:p w:rsidR="007170E5" w:rsidRPr="008836C7" w:rsidRDefault="007170E5" w:rsidP="007170E5">
      <w:pPr>
        <w:ind w:firstLine="709"/>
        <w:jc w:val="both"/>
        <w:rPr>
          <w:rFonts w:ascii="Cambria" w:hAnsi="Cambria"/>
          <w:color w:val="000000" w:themeColor="text1"/>
        </w:rPr>
      </w:pPr>
      <w:r w:rsidRPr="008836C7">
        <w:rPr>
          <w:rFonts w:ascii="Cambria" w:hAnsi="Cambria"/>
          <w:color w:val="000000" w:themeColor="text1"/>
        </w:rPr>
        <w:t xml:space="preserve">- </w:t>
      </w:r>
      <w:r w:rsidR="00D72FBA" w:rsidRPr="008836C7">
        <w:rPr>
          <w:rFonts w:ascii="Cambria" w:hAnsi="Cambria"/>
          <w:color w:val="000000" w:themeColor="text1"/>
        </w:rPr>
        <w:t>Подробно проучване на изходните данни за инженеринг;</w:t>
      </w:r>
    </w:p>
    <w:p w:rsidR="007170E5" w:rsidRPr="008836C7" w:rsidRDefault="007170E5" w:rsidP="007170E5">
      <w:pPr>
        <w:ind w:firstLine="709"/>
        <w:jc w:val="both"/>
        <w:rPr>
          <w:rFonts w:ascii="Cambria" w:hAnsi="Cambria"/>
          <w:color w:val="000000" w:themeColor="text1"/>
        </w:rPr>
      </w:pPr>
      <w:r w:rsidRPr="008836C7">
        <w:rPr>
          <w:rFonts w:ascii="Cambria" w:hAnsi="Cambria"/>
          <w:color w:val="000000" w:themeColor="text1"/>
        </w:rPr>
        <w:t xml:space="preserve">- </w:t>
      </w:r>
      <w:r w:rsidR="00D72FBA" w:rsidRPr="008836C7">
        <w:rPr>
          <w:rFonts w:ascii="Cambria" w:hAnsi="Cambria"/>
          <w:color w:val="000000" w:themeColor="text1"/>
        </w:rPr>
        <w:t>Подробно запознаване „на място” с обект</w:t>
      </w:r>
      <w:r w:rsidR="00013F98" w:rsidRPr="008836C7">
        <w:rPr>
          <w:rFonts w:ascii="Cambria" w:hAnsi="Cambria"/>
          <w:color w:val="000000" w:themeColor="text1"/>
        </w:rPr>
        <w:t>а</w:t>
      </w:r>
      <w:r w:rsidR="00D72FBA" w:rsidRPr="008836C7">
        <w:rPr>
          <w:rFonts w:ascii="Cambria" w:hAnsi="Cambria"/>
          <w:color w:val="000000" w:themeColor="text1"/>
        </w:rPr>
        <w:t>.</w:t>
      </w:r>
    </w:p>
    <w:p w:rsidR="00F63242" w:rsidRPr="008836C7" w:rsidRDefault="00013F98" w:rsidP="00013F98">
      <w:pPr>
        <w:ind w:firstLine="704"/>
        <w:jc w:val="both"/>
        <w:rPr>
          <w:rFonts w:ascii="Cambria" w:hAnsi="Cambria"/>
        </w:rPr>
      </w:pPr>
      <w:r w:rsidRPr="008836C7">
        <w:rPr>
          <w:rFonts w:ascii="Cambria" w:hAnsi="Cambria"/>
          <w:lang w:eastAsia="x-none"/>
        </w:rPr>
        <w:t xml:space="preserve">Огледът се провежда през работни дни, от 10.00 до 12.00 ч. и от 14.00 ч. до 16.00 ч., до срока за подаване на оферти, посочен в обявлението, след предварителна заявка за съгласуване на датата и часа на огледа. Заявката трябва да бъде направена най – малко 3 дни преди желаната дата за съгласуване на огледа по телефона, </w:t>
      </w:r>
      <w:r w:rsidR="00F63242" w:rsidRPr="008836C7">
        <w:rPr>
          <w:rFonts w:ascii="Cambria" w:hAnsi="Cambria"/>
        </w:rPr>
        <w:t xml:space="preserve">с подаване на заявка на телефон: 02 948 </w:t>
      </w:r>
      <w:r w:rsidR="008836C7" w:rsidRPr="008836C7">
        <w:rPr>
          <w:rFonts w:ascii="Cambria" w:hAnsi="Cambria"/>
        </w:rPr>
        <w:t>2851</w:t>
      </w:r>
      <w:r w:rsidR="00F63242" w:rsidRPr="008836C7">
        <w:rPr>
          <w:rFonts w:ascii="Cambria" w:hAnsi="Cambria"/>
        </w:rPr>
        <w:t xml:space="preserve">, факс: 02 948 2170 или на електронна поща: </w:t>
      </w:r>
      <w:hyperlink r:id="rId15" w:history="1">
        <w:r w:rsidR="008836C7" w:rsidRPr="008836C7">
          <w:rPr>
            <w:rStyle w:val="Hyperlink"/>
          </w:rPr>
          <w:t>gminkova@mfa.bg</w:t>
        </w:r>
      </w:hyperlink>
      <w:r w:rsidR="008836C7" w:rsidRPr="008836C7">
        <w:t xml:space="preserve"> </w:t>
      </w:r>
      <w:r w:rsidR="00F63242" w:rsidRPr="008836C7">
        <w:rPr>
          <w:rFonts w:ascii="Cambria" w:hAnsi="Cambria"/>
        </w:rPr>
        <w:t>.</w:t>
      </w:r>
    </w:p>
    <w:p w:rsidR="00F63242" w:rsidRPr="008836C7" w:rsidRDefault="00F63242" w:rsidP="00F63242">
      <w:pPr>
        <w:ind w:firstLine="709"/>
        <w:jc w:val="both"/>
        <w:rPr>
          <w:rFonts w:ascii="Cambria" w:hAnsi="Cambria"/>
        </w:rPr>
      </w:pPr>
      <w:r w:rsidRPr="008836C7">
        <w:rPr>
          <w:rFonts w:ascii="Cambria" w:hAnsi="Cambria"/>
        </w:rPr>
        <w:t xml:space="preserve">Лице за контакт и организиране на огледи на място: </w:t>
      </w:r>
      <w:r w:rsidR="008836C7" w:rsidRPr="008836C7">
        <w:rPr>
          <w:rFonts w:ascii="Cambria" w:hAnsi="Cambria"/>
        </w:rPr>
        <w:t>арх</w:t>
      </w:r>
      <w:r w:rsidRPr="008836C7">
        <w:rPr>
          <w:rFonts w:ascii="Cambria" w:hAnsi="Cambria"/>
        </w:rPr>
        <w:t xml:space="preserve">. </w:t>
      </w:r>
      <w:r w:rsidR="008836C7" w:rsidRPr="008836C7">
        <w:rPr>
          <w:rFonts w:ascii="Cambria" w:hAnsi="Cambria"/>
        </w:rPr>
        <w:t>Гергана Минкова</w:t>
      </w:r>
      <w:r w:rsidRPr="008836C7">
        <w:rPr>
          <w:rFonts w:ascii="Cambria" w:hAnsi="Cambria"/>
        </w:rPr>
        <w:t xml:space="preserve"> – </w:t>
      </w:r>
      <w:r w:rsidR="008F7569">
        <w:rPr>
          <w:rFonts w:ascii="Cambria" w:hAnsi="Cambria"/>
        </w:rPr>
        <w:t>главен експерт в</w:t>
      </w:r>
      <w:r w:rsidRPr="008836C7">
        <w:rPr>
          <w:rFonts w:ascii="Cambria" w:hAnsi="Cambria"/>
        </w:rPr>
        <w:t xml:space="preserve"> сектор “</w:t>
      </w:r>
      <w:r w:rsidR="008836C7" w:rsidRPr="008836C7">
        <w:rPr>
          <w:rFonts w:ascii="Cambria" w:hAnsi="Cambria"/>
        </w:rPr>
        <w:t>Капитално строителство и ремонти</w:t>
      </w:r>
      <w:r w:rsidRPr="008836C7">
        <w:rPr>
          <w:rFonts w:ascii="Cambria" w:hAnsi="Cambria"/>
        </w:rPr>
        <w:t>“, дирекция „</w:t>
      </w:r>
      <w:r w:rsidR="008836C7" w:rsidRPr="008836C7">
        <w:rPr>
          <w:rFonts w:ascii="Cambria" w:hAnsi="Cambria"/>
        </w:rPr>
        <w:t>Управление на собствеността и материално-техническо осигуряване“</w:t>
      </w:r>
      <w:r w:rsidRPr="008836C7">
        <w:rPr>
          <w:rFonts w:ascii="Cambria" w:hAnsi="Cambria"/>
        </w:rPr>
        <w:t xml:space="preserve"> в МВнР.</w:t>
      </w:r>
    </w:p>
    <w:p w:rsidR="00013F98" w:rsidRPr="008836C7" w:rsidRDefault="00013F98" w:rsidP="00013F98">
      <w:pPr>
        <w:ind w:firstLine="720"/>
        <w:jc w:val="both"/>
        <w:rPr>
          <w:rFonts w:ascii="Cambria" w:hAnsi="Cambria"/>
          <w:lang w:eastAsia="x-none"/>
        </w:rPr>
      </w:pPr>
      <w:r w:rsidRPr="008836C7">
        <w:rPr>
          <w:rFonts w:ascii="Cambria" w:hAnsi="Cambria"/>
          <w:lang w:eastAsia="x-none"/>
        </w:rPr>
        <w:t>До оглед се допускат най-много двама представители на участника, всеки от които представя следните документи:</w:t>
      </w:r>
    </w:p>
    <w:p w:rsidR="00013F98" w:rsidRPr="008836C7" w:rsidRDefault="00013F98" w:rsidP="00013F98">
      <w:pPr>
        <w:ind w:firstLine="720"/>
        <w:jc w:val="both"/>
        <w:rPr>
          <w:rFonts w:ascii="Cambria" w:hAnsi="Cambria"/>
          <w:lang w:eastAsia="x-none"/>
        </w:rPr>
      </w:pPr>
      <w:r w:rsidRPr="008836C7">
        <w:rPr>
          <w:rFonts w:ascii="Cambria" w:hAnsi="Cambria"/>
          <w:lang w:eastAsia="x-none"/>
        </w:rPr>
        <w:t>- документ за самоличност;</w:t>
      </w:r>
    </w:p>
    <w:p w:rsidR="00013F98" w:rsidRPr="0043580D" w:rsidRDefault="00013F98" w:rsidP="00013F98">
      <w:pPr>
        <w:ind w:firstLine="720"/>
        <w:jc w:val="both"/>
        <w:rPr>
          <w:rFonts w:ascii="Cambria" w:hAnsi="Cambria"/>
          <w:lang w:eastAsia="x-none"/>
        </w:rPr>
      </w:pPr>
      <w:r w:rsidRPr="008836C7">
        <w:rPr>
          <w:rFonts w:ascii="Cambria" w:hAnsi="Cambria"/>
          <w:lang w:eastAsia="x-none"/>
        </w:rPr>
        <w:t>-изрично пълномощно за извършване на оглед от представляващия дружеството/</w:t>
      </w:r>
      <w:r w:rsidRPr="0043580D">
        <w:rPr>
          <w:rFonts w:ascii="Cambria" w:hAnsi="Cambria"/>
          <w:lang w:eastAsia="x-none"/>
        </w:rPr>
        <w:t>обединението/физическото лице - в случай на упълномощаване.</w:t>
      </w:r>
    </w:p>
    <w:p w:rsidR="007170E5" w:rsidRPr="0043580D" w:rsidRDefault="00013F98" w:rsidP="00013F98">
      <w:pPr>
        <w:ind w:firstLine="720"/>
        <w:jc w:val="both"/>
        <w:rPr>
          <w:rFonts w:ascii="Cambria" w:hAnsi="Cambria"/>
          <w:lang w:eastAsia="x-none"/>
        </w:rPr>
      </w:pPr>
      <w:r w:rsidRPr="0043580D">
        <w:rPr>
          <w:rFonts w:ascii="Cambria" w:hAnsi="Cambria"/>
          <w:lang w:eastAsia="x-none"/>
        </w:rPr>
        <w:t>За извършения оглед се подписва протокол в два еднообразни екземпляра - за Възложителя и за участника – Образец № 7 от документацията.</w:t>
      </w:r>
    </w:p>
    <w:p w:rsidR="00F63242" w:rsidRPr="0043580D" w:rsidRDefault="00F63242" w:rsidP="007170E5">
      <w:pPr>
        <w:ind w:firstLine="709"/>
        <w:jc w:val="both"/>
        <w:rPr>
          <w:rFonts w:ascii="Cambria" w:hAnsi="Cambria"/>
        </w:rPr>
      </w:pPr>
    </w:p>
    <w:p w:rsidR="00D72FBA" w:rsidRPr="0043580D" w:rsidRDefault="00D72FBA" w:rsidP="007170E5">
      <w:pPr>
        <w:ind w:firstLine="709"/>
        <w:jc w:val="both"/>
        <w:rPr>
          <w:rFonts w:ascii="Cambria" w:hAnsi="Cambria"/>
        </w:rPr>
      </w:pPr>
      <w:r w:rsidRPr="0043580D">
        <w:rPr>
          <w:rFonts w:ascii="Cambria" w:hAnsi="Cambria"/>
          <w:b/>
          <w:u w:val="single"/>
        </w:rPr>
        <w:t>Забележка:</w:t>
      </w:r>
      <w:r w:rsidRPr="0043580D">
        <w:rPr>
          <w:rFonts w:ascii="Cambria" w:hAnsi="Cambria"/>
        </w:rPr>
        <w:t xml:space="preserve"> Офертите на участниците трябва да бъдат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w:t>
      </w:r>
    </w:p>
    <w:p w:rsidR="00095E19" w:rsidRPr="008836C7" w:rsidRDefault="00D72FBA" w:rsidP="00095E19">
      <w:pPr>
        <w:tabs>
          <w:tab w:val="left" w:pos="993"/>
        </w:tabs>
        <w:ind w:firstLine="709"/>
        <w:jc w:val="both"/>
        <w:rPr>
          <w:rFonts w:ascii="Cambria" w:hAnsi="Cambria"/>
        </w:rPr>
      </w:pPr>
      <w:r w:rsidRPr="0043580D">
        <w:rPr>
          <w:rFonts w:ascii="Cambria" w:hAnsi="Cambria"/>
        </w:rPr>
        <w:t>Участниците могат да получат необходимата</w:t>
      </w:r>
      <w:r w:rsidRPr="008836C7">
        <w:rPr>
          <w:rFonts w:ascii="Cambria" w:hAnsi="Cambria"/>
        </w:rPr>
        <w:t xml:space="preserve">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8836C7">
        <w:rPr>
          <w:rFonts w:ascii="Cambria" w:hAnsi="Cambria"/>
        </w:rPr>
        <w:t>относими</w:t>
      </w:r>
      <w:proofErr w:type="spellEnd"/>
      <w:r w:rsidRPr="008836C7">
        <w:rPr>
          <w:rFonts w:ascii="Cambria" w:hAnsi="Cambria"/>
        </w:rPr>
        <w:t xml:space="preserve"> към строителството, предмет на поръчката, както следва: </w:t>
      </w:r>
    </w:p>
    <w:p w:rsidR="00D72FBA" w:rsidRPr="008836C7" w:rsidRDefault="00D72FBA" w:rsidP="00D72FBA">
      <w:pPr>
        <w:pStyle w:val="ListParagraph"/>
        <w:numPr>
          <w:ilvl w:val="0"/>
          <w:numId w:val="42"/>
        </w:numPr>
        <w:tabs>
          <w:tab w:val="left" w:pos="993"/>
        </w:tabs>
        <w:ind w:left="0" w:firstLine="709"/>
        <w:jc w:val="both"/>
        <w:rPr>
          <w:rFonts w:ascii="Cambria" w:hAnsi="Cambria"/>
          <w:sz w:val="24"/>
          <w:szCs w:val="24"/>
          <w:lang w:val="bg-BG"/>
        </w:rPr>
      </w:pPr>
      <w:r w:rsidRPr="008836C7">
        <w:rPr>
          <w:rFonts w:ascii="Cambria" w:hAnsi="Cambria"/>
          <w:sz w:val="24"/>
          <w:szCs w:val="24"/>
          <w:lang w:val="bg-BG"/>
        </w:rPr>
        <w:lastRenderedPageBreak/>
        <w:t xml:space="preserve">Относно задълженията, свързани с данъци и осигуровки: Национална агенция по приходите: </w:t>
      </w:r>
    </w:p>
    <w:p w:rsidR="00D72FBA" w:rsidRPr="008836C7" w:rsidRDefault="00D72FBA" w:rsidP="00D72FBA">
      <w:pPr>
        <w:pStyle w:val="ListParagraph"/>
        <w:tabs>
          <w:tab w:val="left" w:pos="1069"/>
        </w:tabs>
        <w:ind w:left="1069" w:hanging="360"/>
        <w:jc w:val="both"/>
        <w:rPr>
          <w:rFonts w:ascii="Cambria" w:hAnsi="Cambria"/>
          <w:sz w:val="24"/>
          <w:szCs w:val="24"/>
          <w:lang w:val="bg-BG"/>
        </w:rPr>
      </w:pPr>
      <w:r w:rsidRPr="008836C7">
        <w:rPr>
          <w:rFonts w:ascii="Cambria" w:hAnsi="Cambria"/>
          <w:sz w:val="24"/>
          <w:szCs w:val="24"/>
          <w:lang w:val="bg-BG"/>
        </w:rPr>
        <w:t xml:space="preserve">Информационен телефон на НАП - 0700 18 700; </w:t>
      </w:r>
    </w:p>
    <w:p w:rsidR="00D72FBA" w:rsidRPr="008836C7" w:rsidRDefault="00D72FBA" w:rsidP="00D72FBA">
      <w:pPr>
        <w:pStyle w:val="ListParagraph"/>
        <w:tabs>
          <w:tab w:val="left" w:pos="1069"/>
        </w:tabs>
        <w:ind w:left="1069" w:hanging="360"/>
        <w:jc w:val="both"/>
        <w:rPr>
          <w:rFonts w:ascii="Cambria" w:hAnsi="Cambria"/>
          <w:sz w:val="24"/>
          <w:szCs w:val="24"/>
          <w:lang w:val="bg-BG"/>
        </w:rPr>
      </w:pPr>
      <w:r w:rsidRPr="008836C7">
        <w:rPr>
          <w:rFonts w:ascii="Cambria" w:hAnsi="Cambria"/>
          <w:sz w:val="24"/>
          <w:szCs w:val="24"/>
          <w:lang w:val="bg-BG"/>
        </w:rPr>
        <w:t xml:space="preserve">Интернет адрес: </w:t>
      </w:r>
      <w:hyperlink r:id="rId16" w:history="1">
        <w:r w:rsidRPr="008836C7">
          <w:rPr>
            <w:rStyle w:val="Hyperlink"/>
            <w:rFonts w:ascii="Cambria" w:hAnsi="Cambria"/>
            <w:sz w:val="24"/>
            <w:szCs w:val="24"/>
            <w:lang w:val="bg-BG"/>
          </w:rPr>
          <w:t>www.nap.bg</w:t>
        </w:r>
      </w:hyperlink>
      <w:r w:rsidRPr="008836C7">
        <w:rPr>
          <w:rStyle w:val="Hyperlink"/>
          <w:rFonts w:ascii="Cambria" w:hAnsi="Cambria"/>
          <w:sz w:val="24"/>
          <w:szCs w:val="24"/>
          <w:lang w:val="bg-BG"/>
        </w:rPr>
        <w:t>.</w:t>
      </w:r>
      <w:r w:rsidRPr="008836C7">
        <w:rPr>
          <w:rFonts w:ascii="Cambria" w:hAnsi="Cambria"/>
          <w:sz w:val="24"/>
          <w:szCs w:val="24"/>
          <w:lang w:val="bg-BG"/>
        </w:rPr>
        <w:t xml:space="preserve">  </w:t>
      </w:r>
    </w:p>
    <w:p w:rsidR="00D72FBA" w:rsidRPr="008836C7" w:rsidRDefault="00D72FBA" w:rsidP="00D72FBA">
      <w:pPr>
        <w:numPr>
          <w:ilvl w:val="0"/>
          <w:numId w:val="43"/>
        </w:numPr>
        <w:tabs>
          <w:tab w:val="left" w:pos="993"/>
        </w:tabs>
        <w:ind w:left="0" w:firstLine="709"/>
        <w:jc w:val="both"/>
        <w:rPr>
          <w:rFonts w:ascii="Cambria" w:hAnsi="Cambria"/>
        </w:rPr>
      </w:pPr>
      <w:r w:rsidRPr="008836C7">
        <w:rPr>
          <w:rFonts w:ascii="Cambria" w:hAnsi="Cambria"/>
        </w:rPr>
        <w:t xml:space="preserve">Относно задълженията, свързани с опазване на околната среда: Министерство на околната среда и водите: </w:t>
      </w:r>
    </w:p>
    <w:p w:rsidR="00D72FBA" w:rsidRPr="008836C7" w:rsidRDefault="00D72FBA" w:rsidP="00D72FBA">
      <w:pPr>
        <w:tabs>
          <w:tab w:val="left" w:pos="993"/>
        </w:tabs>
        <w:ind w:left="709"/>
        <w:jc w:val="both"/>
        <w:rPr>
          <w:rFonts w:ascii="Cambria" w:hAnsi="Cambria"/>
        </w:rPr>
      </w:pPr>
      <w:r w:rsidRPr="008836C7">
        <w:rPr>
          <w:rFonts w:ascii="Cambria" w:hAnsi="Cambria"/>
        </w:rPr>
        <w:t xml:space="preserve">Информационен център на МОСВ: София 1000, ул. „У. </w:t>
      </w:r>
      <w:proofErr w:type="spellStart"/>
      <w:r w:rsidRPr="008836C7">
        <w:rPr>
          <w:rFonts w:ascii="Cambria" w:hAnsi="Cambria"/>
        </w:rPr>
        <w:t>Гладстон</w:t>
      </w:r>
      <w:proofErr w:type="spellEnd"/>
      <w:r w:rsidRPr="008836C7">
        <w:rPr>
          <w:rFonts w:ascii="Cambria" w:hAnsi="Cambria"/>
        </w:rPr>
        <w:t xml:space="preserve">“ № 67, телефон 02/940 6331, </w:t>
      </w:r>
    </w:p>
    <w:p w:rsidR="00D72FBA" w:rsidRPr="008836C7" w:rsidRDefault="00D72FBA" w:rsidP="00D72FBA">
      <w:pPr>
        <w:tabs>
          <w:tab w:val="left" w:pos="993"/>
        </w:tabs>
        <w:ind w:left="709"/>
        <w:jc w:val="both"/>
        <w:rPr>
          <w:rFonts w:ascii="Cambria" w:hAnsi="Cambria"/>
        </w:rPr>
      </w:pPr>
      <w:r w:rsidRPr="008836C7">
        <w:rPr>
          <w:rFonts w:ascii="Cambria" w:hAnsi="Cambria"/>
        </w:rPr>
        <w:t xml:space="preserve">Интернет адрес: </w:t>
      </w:r>
      <w:hyperlink r:id="rId17" w:history="1">
        <w:r w:rsidRPr="008836C7">
          <w:rPr>
            <w:rStyle w:val="Hyperlink"/>
            <w:rFonts w:ascii="Cambria" w:hAnsi="Cambria"/>
          </w:rPr>
          <w:t>http://www3.moew.government.bg/</w:t>
        </w:r>
      </w:hyperlink>
      <w:r w:rsidRPr="008836C7">
        <w:rPr>
          <w:rFonts w:ascii="Cambria" w:hAnsi="Cambria"/>
        </w:rPr>
        <w:t xml:space="preserve">. </w:t>
      </w:r>
    </w:p>
    <w:p w:rsidR="00D72FBA" w:rsidRPr="008836C7" w:rsidRDefault="00D72FBA" w:rsidP="00D72FBA">
      <w:pPr>
        <w:numPr>
          <w:ilvl w:val="0"/>
          <w:numId w:val="44"/>
        </w:numPr>
        <w:tabs>
          <w:tab w:val="left" w:pos="993"/>
        </w:tabs>
        <w:ind w:left="0" w:firstLine="709"/>
        <w:jc w:val="both"/>
        <w:rPr>
          <w:rFonts w:ascii="Cambria" w:hAnsi="Cambria"/>
          <w:lang w:eastAsia="en-US"/>
        </w:rPr>
      </w:pPr>
      <w:r w:rsidRPr="008836C7">
        <w:rPr>
          <w:rFonts w:ascii="Cambria" w:hAnsi="Cambria"/>
        </w:rPr>
        <w:t>Относно задълженията,</w:t>
      </w:r>
      <w:r w:rsidR="00DD21DD" w:rsidRPr="008836C7">
        <w:rPr>
          <w:rFonts w:ascii="Cambria" w:hAnsi="Cambria"/>
          <w:lang w:val="ru-RU"/>
        </w:rPr>
        <w:t xml:space="preserve"> </w:t>
      </w:r>
      <w:r w:rsidRPr="008836C7">
        <w:rPr>
          <w:rFonts w:ascii="Cambria" w:hAnsi="Cambria"/>
        </w:rPr>
        <w:t xml:space="preserve">свързани със закрила на заетостта и условията на труд: </w:t>
      </w:r>
    </w:p>
    <w:p w:rsidR="00D72FBA" w:rsidRPr="008836C7" w:rsidRDefault="00D72FBA" w:rsidP="00D72FBA">
      <w:pPr>
        <w:tabs>
          <w:tab w:val="left" w:pos="993"/>
        </w:tabs>
        <w:ind w:left="709"/>
        <w:jc w:val="both"/>
        <w:rPr>
          <w:rFonts w:ascii="Cambria" w:hAnsi="Cambria"/>
          <w:lang w:eastAsia="en-US"/>
        </w:rPr>
      </w:pPr>
      <w:r w:rsidRPr="008836C7">
        <w:rPr>
          <w:rFonts w:ascii="Cambria" w:hAnsi="Cambria"/>
        </w:rPr>
        <w:t xml:space="preserve">Министерство на труда и социалната политика: </w:t>
      </w:r>
    </w:p>
    <w:p w:rsidR="00D72FBA" w:rsidRPr="008836C7" w:rsidRDefault="00D72FBA" w:rsidP="00D72FBA">
      <w:pPr>
        <w:tabs>
          <w:tab w:val="left" w:pos="993"/>
        </w:tabs>
        <w:ind w:left="709"/>
        <w:jc w:val="both"/>
        <w:rPr>
          <w:rFonts w:ascii="Cambria" w:hAnsi="Cambria"/>
        </w:rPr>
      </w:pPr>
      <w:r w:rsidRPr="008836C7">
        <w:rPr>
          <w:rFonts w:ascii="Cambria" w:hAnsi="Cambria"/>
        </w:rPr>
        <w:t xml:space="preserve">София 1051, ул. Триадица № 2, телефон: 02/8119 443, </w:t>
      </w:r>
    </w:p>
    <w:p w:rsidR="00D72FBA" w:rsidRPr="008836C7" w:rsidRDefault="00D72FBA" w:rsidP="00D72FBA">
      <w:pPr>
        <w:tabs>
          <w:tab w:val="left" w:pos="993"/>
        </w:tabs>
        <w:ind w:left="709"/>
        <w:jc w:val="both"/>
        <w:rPr>
          <w:rFonts w:ascii="Cambria" w:hAnsi="Cambria"/>
        </w:rPr>
      </w:pPr>
      <w:r w:rsidRPr="008836C7">
        <w:rPr>
          <w:rFonts w:ascii="Cambria" w:hAnsi="Cambria"/>
        </w:rPr>
        <w:t xml:space="preserve">Интернет адрес: </w:t>
      </w:r>
      <w:hyperlink r:id="rId18" w:history="1">
        <w:r w:rsidRPr="008836C7">
          <w:rPr>
            <w:rStyle w:val="Hyperlink"/>
            <w:rFonts w:ascii="Cambria" w:hAnsi="Cambria"/>
          </w:rPr>
          <w:t>http://www.mlsp.government.bg</w:t>
        </w:r>
      </w:hyperlink>
      <w:r w:rsidRPr="008836C7">
        <w:rPr>
          <w:rFonts w:ascii="Cambria" w:hAnsi="Cambria"/>
        </w:rPr>
        <w:t xml:space="preserve"> </w:t>
      </w:r>
    </w:p>
    <w:p w:rsidR="00D72FBA" w:rsidRPr="008836C7" w:rsidRDefault="00D72FBA" w:rsidP="00D72FBA">
      <w:pPr>
        <w:tabs>
          <w:tab w:val="left" w:pos="993"/>
        </w:tabs>
        <w:ind w:left="709"/>
        <w:jc w:val="both"/>
        <w:rPr>
          <w:rFonts w:ascii="Cambria" w:hAnsi="Cambria"/>
        </w:rPr>
      </w:pPr>
      <w:r w:rsidRPr="008836C7">
        <w:rPr>
          <w:rFonts w:ascii="Cambria" w:hAnsi="Cambria"/>
        </w:rPr>
        <w:t xml:space="preserve">Изпълнителна агенция „Главна инспекция по труда”: </w:t>
      </w:r>
    </w:p>
    <w:p w:rsidR="00D72FBA" w:rsidRPr="008836C7" w:rsidRDefault="00D72FBA" w:rsidP="00D72FBA">
      <w:pPr>
        <w:tabs>
          <w:tab w:val="left" w:pos="993"/>
        </w:tabs>
        <w:ind w:left="709"/>
        <w:jc w:val="both"/>
        <w:rPr>
          <w:rFonts w:ascii="Cambria" w:hAnsi="Cambria"/>
        </w:rPr>
      </w:pPr>
      <w:r w:rsidRPr="008836C7">
        <w:rPr>
          <w:rFonts w:ascii="Cambria" w:hAnsi="Cambria"/>
        </w:rPr>
        <w:t>София 1000, бул. Дондуков №3, тел.: 02/8101759; 0700 17670;</w:t>
      </w:r>
    </w:p>
    <w:p w:rsidR="00D72FBA" w:rsidRPr="008836C7" w:rsidRDefault="00D72FBA" w:rsidP="00D72FBA">
      <w:pPr>
        <w:tabs>
          <w:tab w:val="left" w:pos="993"/>
        </w:tabs>
        <w:ind w:left="709"/>
        <w:jc w:val="both"/>
        <w:rPr>
          <w:rFonts w:ascii="Cambria" w:hAnsi="Cambria"/>
        </w:rPr>
      </w:pPr>
      <w:r w:rsidRPr="008836C7">
        <w:rPr>
          <w:rFonts w:ascii="Cambria" w:hAnsi="Cambria"/>
        </w:rPr>
        <w:t>e-</w:t>
      </w:r>
      <w:proofErr w:type="spellStart"/>
      <w:r w:rsidRPr="008836C7">
        <w:rPr>
          <w:rFonts w:ascii="Cambria" w:hAnsi="Cambria"/>
        </w:rPr>
        <w:t>mail</w:t>
      </w:r>
      <w:proofErr w:type="spellEnd"/>
      <w:r w:rsidRPr="008836C7">
        <w:rPr>
          <w:rFonts w:ascii="Cambria" w:hAnsi="Cambria"/>
        </w:rPr>
        <w:t xml:space="preserve">: </w:t>
      </w:r>
      <w:hyperlink r:id="rId19" w:history="1">
        <w:r w:rsidRPr="008836C7">
          <w:rPr>
            <w:rStyle w:val="Hyperlink"/>
            <w:rFonts w:ascii="Cambria" w:hAnsi="Cambria"/>
          </w:rPr>
          <w:t>secridirector@gli.government.bg</w:t>
        </w:r>
      </w:hyperlink>
      <w:r w:rsidRPr="008836C7">
        <w:rPr>
          <w:rStyle w:val="Hyperlink"/>
          <w:rFonts w:ascii="Cambria" w:hAnsi="Cambria"/>
        </w:rPr>
        <w:t>.</w:t>
      </w:r>
      <w:r w:rsidRPr="008836C7">
        <w:rPr>
          <w:rFonts w:ascii="Cambria" w:hAnsi="Cambria"/>
        </w:rPr>
        <w:t xml:space="preserve"> </w:t>
      </w:r>
    </w:p>
    <w:p w:rsidR="00D72FBA" w:rsidRPr="00CE7187" w:rsidRDefault="00D72FBA" w:rsidP="00782C7E">
      <w:pPr>
        <w:tabs>
          <w:tab w:val="left" w:pos="993"/>
        </w:tabs>
        <w:jc w:val="both"/>
        <w:rPr>
          <w:rFonts w:ascii="Cambria" w:hAnsi="Cambria"/>
          <w:highlight w:val="yellow"/>
          <w:lang w:eastAsia="en-US"/>
        </w:rPr>
      </w:pPr>
    </w:p>
    <w:p w:rsidR="00D72FBA" w:rsidRPr="008836C7" w:rsidRDefault="006804B4" w:rsidP="00782C7E">
      <w:pPr>
        <w:pStyle w:val="010"/>
        <w:spacing w:before="0" w:after="0"/>
        <w:jc w:val="center"/>
        <w:rPr>
          <w:rFonts w:ascii="Cambria" w:hAnsi="Cambria"/>
          <w:lang w:val="bg-BG"/>
        </w:rPr>
      </w:pPr>
      <w:bookmarkStart w:id="46" w:name="_Toc503046898"/>
      <w:bookmarkStart w:id="47" w:name="_Toc327861848"/>
      <w:bookmarkStart w:id="48" w:name="_Toc391634740"/>
      <w:bookmarkEnd w:id="36"/>
      <w:r w:rsidRPr="008836C7">
        <w:rPr>
          <w:rFonts w:ascii="Cambria" w:hAnsi="Cambria"/>
          <w:lang w:val="en-US"/>
        </w:rPr>
        <w:t xml:space="preserve">РАЗДЕЛ </w:t>
      </w:r>
      <w:r w:rsidR="00782C7E" w:rsidRPr="008836C7">
        <w:rPr>
          <w:rFonts w:ascii="Cambria" w:hAnsi="Cambria"/>
          <w:lang w:val="en-US"/>
        </w:rPr>
        <w:t>V</w:t>
      </w:r>
      <w:r w:rsidRPr="008836C7">
        <w:rPr>
          <w:rFonts w:ascii="Cambria" w:hAnsi="Cambria"/>
          <w:lang w:val="en-US"/>
        </w:rPr>
        <w:t>I</w:t>
      </w:r>
      <w:r w:rsidR="00782C7E" w:rsidRPr="008836C7">
        <w:rPr>
          <w:rFonts w:ascii="Cambria" w:hAnsi="Cambria"/>
          <w:lang w:val="en-US"/>
        </w:rPr>
        <w:t>II</w:t>
      </w:r>
      <w:r w:rsidR="00782C7E" w:rsidRPr="008836C7">
        <w:rPr>
          <w:rFonts w:ascii="Cambria" w:hAnsi="Cambria"/>
        </w:rPr>
        <w:t xml:space="preserve">. </w:t>
      </w:r>
      <w:r w:rsidR="00D72FBA" w:rsidRPr="008836C7">
        <w:rPr>
          <w:rFonts w:ascii="Cambria" w:hAnsi="Cambria"/>
          <w:lang w:val="bg-BG"/>
        </w:rPr>
        <w:t>гаранция за изпълнение на договорА</w:t>
      </w:r>
      <w:bookmarkEnd w:id="46"/>
    </w:p>
    <w:p w:rsidR="00D72FBA" w:rsidRPr="008836C7" w:rsidRDefault="00D72FBA" w:rsidP="00782C7E">
      <w:pPr>
        <w:pStyle w:val="010"/>
        <w:spacing w:before="0" w:after="0"/>
        <w:rPr>
          <w:rFonts w:ascii="Cambria" w:hAnsi="Cambria"/>
          <w:lang w:val="bg-BG"/>
        </w:rPr>
      </w:pPr>
    </w:p>
    <w:p w:rsidR="00D72FBA" w:rsidRPr="008836C7" w:rsidRDefault="00D72FBA" w:rsidP="00D72FBA">
      <w:pPr>
        <w:ind w:firstLine="709"/>
        <w:jc w:val="both"/>
        <w:rPr>
          <w:rFonts w:ascii="Cambria" w:hAnsi="Cambria"/>
          <w:color w:val="000000" w:themeColor="text1"/>
        </w:rPr>
      </w:pPr>
      <w:r w:rsidRPr="008836C7">
        <w:rPr>
          <w:rFonts w:ascii="Cambria" w:hAnsi="Cambria"/>
          <w:color w:val="000000"/>
        </w:rPr>
        <w:t xml:space="preserve">1. Договорът за обществена поръчка се сключва при условие, че при подписването му определеният изпълнител представи определената гаранция за изпълнение на </w:t>
      </w:r>
      <w:r w:rsidRPr="008836C7">
        <w:rPr>
          <w:rFonts w:ascii="Cambria" w:hAnsi="Cambria"/>
          <w:color w:val="000000" w:themeColor="text1"/>
        </w:rPr>
        <w:t>договора.</w:t>
      </w:r>
    </w:p>
    <w:p w:rsidR="00D72FBA" w:rsidRPr="008836C7" w:rsidRDefault="00D72FBA" w:rsidP="00D72FBA">
      <w:pPr>
        <w:ind w:firstLine="709"/>
        <w:jc w:val="both"/>
        <w:rPr>
          <w:rFonts w:ascii="Cambria" w:hAnsi="Cambria"/>
        </w:rPr>
      </w:pPr>
      <w:r w:rsidRPr="008836C7">
        <w:rPr>
          <w:rFonts w:ascii="Cambria" w:hAnsi="Cambria"/>
          <w:color w:val="000000" w:themeColor="text1"/>
        </w:rPr>
        <w:t xml:space="preserve">2. Гаранцията за изпълнение на договора е в размер </w:t>
      </w:r>
      <w:r w:rsidRPr="008836C7">
        <w:rPr>
          <w:rFonts w:ascii="Cambria" w:hAnsi="Cambria"/>
        </w:rPr>
        <w:t>на 3 (три) % от стойността на договора без ДДС.</w:t>
      </w:r>
    </w:p>
    <w:p w:rsidR="00782C7E" w:rsidRPr="008836C7" w:rsidRDefault="00D72FBA" w:rsidP="00782C7E">
      <w:pPr>
        <w:tabs>
          <w:tab w:val="left" w:pos="993"/>
        </w:tabs>
        <w:ind w:firstLine="709"/>
        <w:jc w:val="both"/>
        <w:rPr>
          <w:rFonts w:ascii="Cambria" w:hAnsi="Cambria"/>
        </w:rPr>
      </w:pPr>
      <w:r w:rsidRPr="008836C7">
        <w:rPr>
          <w:rFonts w:ascii="Cambria" w:hAnsi="Cambria"/>
        </w:rPr>
        <w:t>3. Гаранцията за изпълнение на договора може да се представя под формата на:</w:t>
      </w:r>
    </w:p>
    <w:p w:rsidR="002654A9" w:rsidRPr="008836C7" w:rsidRDefault="00782C7E" w:rsidP="002654A9">
      <w:pPr>
        <w:tabs>
          <w:tab w:val="left" w:pos="993"/>
        </w:tabs>
        <w:ind w:firstLine="709"/>
        <w:jc w:val="both"/>
        <w:rPr>
          <w:rFonts w:ascii="Cambria" w:hAnsi="Cambria"/>
        </w:rPr>
      </w:pPr>
      <w:r w:rsidRPr="008836C7">
        <w:rPr>
          <w:rFonts w:ascii="Cambria" w:hAnsi="Cambria"/>
          <w:lang w:val="ru-RU"/>
        </w:rPr>
        <w:t xml:space="preserve">- </w:t>
      </w:r>
      <w:r w:rsidR="00D72FBA" w:rsidRPr="008836C7">
        <w:rPr>
          <w:rFonts w:ascii="Cambria" w:hAnsi="Cambria"/>
        </w:rPr>
        <w:t>парична сума, преве</w:t>
      </w:r>
      <w:r w:rsidR="002654A9" w:rsidRPr="008836C7">
        <w:rPr>
          <w:rFonts w:ascii="Cambria" w:hAnsi="Cambria"/>
        </w:rPr>
        <w:t>дена по следната банкова сметка на Възложителя: Банка: БНБ – ЦУ; IBAN: BG45 BNBG 9661 3300 1343 01; BIC: BNBGBGSD.</w:t>
      </w:r>
    </w:p>
    <w:p w:rsidR="00782C7E" w:rsidRPr="008836C7" w:rsidRDefault="00782C7E" w:rsidP="00782C7E">
      <w:pPr>
        <w:tabs>
          <w:tab w:val="left" w:pos="993"/>
        </w:tabs>
        <w:ind w:firstLine="709"/>
        <w:jc w:val="both"/>
        <w:rPr>
          <w:rFonts w:ascii="Cambria" w:hAnsi="Cambria"/>
          <w:color w:val="000000" w:themeColor="text1"/>
        </w:rPr>
      </w:pPr>
      <w:r w:rsidRPr="008836C7">
        <w:rPr>
          <w:rFonts w:ascii="Cambria" w:hAnsi="Cambria"/>
          <w:lang w:val="ru-RU"/>
        </w:rPr>
        <w:t xml:space="preserve">- </w:t>
      </w:r>
      <w:r w:rsidR="00D72FBA" w:rsidRPr="008836C7">
        <w:rPr>
          <w:rFonts w:ascii="Cambria" w:hAnsi="Cambria"/>
        </w:rPr>
        <w:t>банкова гаранция (изготвя се по</w:t>
      </w:r>
      <w:r w:rsidR="00D72FBA" w:rsidRPr="008836C7">
        <w:rPr>
          <w:rFonts w:ascii="Cambria" w:hAnsi="Cambria"/>
          <w:b/>
        </w:rPr>
        <w:t xml:space="preserve"> </w:t>
      </w:r>
      <w:r w:rsidR="00D72FBA" w:rsidRPr="008836C7">
        <w:rPr>
          <w:rFonts w:ascii="Cambria" w:hAnsi="Cambria"/>
        </w:rPr>
        <w:t xml:space="preserve">образец на банката, която </w:t>
      </w:r>
      <w:r w:rsidR="00D72FBA" w:rsidRPr="008836C7">
        <w:rPr>
          <w:rFonts w:ascii="Cambria" w:hAnsi="Cambria"/>
          <w:color w:val="000000" w:themeColor="text1"/>
        </w:rPr>
        <w:t xml:space="preserve">я издава, </w:t>
      </w:r>
      <w:proofErr w:type="gramStart"/>
      <w:r w:rsidR="00D72FBA" w:rsidRPr="008836C7">
        <w:rPr>
          <w:rFonts w:ascii="Cambria" w:hAnsi="Cambria"/>
          <w:color w:val="000000" w:themeColor="text1"/>
        </w:rPr>
        <w:t>при условие</w:t>
      </w:r>
      <w:proofErr w:type="gramEnd"/>
      <w:r w:rsidR="00374178" w:rsidRPr="008836C7">
        <w:rPr>
          <w:rFonts w:ascii="Cambria" w:hAnsi="Cambria"/>
          <w:color w:val="000000" w:themeColor="text1"/>
        </w:rPr>
        <w:t>,</w:t>
      </w:r>
      <w:r w:rsidR="00D72FBA" w:rsidRPr="008836C7">
        <w:rPr>
          <w:rFonts w:ascii="Cambria" w:hAnsi="Cambria"/>
          <w:color w:val="000000" w:themeColor="text1"/>
        </w:rPr>
        <w:t xml:space="preserve"> че в гаранцията са вписани усл</w:t>
      </w:r>
      <w:r w:rsidRPr="008836C7">
        <w:rPr>
          <w:rFonts w:ascii="Cambria" w:hAnsi="Cambria"/>
          <w:color w:val="000000" w:themeColor="text1"/>
        </w:rPr>
        <w:t>овията на Възложителя);</w:t>
      </w:r>
    </w:p>
    <w:p w:rsidR="00D72FBA" w:rsidRPr="008836C7" w:rsidRDefault="00782C7E" w:rsidP="00782C7E">
      <w:pPr>
        <w:tabs>
          <w:tab w:val="left" w:pos="993"/>
        </w:tabs>
        <w:ind w:firstLine="709"/>
        <w:jc w:val="both"/>
        <w:rPr>
          <w:rFonts w:ascii="Cambria" w:hAnsi="Cambria"/>
          <w:color w:val="000000" w:themeColor="text1"/>
        </w:rPr>
      </w:pPr>
      <w:r w:rsidRPr="008836C7">
        <w:rPr>
          <w:rFonts w:ascii="Cambria" w:hAnsi="Cambria"/>
          <w:color w:val="000000" w:themeColor="text1"/>
          <w:lang w:val="ru-RU"/>
        </w:rPr>
        <w:t xml:space="preserve">- </w:t>
      </w:r>
      <w:r w:rsidR="00D72FBA" w:rsidRPr="008836C7">
        <w:rPr>
          <w:rFonts w:ascii="Cambria" w:hAnsi="Cambria"/>
          <w:color w:val="000000" w:themeColor="text1"/>
        </w:rPr>
        <w:t>застраховка, която обезпечава изпълнението чрез покритие на отговорността на изпълнителя.</w:t>
      </w:r>
    </w:p>
    <w:p w:rsidR="00D72FBA" w:rsidRPr="008836C7" w:rsidRDefault="00D72FBA" w:rsidP="00D72FBA">
      <w:pPr>
        <w:ind w:firstLine="709"/>
        <w:jc w:val="both"/>
        <w:rPr>
          <w:rFonts w:ascii="Cambria" w:hAnsi="Cambria"/>
          <w:color w:val="000000" w:themeColor="text1"/>
        </w:rPr>
      </w:pPr>
      <w:r w:rsidRPr="008836C7">
        <w:rPr>
          <w:rFonts w:ascii="Cambria" w:hAnsi="Cambria"/>
          <w:color w:val="000000" w:themeColor="text1"/>
        </w:rPr>
        <w:t>4. Участникът, определен за изпълнител,</w:t>
      </w:r>
      <w:r w:rsidR="00782C7E" w:rsidRPr="008836C7">
        <w:rPr>
          <w:rStyle w:val="apple-converted-space"/>
          <w:rFonts w:ascii="Cambria" w:hAnsi="Cambria"/>
          <w:color w:val="000000" w:themeColor="text1"/>
        </w:rPr>
        <w:t xml:space="preserve"> </w:t>
      </w:r>
      <w:r w:rsidRPr="008836C7">
        <w:rPr>
          <w:rFonts w:ascii="Cambria" w:hAnsi="Cambria"/>
          <w:bCs/>
          <w:color w:val="000000" w:themeColor="text1"/>
        </w:rPr>
        <w:t xml:space="preserve">избира сам формата на гаранцията </w:t>
      </w:r>
      <w:r w:rsidRPr="008836C7">
        <w:rPr>
          <w:rFonts w:ascii="Cambria" w:hAnsi="Cambria"/>
          <w:color w:val="000000" w:themeColor="text1"/>
        </w:rPr>
        <w:t>за изпълнение.</w:t>
      </w:r>
    </w:p>
    <w:p w:rsidR="00D72FBA" w:rsidRPr="008836C7" w:rsidRDefault="00D72FBA" w:rsidP="00D72FBA">
      <w:pPr>
        <w:ind w:firstLine="709"/>
        <w:jc w:val="both"/>
        <w:rPr>
          <w:rFonts w:ascii="Cambria" w:hAnsi="Cambria"/>
        </w:rPr>
      </w:pPr>
      <w:r w:rsidRPr="008836C7">
        <w:rPr>
          <w:rFonts w:ascii="Cambria" w:hAnsi="Cambria"/>
          <w:color w:val="000000" w:themeColor="text1"/>
        </w:rPr>
        <w:t xml:space="preserve">5. Когато участникът избере гаранцията за изпълнение на договора да бъде </w:t>
      </w:r>
      <w:r w:rsidRPr="008836C7">
        <w:rPr>
          <w:rFonts w:ascii="Cambria" w:hAnsi="Cambria"/>
          <w:b/>
          <w:color w:val="000000" w:themeColor="text1"/>
        </w:rPr>
        <w:t>банкова гаранция</w:t>
      </w:r>
      <w:r w:rsidRPr="008836C7">
        <w:rPr>
          <w:rFonts w:ascii="Cambria" w:hAnsi="Cambria"/>
          <w:color w:val="000000" w:themeColor="text1"/>
        </w:rPr>
        <w:t xml:space="preserve">, тогава това трябва да бъде </w:t>
      </w:r>
      <w:r w:rsidRPr="008836C7">
        <w:rPr>
          <w:rFonts w:ascii="Cambria" w:hAnsi="Cambria"/>
        </w:rPr>
        <w:t xml:space="preserve">безусловна и неотменима банкова гаранция, с възможност да се усвои изцяло или на части в зависимост от претендираното обезщетение, в полза на </w:t>
      </w:r>
      <w:r w:rsidR="00104561" w:rsidRPr="008836C7">
        <w:rPr>
          <w:rFonts w:ascii="Cambria" w:hAnsi="Cambria"/>
        </w:rPr>
        <w:t>Възложителя</w:t>
      </w:r>
      <w:r w:rsidRPr="008836C7">
        <w:rPr>
          <w:rFonts w:ascii="Cambria" w:hAnsi="Cambria"/>
        </w:rPr>
        <w:t xml:space="preserve"> и със срок на валидност – най-малко 30 (тридесет) дни след изтичане на срока за изпълнение на договора. 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 в съответствие с предвиденото в него. В случай, че банковата гаранция е издадена от чуждестранна банка, тя трябва да бъде </w:t>
      </w:r>
      <w:proofErr w:type="spellStart"/>
      <w:r w:rsidRPr="008836C7">
        <w:rPr>
          <w:rFonts w:ascii="Cambria" w:hAnsi="Cambria"/>
        </w:rPr>
        <w:t>авизирана</w:t>
      </w:r>
      <w:proofErr w:type="spellEnd"/>
      <w:r w:rsidRPr="008836C7">
        <w:rPr>
          <w:rFonts w:ascii="Cambria" w:hAnsi="Cambria"/>
        </w:rPr>
        <w:t xml:space="preserve"> чрез българска банка, която да потвърди автентичността на съобщението.</w:t>
      </w:r>
    </w:p>
    <w:p w:rsidR="00D72FBA" w:rsidRPr="008836C7" w:rsidRDefault="00D72FBA" w:rsidP="00D72FBA">
      <w:pPr>
        <w:ind w:firstLine="709"/>
        <w:jc w:val="both"/>
        <w:rPr>
          <w:rFonts w:ascii="Cambria" w:hAnsi="Cambria"/>
          <w:color w:val="000000" w:themeColor="text1"/>
        </w:rPr>
      </w:pPr>
      <w:r w:rsidRPr="008836C7">
        <w:rPr>
          <w:rFonts w:ascii="Cambria" w:hAnsi="Cambria"/>
        </w:rPr>
        <w:t xml:space="preserve">6. Ако избраният изпълнител избере да изпълни задълженията си за предоставяне на гаранция за изпълнение чрез сключване на </w:t>
      </w:r>
      <w:r w:rsidRPr="008836C7">
        <w:rPr>
          <w:rFonts w:ascii="Cambria" w:hAnsi="Cambria"/>
          <w:b/>
        </w:rPr>
        <w:t>застраховка</w:t>
      </w:r>
      <w:r w:rsidRPr="008836C7">
        <w:rPr>
          <w:rFonts w:ascii="Cambria" w:hAnsi="Cambria"/>
        </w:rPr>
        <w:t xml:space="preserve">, той трябва да предостави валидни застрахователни полици, които покриват единствено рисковете, свързани с реализацията на договора, и не може да бъдат използвани за обезпечаване на отговорността на изпълнителя по друг договор. Когато гаранцията, която да обезпечи изпълнението на договора се представя под формата на застраховка, която обезпечава изпълнението чрез покритие на отговорността на изпълнителя, съответно вземането на Възложителя в размер на 3 % от общата стойност на договора за срока на неговото действие и 30 (тридесет) дни след изтичането му – застрахователния договор </w:t>
      </w:r>
      <w:r w:rsidRPr="008836C7">
        <w:rPr>
          <w:rFonts w:ascii="Cambria" w:hAnsi="Cambria"/>
        </w:rPr>
        <w:lastRenderedPageBreak/>
        <w:t xml:space="preserve">се сключва от Изпълнителя в полза на Възложителя (трето ползващо се лице). Всички разходи по сключване на застрахователния договор са за сметка на изпълнителя. Изпълнителят е длъжен да заплаща дължимите премии към застрахователя, за да поддържа застрахователно покритие в размер на 3 % от общата стойност на договора за срока на неговото действие и 30 (тридесет) дни след изтичането му, така, че размерът на получената </w:t>
      </w:r>
      <w:r w:rsidRPr="008836C7">
        <w:rPr>
          <w:rFonts w:ascii="Cambria" w:hAnsi="Cambria"/>
          <w:color w:val="000000" w:themeColor="text1"/>
        </w:rPr>
        <w:t>от Възложителя гаранция да не бъде по-малък от определения в настоящата процедура.</w:t>
      </w:r>
    </w:p>
    <w:p w:rsidR="00D72FBA" w:rsidRPr="00CE7187" w:rsidRDefault="00D72FBA" w:rsidP="00D72FBA">
      <w:pPr>
        <w:ind w:firstLine="709"/>
        <w:jc w:val="both"/>
        <w:rPr>
          <w:rFonts w:ascii="Cambria" w:hAnsi="Cambria"/>
          <w:color w:val="000000" w:themeColor="text1"/>
          <w:highlight w:val="yellow"/>
        </w:rPr>
      </w:pPr>
      <w:r w:rsidRPr="008836C7">
        <w:rPr>
          <w:rFonts w:ascii="Cambria" w:hAnsi="Cambria"/>
          <w:color w:val="000000" w:themeColor="text1"/>
        </w:rPr>
        <w:t>7. Гаранциите под формата на парична сума или банкова гаранция може да се предостави</w:t>
      </w:r>
      <w:r w:rsidR="00782C7E" w:rsidRPr="008836C7">
        <w:rPr>
          <w:rStyle w:val="apple-converted-space"/>
          <w:rFonts w:ascii="Cambria" w:hAnsi="Cambria"/>
          <w:color w:val="000000" w:themeColor="text1"/>
        </w:rPr>
        <w:t xml:space="preserve"> </w:t>
      </w:r>
      <w:r w:rsidRPr="008836C7">
        <w:rPr>
          <w:rFonts w:ascii="Cambria" w:hAnsi="Cambria"/>
          <w:bCs/>
          <w:color w:val="000000" w:themeColor="text1"/>
        </w:rPr>
        <w:t>от името на изпълнителя за сметка на трето лице - гарант</w:t>
      </w:r>
      <w:r w:rsidRPr="00CE7187">
        <w:rPr>
          <w:rFonts w:ascii="Cambria" w:hAnsi="Cambria"/>
          <w:bCs/>
          <w:color w:val="000000" w:themeColor="text1"/>
          <w:highlight w:val="yellow"/>
        </w:rPr>
        <w:t>.</w:t>
      </w:r>
    </w:p>
    <w:p w:rsidR="00D72FBA" w:rsidRPr="008C4358" w:rsidRDefault="00D72FBA" w:rsidP="00D72FBA">
      <w:pPr>
        <w:ind w:firstLine="709"/>
        <w:jc w:val="both"/>
        <w:rPr>
          <w:rFonts w:ascii="Cambria" w:hAnsi="Cambria"/>
          <w:color w:val="000000" w:themeColor="text1"/>
        </w:rPr>
      </w:pPr>
      <w:r w:rsidRPr="008C4358">
        <w:rPr>
          <w:rFonts w:ascii="Cambria" w:hAnsi="Cambria"/>
          <w:color w:val="000000" w:themeColor="text1"/>
        </w:rPr>
        <w:t>8. Когато избраният изпълнител е</w:t>
      </w:r>
      <w:r w:rsidR="00782C7E" w:rsidRPr="008C4358">
        <w:rPr>
          <w:rFonts w:ascii="Cambria" w:hAnsi="Cambria"/>
          <w:color w:val="000000" w:themeColor="text1"/>
          <w:lang w:val="ru-RU"/>
        </w:rPr>
        <w:t xml:space="preserve"> </w:t>
      </w:r>
      <w:r w:rsidRPr="008C4358">
        <w:rPr>
          <w:rFonts w:ascii="Cambria" w:hAnsi="Cambria"/>
          <w:bCs/>
          <w:color w:val="000000" w:themeColor="text1"/>
        </w:rPr>
        <w:t>обединение, което не е юридическо лице</w:t>
      </w:r>
      <w:r w:rsidRPr="008C4358">
        <w:rPr>
          <w:rFonts w:ascii="Cambria" w:hAnsi="Cambria"/>
          <w:color w:val="000000" w:themeColor="text1"/>
        </w:rPr>
        <w:t>,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72FBA" w:rsidRPr="008C4358" w:rsidRDefault="00D72FBA" w:rsidP="00D72FBA">
      <w:pPr>
        <w:ind w:firstLine="709"/>
        <w:jc w:val="both"/>
        <w:rPr>
          <w:rFonts w:ascii="Cambria" w:hAnsi="Cambria"/>
          <w:color w:val="000000" w:themeColor="text1"/>
        </w:rPr>
      </w:pPr>
      <w:r w:rsidRPr="008C4358">
        <w:rPr>
          <w:rFonts w:ascii="Cambria" w:hAnsi="Cambria"/>
          <w:color w:val="000000" w:themeColor="text1"/>
        </w:rPr>
        <w:t>9. Разходите по откриването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782C7E" w:rsidRPr="008C4358" w:rsidRDefault="00D72FBA" w:rsidP="00782C7E">
      <w:pPr>
        <w:ind w:firstLine="709"/>
        <w:jc w:val="both"/>
        <w:rPr>
          <w:rFonts w:ascii="Cambria" w:hAnsi="Cambria"/>
          <w:color w:val="000000" w:themeColor="text1"/>
        </w:rPr>
      </w:pPr>
      <w:r w:rsidRPr="008C4358">
        <w:rPr>
          <w:rFonts w:ascii="Cambria" w:hAnsi="Cambria"/>
          <w:color w:val="000000" w:themeColor="text1"/>
        </w:rPr>
        <w:t>10. Условията и сроковете за</w:t>
      </w:r>
      <w:r w:rsidR="00B25742" w:rsidRPr="008C4358">
        <w:rPr>
          <w:rStyle w:val="apple-converted-space"/>
          <w:rFonts w:ascii="Cambria" w:hAnsi="Cambria"/>
          <w:color w:val="000000" w:themeColor="text1"/>
        </w:rPr>
        <w:t xml:space="preserve"> </w:t>
      </w:r>
      <w:r w:rsidRPr="008C4358">
        <w:rPr>
          <w:rFonts w:ascii="Cambria" w:hAnsi="Cambria"/>
          <w:bCs/>
          <w:color w:val="000000" w:themeColor="text1"/>
        </w:rPr>
        <w:t>задържане, усвояване или освобождаване на гаранцията</w:t>
      </w:r>
      <w:r w:rsidRPr="008C4358">
        <w:rPr>
          <w:rStyle w:val="apple-converted-space"/>
          <w:rFonts w:ascii="Cambria" w:hAnsi="Cambria"/>
          <w:color w:val="000000" w:themeColor="text1"/>
        </w:rPr>
        <w:t> </w:t>
      </w:r>
      <w:r w:rsidRPr="008C4358">
        <w:rPr>
          <w:rFonts w:ascii="Cambria" w:hAnsi="Cambria"/>
          <w:color w:val="000000" w:themeColor="text1"/>
        </w:rPr>
        <w:t>за изпълнение се уреждат в договора за обществена поръчка.</w:t>
      </w:r>
      <w:bookmarkStart w:id="49" w:name="_Toc397214631"/>
      <w:bookmarkStart w:id="50" w:name="_Toc397798004"/>
      <w:bookmarkStart w:id="51" w:name="_Toc503046899"/>
    </w:p>
    <w:p w:rsidR="00782C7E" w:rsidRPr="008C4358" w:rsidRDefault="00782C7E" w:rsidP="00782C7E">
      <w:pPr>
        <w:jc w:val="both"/>
        <w:rPr>
          <w:rFonts w:ascii="Cambria" w:hAnsi="Cambria"/>
          <w:color w:val="000000" w:themeColor="text1"/>
        </w:rPr>
      </w:pPr>
    </w:p>
    <w:p w:rsidR="00D72FBA" w:rsidRPr="008C4358" w:rsidRDefault="006804B4" w:rsidP="00782C7E">
      <w:pPr>
        <w:jc w:val="center"/>
        <w:rPr>
          <w:rFonts w:ascii="Cambria" w:hAnsi="Cambria"/>
          <w:b/>
          <w:color w:val="000000" w:themeColor="text1"/>
          <w:u w:val="single"/>
        </w:rPr>
      </w:pPr>
      <w:r w:rsidRPr="008C4358">
        <w:rPr>
          <w:rFonts w:ascii="Cambria" w:hAnsi="Cambria"/>
          <w:b/>
          <w:color w:val="000000" w:themeColor="text1"/>
          <w:u w:val="single"/>
          <w:lang w:val="en-US"/>
        </w:rPr>
        <w:t xml:space="preserve">РАЗДЕЛ </w:t>
      </w:r>
      <w:r w:rsidR="00782C7E" w:rsidRPr="008C4358">
        <w:rPr>
          <w:rFonts w:ascii="Cambria" w:hAnsi="Cambria"/>
          <w:b/>
          <w:color w:val="000000" w:themeColor="text1"/>
          <w:u w:val="single"/>
          <w:lang w:val="en-US"/>
        </w:rPr>
        <w:t>IX</w:t>
      </w:r>
      <w:r w:rsidR="00782C7E" w:rsidRPr="008C4358">
        <w:rPr>
          <w:rFonts w:ascii="Cambria" w:hAnsi="Cambria"/>
          <w:b/>
          <w:color w:val="000000" w:themeColor="text1"/>
          <w:u w:val="single"/>
          <w:lang w:val="ru-RU"/>
        </w:rPr>
        <w:t xml:space="preserve">. </w:t>
      </w:r>
      <w:r w:rsidR="00D72FBA" w:rsidRPr="008C4358">
        <w:rPr>
          <w:rFonts w:ascii="Cambria" w:hAnsi="Cambria"/>
          <w:b/>
          <w:u w:val="single"/>
        </w:rPr>
        <w:t>СКЛЮЧВАНЕ НА ДОГОВОР ЗА ОБЩЕСТВЕНА ПОРЪЧКА</w:t>
      </w:r>
      <w:bookmarkEnd w:id="49"/>
      <w:bookmarkEnd w:id="50"/>
      <w:bookmarkEnd w:id="51"/>
    </w:p>
    <w:p w:rsidR="00D72FBA" w:rsidRPr="008C4358" w:rsidRDefault="00D72FBA" w:rsidP="00782C7E">
      <w:pPr>
        <w:pStyle w:val="010"/>
        <w:spacing w:before="0" w:after="0"/>
        <w:rPr>
          <w:rFonts w:ascii="Cambria" w:hAnsi="Cambria"/>
          <w:lang w:val="bg-BG"/>
        </w:rPr>
      </w:pPr>
    </w:p>
    <w:p w:rsidR="00D72FBA" w:rsidRPr="008C4358" w:rsidRDefault="00D72FBA" w:rsidP="00D72FBA">
      <w:pPr>
        <w:ind w:firstLine="709"/>
        <w:jc w:val="both"/>
        <w:rPr>
          <w:rFonts w:ascii="Cambria" w:hAnsi="Cambria"/>
        </w:rPr>
      </w:pPr>
      <w:r w:rsidRPr="008C4358">
        <w:rPr>
          <w:rFonts w:ascii="Cambria" w:hAnsi="Cambria"/>
        </w:rPr>
        <w:t>След влизането в сила на решението за избор на изпълнител страните уговарят дата и начин за сключване на договора.</w:t>
      </w:r>
    </w:p>
    <w:p w:rsidR="00D72FBA" w:rsidRPr="008C4358" w:rsidRDefault="00D72FBA" w:rsidP="00D72FBA">
      <w:pPr>
        <w:ind w:firstLine="709"/>
        <w:jc w:val="both"/>
        <w:rPr>
          <w:rFonts w:ascii="Cambria" w:hAnsi="Cambria"/>
          <w:u w:val="single"/>
        </w:rPr>
      </w:pPr>
      <w:r w:rsidRPr="008C4358">
        <w:rPr>
          <w:rFonts w:ascii="Cambria" w:hAnsi="Cambria"/>
        </w:rPr>
        <w:t xml:space="preserve">1. </w:t>
      </w:r>
      <w:r w:rsidR="006B2895" w:rsidRPr="008C4358">
        <w:rPr>
          <w:rFonts w:ascii="Cambria" w:hAnsi="Cambria"/>
        </w:rPr>
        <w:t>При</w:t>
      </w:r>
      <w:r w:rsidRPr="008C4358">
        <w:rPr>
          <w:rFonts w:ascii="Cambria" w:hAnsi="Cambria"/>
        </w:rPr>
        <w:t xml:space="preserve"> сключването на договор за обществена поръчка възложителят изисква от участника, определен за из</w:t>
      </w:r>
      <w:r w:rsidR="006B2895" w:rsidRPr="008C4358">
        <w:rPr>
          <w:rFonts w:ascii="Cambria" w:hAnsi="Cambria"/>
        </w:rPr>
        <w:t>пълнител, да предостави</w:t>
      </w:r>
      <w:r w:rsidRPr="008C4358">
        <w:rPr>
          <w:rFonts w:ascii="Cambria" w:hAnsi="Cambria"/>
        </w:rPr>
        <w:t xml:space="preserve"> документи, удостоверяващи липсата на основанията за отстраняване от процедурата, както и съответствието с поставените критерии за подбор</w:t>
      </w:r>
      <w:r w:rsidR="006B2895" w:rsidRPr="008C4358">
        <w:rPr>
          <w:rFonts w:ascii="Cambria" w:hAnsi="Cambria"/>
        </w:rPr>
        <w:t>, включително за третите лица и подизпълнителите, ако има такива</w:t>
      </w:r>
      <w:r w:rsidRPr="008C4358">
        <w:rPr>
          <w:rFonts w:ascii="Cambria" w:hAnsi="Cambria"/>
        </w:rPr>
        <w:t>, както следва:</w:t>
      </w:r>
    </w:p>
    <w:p w:rsidR="00782C7E" w:rsidRPr="008C4358" w:rsidRDefault="00D72FBA" w:rsidP="00782C7E">
      <w:pPr>
        <w:tabs>
          <w:tab w:val="left" w:pos="1418"/>
        </w:tabs>
        <w:ind w:firstLine="709"/>
        <w:jc w:val="both"/>
        <w:rPr>
          <w:rFonts w:ascii="Cambria" w:hAnsi="Cambria"/>
          <w:color w:val="000000"/>
        </w:rPr>
      </w:pPr>
      <w:r w:rsidRPr="008C4358">
        <w:rPr>
          <w:rFonts w:ascii="Cambria" w:hAnsi="Cambria"/>
        </w:rPr>
        <w:t xml:space="preserve">1.1. Актуални документи (в </w:t>
      </w:r>
      <w:r w:rsidRPr="008C4358">
        <w:rPr>
          <w:rFonts w:ascii="Cambria" w:hAnsi="Cambria"/>
          <w:color w:val="000000"/>
        </w:rPr>
        <w:t xml:space="preserve">оригинал или заверено от участника копие), удостоверяващи липсата на основанията за отстраняване по </w:t>
      </w:r>
      <w:r w:rsidRPr="008C4358">
        <w:rPr>
          <w:rFonts w:ascii="Cambria" w:hAnsi="Cambria"/>
        </w:rPr>
        <w:t xml:space="preserve">чл. 54, ал. 1 и определените от възложителя обстоятелства </w:t>
      </w:r>
      <w:r w:rsidR="00782C7E" w:rsidRPr="008C4358">
        <w:rPr>
          <w:rFonts w:ascii="Cambria" w:hAnsi="Cambria"/>
          <w:color w:val="000000"/>
        </w:rPr>
        <w:t>по чл. 55, ал. 1, т. 1 от ЗОП):</w:t>
      </w:r>
    </w:p>
    <w:p w:rsidR="00782C7E" w:rsidRPr="008C4358" w:rsidRDefault="00782C7E" w:rsidP="00782C7E">
      <w:pPr>
        <w:tabs>
          <w:tab w:val="left" w:pos="1418"/>
        </w:tabs>
        <w:ind w:firstLine="709"/>
        <w:jc w:val="both"/>
        <w:rPr>
          <w:rFonts w:ascii="Cambria" w:hAnsi="Cambria"/>
          <w:color w:val="000000"/>
        </w:rPr>
      </w:pPr>
      <w:r w:rsidRPr="008C4358">
        <w:rPr>
          <w:rFonts w:ascii="Cambria" w:hAnsi="Cambria"/>
          <w:color w:val="000000"/>
          <w:lang w:val="ru-RU"/>
        </w:rPr>
        <w:t xml:space="preserve">- </w:t>
      </w:r>
      <w:r w:rsidR="00D72FBA" w:rsidRPr="008C4358">
        <w:rPr>
          <w:rFonts w:ascii="Cambria" w:hAnsi="Cambria"/>
        </w:rPr>
        <w:t>За обстоятелствата по чл. 54, ал. 1, т. 1 от ЗОП – свидетелство за съдимост;</w:t>
      </w:r>
    </w:p>
    <w:p w:rsidR="00782C7E" w:rsidRPr="008C4358" w:rsidRDefault="00782C7E" w:rsidP="00782C7E">
      <w:pPr>
        <w:tabs>
          <w:tab w:val="left" w:pos="1418"/>
        </w:tabs>
        <w:ind w:firstLine="709"/>
        <w:jc w:val="both"/>
        <w:rPr>
          <w:rFonts w:ascii="Cambria" w:hAnsi="Cambria"/>
          <w:color w:val="000000"/>
        </w:rPr>
      </w:pPr>
      <w:r w:rsidRPr="008C4358">
        <w:rPr>
          <w:rFonts w:ascii="Cambria" w:hAnsi="Cambria"/>
          <w:color w:val="000000"/>
          <w:lang w:val="ru-RU"/>
        </w:rPr>
        <w:t xml:space="preserve">- </w:t>
      </w:r>
      <w:r w:rsidR="00D72FBA" w:rsidRPr="008C4358">
        <w:rPr>
          <w:rFonts w:ascii="Cambria" w:hAnsi="Cambria"/>
        </w:rPr>
        <w:t xml:space="preserve">За обстоятелствата по чл. 54, ал. 1, т. 3 от ЗОП – удостоверение от органите по приходите (чл. 87, ал. 10 от ДОПК) и удостоверение от общината по седалището на възложителя и на избрания изпълнител; </w:t>
      </w:r>
    </w:p>
    <w:p w:rsidR="00782C7E" w:rsidRPr="008C4358" w:rsidRDefault="00782C7E" w:rsidP="00782C7E">
      <w:pPr>
        <w:tabs>
          <w:tab w:val="left" w:pos="1418"/>
        </w:tabs>
        <w:ind w:firstLine="709"/>
        <w:jc w:val="both"/>
        <w:rPr>
          <w:rFonts w:ascii="Cambria" w:hAnsi="Cambria"/>
          <w:color w:val="000000"/>
        </w:rPr>
      </w:pPr>
      <w:r w:rsidRPr="008C4358">
        <w:rPr>
          <w:rFonts w:ascii="Cambria" w:hAnsi="Cambria"/>
          <w:color w:val="000000"/>
          <w:lang w:val="ru-RU"/>
        </w:rPr>
        <w:t xml:space="preserve">- </w:t>
      </w:r>
      <w:r w:rsidR="00D72FBA" w:rsidRPr="008C4358">
        <w:rPr>
          <w:rFonts w:ascii="Cambria" w:hAnsi="Cambria"/>
        </w:rPr>
        <w:t xml:space="preserve">За обстоятелствата по чл. 54, ал. 1, т. 6 от ЗОП и </w:t>
      </w:r>
      <w:hyperlink r:id="rId20" w:anchor="p36457100" w:history="1">
        <w:r w:rsidR="00D72FBA" w:rsidRPr="008C4358">
          <w:rPr>
            <w:rStyle w:val="Hyperlink"/>
            <w:rFonts w:ascii="Cambria" w:hAnsi="Cambria"/>
            <w:color w:val="auto"/>
            <w:u w:val="none"/>
            <w:shd w:val="clear" w:color="auto" w:fill="FFFFFF"/>
          </w:rPr>
          <w:t>чл. 56, ал. 1, т. 4</w:t>
        </w:r>
      </w:hyperlink>
      <w:r w:rsidR="00D72FBA" w:rsidRPr="008C4358">
        <w:rPr>
          <w:rFonts w:ascii="Cambria" w:hAnsi="Cambria"/>
        </w:rPr>
        <w:t xml:space="preserve"> от ЗОП – удостоверение от органите на Изпълнителна агенция „Главна инспекция по труда“;</w:t>
      </w:r>
    </w:p>
    <w:p w:rsidR="00D72FBA" w:rsidRPr="008C4358" w:rsidRDefault="00782C7E" w:rsidP="00782C7E">
      <w:pPr>
        <w:tabs>
          <w:tab w:val="left" w:pos="1418"/>
        </w:tabs>
        <w:ind w:firstLine="709"/>
        <w:jc w:val="both"/>
        <w:rPr>
          <w:rFonts w:ascii="Cambria" w:hAnsi="Cambria"/>
          <w:color w:val="000000"/>
        </w:rPr>
      </w:pPr>
      <w:r w:rsidRPr="008C4358">
        <w:rPr>
          <w:rFonts w:ascii="Cambria" w:hAnsi="Cambria"/>
          <w:color w:val="000000"/>
          <w:lang w:val="ru-RU"/>
        </w:rPr>
        <w:t xml:space="preserve">- </w:t>
      </w:r>
      <w:r w:rsidR="00D72FBA" w:rsidRPr="008C4358">
        <w:rPr>
          <w:rFonts w:ascii="Cambria" w:hAnsi="Cambria"/>
        </w:rPr>
        <w:t>За обстоятелствата по чл. 55, ал. 1, т. 1 от ЗОП – удостоверение от Агенцията по вписванията.</w:t>
      </w:r>
    </w:p>
    <w:p w:rsidR="00D72FBA" w:rsidRPr="008C4358" w:rsidRDefault="00D72FBA" w:rsidP="00D72FBA">
      <w:pPr>
        <w:tabs>
          <w:tab w:val="left" w:pos="1418"/>
        </w:tabs>
        <w:ind w:firstLine="709"/>
        <w:jc w:val="both"/>
        <w:rPr>
          <w:rFonts w:ascii="Cambria" w:hAnsi="Cambria"/>
          <w:color w:val="000000" w:themeColor="text1"/>
        </w:rPr>
      </w:pPr>
      <w:r w:rsidRPr="008C4358">
        <w:rPr>
          <w:rFonts w:ascii="Cambria" w:hAnsi="Cambria"/>
          <w:color w:val="000000" w:themeColor="text1"/>
        </w:rPr>
        <w:t xml:space="preserve">1.2. Актуални документи, удостоверяващи съответствието с поставените критерии за подбор </w:t>
      </w:r>
      <w:r w:rsidRPr="008C4358">
        <w:rPr>
          <w:rFonts w:ascii="Cambria" w:hAnsi="Cambria"/>
          <w:bCs/>
          <w:color w:val="000000" w:themeColor="text1"/>
        </w:rPr>
        <w:t xml:space="preserve">към </w:t>
      </w:r>
      <w:r w:rsidRPr="008C4358">
        <w:rPr>
          <w:rFonts w:ascii="Cambria" w:hAnsi="Cambria"/>
          <w:color w:val="000000" w:themeColor="text1"/>
          <w:lang w:eastAsia="en-US"/>
        </w:rPr>
        <w:t xml:space="preserve">годността (правоспособността) за упражняване на професионална дейност, </w:t>
      </w:r>
      <w:r w:rsidRPr="008C4358">
        <w:rPr>
          <w:rFonts w:ascii="Cambria" w:hAnsi="Cambria"/>
          <w:bCs/>
          <w:color w:val="000000" w:themeColor="text1"/>
        </w:rPr>
        <w:t xml:space="preserve">към финансовото и икономическото състояние и към техническите и професионални способности на участниците, </w:t>
      </w:r>
      <w:r w:rsidRPr="008C4358">
        <w:rPr>
          <w:rFonts w:ascii="Cambria" w:hAnsi="Cambria"/>
          <w:color w:val="000000" w:themeColor="text1"/>
          <w:lang w:eastAsia="en-US"/>
        </w:rPr>
        <w:t>доказващи декларираната в ЕЕДОП информация</w:t>
      </w:r>
      <w:r w:rsidRPr="008C4358">
        <w:rPr>
          <w:rFonts w:ascii="Cambria" w:hAnsi="Cambria"/>
          <w:color w:val="000000" w:themeColor="text1"/>
        </w:rPr>
        <w:t>.</w:t>
      </w:r>
    </w:p>
    <w:p w:rsidR="00D72FBA" w:rsidRPr="008C4358" w:rsidRDefault="00D72FBA" w:rsidP="00D72FBA">
      <w:pPr>
        <w:autoSpaceDE w:val="0"/>
        <w:autoSpaceDN w:val="0"/>
        <w:adjustRightInd w:val="0"/>
        <w:ind w:firstLine="709"/>
        <w:jc w:val="both"/>
        <w:rPr>
          <w:rFonts w:ascii="Cambria" w:hAnsi="Cambria"/>
          <w:color w:val="000000" w:themeColor="text1"/>
        </w:rPr>
      </w:pPr>
      <w:r w:rsidRPr="008C4358">
        <w:rPr>
          <w:rFonts w:ascii="Cambria" w:hAnsi="Cambria"/>
          <w:color w:val="000000" w:themeColor="text1"/>
        </w:rPr>
        <w:t>Документите се представят за всеки член на обединението, както и за всеки от подизпълнителите и третите лица, ако такива ще се използват.</w:t>
      </w:r>
    </w:p>
    <w:p w:rsidR="00D72FBA" w:rsidRPr="008C4358" w:rsidRDefault="00D72FBA" w:rsidP="00D72FBA">
      <w:pPr>
        <w:autoSpaceDE w:val="0"/>
        <w:autoSpaceDN w:val="0"/>
        <w:adjustRightInd w:val="0"/>
        <w:ind w:firstLine="709"/>
        <w:jc w:val="both"/>
        <w:rPr>
          <w:rFonts w:ascii="Cambria" w:hAnsi="Cambria"/>
        </w:rPr>
      </w:pPr>
      <w:r w:rsidRPr="008C4358">
        <w:rPr>
          <w:rFonts w:ascii="Cambria" w:hAnsi="Cambria"/>
          <w:color w:val="000000" w:themeColor="text1"/>
        </w:rPr>
        <w:t>Когато определения изпълнител е чуждестранно лице, той представя съответните документи, издадени от компетентен орган, съгласно законодателството на държавата в която е установен. Ако в съответната държава не се издават документи за тези обстоятелства или ако даден документ не включва всички посочени обстоятелства, той представя декларация</w:t>
      </w:r>
      <w:r w:rsidRPr="008C4358">
        <w:rPr>
          <w:rFonts w:ascii="Cambria" w:hAnsi="Cambria"/>
        </w:rPr>
        <w:t xml:space="preserve">, ако такава декларация има правно значение съгласно законодателството на съответната държава. В случай че декларацията няма </w:t>
      </w:r>
      <w:r w:rsidRPr="008C4358">
        <w:rPr>
          <w:rFonts w:ascii="Cambria" w:hAnsi="Cambria"/>
        </w:rPr>
        <w:lastRenderedPageBreak/>
        <w:t xml:space="preserve">правно значение, определения изпълнител представя официално заявление, направено пред компетентен орган в съответната държава. </w:t>
      </w:r>
    </w:p>
    <w:p w:rsidR="006B2895" w:rsidRPr="00007EF6" w:rsidRDefault="00D72FBA" w:rsidP="00D72FBA">
      <w:pPr>
        <w:ind w:firstLine="709"/>
        <w:jc w:val="both"/>
        <w:rPr>
          <w:rFonts w:ascii="Cambria" w:eastAsia="MS ??" w:hAnsi="Cambria"/>
          <w:lang w:eastAsia="en-US"/>
        </w:rPr>
      </w:pPr>
      <w:r w:rsidRPr="00007EF6">
        <w:rPr>
          <w:rFonts w:ascii="Cambria" w:eastAsia="MS ??" w:hAnsi="Cambria"/>
          <w:lang w:eastAsia="en-US"/>
        </w:rPr>
        <w:t>Възложителят не изис</w:t>
      </w:r>
      <w:r w:rsidR="006B2895" w:rsidRPr="00007EF6">
        <w:rPr>
          <w:rFonts w:ascii="Cambria" w:eastAsia="MS ??" w:hAnsi="Cambria"/>
          <w:lang w:eastAsia="en-US"/>
        </w:rPr>
        <w:t>ква представянето на документи:</w:t>
      </w:r>
    </w:p>
    <w:p w:rsidR="006B2895" w:rsidRPr="00007EF6" w:rsidRDefault="006B2895" w:rsidP="006B2895">
      <w:pPr>
        <w:ind w:firstLine="709"/>
        <w:jc w:val="both"/>
        <w:rPr>
          <w:rFonts w:ascii="Cambria" w:eastAsia="MS ??" w:hAnsi="Cambria"/>
          <w:lang w:eastAsia="en-US"/>
        </w:rPr>
      </w:pPr>
      <w:r w:rsidRPr="00007EF6">
        <w:rPr>
          <w:rFonts w:ascii="Cambria" w:eastAsia="MS ??" w:hAnsi="Cambria"/>
          <w:lang w:eastAsia="en-US"/>
        </w:rPr>
        <w:t xml:space="preserve">- </w:t>
      </w:r>
      <w:r w:rsidR="00D72FBA" w:rsidRPr="00007EF6">
        <w:rPr>
          <w:rFonts w:ascii="Cambria" w:eastAsia="MS ??" w:hAnsi="Cambria"/>
          <w:lang w:eastAsia="en-US"/>
        </w:rPr>
        <w:t>които вече са му били предоставени</w:t>
      </w:r>
      <w:r w:rsidRPr="00007EF6">
        <w:rPr>
          <w:rFonts w:ascii="Cambria" w:eastAsia="MS ??" w:hAnsi="Cambria"/>
          <w:lang w:eastAsia="en-US"/>
        </w:rPr>
        <w:t>;</w:t>
      </w:r>
    </w:p>
    <w:p w:rsidR="006B2895" w:rsidRPr="00007EF6" w:rsidRDefault="006B2895" w:rsidP="006B2895">
      <w:pPr>
        <w:ind w:firstLine="709"/>
        <w:jc w:val="both"/>
        <w:rPr>
          <w:rFonts w:ascii="Cambria" w:eastAsia="MS ??" w:hAnsi="Cambria"/>
          <w:lang w:eastAsia="en-US"/>
        </w:rPr>
      </w:pPr>
      <w:r w:rsidRPr="00007EF6">
        <w:rPr>
          <w:rFonts w:ascii="Cambria" w:eastAsia="MS ??" w:hAnsi="Cambria"/>
          <w:lang w:eastAsia="en-US"/>
        </w:rPr>
        <w:t>- до които има достъп по служебен път или чрез публичен регистър;</w:t>
      </w:r>
    </w:p>
    <w:p w:rsidR="00D72FBA" w:rsidRPr="00007EF6" w:rsidRDefault="006B2895" w:rsidP="006B2895">
      <w:pPr>
        <w:ind w:firstLine="709"/>
        <w:jc w:val="both"/>
        <w:rPr>
          <w:rFonts w:ascii="Cambria" w:eastAsia="MS ??" w:hAnsi="Cambria"/>
          <w:lang w:eastAsia="en-US"/>
        </w:rPr>
      </w:pPr>
      <w:r w:rsidRPr="00007EF6">
        <w:rPr>
          <w:rFonts w:ascii="Cambria" w:eastAsia="MS ??" w:hAnsi="Cambria"/>
          <w:lang w:eastAsia="en-US"/>
        </w:rPr>
        <w:t>-</w:t>
      </w:r>
      <w:r w:rsidR="00D72FBA" w:rsidRPr="00007EF6">
        <w:rPr>
          <w:rFonts w:ascii="Cambria" w:eastAsia="MS ??" w:hAnsi="Cambria"/>
          <w:lang w:eastAsia="en-US"/>
        </w:rPr>
        <w:t xml:space="preserve"> </w:t>
      </w:r>
      <w:r w:rsidRPr="00007EF6">
        <w:rPr>
          <w:rFonts w:ascii="Cambria" w:eastAsia="MS ??" w:hAnsi="Cambria"/>
          <w:lang w:eastAsia="en-US"/>
        </w:rPr>
        <w:t>които</w:t>
      </w:r>
      <w:r w:rsidR="00D72FBA" w:rsidRPr="00007EF6">
        <w:rPr>
          <w:rFonts w:ascii="Cambria" w:eastAsia="MS ??" w:hAnsi="Cambria"/>
          <w:lang w:eastAsia="en-US"/>
        </w:rPr>
        <w:t xml:space="preserve"> могат да бъдат осигурени чрез пряк и безплатен достъп до националните бази данни на държавите членки.</w:t>
      </w:r>
    </w:p>
    <w:p w:rsidR="00D72FBA" w:rsidRPr="00007EF6" w:rsidRDefault="00D72FBA" w:rsidP="00D72FBA">
      <w:pPr>
        <w:tabs>
          <w:tab w:val="left" w:pos="1418"/>
        </w:tabs>
        <w:ind w:firstLine="709"/>
        <w:jc w:val="both"/>
        <w:rPr>
          <w:rFonts w:ascii="Cambria" w:hAnsi="Cambria"/>
        </w:rPr>
      </w:pPr>
      <w:r w:rsidRPr="00007EF6">
        <w:rPr>
          <w:rFonts w:ascii="Cambria" w:hAnsi="Cambria"/>
        </w:rPr>
        <w:t>1.3. Документ за представена гаранция за изпълнение (ако се представя под формата на банкова гаранция или застраховка - се представят в оригинал).</w:t>
      </w:r>
    </w:p>
    <w:p w:rsidR="00D72FBA" w:rsidRPr="00007EF6" w:rsidRDefault="00D72FBA" w:rsidP="00D72FBA">
      <w:pPr>
        <w:tabs>
          <w:tab w:val="left" w:pos="1418"/>
        </w:tabs>
        <w:ind w:firstLine="709"/>
        <w:jc w:val="both"/>
        <w:rPr>
          <w:rFonts w:ascii="Cambria" w:hAnsi="Cambria"/>
        </w:rPr>
      </w:pPr>
      <w:r w:rsidRPr="00007EF6">
        <w:rPr>
          <w:rFonts w:ascii="Cambria" w:hAnsi="Cambria"/>
        </w:rPr>
        <w:t xml:space="preserve">2. В случай че определеният изпълнител е </w:t>
      </w:r>
      <w:proofErr w:type="spellStart"/>
      <w:r w:rsidRPr="00007EF6">
        <w:rPr>
          <w:rFonts w:ascii="Cambria" w:hAnsi="Cambria"/>
        </w:rPr>
        <w:t>неперсонифицирано</w:t>
      </w:r>
      <w:proofErr w:type="spellEnd"/>
      <w:r w:rsidRPr="00007EF6">
        <w:rPr>
          <w:rFonts w:ascii="Cambria" w:hAnsi="Cambria"/>
        </w:rPr>
        <w:t xml:space="preserve"> обединение на физически и/и</w:t>
      </w:r>
      <w:r w:rsidRPr="00007EF6">
        <w:rPr>
          <w:rFonts w:ascii="Cambria" w:hAnsi="Cambria"/>
          <w:iCs/>
        </w:rPr>
        <w:t>л</w:t>
      </w:r>
      <w:r w:rsidRPr="00007EF6">
        <w:rPr>
          <w:rFonts w:ascii="Cambria" w:hAnsi="Cambria"/>
        </w:rPr>
        <w:t>и юридически лица и възложителят не е предвидил в обявлението изискване за създаване на юридическо лице -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rsidR="00782C7E" w:rsidRPr="00007EF6" w:rsidRDefault="00D72FBA" w:rsidP="00782C7E">
      <w:pPr>
        <w:ind w:firstLine="709"/>
        <w:jc w:val="both"/>
        <w:rPr>
          <w:rFonts w:ascii="Cambria" w:hAnsi="Cambria"/>
          <w:bCs/>
        </w:rPr>
      </w:pPr>
      <w:r w:rsidRPr="00007EF6">
        <w:rPr>
          <w:rFonts w:ascii="Cambria" w:hAnsi="Cambria"/>
        </w:rPr>
        <w:t>3. Ако определеният изпълнител е чуждестранен участник, той трябва да представи</w:t>
      </w:r>
      <w:r w:rsidRPr="00007EF6">
        <w:rPr>
          <w:rFonts w:ascii="Cambria" w:hAnsi="Cambria"/>
          <w:bCs/>
        </w:rPr>
        <w:t xml:space="preserve"> документ, с който да докаже, че има право да изпълнява възлаганата дейност в Република България, включително че е извършил съответната регистрация</w:t>
      </w:r>
      <w:r w:rsidRPr="00007EF6">
        <w:rPr>
          <w:rFonts w:ascii="Cambria" w:hAnsi="Cambria"/>
        </w:rPr>
        <w:t xml:space="preserve"> </w:t>
      </w:r>
      <w:r w:rsidRPr="00007EF6">
        <w:rPr>
          <w:rFonts w:ascii="Cambria" w:eastAsia="SimSun" w:hAnsi="Cambria"/>
        </w:rPr>
        <w:t>съгласно Закона за камарата на строителите, във връзка с разпоредбата на чл. 112, ал. 1, т. 4 от ЗОП</w:t>
      </w:r>
      <w:r w:rsidRPr="00007EF6">
        <w:rPr>
          <w:rFonts w:ascii="Cambria" w:hAnsi="Cambria"/>
          <w:bCs/>
        </w:rPr>
        <w:t>.</w:t>
      </w:r>
    </w:p>
    <w:p w:rsidR="00D72FBA" w:rsidRPr="00007EF6" w:rsidRDefault="00782C7E" w:rsidP="00782C7E">
      <w:pPr>
        <w:ind w:firstLine="709"/>
        <w:jc w:val="both"/>
        <w:rPr>
          <w:rFonts w:ascii="Cambria" w:hAnsi="Cambria"/>
          <w:bCs/>
        </w:rPr>
      </w:pPr>
      <w:r w:rsidRPr="00007EF6">
        <w:rPr>
          <w:rFonts w:ascii="Cambria" w:hAnsi="Cambria"/>
          <w:bCs/>
          <w:lang w:val="ru-RU"/>
        </w:rPr>
        <w:t xml:space="preserve">4. </w:t>
      </w:r>
      <w:r w:rsidR="00D72FBA" w:rsidRPr="00007EF6">
        <w:rPr>
          <w:rFonts w:ascii="Cambria" w:eastAsia="SimSun" w:hAnsi="Cambria" w:cs="Mangal"/>
          <w:kern w:val="1"/>
          <w:lang w:bidi="hi-IN"/>
        </w:rPr>
        <w:t>Съставът на екипите за изпълнение на поръчката може да бъде променян само след предварително писмено съгласие на Възложителя при невъзможност на експерта да изпълнява възложената му работа, поради причини, които не зависят от Изпълнителя. При възникване на конкретна необходимост екипът може да бъде допълван. При възникване на посочените по-горе обстоятелства, Изпълнителят уведомява писмено Възложителя, като посочва конкретните причини и прилага доказателства за настъпването им. Предложеният нов експерт трябва да отговаря на всички изисквания на Възложителя, посочени в документацията на настоящата обществена поръчка, като Изпълнителят представя доказателства за това. Допълнителните разходи, възникнали в резултат от смяната или допълването на експерт са за сметка на Изпълнителя.</w:t>
      </w:r>
    </w:p>
    <w:p w:rsidR="00D72FBA" w:rsidRPr="00304A82" w:rsidRDefault="00D72FBA" w:rsidP="00D72FBA">
      <w:pPr>
        <w:ind w:firstLine="709"/>
        <w:jc w:val="both"/>
        <w:rPr>
          <w:rFonts w:ascii="Cambria" w:hAnsi="Cambria"/>
          <w:b/>
          <w:color w:val="000000"/>
          <w:u w:val="single"/>
        </w:rPr>
      </w:pPr>
      <w:r w:rsidRPr="00007EF6">
        <w:rPr>
          <w:rFonts w:ascii="Cambria" w:hAnsi="Cambria"/>
        </w:rPr>
        <w:t xml:space="preserve">5. </w:t>
      </w:r>
      <w:r w:rsidRPr="00007EF6">
        <w:rPr>
          <w:rFonts w:ascii="Cambria" w:hAnsi="Cambria"/>
          <w:color w:val="000000"/>
        </w:rPr>
        <w:t xml:space="preserve">В случай, че при изпълнение на договора определеният изпълнител ползва подизпълнител в срок до 3 дни от сключването на договор за </w:t>
      </w:r>
      <w:proofErr w:type="spellStart"/>
      <w:r w:rsidRPr="00007EF6">
        <w:rPr>
          <w:rFonts w:ascii="Cambria" w:hAnsi="Cambria"/>
          <w:color w:val="000000"/>
        </w:rPr>
        <w:t>подизпълнение</w:t>
      </w:r>
      <w:proofErr w:type="spellEnd"/>
      <w:r w:rsidRPr="00007EF6">
        <w:rPr>
          <w:rFonts w:ascii="Cambria" w:hAnsi="Cambria"/>
          <w:color w:val="000000"/>
        </w:rPr>
        <w:t xml:space="preserve">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по т. 1., като документите удостоверяващи съответствие с критериите за подбор се представят съобразно вида и дела от поръчката, </w:t>
      </w:r>
      <w:r w:rsidRPr="00304A82">
        <w:rPr>
          <w:rFonts w:ascii="Cambria" w:hAnsi="Cambria"/>
          <w:color w:val="000000"/>
        </w:rPr>
        <w:t>който ще изпълняват.</w:t>
      </w:r>
    </w:p>
    <w:p w:rsidR="00D72FBA" w:rsidRPr="00304A82" w:rsidRDefault="00D72FBA" w:rsidP="00D72FBA">
      <w:pPr>
        <w:ind w:firstLine="709"/>
        <w:jc w:val="both"/>
        <w:rPr>
          <w:rFonts w:ascii="Cambria" w:hAnsi="Cambria"/>
          <w:b/>
          <w:u w:val="single"/>
        </w:rPr>
      </w:pPr>
      <w:r w:rsidRPr="00304A82">
        <w:rPr>
          <w:rFonts w:ascii="Cambria" w:hAnsi="Cambria"/>
        </w:rPr>
        <w:t xml:space="preserve">6.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w:t>
      </w:r>
      <w:r w:rsidRPr="00304A82">
        <w:rPr>
          <w:rFonts w:ascii="Cambria" w:hAnsi="Cambria"/>
          <w:color w:val="000000"/>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D72FBA" w:rsidRPr="00304A82" w:rsidRDefault="00007EF6" w:rsidP="00D72FBA">
      <w:pPr>
        <w:ind w:firstLine="709"/>
        <w:jc w:val="both"/>
        <w:rPr>
          <w:rFonts w:ascii="Cambria" w:hAnsi="Cambria"/>
          <w:b/>
          <w:u w:val="single"/>
        </w:rPr>
      </w:pPr>
      <w:r w:rsidRPr="00304A82">
        <w:rPr>
          <w:rFonts w:ascii="Cambria" w:hAnsi="Cambria"/>
        </w:rPr>
        <w:t>7</w:t>
      </w:r>
      <w:r w:rsidR="00D72FBA" w:rsidRPr="00304A82">
        <w:rPr>
          <w:rFonts w:ascii="Cambria" w:hAnsi="Cambria"/>
        </w:rPr>
        <w:t>. Възложителят може да измени влязло в сила решение в частта за определяне на изпълнител и с мотивирано решение да определи за изпълнител втория класиран участник в случаите, когато участникът, класиран на първо място:</w:t>
      </w:r>
    </w:p>
    <w:p w:rsidR="00D72FBA" w:rsidRPr="00304A82" w:rsidRDefault="00D72FBA" w:rsidP="00D72FBA">
      <w:pPr>
        <w:pStyle w:val="NormalWeb"/>
        <w:numPr>
          <w:ilvl w:val="1"/>
          <w:numId w:val="4"/>
        </w:numPr>
        <w:shd w:val="clear" w:color="auto" w:fill="FFFFFF"/>
        <w:tabs>
          <w:tab w:val="left" w:pos="993"/>
        </w:tabs>
        <w:spacing w:before="0" w:beforeAutospacing="0" w:after="0" w:afterAutospacing="0"/>
        <w:ind w:left="0" w:firstLine="709"/>
        <w:jc w:val="both"/>
        <w:rPr>
          <w:rFonts w:ascii="Cambria" w:hAnsi="Cambria"/>
        </w:rPr>
      </w:pPr>
      <w:r w:rsidRPr="00304A82">
        <w:rPr>
          <w:rFonts w:ascii="Cambria" w:hAnsi="Cambria"/>
        </w:rPr>
        <w:t>откаже да сключи договор;</w:t>
      </w:r>
    </w:p>
    <w:p w:rsidR="00D72FBA" w:rsidRPr="00304A82" w:rsidRDefault="00D72FBA" w:rsidP="00D72FBA">
      <w:pPr>
        <w:pStyle w:val="NormalWeb"/>
        <w:numPr>
          <w:ilvl w:val="1"/>
          <w:numId w:val="4"/>
        </w:numPr>
        <w:shd w:val="clear" w:color="auto" w:fill="FFFFFF"/>
        <w:tabs>
          <w:tab w:val="left" w:pos="993"/>
        </w:tabs>
        <w:spacing w:before="0" w:beforeAutospacing="0" w:after="0" w:afterAutospacing="0"/>
        <w:ind w:left="0" w:firstLine="709"/>
        <w:jc w:val="both"/>
        <w:rPr>
          <w:rFonts w:ascii="Cambria" w:hAnsi="Cambria"/>
        </w:rPr>
      </w:pPr>
      <w:r w:rsidRPr="00304A82">
        <w:rPr>
          <w:rFonts w:ascii="Cambria" w:hAnsi="Cambria"/>
        </w:rPr>
        <w:t>не изпълни някое от условията по т. 1.;</w:t>
      </w:r>
    </w:p>
    <w:p w:rsidR="00D72FBA" w:rsidRPr="00304A82" w:rsidRDefault="00D72FBA" w:rsidP="00D72FBA">
      <w:pPr>
        <w:pStyle w:val="NormalWeb"/>
        <w:numPr>
          <w:ilvl w:val="1"/>
          <w:numId w:val="4"/>
        </w:numPr>
        <w:shd w:val="clear" w:color="auto" w:fill="FFFFFF"/>
        <w:tabs>
          <w:tab w:val="left" w:pos="993"/>
        </w:tabs>
        <w:spacing w:before="0" w:beforeAutospacing="0" w:after="0" w:afterAutospacing="0"/>
        <w:ind w:left="0" w:firstLine="709"/>
        <w:jc w:val="both"/>
        <w:rPr>
          <w:rFonts w:ascii="Cambria" w:hAnsi="Cambria"/>
        </w:rPr>
      </w:pPr>
      <w:r w:rsidRPr="00304A82">
        <w:rPr>
          <w:rFonts w:ascii="Cambria" w:hAnsi="Cambria"/>
        </w:rPr>
        <w:t>не докаже, че не са налице основания за отстраняване от процедурата.</w:t>
      </w:r>
    </w:p>
    <w:p w:rsidR="00D72FBA" w:rsidRPr="00007EF6" w:rsidRDefault="00007EF6" w:rsidP="00D72FBA">
      <w:pPr>
        <w:ind w:firstLine="709"/>
        <w:jc w:val="both"/>
        <w:rPr>
          <w:rFonts w:ascii="Cambria" w:hAnsi="Cambria"/>
          <w:b/>
        </w:rPr>
      </w:pPr>
      <w:r w:rsidRPr="00304A82">
        <w:rPr>
          <w:rFonts w:ascii="Cambria" w:hAnsi="Cambria"/>
        </w:rPr>
        <w:t>8</w:t>
      </w:r>
      <w:r w:rsidR="00D72FBA" w:rsidRPr="00304A82">
        <w:rPr>
          <w:rFonts w:ascii="Cambria" w:hAnsi="Cambria"/>
        </w:rPr>
        <w:t xml:space="preserve">. Договорът за обществената поръчка се сключва в съответствие с проекта на договор, приложен в документацията и включва всички предложения от офертата на участника, въз основа на които последният е определен за изпълнител. Промени в </w:t>
      </w:r>
      <w:r w:rsidR="00D72FBA" w:rsidRPr="00304A82">
        <w:rPr>
          <w:rFonts w:ascii="Cambria" w:hAnsi="Cambria"/>
        </w:rPr>
        <w:lastRenderedPageBreak/>
        <w:t>проекта на договора се допускат по</w:t>
      </w:r>
      <w:r w:rsidR="00D72FBA" w:rsidRPr="00007EF6">
        <w:rPr>
          <w:rFonts w:ascii="Cambria" w:hAnsi="Cambria"/>
        </w:rPr>
        <w:t xml:space="preserve"> изключение, когато е изпълнено условието на чл. 116, ал. 1 т. </w:t>
      </w:r>
      <w:r w:rsidR="00F37096" w:rsidRPr="00007EF6">
        <w:rPr>
          <w:rFonts w:ascii="Cambria" w:hAnsi="Cambria"/>
        </w:rPr>
        <w:t>7</w:t>
      </w:r>
      <w:r w:rsidR="00D72FBA" w:rsidRPr="00007EF6">
        <w:rPr>
          <w:rFonts w:ascii="Cambria" w:hAnsi="Cambria"/>
        </w:rPr>
        <w:t xml:space="preserve"> от ЗОП и са наложени от обстоятелства, настъпили по време или след провеждането на процедурата.</w:t>
      </w:r>
    </w:p>
    <w:p w:rsidR="00D72FBA" w:rsidRPr="00007EF6" w:rsidRDefault="00007EF6" w:rsidP="00D72FBA">
      <w:pPr>
        <w:ind w:firstLine="709"/>
        <w:jc w:val="both"/>
        <w:rPr>
          <w:rFonts w:ascii="Cambria" w:hAnsi="Cambria"/>
          <w:b/>
        </w:rPr>
      </w:pPr>
      <w:r w:rsidRPr="00007EF6">
        <w:rPr>
          <w:rFonts w:ascii="Cambria" w:hAnsi="Cambria"/>
        </w:rPr>
        <w:t>9</w:t>
      </w:r>
      <w:r w:rsidR="00D72FBA" w:rsidRPr="00007EF6">
        <w:rPr>
          <w:rFonts w:ascii="Cambria" w:hAnsi="Cambria"/>
        </w:rPr>
        <w:t>. Възложителят няма право да сключва договор преди изтичане на 14 дни от уведомяването на заинтересованите участници за решението за определяне на изпълнител и преди влизане в сила на всички решения по процедурата, освен когато е допуснато предварително изпълнение на поръчката.</w:t>
      </w:r>
    </w:p>
    <w:p w:rsidR="00D72FBA" w:rsidRPr="00007EF6" w:rsidRDefault="00007EF6" w:rsidP="00D72FBA">
      <w:pPr>
        <w:ind w:firstLine="709"/>
        <w:jc w:val="both"/>
        <w:rPr>
          <w:rFonts w:ascii="Cambria" w:hAnsi="Cambria"/>
        </w:rPr>
      </w:pPr>
      <w:r w:rsidRPr="00007EF6">
        <w:rPr>
          <w:rFonts w:ascii="Cambria" w:hAnsi="Cambria"/>
          <w:bCs/>
          <w:iCs/>
        </w:rPr>
        <w:t>10</w:t>
      </w:r>
      <w:r w:rsidR="00D72FBA" w:rsidRPr="00007EF6">
        <w:rPr>
          <w:rFonts w:ascii="Cambria" w:hAnsi="Cambria"/>
          <w:bCs/>
          <w:iCs/>
        </w:rPr>
        <w:t>. Подизпълнителите нямат право да превъзлагат</w:t>
      </w:r>
      <w:r w:rsidR="00626F38" w:rsidRPr="00007EF6">
        <w:rPr>
          <w:rFonts w:ascii="Cambria" w:hAnsi="Cambria"/>
        </w:rPr>
        <w:t xml:space="preserve"> </w:t>
      </w:r>
      <w:r w:rsidR="00D72FBA" w:rsidRPr="00007EF6">
        <w:rPr>
          <w:rFonts w:ascii="Cambria" w:hAnsi="Cambria"/>
        </w:rPr>
        <w:t xml:space="preserve">една или повече от дейностите, които са включени в предмета на договора за </w:t>
      </w:r>
      <w:proofErr w:type="spellStart"/>
      <w:r w:rsidR="00D72FBA" w:rsidRPr="00007EF6">
        <w:rPr>
          <w:rFonts w:ascii="Cambria" w:hAnsi="Cambria"/>
        </w:rPr>
        <w:t>подизпълнение</w:t>
      </w:r>
      <w:proofErr w:type="spellEnd"/>
      <w:r w:rsidR="00D72FBA" w:rsidRPr="00007EF6">
        <w:rPr>
          <w:rFonts w:ascii="Cambria" w:hAnsi="Cambria"/>
        </w:rPr>
        <w:t xml:space="preserve">. Няма да се считат за нарушение, обаче, случаите на доставка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00D72FBA" w:rsidRPr="00007EF6">
        <w:rPr>
          <w:rFonts w:ascii="Cambria" w:hAnsi="Cambria"/>
        </w:rPr>
        <w:t>подизпълнение</w:t>
      </w:r>
      <w:proofErr w:type="spellEnd"/>
      <w:r w:rsidR="00D72FBA" w:rsidRPr="00007EF6">
        <w:rPr>
          <w:rFonts w:ascii="Cambria" w:hAnsi="Cambria"/>
        </w:rPr>
        <w:t>.</w:t>
      </w:r>
    </w:p>
    <w:p w:rsidR="00D72FBA" w:rsidRPr="00007EF6" w:rsidRDefault="00D72FBA" w:rsidP="00D72FBA">
      <w:pPr>
        <w:ind w:firstLine="709"/>
        <w:jc w:val="both"/>
        <w:rPr>
          <w:rFonts w:ascii="Cambria" w:hAnsi="Cambria"/>
          <w:color w:val="000000" w:themeColor="text1"/>
        </w:rPr>
      </w:pPr>
      <w:r w:rsidRPr="00007EF6">
        <w:rPr>
          <w:rFonts w:ascii="Cambria" w:eastAsia="SimSun" w:hAnsi="Cambria"/>
          <w:bCs/>
          <w:color w:val="000000" w:themeColor="text1"/>
        </w:rPr>
        <w:t>1</w:t>
      </w:r>
      <w:r w:rsidR="00007EF6" w:rsidRPr="00007EF6">
        <w:rPr>
          <w:rFonts w:ascii="Cambria" w:eastAsia="SimSun" w:hAnsi="Cambria"/>
          <w:bCs/>
          <w:color w:val="000000" w:themeColor="text1"/>
        </w:rPr>
        <w:t>1</w:t>
      </w:r>
      <w:r w:rsidRPr="00007EF6">
        <w:rPr>
          <w:rFonts w:ascii="Cambria" w:eastAsia="SimSun" w:hAnsi="Cambria"/>
          <w:bCs/>
          <w:color w:val="000000" w:themeColor="text1"/>
        </w:rPr>
        <w:t xml:space="preserve">. Изменения на договора са допустими и при наличие на основанията </w:t>
      </w:r>
      <w:r w:rsidRPr="00007EF6">
        <w:rPr>
          <w:rFonts w:ascii="Cambria" w:hAnsi="Cambria"/>
          <w:color w:val="000000" w:themeColor="text1"/>
        </w:rPr>
        <w:t>по чл. 116, ал. 1 от ЗОП.</w:t>
      </w:r>
    </w:p>
    <w:p w:rsidR="00D72FBA" w:rsidRPr="00007EF6" w:rsidRDefault="00D72FBA" w:rsidP="00D72FBA">
      <w:pPr>
        <w:ind w:firstLine="709"/>
        <w:jc w:val="both"/>
        <w:rPr>
          <w:rFonts w:ascii="Cambria" w:hAnsi="Cambria"/>
        </w:rPr>
      </w:pPr>
      <w:r w:rsidRPr="00007EF6">
        <w:rPr>
          <w:rFonts w:ascii="Cambria" w:hAnsi="Cambria"/>
        </w:rPr>
        <w:t>1</w:t>
      </w:r>
      <w:r w:rsidR="00007EF6" w:rsidRPr="00007EF6">
        <w:rPr>
          <w:rFonts w:ascii="Cambria" w:hAnsi="Cambria"/>
        </w:rPr>
        <w:t>2</w:t>
      </w:r>
      <w:r w:rsidRPr="00007EF6">
        <w:rPr>
          <w:rFonts w:ascii="Cambria" w:hAnsi="Cambria"/>
        </w:rPr>
        <w:t>. Възложителят прекратява договора за обществена поръчка, в случаите по чл. 118 ал. 1 от ЗОП.</w:t>
      </w:r>
    </w:p>
    <w:p w:rsidR="00D72FBA" w:rsidRPr="00CE7187" w:rsidRDefault="00D72FBA" w:rsidP="00D72FBA">
      <w:pPr>
        <w:jc w:val="both"/>
        <w:rPr>
          <w:rFonts w:ascii="Cambria" w:hAnsi="Cambria"/>
          <w:highlight w:val="yellow"/>
        </w:rPr>
      </w:pPr>
    </w:p>
    <w:p w:rsidR="00D72FBA" w:rsidRPr="00AB7780" w:rsidRDefault="006804B4" w:rsidP="00782C7E">
      <w:pPr>
        <w:pStyle w:val="010"/>
        <w:spacing w:before="0" w:after="0"/>
        <w:jc w:val="center"/>
        <w:rPr>
          <w:rFonts w:ascii="Cambria" w:hAnsi="Cambria"/>
          <w:bCs/>
          <w:lang w:val="bg-BG"/>
        </w:rPr>
      </w:pPr>
      <w:bookmarkStart w:id="52" w:name="_Toc397214632"/>
      <w:bookmarkStart w:id="53" w:name="_Toc397798005"/>
      <w:bookmarkStart w:id="54" w:name="_Toc503046900"/>
      <w:r w:rsidRPr="00AB7780">
        <w:rPr>
          <w:rFonts w:ascii="Cambria" w:hAnsi="Cambria"/>
          <w:bCs/>
          <w:lang w:val="bg-BG"/>
        </w:rPr>
        <w:t xml:space="preserve">РАЗДЕЛ </w:t>
      </w:r>
      <w:r w:rsidR="00D72FBA" w:rsidRPr="00AB7780">
        <w:rPr>
          <w:rFonts w:ascii="Cambria" w:hAnsi="Cambria"/>
          <w:bCs/>
          <w:lang w:val="bg-BG"/>
        </w:rPr>
        <w:t>X. ОБЖАЛВАНЕ</w:t>
      </w:r>
      <w:bookmarkEnd w:id="52"/>
      <w:bookmarkEnd w:id="53"/>
      <w:bookmarkEnd w:id="54"/>
    </w:p>
    <w:p w:rsidR="00D72FBA" w:rsidRPr="00AB7780" w:rsidRDefault="00D72FBA" w:rsidP="00782C7E">
      <w:pPr>
        <w:jc w:val="both"/>
        <w:rPr>
          <w:rFonts w:ascii="Cambria" w:hAnsi="Cambria"/>
        </w:rPr>
      </w:pPr>
    </w:p>
    <w:p w:rsidR="00D72FBA" w:rsidRPr="00AB7780" w:rsidRDefault="00D72FBA" w:rsidP="00D72FBA">
      <w:pPr>
        <w:ind w:firstLine="709"/>
        <w:jc w:val="both"/>
        <w:rPr>
          <w:rFonts w:ascii="Cambria" w:hAnsi="Cambria"/>
        </w:rPr>
      </w:pPr>
      <w:r w:rsidRPr="00AB7780">
        <w:rPr>
          <w:rFonts w:ascii="Cambria" w:hAnsi="Cambria"/>
        </w:rPr>
        <w:t>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 На обжалване не подлежи решението за откриване в частта относно мотивите за невъзможността за разделяне на предмета на поръчката на обособени позиции.</w:t>
      </w:r>
    </w:p>
    <w:p w:rsidR="00D72FBA" w:rsidRPr="00AB7780" w:rsidRDefault="00D72FBA" w:rsidP="00D72FBA">
      <w:pPr>
        <w:ind w:firstLine="709"/>
        <w:jc w:val="both"/>
        <w:rPr>
          <w:rFonts w:ascii="Cambria" w:hAnsi="Cambria"/>
        </w:rPr>
      </w:pPr>
      <w:r w:rsidRPr="00AB7780">
        <w:rPr>
          <w:rFonts w:ascii="Cambria" w:hAnsi="Cambria"/>
        </w:rPr>
        <w:t>2. Жалба може да се подаде от всяко заинтересовано лице при условията и в сроковете по чл. 197, ал. 1, т. 4 от ЗОП.</w:t>
      </w:r>
    </w:p>
    <w:p w:rsidR="00D72FBA" w:rsidRPr="00CE7187" w:rsidRDefault="00D72FBA" w:rsidP="00782C7E">
      <w:pPr>
        <w:jc w:val="both"/>
        <w:rPr>
          <w:rFonts w:ascii="Cambria" w:hAnsi="Cambria"/>
          <w:highlight w:val="yellow"/>
        </w:rPr>
      </w:pPr>
    </w:p>
    <w:p w:rsidR="00D72FBA" w:rsidRPr="00AB7780" w:rsidRDefault="006804B4" w:rsidP="00782C7E">
      <w:pPr>
        <w:pStyle w:val="010"/>
        <w:spacing w:before="0" w:after="0"/>
        <w:jc w:val="center"/>
        <w:rPr>
          <w:rFonts w:ascii="Cambria" w:hAnsi="Cambria"/>
          <w:bCs/>
          <w:lang w:val="bg-BG"/>
        </w:rPr>
      </w:pPr>
      <w:bookmarkStart w:id="55" w:name="_Toc397214634"/>
      <w:bookmarkStart w:id="56" w:name="_Toc397798007"/>
      <w:bookmarkStart w:id="57" w:name="_Toc503046902"/>
      <w:r w:rsidRPr="00AB7780">
        <w:rPr>
          <w:rFonts w:ascii="Cambria" w:hAnsi="Cambria"/>
          <w:bCs/>
          <w:lang w:val="bg-BG"/>
        </w:rPr>
        <w:t xml:space="preserve">РАЗДЕЛ </w:t>
      </w:r>
      <w:r w:rsidR="00D72FBA" w:rsidRPr="00AB7780">
        <w:rPr>
          <w:rFonts w:ascii="Cambria" w:hAnsi="Cambria"/>
          <w:bCs/>
          <w:lang w:val="bg-BG"/>
        </w:rPr>
        <w:t>XI. ОБМЕН НА ИНФОРМАЦИЯ</w:t>
      </w:r>
      <w:bookmarkEnd w:id="55"/>
      <w:bookmarkEnd w:id="56"/>
      <w:bookmarkEnd w:id="57"/>
    </w:p>
    <w:p w:rsidR="00D72FBA" w:rsidRPr="00AB7780" w:rsidRDefault="00D72FBA" w:rsidP="00782C7E">
      <w:pPr>
        <w:tabs>
          <w:tab w:val="left" w:pos="993"/>
        </w:tabs>
        <w:jc w:val="both"/>
        <w:rPr>
          <w:rFonts w:ascii="Cambria" w:hAnsi="Cambria"/>
          <w:spacing w:val="-1"/>
        </w:rPr>
      </w:pPr>
    </w:p>
    <w:p w:rsidR="00D72FBA" w:rsidRPr="00AB7780" w:rsidRDefault="00D72FBA" w:rsidP="00D72FBA">
      <w:pPr>
        <w:tabs>
          <w:tab w:val="left" w:pos="993"/>
        </w:tabs>
        <w:ind w:firstLine="709"/>
        <w:jc w:val="both"/>
        <w:rPr>
          <w:rFonts w:ascii="Cambria" w:hAnsi="Cambria"/>
        </w:rPr>
      </w:pPr>
      <w:r w:rsidRPr="00AB7780">
        <w:rPr>
          <w:rFonts w:ascii="Cambria" w:hAnsi="Cambria"/>
          <w:spacing w:val="-1"/>
        </w:rPr>
        <w:t>1. Обменът на информация между Възложителя и участника може да се извършва по един от следните допустими начини:</w:t>
      </w:r>
    </w:p>
    <w:p w:rsidR="00D72FBA" w:rsidRPr="00AB7780" w:rsidRDefault="00D72FBA" w:rsidP="00D72FBA">
      <w:pPr>
        <w:numPr>
          <w:ilvl w:val="0"/>
          <w:numId w:val="12"/>
        </w:numPr>
        <w:shd w:val="clear" w:color="auto" w:fill="FFFFFF"/>
        <w:tabs>
          <w:tab w:val="left" w:pos="567"/>
          <w:tab w:val="left" w:pos="993"/>
        </w:tabs>
        <w:ind w:left="0" w:firstLine="709"/>
        <w:jc w:val="both"/>
        <w:rPr>
          <w:rFonts w:ascii="Cambria" w:hAnsi="Cambria"/>
          <w:spacing w:val="-1"/>
        </w:rPr>
      </w:pPr>
      <w:r w:rsidRPr="00AB7780">
        <w:rPr>
          <w:rFonts w:ascii="Cambria" w:hAnsi="Cambria"/>
          <w:spacing w:val="-1"/>
        </w:rPr>
        <w:t>лично – срещу подпис;</w:t>
      </w:r>
    </w:p>
    <w:p w:rsidR="00D72FBA" w:rsidRPr="00AB7780" w:rsidRDefault="00D72FBA" w:rsidP="00D72FBA">
      <w:pPr>
        <w:numPr>
          <w:ilvl w:val="0"/>
          <w:numId w:val="12"/>
        </w:numPr>
        <w:shd w:val="clear" w:color="auto" w:fill="FFFFFF"/>
        <w:tabs>
          <w:tab w:val="left" w:pos="567"/>
          <w:tab w:val="left" w:pos="993"/>
        </w:tabs>
        <w:ind w:left="0" w:firstLine="709"/>
        <w:jc w:val="both"/>
        <w:rPr>
          <w:rFonts w:ascii="Cambria" w:hAnsi="Cambria"/>
          <w:spacing w:val="-1"/>
        </w:rPr>
      </w:pPr>
      <w:r w:rsidRPr="00AB7780">
        <w:rPr>
          <w:rFonts w:ascii="Cambria" w:hAnsi="Cambria"/>
          <w:spacing w:val="-1"/>
        </w:rPr>
        <w:t>по пощата - чрез препоръчано писмо с обратна разписка, изпратено на посочения от участника адрес;</w:t>
      </w:r>
    </w:p>
    <w:p w:rsidR="00D72FBA" w:rsidRPr="00AB7780" w:rsidRDefault="00D72FBA" w:rsidP="00D72FBA">
      <w:pPr>
        <w:numPr>
          <w:ilvl w:val="0"/>
          <w:numId w:val="12"/>
        </w:numPr>
        <w:shd w:val="clear" w:color="auto" w:fill="FFFFFF"/>
        <w:tabs>
          <w:tab w:val="left" w:pos="567"/>
          <w:tab w:val="left" w:pos="993"/>
        </w:tabs>
        <w:ind w:left="0" w:firstLine="709"/>
        <w:jc w:val="both"/>
        <w:rPr>
          <w:rFonts w:ascii="Cambria" w:hAnsi="Cambria"/>
          <w:spacing w:val="-1"/>
        </w:rPr>
      </w:pPr>
      <w:r w:rsidRPr="00AB7780">
        <w:rPr>
          <w:rFonts w:ascii="Cambria" w:hAnsi="Cambria"/>
          <w:spacing w:val="-1"/>
        </w:rPr>
        <w:t>чрез куриерска служба;</w:t>
      </w:r>
    </w:p>
    <w:p w:rsidR="00D72FBA" w:rsidRPr="00AB7780" w:rsidRDefault="00D72FBA" w:rsidP="00D72FBA">
      <w:pPr>
        <w:numPr>
          <w:ilvl w:val="0"/>
          <w:numId w:val="12"/>
        </w:numPr>
        <w:shd w:val="clear" w:color="auto" w:fill="FFFFFF"/>
        <w:tabs>
          <w:tab w:val="left" w:pos="567"/>
          <w:tab w:val="left" w:pos="993"/>
        </w:tabs>
        <w:ind w:left="0" w:firstLine="709"/>
        <w:jc w:val="both"/>
        <w:rPr>
          <w:rFonts w:ascii="Cambria" w:hAnsi="Cambria"/>
          <w:spacing w:val="-1"/>
        </w:rPr>
      </w:pPr>
      <w:r w:rsidRPr="00AB7780">
        <w:rPr>
          <w:rFonts w:ascii="Cambria" w:hAnsi="Cambria"/>
          <w:spacing w:val="-1"/>
        </w:rPr>
        <w:t>по факс;</w:t>
      </w:r>
    </w:p>
    <w:p w:rsidR="00D72FBA" w:rsidRPr="00AB7780" w:rsidRDefault="00D72FBA" w:rsidP="00D72FBA">
      <w:pPr>
        <w:numPr>
          <w:ilvl w:val="0"/>
          <w:numId w:val="12"/>
        </w:numPr>
        <w:shd w:val="clear" w:color="auto" w:fill="FFFFFF"/>
        <w:tabs>
          <w:tab w:val="left" w:pos="567"/>
          <w:tab w:val="left" w:pos="993"/>
        </w:tabs>
        <w:ind w:left="0" w:firstLine="709"/>
        <w:jc w:val="both"/>
        <w:rPr>
          <w:rFonts w:ascii="Cambria" w:hAnsi="Cambria"/>
        </w:rPr>
      </w:pPr>
      <w:r w:rsidRPr="00AB7780">
        <w:rPr>
          <w:rFonts w:ascii="Cambria" w:hAnsi="Cambria"/>
          <w:spacing w:val="-1"/>
        </w:rPr>
        <w:t xml:space="preserve">по електронен път – по електронна поща. </w:t>
      </w:r>
      <w:r w:rsidRPr="00AB7780">
        <w:rPr>
          <w:rFonts w:ascii="Cambria" w:hAnsi="Cambria"/>
        </w:rPr>
        <w:t>В с</w:t>
      </w:r>
      <w:r w:rsidRPr="00AB7780">
        <w:rPr>
          <w:rFonts w:ascii="Cambria" w:hAnsi="Cambria"/>
          <w:spacing w:val="-1"/>
        </w:rPr>
        <w:t>л</w:t>
      </w:r>
      <w:r w:rsidRPr="00AB7780">
        <w:rPr>
          <w:rFonts w:ascii="Cambria" w:hAnsi="Cambria"/>
        </w:rPr>
        <w:t>учай,</w:t>
      </w:r>
      <w:r w:rsidRPr="00AB7780">
        <w:rPr>
          <w:rFonts w:ascii="Cambria" w:hAnsi="Cambria"/>
          <w:spacing w:val="14"/>
        </w:rPr>
        <w:t xml:space="preserve"> </w:t>
      </w:r>
      <w:r w:rsidRPr="00AB7780">
        <w:rPr>
          <w:rFonts w:ascii="Cambria" w:hAnsi="Cambria"/>
        </w:rPr>
        <w:t>при</w:t>
      </w:r>
      <w:r w:rsidRPr="00AB7780">
        <w:rPr>
          <w:rFonts w:ascii="Cambria" w:hAnsi="Cambria"/>
          <w:spacing w:val="12"/>
        </w:rPr>
        <w:t xml:space="preserve"> </w:t>
      </w:r>
      <w:r w:rsidRPr="00AB7780">
        <w:rPr>
          <w:rFonts w:ascii="Cambria" w:hAnsi="Cambria"/>
          <w:spacing w:val="2"/>
        </w:rPr>
        <w:t>у</w:t>
      </w:r>
      <w:r w:rsidRPr="00AB7780">
        <w:rPr>
          <w:rFonts w:ascii="Cambria" w:hAnsi="Cambria"/>
          <w:spacing w:val="-1"/>
        </w:rPr>
        <w:t>в</w:t>
      </w:r>
      <w:r w:rsidRPr="00AB7780">
        <w:rPr>
          <w:rFonts w:ascii="Cambria" w:hAnsi="Cambria"/>
        </w:rPr>
        <w:t>ед</w:t>
      </w:r>
      <w:r w:rsidRPr="00AB7780">
        <w:rPr>
          <w:rFonts w:ascii="Cambria" w:hAnsi="Cambria"/>
          <w:spacing w:val="-1"/>
        </w:rPr>
        <w:t>о</w:t>
      </w:r>
      <w:r w:rsidRPr="00AB7780">
        <w:rPr>
          <w:rFonts w:ascii="Cambria" w:hAnsi="Cambria"/>
        </w:rPr>
        <w:t>мяване</w:t>
      </w:r>
      <w:r w:rsidRPr="00AB7780">
        <w:rPr>
          <w:rFonts w:ascii="Cambria" w:hAnsi="Cambria"/>
          <w:spacing w:val="15"/>
        </w:rPr>
        <w:t xml:space="preserve"> </w:t>
      </w:r>
      <w:r w:rsidRPr="00AB7780">
        <w:rPr>
          <w:rFonts w:ascii="Cambria" w:hAnsi="Cambria"/>
        </w:rPr>
        <w:t>по</w:t>
      </w:r>
      <w:r w:rsidRPr="00AB7780">
        <w:rPr>
          <w:rFonts w:ascii="Cambria" w:hAnsi="Cambria"/>
          <w:spacing w:val="14"/>
        </w:rPr>
        <w:t xml:space="preserve"> </w:t>
      </w:r>
      <w:r w:rsidRPr="00AB7780">
        <w:rPr>
          <w:rFonts w:ascii="Cambria" w:hAnsi="Cambria"/>
        </w:rPr>
        <w:t>електронна</w:t>
      </w:r>
      <w:r w:rsidRPr="00AB7780">
        <w:rPr>
          <w:rFonts w:ascii="Cambria" w:hAnsi="Cambria"/>
          <w:spacing w:val="15"/>
        </w:rPr>
        <w:t xml:space="preserve"> </w:t>
      </w:r>
      <w:r w:rsidRPr="00AB7780">
        <w:rPr>
          <w:rFonts w:ascii="Cambria" w:hAnsi="Cambria"/>
        </w:rPr>
        <w:t>поща</w:t>
      </w:r>
      <w:r w:rsidRPr="00AB7780">
        <w:rPr>
          <w:rFonts w:ascii="Cambria" w:hAnsi="Cambria"/>
          <w:spacing w:val="15"/>
        </w:rPr>
        <w:t xml:space="preserve"> </w:t>
      </w:r>
      <w:r w:rsidRPr="00AB7780">
        <w:rPr>
          <w:rFonts w:ascii="Cambria" w:hAnsi="Cambria"/>
        </w:rPr>
        <w:t>(вкл.</w:t>
      </w:r>
      <w:r w:rsidRPr="00AB7780">
        <w:rPr>
          <w:rFonts w:ascii="Cambria" w:hAnsi="Cambria"/>
          <w:spacing w:val="14"/>
        </w:rPr>
        <w:t xml:space="preserve"> </w:t>
      </w:r>
      <w:r w:rsidRPr="00AB7780">
        <w:rPr>
          <w:rFonts w:ascii="Cambria" w:hAnsi="Cambria"/>
        </w:rPr>
        <w:t>и</w:t>
      </w:r>
      <w:r w:rsidRPr="00AB7780">
        <w:rPr>
          <w:rFonts w:ascii="Cambria" w:hAnsi="Cambria"/>
          <w:spacing w:val="14"/>
        </w:rPr>
        <w:t xml:space="preserve"> </w:t>
      </w:r>
      <w:r w:rsidRPr="00AB7780">
        <w:rPr>
          <w:rFonts w:ascii="Cambria" w:hAnsi="Cambria"/>
        </w:rPr>
        <w:t>такава</w:t>
      </w:r>
      <w:r w:rsidRPr="00AB7780">
        <w:rPr>
          <w:rFonts w:ascii="Cambria" w:hAnsi="Cambria"/>
          <w:spacing w:val="15"/>
        </w:rPr>
        <w:t xml:space="preserve"> </w:t>
      </w:r>
      <w:r w:rsidRPr="00AB7780">
        <w:rPr>
          <w:rFonts w:ascii="Cambria" w:hAnsi="Cambria"/>
        </w:rPr>
        <w:t>посочена</w:t>
      </w:r>
      <w:r w:rsidRPr="00AB7780">
        <w:rPr>
          <w:rFonts w:ascii="Cambria" w:hAnsi="Cambria"/>
          <w:spacing w:val="15"/>
        </w:rPr>
        <w:t xml:space="preserve"> </w:t>
      </w:r>
      <w:r w:rsidRPr="00AB7780">
        <w:rPr>
          <w:rFonts w:ascii="Cambria" w:hAnsi="Cambria"/>
        </w:rPr>
        <w:t>на</w:t>
      </w:r>
      <w:r w:rsidRPr="00AB7780">
        <w:rPr>
          <w:rFonts w:ascii="Cambria" w:hAnsi="Cambria"/>
          <w:spacing w:val="15"/>
        </w:rPr>
        <w:t xml:space="preserve"> </w:t>
      </w:r>
      <w:r w:rsidRPr="00AB7780">
        <w:rPr>
          <w:rFonts w:ascii="Cambria" w:hAnsi="Cambria"/>
        </w:rPr>
        <w:t>официален</w:t>
      </w:r>
      <w:r w:rsidRPr="00AB7780">
        <w:rPr>
          <w:rFonts w:ascii="Cambria" w:hAnsi="Cambria"/>
          <w:spacing w:val="13"/>
        </w:rPr>
        <w:t xml:space="preserve"> </w:t>
      </w:r>
      <w:r w:rsidRPr="00AB7780">
        <w:rPr>
          <w:rFonts w:ascii="Cambria" w:hAnsi="Cambria"/>
          <w:spacing w:val="1"/>
        </w:rPr>
        <w:t>у</w:t>
      </w:r>
      <w:r w:rsidRPr="00AB7780">
        <w:rPr>
          <w:rFonts w:ascii="Cambria" w:hAnsi="Cambria"/>
        </w:rPr>
        <w:t>ебсайт на</w:t>
      </w:r>
      <w:r w:rsidRPr="00AB7780">
        <w:rPr>
          <w:rFonts w:ascii="Cambria" w:hAnsi="Cambria"/>
          <w:spacing w:val="21"/>
        </w:rPr>
        <w:t xml:space="preserve"> </w:t>
      </w:r>
      <w:r w:rsidRPr="00AB7780">
        <w:rPr>
          <w:rFonts w:ascii="Cambria" w:hAnsi="Cambria"/>
          <w:spacing w:val="2"/>
        </w:rPr>
        <w:t>у</w:t>
      </w:r>
      <w:r w:rsidRPr="00AB7780">
        <w:rPr>
          <w:rFonts w:ascii="Cambria" w:hAnsi="Cambria"/>
          <w:spacing w:val="-1"/>
        </w:rPr>
        <w:t>ч</w:t>
      </w:r>
      <w:r w:rsidRPr="00AB7780">
        <w:rPr>
          <w:rFonts w:ascii="Cambria" w:hAnsi="Cambria"/>
        </w:rPr>
        <w:t>астника),</w:t>
      </w:r>
      <w:r w:rsidRPr="00AB7780">
        <w:rPr>
          <w:rFonts w:ascii="Cambria" w:hAnsi="Cambria"/>
          <w:spacing w:val="22"/>
        </w:rPr>
        <w:t xml:space="preserve"> </w:t>
      </w:r>
      <w:r w:rsidRPr="00AB7780">
        <w:rPr>
          <w:rFonts w:ascii="Cambria" w:hAnsi="Cambria"/>
        </w:rPr>
        <w:t>момен</w:t>
      </w:r>
      <w:r w:rsidRPr="00AB7780">
        <w:rPr>
          <w:rFonts w:ascii="Cambria" w:hAnsi="Cambria"/>
          <w:spacing w:val="-2"/>
        </w:rPr>
        <w:t>т</w:t>
      </w:r>
      <w:r w:rsidRPr="00AB7780">
        <w:rPr>
          <w:rFonts w:ascii="Cambria" w:hAnsi="Cambria"/>
        </w:rPr>
        <w:t>ът</w:t>
      </w:r>
      <w:r w:rsidRPr="00AB7780">
        <w:rPr>
          <w:rFonts w:ascii="Cambria" w:hAnsi="Cambria"/>
          <w:spacing w:val="22"/>
        </w:rPr>
        <w:t xml:space="preserve"> </w:t>
      </w:r>
      <w:r w:rsidRPr="00AB7780">
        <w:rPr>
          <w:rFonts w:ascii="Cambria" w:hAnsi="Cambria"/>
        </w:rPr>
        <w:t>на</w:t>
      </w:r>
      <w:r w:rsidRPr="00AB7780">
        <w:rPr>
          <w:rFonts w:ascii="Cambria" w:hAnsi="Cambria"/>
          <w:spacing w:val="22"/>
        </w:rPr>
        <w:t xml:space="preserve"> </w:t>
      </w:r>
      <w:r w:rsidRPr="00AB7780">
        <w:rPr>
          <w:rFonts w:ascii="Cambria" w:hAnsi="Cambria"/>
        </w:rPr>
        <w:t>пол</w:t>
      </w:r>
      <w:r w:rsidRPr="00AB7780">
        <w:rPr>
          <w:rFonts w:ascii="Cambria" w:hAnsi="Cambria"/>
          <w:spacing w:val="1"/>
        </w:rPr>
        <w:t>у</w:t>
      </w:r>
      <w:r w:rsidRPr="00AB7780">
        <w:rPr>
          <w:rFonts w:ascii="Cambria" w:hAnsi="Cambria"/>
        </w:rPr>
        <w:t>чаването</w:t>
      </w:r>
      <w:r w:rsidRPr="00AB7780">
        <w:rPr>
          <w:rFonts w:ascii="Cambria" w:hAnsi="Cambria"/>
          <w:spacing w:val="22"/>
        </w:rPr>
        <w:t xml:space="preserve"> </w:t>
      </w:r>
      <w:r w:rsidRPr="00AB7780">
        <w:rPr>
          <w:rFonts w:ascii="Cambria" w:hAnsi="Cambria"/>
        </w:rPr>
        <w:t>от</w:t>
      </w:r>
      <w:r w:rsidRPr="00AB7780">
        <w:rPr>
          <w:rFonts w:ascii="Cambria" w:hAnsi="Cambria"/>
          <w:spacing w:val="20"/>
        </w:rPr>
        <w:t xml:space="preserve"> </w:t>
      </w:r>
      <w:r w:rsidRPr="00AB7780">
        <w:rPr>
          <w:rFonts w:ascii="Cambria" w:hAnsi="Cambria"/>
          <w:spacing w:val="2"/>
        </w:rPr>
        <w:t>у</w:t>
      </w:r>
      <w:r w:rsidRPr="00AB7780">
        <w:rPr>
          <w:rFonts w:ascii="Cambria" w:hAnsi="Cambria"/>
          <w:spacing w:val="1"/>
        </w:rPr>
        <w:t>ч</w:t>
      </w:r>
      <w:r w:rsidRPr="00AB7780">
        <w:rPr>
          <w:rFonts w:ascii="Cambria" w:hAnsi="Cambria"/>
        </w:rPr>
        <w:t>астника</w:t>
      </w:r>
      <w:r w:rsidRPr="00AB7780">
        <w:rPr>
          <w:rFonts w:ascii="Cambria" w:hAnsi="Cambria"/>
          <w:spacing w:val="-1"/>
        </w:rPr>
        <w:t>/</w:t>
      </w:r>
      <w:r w:rsidRPr="00AB7780">
        <w:rPr>
          <w:rFonts w:ascii="Cambria" w:hAnsi="Cambria"/>
        </w:rPr>
        <w:t>заинтересовано</w:t>
      </w:r>
      <w:r w:rsidRPr="00AB7780">
        <w:rPr>
          <w:rFonts w:ascii="Cambria" w:hAnsi="Cambria"/>
          <w:spacing w:val="21"/>
        </w:rPr>
        <w:t xml:space="preserve"> </w:t>
      </w:r>
      <w:r w:rsidRPr="00AB7780">
        <w:rPr>
          <w:rFonts w:ascii="Cambria" w:hAnsi="Cambria"/>
        </w:rPr>
        <w:t>лице</w:t>
      </w:r>
      <w:r w:rsidRPr="00AB7780">
        <w:rPr>
          <w:rFonts w:ascii="Cambria" w:hAnsi="Cambria"/>
          <w:spacing w:val="1"/>
        </w:rPr>
        <w:t>/</w:t>
      </w:r>
      <w:r w:rsidRPr="00AB7780">
        <w:rPr>
          <w:rFonts w:ascii="Cambria" w:hAnsi="Cambria"/>
        </w:rPr>
        <w:t>изпълнител</w:t>
      </w:r>
      <w:r w:rsidRPr="00AB7780">
        <w:rPr>
          <w:rFonts w:ascii="Cambria" w:hAnsi="Cambria"/>
          <w:spacing w:val="21"/>
        </w:rPr>
        <w:t xml:space="preserve"> </w:t>
      </w:r>
      <w:r w:rsidRPr="00AB7780">
        <w:rPr>
          <w:rFonts w:ascii="Cambria" w:hAnsi="Cambria"/>
        </w:rPr>
        <w:t>ще се</w:t>
      </w:r>
      <w:r w:rsidRPr="00AB7780">
        <w:rPr>
          <w:rFonts w:ascii="Cambria" w:hAnsi="Cambria"/>
          <w:spacing w:val="57"/>
        </w:rPr>
        <w:t xml:space="preserve"> </w:t>
      </w:r>
      <w:r w:rsidRPr="00AB7780">
        <w:rPr>
          <w:rFonts w:ascii="Cambria" w:hAnsi="Cambria"/>
        </w:rPr>
        <w:t>счита</w:t>
      </w:r>
      <w:r w:rsidRPr="00AB7780">
        <w:rPr>
          <w:rFonts w:ascii="Cambria" w:hAnsi="Cambria"/>
          <w:spacing w:val="57"/>
        </w:rPr>
        <w:t xml:space="preserve"> </w:t>
      </w:r>
      <w:r w:rsidRPr="00AB7780">
        <w:rPr>
          <w:rFonts w:ascii="Cambria" w:hAnsi="Cambria"/>
        </w:rPr>
        <w:t>от датата на пол</w:t>
      </w:r>
      <w:r w:rsidRPr="00AB7780">
        <w:rPr>
          <w:rFonts w:ascii="Cambria" w:hAnsi="Cambria"/>
          <w:spacing w:val="2"/>
        </w:rPr>
        <w:t>у</w:t>
      </w:r>
      <w:r w:rsidRPr="00AB7780">
        <w:rPr>
          <w:rFonts w:ascii="Cambria" w:hAnsi="Cambria"/>
        </w:rPr>
        <w:t>чено</w:t>
      </w:r>
      <w:r w:rsidRPr="00AB7780">
        <w:rPr>
          <w:rFonts w:ascii="Cambria" w:hAnsi="Cambria"/>
          <w:spacing w:val="57"/>
        </w:rPr>
        <w:t xml:space="preserve"> </w:t>
      </w:r>
      <w:r w:rsidRPr="00AB7780">
        <w:rPr>
          <w:rFonts w:ascii="Cambria" w:hAnsi="Cambria"/>
        </w:rPr>
        <w:t>при Възложит</w:t>
      </w:r>
      <w:r w:rsidRPr="00AB7780">
        <w:rPr>
          <w:rFonts w:ascii="Cambria" w:hAnsi="Cambria"/>
          <w:spacing w:val="1"/>
        </w:rPr>
        <w:t>е</w:t>
      </w:r>
      <w:r w:rsidRPr="00AB7780">
        <w:rPr>
          <w:rFonts w:ascii="Cambria" w:hAnsi="Cambria"/>
        </w:rPr>
        <w:t>ля</w:t>
      </w:r>
      <w:r w:rsidRPr="00AB7780">
        <w:rPr>
          <w:rFonts w:ascii="Cambria" w:hAnsi="Cambria"/>
          <w:spacing w:val="56"/>
        </w:rPr>
        <w:t xml:space="preserve"> </w:t>
      </w:r>
      <w:r w:rsidRPr="00AB7780">
        <w:rPr>
          <w:rFonts w:ascii="Cambria" w:hAnsi="Cambria"/>
        </w:rPr>
        <w:t>потвъ</w:t>
      </w:r>
      <w:r w:rsidRPr="00AB7780">
        <w:rPr>
          <w:rFonts w:ascii="Cambria" w:hAnsi="Cambria"/>
          <w:spacing w:val="1"/>
        </w:rPr>
        <w:t>р</w:t>
      </w:r>
      <w:r w:rsidRPr="00AB7780">
        <w:rPr>
          <w:rFonts w:ascii="Cambria" w:hAnsi="Cambria"/>
        </w:rPr>
        <w:t>ждение от заинтересовано лице</w:t>
      </w:r>
      <w:r w:rsidRPr="00AB7780">
        <w:rPr>
          <w:rFonts w:ascii="Cambria" w:hAnsi="Cambria"/>
          <w:spacing w:val="-1"/>
        </w:rPr>
        <w:t>/</w:t>
      </w:r>
      <w:r w:rsidRPr="00AB7780">
        <w:rPr>
          <w:rFonts w:ascii="Cambria" w:hAnsi="Cambria"/>
          <w:spacing w:val="1"/>
        </w:rPr>
        <w:t>уч</w:t>
      </w:r>
      <w:r w:rsidRPr="00AB7780">
        <w:rPr>
          <w:rFonts w:ascii="Cambria" w:hAnsi="Cambria"/>
        </w:rPr>
        <w:t>астник</w:t>
      </w:r>
      <w:r w:rsidRPr="00AB7780">
        <w:rPr>
          <w:rFonts w:ascii="Cambria" w:hAnsi="Cambria"/>
          <w:spacing w:val="1"/>
        </w:rPr>
        <w:t>/</w:t>
      </w:r>
      <w:r w:rsidRPr="00AB7780">
        <w:rPr>
          <w:rFonts w:ascii="Cambria" w:hAnsi="Cambria"/>
        </w:rPr>
        <w:t>изпълнител, за пол</w:t>
      </w:r>
      <w:r w:rsidRPr="00AB7780">
        <w:rPr>
          <w:rFonts w:ascii="Cambria" w:hAnsi="Cambria"/>
          <w:spacing w:val="1"/>
        </w:rPr>
        <w:t>у</w:t>
      </w:r>
      <w:r w:rsidRPr="00AB7780">
        <w:rPr>
          <w:rFonts w:ascii="Cambria" w:hAnsi="Cambria"/>
        </w:rPr>
        <w:t>чено от Възложителя електронно известяване</w:t>
      </w:r>
      <w:r w:rsidRPr="00AB7780">
        <w:rPr>
          <w:rFonts w:ascii="Cambria" w:hAnsi="Cambria"/>
          <w:spacing w:val="-1"/>
        </w:rPr>
        <w:t>/</w:t>
      </w:r>
      <w:r w:rsidRPr="00AB7780">
        <w:rPr>
          <w:rFonts w:ascii="Cambria" w:hAnsi="Cambria"/>
          <w:spacing w:val="2"/>
        </w:rPr>
        <w:t>у</w:t>
      </w:r>
      <w:r w:rsidRPr="00AB7780">
        <w:rPr>
          <w:rFonts w:ascii="Cambria" w:hAnsi="Cambria"/>
          <w:spacing w:val="-1"/>
        </w:rPr>
        <w:t>в</w:t>
      </w:r>
      <w:r w:rsidRPr="00AB7780">
        <w:rPr>
          <w:rFonts w:ascii="Cambria" w:hAnsi="Cambria"/>
        </w:rPr>
        <w:t>ед</w:t>
      </w:r>
      <w:r w:rsidRPr="00AB7780">
        <w:rPr>
          <w:rFonts w:ascii="Cambria" w:hAnsi="Cambria"/>
          <w:spacing w:val="-1"/>
        </w:rPr>
        <w:t>о</w:t>
      </w:r>
      <w:r w:rsidRPr="00AB7780">
        <w:rPr>
          <w:rFonts w:ascii="Cambria" w:hAnsi="Cambria"/>
        </w:rPr>
        <w:t>мяване</w:t>
      </w:r>
      <w:r w:rsidRPr="00AB7780">
        <w:rPr>
          <w:rFonts w:ascii="Cambria" w:hAnsi="Cambria"/>
          <w:spacing w:val="-1"/>
        </w:rPr>
        <w:t>;</w:t>
      </w:r>
    </w:p>
    <w:p w:rsidR="00D72FBA" w:rsidRPr="00AB7780" w:rsidRDefault="00D72FBA" w:rsidP="00D72FBA">
      <w:pPr>
        <w:numPr>
          <w:ilvl w:val="0"/>
          <w:numId w:val="12"/>
        </w:numPr>
        <w:tabs>
          <w:tab w:val="left" w:pos="993"/>
        </w:tabs>
        <w:ind w:left="0" w:firstLine="709"/>
        <w:jc w:val="both"/>
        <w:rPr>
          <w:rFonts w:ascii="Cambria" w:hAnsi="Cambria"/>
        </w:rPr>
      </w:pPr>
      <w:r w:rsidRPr="00AB7780">
        <w:rPr>
          <w:rFonts w:ascii="Cambria" w:hAnsi="Cambria"/>
          <w:spacing w:val="-1"/>
        </w:rPr>
        <w:t>чрез комбинация от тези средства.</w:t>
      </w:r>
    </w:p>
    <w:p w:rsidR="00D72FBA" w:rsidRPr="00AB7780" w:rsidRDefault="00D72FBA" w:rsidP="00D72FBA">
      <w:pPr>
        <w:tabs>
          <w:tab w:val="left" w:pos="993"/>
        </w:tabs>
        <w:ind w:firstLine="709"/>
        <w:jc w:val="both"/>
        <w:rPr>
          <w:rFonts w:ascii="Cambria" w:hAnsi="Cambria"/>
        </w:rPr>
      </w:pPr>
      <w:r w:rsidRPr="00AB7780">
        <w:rPr>
          <w:rFonts w:ascii="Cambria" w:hAnsi="Cambria"/>
          <w:lang w:eastAsia="en-US"/>
        </w:rPr>
        <w:t>2. В профила на купувача се публикуват под формата на електронни документи:</w:t>
      </w:r>
    </w:p>
    <w:p w:rsidR="00D72FBA" w:rsidRPr="00AB7780" w:rsidRDefault="00D72FBA" w:rsidP="00D72FBA">
      <w:pPr>
        <w:numPr>
          <w:ilvl w:val="0"/>
          <w:numId w:val="10"/>
        </w:numPr>
        <w:tabs>
          <w:tab w:val="left" w:pos="993"/>
        </w:tabs>
        <w:autoSpaceDE w:val="0"/>
        <w:autoSpaceDN w:val="0"/>
        <w:adjustRightInd w:val="0"/>
        <w:ind w:left="0" w:firstLine="709"/>
        <w:jc w:val="both"/>
        <w:rPr>
          <w:rFonts w:ascii="Cambria" w:hAnsi="Cambria"/>
          <w:lang w:eastAsia="en-US"/>
        </w:rPr>
      </w:pPr>
      <w:r w:rsidRPr="00AB7780">
        <w:rPr>
          <w:rFonts w:ascii="Cambria" w:hAnsi="Cambria"/>
          <w:lang w:eastAsia="en-US"/>
        </w:rPr>
        <w:t>всички решения и обявления, свързани с откриването, възлагането, изпълнението и прекратяването на обществената поръчка;</w:t>
      </w:r>
    </w:p>
    <w:p w:rsidR="00D72FBA" w:rsidRPr="00AB7780" w:rsidRDefault="00D72FBA" w:rsidP="00D72FBA">
      <w:pPr>
        <w:numPr>
          <w:ilvl w:val="0"/>
          <w:numId w:val="10"/>
        </w:numPr>
        <w:tabs>
          <w:tab w:val="left" w:pos="993"/>
        </w:tabs>
        <w:autoSpaceDE w:val="0"/>
        <w:autoSpaceDN w:val="0"/>
        <w:adjustRightInd w:val="0"/>
        <w:ind w:left="0" w:firstLine="709"/>
        <w:jc w:val="both"/>
        <w:rPr>
          <w:rFonts w:ascii="Cambria" w:hAnsi="Cambria"/>
          <w:lang w:eastAsia="en-US"/>
        </w:rPr>
      </w:pPr>
      <w:r w:rsidRPr="00AB7780">
        <w:rPr>
          <w:rFonts w:ascii="Cambria" w:hAnsi="Cambria"/>
          <w:lang w:eastAsia="en-US"/>
        </w:rPr>
        <w:t xml:space="preserve">документацията за обществената поръчка, с изключение на случаите, при които поради технически причини или такива, свързани със защита на информацията, </w:t>
      </w:r>
      <w:r w:rsidRPr="00AB7780">
        <w:rPr>
          <w:rFonts w:ascii="Cambria" w:hAnsi="Cambria"/>
          <w:lang w:eastAsia="en-US"/>
        </w:rPr>
        <w:lastRenderedPageBreak/>
        <w:t>не е възможно осигуряване на неограничен, пълен и пряк достъп чрез електронни средства;</w:t>
      </w:r>
    </w:p>
    <w:p w:rsidR="00D72FBA" w:rsidRPr="00AB7780" w:rsidRDefault="00D72FBA" w:rsidP="00D72FBA">
      <w:pPr>
        <w:numPr>
          <w:ilvl w:val="0"/>
          <w:numId w:val="10"/>
        </w:numPr>
        <w:tabs>
          <w:tab w:val="left" w:pos="993"/>
        </w:tabs>
        <w:autoSpaceDE w:val="0"/>
        <w:autoSpaceDN w:val="0"/>
        <w:adjustRightInd w:val="0"/>
        <w:ind w:left="0" w:firstLine="709"/>
        <w:jc w:val="both"/>
        <w:rPr>
          <w:rFonts w:ascii="Cambria" w:hAnsi="Cambria"/>
          <w:lang w:eastAsia="en-US"/>
        </w:rPr>
      </w:pPr>
      <w:r w:rsidRPr="00AB7780">
        <w:rPr>
          <w:rFonts w:ascii="Cambria" w:hAnsi="Cambria"/>
          <w:lang w:eastAsia="en-US"/>
        </w:rPr>
        <w:t>разясненията, предоставени от възложителя във връзка с обществената поръчка;</w:t>
      </w:r>
    </w:p>
    <w:p w:rsidR="00D72FBA" w:rsidRPr="00AB7780" w:rsidRDefault="00D72FBA" w:rsidP="00D72FBA">
      <w:pPr>
        <w:numPr>
          <w:ilvl w:val="0"/>
          <w:numId w:val="10"/>
        </w:numPr>
        <w:tabs>
          <w:tab w:val="left" w:pos="993"/>
        </w:tabs>
        <w:autoSpaceDE w:val="0"/>
        <w:autoSpaceDN w:val="0"/>
        <w:adjustRightInd w:val="0"/>
        <w:ind w:left="0" w:firstLine="709"/>
        <w:jc w:val="both"/>
        <w:rPr>
          <w:rFonts w:ascii="Cambria" w:hAnsi="Cambria"/>
          <w:lang w:eastAsia="en-US"/>
        </w:rPr>
      </w:pPr>
      <w:r w:rsidRPr="00AB7780">
        <w:rPr>
          <w:rFonts w:ascii="Cambria" w:hAnsi="Cambria"/>
          <w:lang w:eastAsia="en-US"/>
        </w:rPr>
        <w:t>протоколите на комисията за провеждане на процедурата;</w:t>
      </w:r>
    </w:p>
    <w:p w:rsidR="00D72FBA" w:rsidRPr="00AB7780" w:rsidRDefault="00D72FBA" w:rsidP="00D906FE">
      <w:pPr>
        <w:numPr>
          <w:ilvl w:val="0"/>
          <w:numId w:val="10"/>
        </w:numPr>
        <w:tabs>
          <w:tab w:val="left" w:pos="993"/>
        </w:tabs>
        <w:autoSpaceDE w:val="0"/>
        <w:autoSpaceDN w:val="0"/>
        <w:adjustRightInd w:val="0"/>
        <w:spacing w:after="120"/>
        <w:ind w:left="0" w:firstLine="709"/>
        <w:jc w:val="both"/>
        <w:rPr>
          <w:rFonts w:ascii="Cambria" w:hAnsi="Cambria"/>
          <w:lang w:eastAsia="en-US"/>
        </w:rPr>
      </w:pPr>
      <w:r w:rsidRPr="00AB7780">
        <w:rPr>
          <w:rFonts w:ascii="Cambria" w:hAnsi="Cambria"/>
          <w:lang w:eastAsia="en-US"/>
        </w:rPr>
        <w:t>становищата на АОП във връзка с осъществявания от нея предварителен контрол.</w:t>
      </w:r>
    </w:p>
    <w:p w:rsidR="00D72FBA" w:rsidRPr="00AB7780" w:rsidRDefault="00D72FBA" w:rsidP="00D906FE">
      <w:pPr>
        <w:tabs>
          <w:tab w:val="left" w:pos="993"/>
        </w:tabs>
        <w:spacing w:after="120"/>
        <w:ind w:firstLine="709"/>
        <w:jc w:val="both"/>
        <w:rPr>
          <w:rFonts w:ascii="Cambria" w:hAnsi="Cambria"/>
        </w:rPr>
      </w:pPr>
      <w:r w:rsidRPr="00AB7780">
        <w:rPr>
          <w:rFonts w:ascii="Cambria" w:hAnsi="Cambria"/>
          <w:lang w:eastAsia="en-US"/>
        </w:rPr>
        <w:t>3. С публикуването на документите на профила на купувача се приема, че</w:t>
      </w:r>
      <w:r w:rsidRPr="00AB7780">
        <w:rPr>
          <w:rFonts w:ascii="Cambria" w:hAnsi="Cambria"/>
        </w:rPr>
        <w:t xml:space="preserve"> </w:t>
      </w:r>
      <w:r w:rsidRPr="00AB7780">
        <w:rPr>
          <w:rFonts w:ascii="Cambria" w:hAnsi="Cambria"/>
          <w:lang w:eastAsia="en-US"/>
        </w:rPr>
        <w:t>заинтересованите лица и/или участниците са уведомени относно отразените в тях обстоятелства, освен ако друго не е предвидено в ЗОП.</w:t>
      </w:r>
    </w:p>
    <w:p w:rsidR="00D72FBA" w:rsidRPr="00AB7780" w:rsidRDefault="00D72FBA" w:rsidP="00D72FBA">
      <w:pPr>
        <w:tabs>
          <w:tab w:val="left" w:pos="993"/>
        </w:tabs>
        <w:ind w:firstLine="709"/>
        <w:jc w:val="both"/>
        <w:rPr>
          <w:rFonts w:ascii="Cambria" w:hAnsi="Cambria"/>
        </w:rPr>
      </w:pPr>
      <w:r w:rsidRPr="00AB7780">
        <w:rPr>
          <w:rFonts w:ascii="Cambria" w:hAnsi="Cambria"/>
          <w:lang w:eastAsia="en-US"/>
        </w:rPr>
        <w:t>4. Възложителят изпраща решението за определяне на изпълнител или за прекратяване на процедурата в тридневен срок от</w:t>
      </w:r>
      <w:r w:rsidRPr="00AB7780">
        <w:rPr>
          <w:rFonts w:ascii="Cambria" w:hAnsi="Cambria"/>
        </w:rPr>
        <w:t xml:space="preserve"> </w:t>
      </w:r>
      <w:r w:rsidRPr="00AB7780">
        <w:rPr>
          <w:rFonts w:ascii="Cambria" w:hAnsi="Cambria"/>
          <w:lang w:eastAsia="en-US"/>
        </w:rPr>
        <w:t>издаването им по следните начини:</w:t>
      </w:r>
    </w:p>
    <w:p w:rsidR="00D72FBA" w:rsidRPr="00AB7780" w:rsidRDefault="00D72FBA" w:rsidP="00D72FBA">
      <w:pPr>
        <w:tabs>
          <w:tab w:val="left" w:pos="993"/>
        </w:tabs>
        <w:autoSpaceDE w:val="0"/>
        <w:autoSpaceDN w:val="0"/>
        <w:adjustRightInd w:val="0"/>
        <w:ind w:firstLine="709"/>
        <w:jc w:val="both"/>
        <w:rPr>
          <w:rFonts w:ascii="Cambria" w:hAnsi="Cambria"/>
          <w:lang w:eastAsia="en-US"/>
        </w:rPr>
      </w:pPr>
      <w:r w:rsidRPr="00AB7780">
        <w:rPr>
          <w:rFonts w:ascii="Cambria" w:hAnsi="Cambria"/>
          <w:lang w:eastAsia="en-US"/>
        </w:rPr>
        <w:t>а) на адрес, посочен от участника:</w:t>
      </w:r>
    </w:p>
    <w:p w:rsidR="00D72FBA" w:rsidRPr="00AB7780" w:rsidRDefault="00D72FBA" w:rsidP="00D72FBA">
      <w:pPr>
        <w:numPr>
          <w:ilvl w:val="0"/>
          <w:numId w:val="11"/>
        </w:numPr>
        <w:tabs>
          <w:tab w:val="left" w:pos="993"/>
        </w:tabs>
        <w:autoSpaceDE w:val="0"/>
        <w:autoSpaceDN w:val="0"/>
        <w:adjustRightInd w:val="0"/>
        <w:ind w:left="0" w:firstLine="709"/>
        <w:jc w:val="both"/>
        <w:rPr>
          <w:rFonts w:ascii="Cambria" w:hAnsi="Cambria"/>
          <w:lang w:eastAsia="en-US"/>
        </w:rPr>
      </w:pPr>
      <w:r w:rsidRPr="00AB7780">
        <w:rPr>
          <w:rFonts w:ascii="Cambria" w:hAnsi="Cambria"/>
          <w:lang w:eastAsia="en-US"/>
        </w:rPr>
        <w:t>на електронна поща, като съобщението, с което се изпраща, се подписва с електронен подпис, или</w:t>
      </w:r>
    </w:p>
    <w:p w:rsidR="00D72FBA" w:rsidRPr="00AB7780" w:rsidRDefault="00D72FBA" w:rsidP="00D72FBA">
      <w:pPr>
        <w:numPr>
          <w:ilvl w:val="0"/>
          <w:numId w:val="11"/>
        </w:numPr>
        <w:tabs>
          <w:tab w:val="left" w:pos="993"/>
        </w:tabs>
        <w:autoSpaceDE w:val="0"/>
        <w:autoSpaceDN w:val="0"/>
        <w:adjustRightInd w:val="0"/>
        <w:ind w:left="0" w:firstLine="709"/>
        <w:jc w:val="both"/>
        <w:rPr>
          <w:rFonts w:ascii="Cambria" w:hAnsi="Cambria"/>
          <w:lang w:eastAsia="en-US"/>
        </w:rPr>
      </w:pPr>
      <w:r w:rsidRPr="00AB7780">
        <w:rPr>
          <w:rFonts w:ascii="Cambria" w:hAnsi="Cambria"/>
          <w:lang w:eastAsia="en-US"/>
        </w:rPr>
        <w:t>чрез пощенска или друга куриерска услуга с препоръчана пратка с обратна разписка;</w:t>
      </w:r>
    </w:p>
    <w:p w:rsidR="00D72FBA" w:rsidRPr="00AB7780" w:rsidRDefault="00D72FBA" w:rsidP="00D72FBA">
      <w:pPr>
        <w:tabs>
          <w:tab w:val="left" w:pos="993"/>
        </w:tabs>
        <w:autoSpaceDE w:val="0"/>
        <w:autoSpaceDN w:val="0"/>
        <w:adjustRightInd w:val="0"/>
        <w:ind w:firstLine="709"/>
        <w:jc w:val="both"/>
        <w:rPr>
          <w:rFonts w:ascii="Cambria" w:hAnsi="Cambria"/>
          <w:lang w:eastAsia="en-US"/>
        </w:rPr>
      </w:pPr>
      <w:r w:rsidRPr="00AB7780">
        <w:rPr>
          <w:rFonts w:ascii="Cambria" w:hAnsi="Cambria"/>
          <w:lang w:eastAsia="en-US"/>
        </w:rPr>
        <w:t>б) по факс.</w:t>
      </w:r>
    </w:p>
    <w:p w:rsidR="00D72FBA" w:rsidRPr="00AB7780" w:rsidRDefault="00D72FBA" w:rsidP="00D906FE">
      <w:pPr>
        <w:tabs>
          <w:tab w:val="left" w:pos="993"/>
        </w:tabs>
        <w:autoSpaceDE w:val="0"/>
        <w:autoSpaceDN w:val="0"/>
        <w:adjustRightInd w:val="0"/>
        <w:spacing w:after="120"/>
        <w:ind w:firstLine="709"/>
        <w:jc w:val="both"/>
        <w:rPr>
          <w:rFonts w:ascii="Cambria" w:hAnsi="Cambria"/>
          <w:lang w:eastAsia="en-US"/>
        </w:rPr>
      </w:pPr>
      <w:r w:rsidRPr="00AB7780">
        <w:rPr>
          <w:rFonts w:ascii="Cambria" w:hAnsi="Cambria"/>
          <w:b/>
          <w:u w:val="single"/>
          <w:lang w:eastAsia="en-US"/>
        </w:rPr>
        <w:t>Забележка:</w:t>
      </w:r>
      <w:r w:rsidRPr="00AB7780">
        <w:rPr>
          <w:rFonts w:ascii="Cambria" w:hAnsi="Cambria"/>
          <w:lang w:eastAsia="en-US"/>
        </w:rPr>
        <w:t xml:space="preserve"> Когато решението не е получено от участника по някой от посочените начини, възложителят публикува съобщение до него в профила на купувача. </w:t>
      </w:r>
      <w:r w:rsidRPr="00AB7780">
        <w:rPr>
          <w:rFonts w:ascii="Cambria" w:hAnsi="Cambria"/>
          <w:b/>
          <w:u w:val="single"/>
          <w:lang w:eastAsia="en-US"/>
        </w:rPr>
        <w:t>Решението се смята за връчено от датата на публикуване на съобщението</w:t>
      </w:r>
      <w:r w:rsidRPr="00AB7780">
        <w:rPr>
          <w:rFonts w:ascii="Cambria" w:hAnsi="Cambria"/>
          <w:lang w:eastAsia="en-US"/>
        </w:rPr>
        <w:t>.</w:t>
      </w:r>
    </w:p>
    <w:p w:rsidR="00D72FBA" w:rsidRPr="00AB7780" w:rsidRDefault="00D72FBA" w:rsidP="00D906FE">
      <w:pPr>
        <w:tabs>
          <w:tab w:val="left" w:pos="993"/>
        </w:tabs>
        <w:spacing w:after="120"/>
        <w:ind w:firstLine="709"/>
        <w:jc w:val="both"/>
        <w:rPr>
          <w:rFonts w:ascii="Cambria" w:hAnsi="Cambria"/>
        </w:rPr>
      </w:pPr>
      <w:r w:rsidRPr="00AB7780">
        <w:rPr>
          <w:rFonts w:ascii="Cambria" w:hAnsi="Cambria"/>
        </w:rPr>
        <w:t>5. В</w:t>
      </w:r>
      <w:r w:rsidRPr="00AB7780">
        <w:rPr>
          <w:rFonts w:ascii="Cambria" w:hAnsi="Cambria"/>
          <w:spacing w:val="-1"/>
        </w:rPr>
        <w:t xml:space="preserve">сички комуникации и действия между Възложителя и участниците, свързани с настоящата процедура са в писмен вид и само на </w:t>
      </w:r>
      <w:r w:rsidRPr="00AB7780">
        <w:rPr>
          <w:rFonts w:ascii="Cambria" w:hAnsi="Cambria"/>
          <w:b/>
          <w:spacing w:val="-1"/>
        </w:rPr>
        <w:t>Български език</w:t>
      </w:r>
      <w:r w:rsidRPr="00AB7780">
        <w:rPr>
          <w:rFonts w:ascii="Cambria" w:hAnsi="Cambria"/>
          <w:spacing w:val="-1"/>
        </w:rPr>
        <w:t xml:space="preserve">. Писма/кореспонденция представени на чужд език се представят задължително в превод на </w:t>
      </w:r>
      <w:r w:rsidRPr="00AB7780">
        <w:rPr>
          <w:rFonts w:ascii="Cambria" w:hAnsi="Cambria"/>
          <w:b/>
          <w:spacing w:val="-1"/>
        </w:rPr>
        <w:t>Български език</w:t>
      </w:r>
      <w:r w:rsidRPr="00AB7780">
        <w:rPr>
          <w:rFonts w:ascii="Cambria" w:hAnsi="Cambria"/>
          <w:spacing w:val="-1"/>
        </w:rPr>
        <w:t xml:space="preserve">. </w:t>
      </w:r>
    </w:p>
    <w:p w:rsidR="00902067" w:rsidRPr="00EC5E4B" w:rsidRDefault="00D72FBA" w:rsidP="00782C7E">
      <w:pPr>
        <w:tabs>
          <w:tab w:val="left" w:pos="993"/>
        </w:tabs>
        <w:ind w:firstLine="709"/>
        <w:jc w:val="both"/>
        <w:rPr>
          <w:rFonts w:ascii="Cambria" w:hAnsi="Cambria"/>
        </w:rPr>
      </w:pPr>
      <w:r w:rsidRPr="00AB7780">
        <w:rPr>
          <w:rFonts w:ascii="Cambria" w:hAnsi="Cambria"/>
        </w:rPr>
        <w:t>6.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bookmarkEnd w:id="47"/>
      <w:bookmarkEnd w:id="48"/>
    </w:p>
    <w:sectPr w:rsidR="00902067" w:rsidRPr="00EC5E4B" w:rsidSect="00C31864">
      <w:footerReference w:type="default" r:id="rId21"/>
      <w:headerReference w:type="first" r:id="rId22"/>
      <w:pgSz w:w="11906" w:h="16838" w:code="9"/>
      <w:pgMar w:top="1135"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F8" w:rsidRDefault="00E719F8">
      <w:r>
        <w:separator/>
      </w:r>
    </w:p>
  </w:endnote>
  <w:endnote w:type="continuationSeparator" w:id="0">
    <w:p w:rsidR="00E719F8" w:rsidRDefault="00E7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ExcelciorCyr">
    <w:altName w:val="Times New Roman"/>
    <w:charset w:val="00"/>
    <w:family w:val="roman"/>
    <w:pitch w:val="variable"/>
    <w:sig w:usb0="00000287" w:usb1="00000000" w:usb2="00000000" w:usb3="00000000" w:csb0="0000001F"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ok">
    <w:altName w:val="Cambria"/>
    <w:charset w:val="00"/>
    <w:family w:val="swiss"/>
    <w:pitch w:val="variable"/>
    <w:sig w:usb0="00000001" w:usb1="00000000" w:usb2="00000000" w:usb3="00000000" w:csb0="00000005" w:csb1="00000000"/>
  </w:font>
  <w:font w:name="Futura Bk">
    <w:altName w:val="Century Gothic"/>
    <w:charset w:val="CC"/>
    <w:family w:val="swiss"/>
    <w:pitch w:val="variable"/>
    <w:sig w:usb0="00000287" w:usb1="00000000" w:usb2="00000000" w:usb3="00000000" w:csb0="0000009F" w:csb1="00000000"/>
  </w:font>
  <w:font w:name="Optima">
    <w:altName w:val="Times New Roman"/>
    <w:charset w:val="00"/>
    <w:family w:val="swiss"/>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MS ??">
    <w:altName w:val="Yu Gothic"/>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D4" w:rsidRDefault="00AD69D4" w:rsidP="006D3410">
    <w:pPr>
      <w:pStyle w:val="Footer"/>
      <w:jc w:val="right"/>
    </w:pPr>
    <w:r>
      <w:rPr>
        <w:rStyle w:val="PageNumber"/>
      </w:rPr>
      <w:fldChar w:fldCharType="begin"/>
    </w:r>
    <w:r>
      <w:rPr>
        <w:rStyle w:val="PageNumber"/>
      </w:rPr>
      <w:instrText xml:space="preserve"> PAGE </w:instrText>
    </w:r>
    <w:r>
      <w:rPr>
        <w:rStyle w:val="PageNumber"/>
      </w:rPr>
      <w:fldChar w:fldCharType="separate"/>
    </w:r>
    <w:r w:rsidR="00F942C3">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F8" w:rsidRDefault="00E719F8">
      <w:r>
        <w:separator/>
      </w:r>
    </w:p>
  </w:footnote>
  <w:footnote w:type="continuationSeparator" w:id="0">
    <w:p w:rsidR="00E719F8" w:rsidRDefault="00E7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D4" w:rsidRPr="008752C8" w:rsidRDefault="00AD69D4" w:rsidP="006D3410">
    <w:pPr>
      <w:pStyle w:val="Header"/>
      <w:tabs>
        <w:tab w:val="center" w:pos="4422"/>
        <w:tab w:val="right" w:pos="8789"/>
        <w:tab w:val="right" w:pos="8844"/>
      </w:tabs>
      <w:spacing w:after="120" w:line="276"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1D2B4B2"/>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51E70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8607A"/>
    <w:multiLevelType w:val="hybridMultilevel"/>
    <w:tmpl w:val="42FE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736E3"/>
    <w:multiLevelType w:val="hybridMultilevel"/>
    <w:tmpl w:val="C4F0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04DC0"/>
    <w:multiLevelType w:val="multilevel"/>
    <w:tmpl w:val="EB1E8C20"/>
    <w:lvl w:ilvl="0">
      <w:start w:val="3"/>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5" w15:restartNumberingAfterBreak="0">
    <w:nsid w:val="0AE40189"/>
    <w:multiLevelType w:val="hybridMultilevel"/>
    <w:tmpl w:val="032C2DA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0B90522C"/>
    <w:multiLevelType w:val="multilevel"/>
    <w:tmpl w:val="EE6C68EA"/>
    <w:lvl w:ilvl="0">
      <w:start w:val="5"/>
      <w:numFmt w:val="upperRoman"/>
      <w:lvlText w:val="%1."/>
      <w:lvlJc w:val="left"/>
      <w:pPr>
        <w:ind w:left="1429" w:hanging="720"/>
      </w:pPr>
      <w:rPr>
        <w:rFonts w:hint="default"/>
        <w:u w:val="single"/>
      </w:rPr>
    </w:lvl>
    <w:lvl w:ilvl="1">
      <w:start w:val="1"/>
      <w:numFmt w:val="decimal"/>
      <w:isLgl/>
      <w:lvlText w:val="%1.%2."/>
      <w:lvlJc w:val="left"/>
      <w:pPr>
        <w:ind w:left="1533"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0BC40106"/>
    <w:multiLevelType w:val="hybridMultilevel"/>
    <w:tmpl w:val="A2869D94"/>
    <w:lvl w:ilvl="0" w:tplc="9AF8B4B2">
      <w:start w:val="3"/>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10C62D28"/>
    <w:multiLevelType w:val="hybridMultilevel"/>
    <w:tmpl w:val="03EE15F8"/>
    <w:lvl w:ilvl="0" w:tplc="B2481C90">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11337D6B"/>
    <w:multiLevelType w:val="hybridMultilevel"/>
    <w:tmpl w:val="A6FED180"/>
    <w:lvl w:ilvl="0" w:tplc="2CDA16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82053"/>
    <w:multiLevelType w:val="hybridMultilevel"/>
    <w:tmpl w:val="976EE2BA"/>
    <w:lvl w:ilvl="0" w:tplc="2FCAE874">
      <w:start w:val="1"/>
      <w:numFmt w:val="decimal"/>
      <w:pStyle w:val="1"/>
      <w:lvlText w:val="Чл.%1."/>
      <w:lvlJc w:val="left"/>
      <w:pPr>
        <w:tabs>
          <w:tab w:val="num" w:pos="1004"/>
        </w:tabs>
        <w:ind w:left="10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7D90DF8"/>
    <w:multiLevelType w:val="hybridMultilevel"/>
    <w:tmpl w:val="4B545096"/>
    <w:lvl w:ilvl="0" w:tplc="B0BA7C94">
      <w:start w:val="1"/>
      <w:numFmt w:val="decimal"/>
      <w:lvlText w:val="%1."/>
      <w:lvlJc w:val="left"/>
      <w:pPr>
        <w:ind w:left="1070" w:hanging="39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8B20B15"/>
    <w:multiLevelType w:val="hybridMultilevel"/>
    <w:tmpl w:val="972872AE"/>
    <w:lvl w:ilvl="0" w:tplc="04020001">
      <w:start w:val="1"/>
      <w:numFmt w:val="bullet"/>
      <w:pStyle w:val="03"/>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9B56B98"/>
    <w:multiLevelType w:val="hybridMultilevel"/>
    <w:tmpl w:val="D5A80C66"/>
    <w:lvl w:ilvl="0" w:tplc="7C4261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5BF3CD4"/>
    <w:multiLevelType w:val="multilevel"/>
    <w:tmpl w:val="8F52D20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D76C1E"/>
    <w:multiLevelType w:val="hybridMultilevel"/>
    <w:tmpl w:val="FD567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F71B28"/>
    <w:multiLevelType w:val="hybridMultilevel"/>
    <w:tmpl w:val="EC2C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64C4D"/>
    <w:multiLevelType w:val="hybridMultilevel"/>
    <w:tmpl w:val="4F04DA14"/>
    <w:lvl w:ilvl="0" w:tplc="F2509846">
      <w:start w:val="10"/>
      <w:numFmt w:val="decimal"/>
      <w:lvlText w:val="%1."/>
      <w:lvlJc w:val="left"/>
      <w:pPr>
        <w:ind w:left="1069" w:hanging="360"/>
      </w:pPr>
      <w:rPr>
        <w:rFonts w:hint="default"/>
        <w:color w:val="00000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2C225BE6"/>
    <w:multiLevelType w:val="hybridMultilevel"/>
    <w:tmpl w:val="5220121A"/>
    <w:lvl w:ilvl="0" w:tplc="ABB0F500">
      <w:start w:val="7"/>
      <w:numFmt w:val="decimal"/>
      <w:lvlText w:val="%1."/>
      <w:lvlJc w:val="left"/>
      <w:pPr>
        <w:ind w:left="720" w:hanging="360"/>
      </w:pPr>
      <w:rPr>
        <w:rFonts w:hint="default"/>
        <w:b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2AE702E"/>
    <w:multiLevelType w:val="hybridMultilevel"/>
    <w:tmpl w:val="C7EEA7D2"/>
    <w:lvl w:ilvl="0" w:tplc="B0BA7C94">
      <w:start w:val="1"/>
      <w:numFmt w:val="decimal"/>
      <w:lvlText w:val="%1."/>
      <w:lvlJc w:val="left"/>
      <w:pPr>
        <w:ind w:left="1750" w:hanging="390"/>
      </w:pPr>
      <w:rPr>
        <w:rFonts w:hint="default"/>
      </w:rPr>
    </w:lvl>
    <w:lvl w:ilvl="1" w:tplc="04020019" w:tentative="1">
      <w:start w:val="1"/>
      <w:numFmt w:val="lowerLetter"/>
      <w:lvlText w:val="%2."/>
      <w:lvlJc w:val="left"/>
      <w:pPr>
        <w:ind w:left="2120" w:hanging="360"/>
      </w:pPr>
    </w:lvl>
    <w:lvl w:ilvl="2" w:tplc="0402001B" w:tentative="1">
      <w:start w:val="1"/>
      <w:numFmt w:val="lowerRoman"/>
      <w:lvlText w:val="%3."/>
      <w:lvlJc w:val="right"/>
      <w:pPr>
        <w:ind w:left="2840" w:hanging="180"/>
      </w:pPr>
    </w:lvl>
    <w:lvl w:ilvl="3" w:tplc="0402000F" w:tentative="1">
      <w:start w:val="1"/>
      <w:numFmt w:val="decimal"/>
      <w:lvlText w:val="%4."/>
      <w:lvlJc w:val="left"/>
      <w:pPr>
        <w:ind w:left="3560" w:hanging="360"/>
      </w:pPr>
    </w:lvl>
    <w:lvl w:ilvl="4" w:tplc="04020019" w:tentative="1">
      <w:start w:val="1"/>
      <w:numFmt w:val="lowerLetter"/>
      <w:lvlText w:val="%5."/>
      <w:lvlJc w:val="left"/>
      <w:pPr>
        <w:ind w:left="4280" w:hanging="360"/>
      </w:pPr>
    </w:lvl>
    <w:lvl w:ilvl="5" w:tplc="0402001B" w:tentative="1">
      <w:start w:val="1"/>
      <w:numFmt w:val="lowerRoman"/>
      <w:lvlText w:val="%6."/>
      <w:lvlJc w:val="right"/>
      <w:pPr>
        <w:ind w:left="5000" w:hanging="180"/>
      </w:pPr>
    </w:lvl>
    <w:lvl w:ilvl="6" w:tplc="0402000F" w:tentative="1">
      <w:start w:val="1"/>
      <w:numFmt w:val="decimal"/>
      <w:lvlText w:val="%7."/>
      <w:lvlJc w:val="left"/>
      <w:pPr>
        <w:ind w:left="5720" w:hanging="360"/>
      </w:pPr>
    </w:lvl>
    <w:lvl w:ilvl="7" w:tplc="04020019" w:tentative="1">
      <w:start w:val="1"/>
      <w:numFmt w:val="lowerLetter"/>
      <w:lvlText w:val="%8."/>
      <w:lvlJc w:val="left"/>
      <w:pPr>
        <w:ind w:left="6440" w:hanging="360"/>
      </w:pPr>
    </w:lvl>
    <w:lvl w:ilvl="8" w:tplc="0402001B" w:tentative="1">
      <w:start w:val="1"/>
      <w:numFmt w:val="lowerRoman"/>
      <w:lvlText w:val="%9."/>
      <w:lvlJc w:val="right"/>
      <w:pPr>
        <w:ind w:left="7160" w:hanging="180"/>
      </w:pPr>
    </w:lvl>
  </w:abstractNum>
  <w:abstractNum w:abstractNumId="20" w15:restartNumberingAfterBreak="0">
    <w:nsid w:val="3B810664"/>
    <w:multiLevelType w:val="hybridMultilevel"/>
    <w:tmpl w:val="59545B8E"/>
    <w:lvl w:ilvl="0" w:tplc="25B6348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3C844568"/>
    <w:multiLevelType w:val="multilevel"/>
    <w:tmpl w:val="B1E8B9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7514189"/>
    <w:multiLevelType w:val="hybridMultilevel"/>
    <w:tmpl w:val="C99A96B2"/>
    <w:lvl w:ilvl="0" w:tplc="BE08B6DC">
      <w:numFmt w:val="bullet"/>
      <w:lvlText w:val="-"/>
      <w:lvlJc w:val="left"/>
      <w:pPr>
        <w:ind w:left="1080" w:hanging="360"/>
      </w:pPr>
      <w:rPr>
        <w:rFonts w:ascii="Arial" w:eastAsia="Times New Roman" w:hAnsi="Arial" w:cs="Arial"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477F1835"/>
    <w:multiLevelType w:val="hybridMultilevel"/>
    <w:tmpl w:val="C784BF4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15:restartNumberingAfterBreak="0">
    <w:nsid w:val="4AE57696"/>
    <w:multiLevelType w:val="hybridMultilevel"/>
    <w:tmpl w:val="664854FA"/>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15:restartNumberingAfterBreak="0">
    <w:nsid w:val="4B08309A"/>
    <w:multiLevelType w:val="hybridMultilevel"/>
    <w:tmpl w:val="FBD8309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D531D29"/>
    <w:multiLevelType w:val="hybridMultilevel"/>
    <w:tmpl w:val="D848F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0562FB"/>
    <w:multiLevelType w:val="hybridMultilevel"/>
    <w:tmpl w:val="F272AD8E"/>
    <w:lvl w:ilvl="0" w:tplc="0409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01E63DA"/>
    <w:multiLevelType w:val="multilevel"/>
    <w:tmpl w:val="B194F1C8"/>
    <w:lvl w:ilvl="0">
      <w:start w:val="5"/>
      <w:numFmt w:val="upperRoman"/>
      <w:lvlText w:val="%1."/>
      <w:lvlJc w:val="left"/>
      <w:pPr>
        <w:ind w:left="1080" w:hanging="720"/>
      </w:pPr>
      <w:rPr>
        <w:rFonts w:hint="default"/>
      </w:rPr>
    </w:lvl>
    <w:lvl w:ilvl="1">
      <w:start w:val="4"/>
      <w:numFmt w:val="decimal"/>
      <w:isLgl/>
      <w:lvlText w:val="%1.%2."/>
      <w:lvlJc w:val="left"/>
      <w:pPr>
        <w:ind w:left="104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29" w15:restartNumberingAfterBreak="0">
    <w:nsid w:val="51A025B0"/>
    <w:multiLevelType w:val="hybridMultilevel"/>
    <w:tmpl w:val="39ACEB82"/>
    <w:lvl w:ilvl="0" w:tplc="4BE275CA">
      <w:start w:val="7"/>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5A512D29"/>
    <w:multiLevelType w:val="hybridMultilevel"/>
    <w:tmpl w:val="4F4A25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CFF620E"/>
    <w:multiLevelType w:val="hybridMultilevel"/>
    <w:tmpl w:val="0C2EB66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15:restartNumberingAfterBreak="0">
    <w:nsid w:val="61F360D8"/>
    <w:multiLevelType w:val="hybridMultilevel"/>
    <w:tmpl w:val="B73C1072"/>
    <w:lvl w:ilvl="0" w:tplc="AFCCD62E">
      <w:start w:val="1"/>
      <w:numFmt w:val="decimal"/>
      <w:lvlText w:val="1.%1)."/>
      <w:lvlJc w:val="left"/>
      <w:pPr>
        <w:tabs>
          <w:tab w:val="num" w:pos="3148"/>
        </w:tabs>
        <w:ind w:left="3148" w:hanging="737"/>
      </w:pPr>
      <w:rPr>
        <w:rFonts w:ascii="Times New Roman" w:hAnsi="Times New Roman" w:cs="Times New Roman" w:hint="default"/>
        <w:b w:val="0"/>
        <w:i w:val="0"/>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641D6C78"/>
    <w:multiLevelType w:val="hybridMultilevel"/>
    <w:tmpl w:val="F2822D5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15:restartNumberingAfterBreak="0">
    <w:nsid w:val="66627816"/>
    <w:multiLevelType w:val="multilevel"/>
    <w:tmpl w:val="07F81BE4"/>
    <w:lvl w:ilvl="0">
      <w:start w:val="1"/>
      <w:numFmt w:val="upperRoman"/>
      <w:pStyle w:val="Heading8"/>
      <w:lvlText w:val="%1."/>
      <w:lvlJc w:val="left"/>
      <w:pPr>
        <w:tabs>
          <w:tab w:val="num" w:pos="720"/>
        </w:tabs>
        <w:ind w:left="720" w:hanging="720"/>
      </w:pPr>
      <w:rPr>
        <w:rFonts w:hint="default"/>
      </w:rPr>
    </w:lvl>
    <w:lvl w:ilvl="1">
      <w:start w:val="1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3502"/>
        </w:tabs>
        <w:ind w:left="3502"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69AD66CC"/>
    <w:multiLevelType w:val="hybridMultilevel"/>
    <w:tmpl w:val="BF164FAC"/>
    <w:lvl w:ilvl="0" w:tplc="11AA29D6">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A162EAA"/>
    <w:multiLevelType w:val="hybridMultilevel"/>
    <w:tmpl w:val="0804DDF0"/>
    <w:lvl w:ilvl="0" w:tplc="2BE43A4C">
      <w:start w:val="1"/>
      <w:numFmt w:val="decimal"/>
      <w:lvlText w:val="%1."/>
      <w:lvlJc w:val="left"/>
      <w:pPr>
        <w:ind w:left="987" w:hanging="360"/>
      </w:pPr>
      <w:rPr>
        <w:rFonts w:hint="default"/>
        <w:b/>
      </w:rPr>
    </w:lvl>
    <w:lvl w:ilvl="1" w:tplc="04020019" w:tentative="1">
      <w:start w:val="1"/>
      <w:numFmt w:val="lowerLetter"/>
      <w:lvlText w:val="%2."/>
      <w:lvlJc w:val="left"/>
      <w:pPr>
        <w:ind w:left="1707" w:hanging="360"/>
      </w:pPr>
    </w:lvl>
    <w:lvl w:ilvl="2" w:tplc="0402001B" w:tentative="1">
      <w:start w:val="1"/>
      <w:numFmt w:val="lowerRoman"/>
      <w:lvlText w:val="%3."/>
      <w:lvlJc w:val="right"/>
      <w:pPr>
        <w:ind w:left="2427" w:hanging="180"/>
      </w:pPr>
    </w:lvl>
    <w:lvl w:ilvl="3" w:tplc="0402000F" w:tentative="1">
      <w:start w:val="1"/>
      <w:numFmt w:val="decimal"/>
      <w:lvlText w:val="%4."/>
      <w:lvlJc w:val="left"/>
      <w:pPr>
        <w:ind w:left="3147" w:hanging="360"/>
      </w:pPr>
    </w:lvl>
    <w:lvl w:ilvl="4" w:tplc="04020019" w:tentative="1">
      <w:start w:val="1"/>
      <w:numFmt w:val="lowerLetter"/>
      <w:lvlText w:val="%5."/>
      <w:lvlJc w:val="left"/>
      <w:pPr>
        <w:ind w:left="3867" w:hanging="360"/>
      </w:pPr>
    </w:lvl>
    <w:lvl w:ilvl="5" w:tplc="0402001B" w:tentative="1">
      <w:start w:val="1"/>
      <w:numFmt w:val="lowerRoman"/>
      <w:lvlText w:val="%6."/>
      <w:lvlJc w:val="right"/>
      <w:pPr>
        <w:ind w:left="4587" w:hanging="180"/>
      </w:pPr>
    </w:lvl>
    <w:lvl w:ilvl="6" w:tplc="0402000F" w:tentative="1">
      <w:start w:val="1"/>
      <w:numFmt w:val="decimal"/>
      <w:lvlText w:val="%7."/>
      <w:lvlJc w:val="left"/>
      <w:pPr>
        <w:ind w:left="5307" w:hanging="360"/>
      </w:pPr>
    </w:lvl>
    <w:lvl w:ilvl="7" w:tplc="04020019" w:tentative="1">
      <w:start w:val="1"/>
      <w:numFmt w:val="lowerLetter"/>
      <w:lvlText w:val="%8."/>
      <w:lvlJc w:val="left"/>
      <w:pPr>
        <w:ind w:left="6027" w:hanging="360"/>
      </w:pPr>
    </w:lvl>
    <w:lvl w:ilvl="8" w:tplc="0402001B" w:tentative="1">
      <w:start w:val="1"/>
      <w:numFmt w:val="lowerRoman"/>
      <w:lvlText w:val="%9."/>
      <w:lvlJc w:val="right"/>
      <w:pPr>
        <w:ind w:left="6747" w:hanging="180"/>
      </w:pPr>
    </w:lvl>
  </w:abstractNum>
  <w:abstractNum w:abstractNumId="37" w15:restartNumberingAfterBreak="0">
    <w:nsid w:val="6C5246B9"/>
    <w:multiLevelType w:val="hybridMultilevel"/>
    <w:tmpl w:val="BD38B742"/>
    <w:lvl w:ilvl="0" w:tplc="DFA09D8C">
      <w:start w:val="1"/>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E92C5E"/>
    <w:multiLevelType w:val="hybridMultilevel"/>
    <w:tmpl w:val="13A629B2"/>
    <w:lvl w:ilvl="0" w:tplc="F664E4FE">
      <w:start w:val="1"/>
      <w:numFmt w:val="decimal"/>
      <w:pStyle w:val="Style02BlackPatternClearWhite"/>
      <w:lvlText w:val="1.%1."/>
      <w:lvlJc w:val="left"/>
      <w:pPr>
        <w:ind w:left="360" w:hanging="360"/>
      </w:pPr>
      <w:rPr>
        <w:rFonts w:hint="default"/>
        <w:b/>
      </w:rPr>
    </w:lvl>
    <w:lvl w:ilvl="1" w:tplc="80B41ABC">
      <w:start w:val="1"/>
      <w:numFmt w:val="decimal"/>
      <w:lvlText w:val="1.6.%2."/>
      <w:lvlJc w:val="left"/>
      <w:pPr>
        <w:tabs>
          <w:tab w:val="num" w:pos="737"/>
        </w:tabs>
        <w:ind w:left="737" w:hanging="737"/>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15:restartNumberingAfterBreak="0">
    <w:nsid w:val="74553E66"/>
    <w:multiLevelType w:val="hybridMultilevel"/>
    <w:tmpl w:val="FDD6BC9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0" w15:restartNumberingAfterBreak="0">
    <w:nsid w:val="7964493F"/>
    <w:multiLevelType w:val="hybridMultilevel"/>
    <w:tmpl w:val="6CD4948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5597F"/>
    <w:multiLevelType w:val="hybridMultilevel"/>
    <w:tmpl w:val="C276D096"/>
    <w:lvl w:ilvl="0" w:tplc="B0BA7C94">
      <w:start w:val="1"/>
      <w:numFmt w:val="decimal"/>
      <w:lvlText w:val="%1."/>
      <w:lvlJc w:val="left"/>
      <w:pPr>
        <w:ind w:left="1070" w:hanging="390"/>
      </w:pPr>
      <w:rPr>
        <w:rFonts w:hint="default"/>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abstractNum w:abstractNumId="42" w15:restartNumberingAfterBreak="0">
    <w:nsid w:val="7CCE4F4C"/>
    <w:multiLevelType w:val="hybridMultilevel"/>
    <w:tmpl w:val="02EA475A"/>
    <w:lvl w:ilvl="0" w:tplc="F03CF18A">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3" w15:restartNumberingAfterBreak="0">
    <w:nsid w:val="7DC07DE7"/>
    <w:multiLevelType w:val="multilevel"/>
    <w:tmpl w:val="13B0A79E"/>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4" w15:restartNumberingAfterBreak="0">
    <w:nsid w:val="7E70756B"/>
    <w:multiLevelType w:val="hybridMultilevel"/>
    <w:tmpl w:val="825CA8CE"/>
    <w:lvl w:ilvl="0" w:tplc="9B047832">
      <w:start w:val="1"/>
      <w:numFmt w:val="decimal"/>
      <w:lvlText w:val="2.%1)."/>
      <w:lvlJc w:val="left"/>
      <w:pPr>
        <w:ind w:left="1429"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15:restartNumberingAfterBreak="0">
    <w:nsid w:val="7E736190"/>
    <w:multiLevelType w:val="hybridMultilevel"/>
    <w:tmpl w:val="C28E5084"/>
    <w:lvl w:ilvl="0" w:tplc="62C2281A">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34"/>
  </w:num>
  <w:num w:numId="2">
    <w:abstractNumId w:val="3"/>
  </w:num>
  <w:num w:numId="3">
    <w:abstractNumId w:val="12"/>
  </w:num>
  <w:num w:numId="4">
    <w:abstractNumId w:val="27"/>
  </w:num>
  <w:num w:numId="5">
    <w:abstractNumId w:val="0"/>
  </w:num>
  <w:num w:numId="6">
    <w:abstractNumId w:val="1"/>
  </w:num>
  <w:num w:numId="7">
    <w:abstractNumId w:val="38"/>
  </w:num>
  <w:num w:numId="8">
    <w:abstractNumId w:val="10"/>
  </w:num>
  <w:num w:numId="9">
    <w:abstractNumId w:val="37"/>
  </w:num>
  <w:num w:numId="10">
    <w:abstractNumId w:val="26"/>
  </w:num>
  <w:num w:numId="11">
    <w:abstractNumId w:val="9"/>
  </w:num>
  <w:num w:numId="12">
    <w:abstractNumId w:val="15"/>
  </w:num>
  <w:num w:numId="13">
    <w:abstractNumId w:val="44"/>
  </w:num>
  <w:num w:numId="14">
    <w:abstractNumId w:val="40"/>
  </w:num>
  <w:num w:numId="15">
    <w:abstractNumId w:val="39"/>
  </w:num>
  <w:num w:numId="16">
    <w:abstractNumId w:val="24"/>
  </w:num>
  <w:num w:numId="17">
    <w:abstractNumId w:val="32"/>
  </w:num>
  <w:num w:numId="18">
    <w:abstractNumId w:val="30"/>
  </w:num>
  <w:num w:numId="19">
    <w:abstractNumId w:val="5"/>
  </w:num>
  <w:num w:numId="20">
    <w:abstractNumId w:val="43"/>
  </w:num>
  <w:num w:numId="21">
    <w:abstractNumId w:val="16"/>
  </w:num>
  <w:num w:numId="22">
    <w:abstractNumId w:val="2"/>
  </w:num>
  <w:num w:numId="23">
    <w:abstractNumId w:val="29"/>
  </w:num>
  <w:num w:numId="24">
    <w:abstractNumId w:val="42"/>
  </w:num>
  <w:num w:numId="25">
    <w:abstractNumId w:val="45"/>
  </w:num>
  <w:num w:numId="26">
    <w:abstractNumId w:val="8"/>
  </w:num>
  <w:num w:numId="27">
    <w:abstractNumId w:val="13"/>
  </w:num>
  <w:num w:numId="28">
    <w:abstractNumId w:val="17"/>
  </w:num>
  <w:num w:numId="29">
    <w:abstractNumId w:val="6"/>
  </w:num>
  <w:num w:numId="30">
    <w:abstractNumId w:val="7"/>
  </w:num>
  <w:num w:numId="31">
    <w:abstractNumId w:val="18"/>
  </w:num>
  <w:num w:numId="32">
    <w:abstractNumId w:val="35"/>
  </w:num>
  <w:num w:numId="33">
    <w:abstractNumId w:val="4"/>
  </w:num>
  <w:num w:numId="34">
    <w:abstractNumId w:val="21"/>
  </w:num>
  <w:num w:numId="35">
    <w:abstractNumId w:val="14"/>
  </w:num>
  <w:num w:numId="36">
    <w:abstractNumId w:val="20"/>
  </w:num>
  <w:num w:numId="37">
    <w:abstractNumId w:val="28"/>
  </w:num>
  <w:num w:numId="38">
    <w:abstractNumId w:val="41"/>
  </w:num>
  <w:num w:numId="39">
    <w:abstractNumId w:val="25"/>
  </w:num>
  <w:num w:numId="40">
    <w:abstractNumId w:val="11"/>
  </w:num>
  <w:num w:numId="41">
    <w:abstractNumId w:val="19"/>
  </w:num>
  <w:num w:numId="42">
    <w:abstractNumId w:val="31"/>
  </w:num>
  <w:num w:numId="43">
    <w:abstractNumId w:val="23"/>
  </w:num>
  <w:num w:numId="44">
    <w:abstractNumId w:val="33"/>
  </w:num>
  <w:num w:numId="45">
    <w:abstractNumId w:val="22"/>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8F"/>
    <w:rsid w:val="00001E55"/>
    <w:rsid w:val="00007EF6"/>
    <w:rsid w:val="00013F98"/>
    <w:rsid w:val="000323E7"/>
    <w:rsid w:val="000401A1"/>
    <w:rsid w:val="000402C4"/>
    <w:rsid w:val="00062BA4"/>
    <w:rsid w:val="00095E19"/>
    <w:rsid w:val="00100773"/>
    <w:rsid w:val="00103EA0"/>
    <w:rsid w:val="00104561"/>
    <w:rsid w:val="00114706"/>
    <w:rsid w:val="00121D34"/>
    <w:rsid w:val="00146C55"/>
    <w:rsid w:val="00163069"/>
    <w:rsid w:val="00186984"/>
    <w:rsid w:val="00197CB0"/>
    <w:rsid w:val="001B039C"/>
    <w:rsid w:val="001C14AC"/>
    <w:rsid w:val="001C5761"/>
    <w:rsid w:val="001F0AAA"/>
    <w:rsid w:val="002049BA"/>
    <w:rsid w:val="00212BFD"/>
    <w:rsid w:val="00227387"/>
    <w:rsid w:val="002452C8"/>
    <w:rsid w:val="00256944"/>
    <w:rsid w:val="0026158B"/>
    <w:rsid w:val="002654A9"/>
    <w:rsid w:val="00272D7A"/>
    <w:rsid w:val="00276B09"/>
    <w:rsid w:val="00277C7D"/>
    <w:rsid w:val="002916A9"/>
    <w:rsid w:val="00297E99"/>
    <w:rsid w:val="002B4464"/>
    <w:rsid w:val="002F0272"/>
    <w:rsid w:val="00300CF5"/>
    <w:rsid w:val="00304A82"/>
    <w:rsid w:val="00305959"/>
    <w:rsid w:val="003107EA"/>
    <w:rsid w:val="0031400F"/>
    <w:rsid w:val="00331F28"/>
    <w:rsid w:val="00343CA8"/>
    <w:rsid w:val="003465FB"/>
    <w:rsid w:val="00347C4F"/>
    <w:rsid w:val="00374162"/>
    <w:rsid w:val="00374178"/>
    <w:rsid w:val="003A3D6A"/>
    <w:rsid w:val="003A471D"/>
    <w:rsid w:val="003B3C04"/>
    <w:rsid w:val="003C222B"/>
    <w:rsid w:val="003C2765"/>
    <w:rsid w:val="003D3DEB"/>
    <w:rsid w:val="00405ABD"/>
    <w:rsid w:val="00412523"/>
    <w:rsid w:val="0041734D"/>
    <w:rsid w:val="004322C5"/>
    <w:rsid w:val="0043580D"/>
    <w:rsid w:val="00451F4C"/>
    <w:rsid w:val="00485DC3"/>
    <w:rsid w:val="004C372F"/>
    <w:rsid w:val="004D2533"/>
    <w:rsid w:val="00544FA3"/>
    <w:rsid w:val="00551AAA"/>
    <w:rsid w:val="00552B63"/>
    <w:rsid w:val="00557150"/>
    <w:rsid w:val="00576943"/>
    <w:rsid w:val="005A72F3"/>
    <w:rsid w:val="005B1F34"/>
    <w:rsid w:val="005B3D02"/>
    <w:rsid w:val="005C2D5C"/>
    <w:rsid w:val="005D0137"/>
    <w:rsid w:val="005E12A9"/>
    <w:rsid w:val="005E7C4B"/>
    <w:rsid w:val="00604B51"/>
    <w:rsid w:val="0062024C"/>
    <w:rsid w:val="00621E3B"/>
    <w:rsid w:val="00626F38"/>
    <w:rsid w:val="0064232C"/>
    <w:rsid w:val="0064560C"/>
    <w:rsid w:val="00646F5E"/>
    <w:rsid w:val="00650D3D"/>
    <w:rsid w:val="006804B4"/>
    <w:rsid w:val="006822F2"/>
    <w:rsid w:val="00683A26"/>
    <w:rsid w:val="00694311"/>
    <w:rsid w:val="006B2895"/>
    <w:rsid w:val="006C5F40"/>
    <w:rsid w:val="006D3410"/>
    <w:rsid w:val="006D5D24"/>
    <w:rsid w:val="006E73FD"/>
    <w:rsid w:val="006F1DC8"/>
    <w:rsid w:val="00711ECB"/>
    <w:rsid w:val="00716EA6"/>
    <w:rsid w:val="007170E5"/>
    <w:rsid w:val="007261BE"/>
    <w:rsid w:val="0077676E"/>
    <w:rsid w:val="00782C7E"/>
    <w:rsid w:val="007A49C4"/>
    <w:rsid w:val="007B2DDB"/>
    <w:rsid w:val="007D0ED7"/>
    <w:rsid w:val="008158F2"/>
    <w:rsid w:val="0082491B"/>
    <w:rsid w:val="00832DE3"/>
    <w:rsid w:val="0083554C"/>
    <w:rsid w:val="00837DD7"/>
    <w:rsid w:val="00865F21"/>
    <w:rsid w:val="00883536"/>
    <w:rsid w:val="008836C7"/>
    <w:rsid w:val="0088576F"/>
    <w:rsid w:val="00887B71"/>
    <w:rsid w:val="008C4358"/>
    <w:rsid w:val="008C68ED"/>
    <w:rsid w:val="008F7569"/>
    <w:rsid w:val="00902067"/>
    <w:rsid w:val="0092639B"/>
    <w:rsid w:val="00967AD6"/>
    <w:rsid w:val="00985BF4"/>
    <w:rsid w:val="009C2EDB"/>
    <w:rsid w:val="009C3C8A"/>
    <w:rsid w:val="009C4FBB"/>
    <w:rsid w:val="00A350F7"/>
    <w:rsid w:val="00A50C76"/>
    <w:rsid w:val="00AA1161"/>
    <w:rsid w:val="00AA5AF4"/>
    <w:rsid w:val="00AB7780"/>
    <w:rsid w:val="00AC4589"/>
    <w:rsid w:val="00AD69D4"/>
    <w:rsid w:val="00AD6E49"/>
    <w:rsid w:val="00B25742"/>
    <w:rsid w:val="00B36FEB"/>
    <w:rsid w:val="00B61FFA"/>
    <w:rsid w:val="00BA044D"/>
    <w:rsid w:val="00BA4FD9"/>
    <w:rsid w:val="00BB4F03"/>
    <w:rsid w:val="00BC4E10"/>
    <w:rsid w:val="00BD711B"/>
    <w:rsid w:val="00BE202D"/>
    <w:rsid w:val="00BE41CE"/>
    <w:rsid w:val="00BF2062"/>
    <w:rsid w:val="00C24590"/>
    <w:rsid w:val="00C31864"/>
    <w:rsid w:val="00C36DF4"/>
    <w:rsid w:val="00C50E17"/>
    <w:rsid w:val="00C85680"/>
    <w:rsid w:val="00CA3529"/>
    <w:rsid w:val="00CB62A9"/>
    <w:rsid w:val="00CD764C"/>
    <w:rsid w:val="00CE7187"/>
    <w:rsid w:val="00D131D5"/>
    <w:rsid w:val="00D4144D"/>
    <w:rsid w:val="00D45C9F"/>
    <w:rsid w:val="00D72FBA"/>
    <w:rsid w:val="00D906FE"/>
    <w:rsid w:val="00DA6A4A"/>
    <w:rsid w:val="00DB70C4"/>
    <w:rsid w:val="00DC32A4"/>
    <w:rsid w:val="00DD21DD"/>
    <w:rsid w:val="00DE063E"/>
    <w:rsid w:val="00E00D38"/>
    <w:rsid w:val="00E0163A"/>
    <w:rsid w:val="00E20E55"/>
    <w:rsid w:val="00E26B8B"/>
    <w:rsid w:val="00E31CD9"/>
    <w:rsid w:val="00E33129"/>
    <w:rsid w:val="00E717E1"/>
    <w:rsid w:val="00E719F8"/>
    <w:rsid w:val="00E84221"/>
    <w:rsid w:val="00E9778E"/>
    <w:rsid w:val="00EA28C8"/>
    <w:rsid w:val="00EC5E4B"/>
    <w:rsid w:val="00EE32AF"/>
    <w:rsid w:val="00F04A73"/>
    <w:rsid w:val="00F2668F"/>
    <w:rsid w:val="00F3535D"/>
    <w:rsid w:val="00F37096"/>
    <w:rsid w:val="00F41A8A"/>
    <w:rsid w:val="00F47D1F"/>
    <w:rsid w:val="00F60A9B"/>
    <w:rsid w:val="00F63242"/>
    <w:rsid w:val="00F66DFE"/>
    <w:rsid w:val="00F942C3"/>
    <w:rsid w:val="00FB242D"/>
    <w:rsid w:val="00FB2E8B"/>
    <w:rsid w:val="00FD36F8"/>
    <w:rsid w:val="00FD3DF6"/>
    <w:rsid w:val="00FE3EA8"/>
    <w:rsid w:val="00FF06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B29A"/>
  <w15:docId w15:val="{A2EF0B5F-4A7E-4711-ACDE-23C69015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BA"/>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D72FB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72FB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D72FBA"/>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D72FBA"/>
    <w:pPr>
      <w:keepNext/>
      <w:spacing w:before="240" w:after="60"/>
      <w:outlineLvl w:val="3"/>
    </w:pPr>
    <w:rPr>
      <w:b/>
      <w:bCs/>
      <w:sz w:val="28"/>
      <w:szCs w:val="28"/>
    </w:rPr>
  </w:style>
  <w:style w:type="paragraph" w:styleId="Heading5">
    <w:name w:val="heading 5"/>
    <w:basedOn w:val="Normal"/>
    <w:next w:val="Normal"/>
    <w:link w:val="Heading5Char"/>
    <w:qFormat/>
    <w:rsid w:val="00D72FBA"/>
    <w:pPr>
      <w:spacing w:before="240" w:after="60"/>
      <w:outlineLvl w:val="4"/>
    </w:pPr>
    <w:rPr>
      <w:b/>
      <w:bCs/>
      <w:i/>
      <w:iCs/>
      <w:sz w:val="26"/>
      <w:szCs w:val="26"/>
    </w:rPr>
  </w:style>
  <w:style w:type="paragraph" w:styleId="Heading6">
    <w:name w:val="heading 6"/>
    <w:basedOn w:val="Normal"/>
    <w:next w:val="Normal"/>
    <w:link w:val="Heading6Char"/>
    <w:qFormat/>
    <w:rsid w:val="00D72FBA"/>
    <w:pPr>
      <w:spacing w:before="240" w:after="60"/>
      <w:outlineLvl w:val="5"/>
    </w:pPr>
    <w:rPr>
      <w:b/>
      <w:bCs/>
      <w:sz w:val="22"/>
      <w:szCs w:val="22"/>
    </w:rPr>
  </w:style>
  <w:style w:type="paragraph" w:styleId="Heading7">
    <w:name w:val="heading 7"/>
    <w:basedOn w:val="Normal"/>
    <w:next w:val="Normal"/>
    <w:link w:val="Heading7Char"/>
    <w:qFormat/>
    <w:rsid w:val="00D72FBA"/>
    <w:pPr>
      <w:spacing w:before="240" w:after="60"/>
      <w:outlineLvl w:val="6"/>
    </w:pPr>
  </w:style>
  <w:style w:type="paragraph" w:styleId="Heading8">
    <w:name w:val="heading 8"/>
    <w:basedOn w:val="Normal"/>
    <w:next w:val="Normal"/>
    <w:link w:val="Heading8Char"/>
    <w:qFormat/>
    <w:rsid w:val="00D72FBA"/>
    <w:pPr>
      <w:keepNext/>
      <w:numPr>
        <w:numId w:val="1"/>
      </w:numPr>
      <w:tabs>
        <w:tab w:val="clear" w:pos="720"/>
        <w:tab w:val="num" w:pos="-851"/>
      </w:tabs>
      <w:ind w:left="426" w:hanging="426"/>
      <w:outlineLvl w:val="7"/>
    </w:pPr>
    <w:rPr>
      <w:rFonts w:ascii="ExcelciorCyr" w:hAnsi="ExcelciorCyr"/>
      <w:b/>
      <w:szCs w:val="20"/>
      <w:lang w:eastAsia="en-US"/>
    </w:rPr>
  </w:style>
  <w:style w:type="paragraph" w:styleId="Heading9">
    <w:name w:val="heading 9"/>
    <w:basedOn w:val="Normal"/>
    <w:next w:val="Normal"/>
    <w:link w:val="Heading9Char"/>
    <w:qFormat/>
    <w:rsid w:val="00D72F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FBA"/>
    <w:rPr>
      <w:rFonts w:ascii="Arial" w:eastAsia="Times New Roman" w:hAnsi="Arial" w:cs="Times New Roman"/>
      <w:b/>
      <w:bCs/>
      <w:kern w:val="32"/>
      <w:sz w:val="32"/>
      <w:szCs w:val="32"/>
      <w:lang w:eastAsia="bg-BG"/>
    </w:rPr>
  </w:style>
  <w:style w:type="character" w:customStyle="1" w:styleId="Heading2Char">
    <w:name w:val="Heading 2 Char"/>
    <w:basedOn w:val="DefaultParagraphFont"/>
    <w:link w:val="Heading2"/>
    <w:rsid w:val="00D72FBA"/>
    <w:rPr>
      <w:rFonts w:ascii="Arial" w:eastAsia="Times New Roman" w:hAnsi="Arial" w:cs="Times New Roman"/>
      <w:b/>
      <w:bCs/>
      <w:i/>
      <w:iCs/>
      <w:sz w:val="28"/>
      <w:szCs w:val="28"/>
      <w:lang w:eastAsia="bg-BG"/>
    </w:rPr>
  </w:style>
  <w:style w:type="character" w:customStyle="1" w:styleId="Heading3Char">
    <w:name w:val="Heading 3 Char"/>
    <w:basedOn w:val="DefaultParagraphFont"/>
    <w:link w:val="Heading3"/>
    <w:rsid w:val="00D72FBA"/>
    <w:rPr>
      <w:rFonts w:ascii="Arial" w:eastAsia="Times New Roman" w:hAnsi="Arial" w:cs="Times New Roman"/>
      <w:b/>
      <w:bCs/>
      <w:sz w:val="26"/>
      <w:szCs w:val="26"/>
      <w:lang w:eastAsia="bg-BG"/>
    </w:rPr>
  </w:style>
  <w:style w:type="character" w:customStyle="1" w:styleId="Heading4Char">
    <w:name w:val="Heading 4 Char"/>
    <w:basedOn w:val="DefaultParagraphFont"/>
    <w:link w:val="Heading4"/>
    <w:rsid w:val="00D72FBA"/>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D72FBA"/>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sid w:val="00D72FBA"/>
    <w:rPr>
      <w:rFonts w:ascii="Times New Roman" w:eastAsia="Times New Roman" w:hAnsi="Times New Roman" w:cs="Times New Roman"/>
      <w:b/>
      <w:bCs/>
      <w:lang w:eastAsia="bg-BG"/>
    </w:rPr>
  </w:style>
  <w:style w:type="character" w:customStyle="1" w:styleId="Heading7Char">
    <w:name w:val="Heading 7 Char"/>
    <w:basedOn w:val="DefaultParagraphFont"/>
    <w:link w:val="Heading7"/>
    <w:rsid w:val="00D72FBA"/>
    <w:rPr>
      <w:rFonts w:ascii="Times New Roman" w:eastAsia="Times New Roman" w:hAnsi="Times New Roman" w:cs="Times New Roman"/>
      <w:sz w:val="24"/>
      <w:szCs w:val="24"/>
      <w:lang w:eastAsia="bg-BG"/>
    </w:rPr>
  </w:style>
  <w:style w:type="character" w:customStyle="1" w:styleId="Heading8Char">
    <w:name w:val="Heading 8 Char"/>
    <w:basedOn w:val="DefaultParagraphFont"/>
    <w:link w:val="Heading8"/>
    <w:rsid w:val="00D72FBA"/>
    <w:rPr>
      <w:rFonts w:ascii="ExcelciorCyr" w:eastAsia="Times New Roman" w:hAnsi="ExcelciorCyr" w:cs="Times New Roman"/>
      <w:b/>
      <w:sz w:val="24"/>
      <w:szCs w:val="20"/>
    </w:rPr>
  </w:style>
  <w:style w:type="character" w:customStyle="1" w:styleId="Heading9Char">
    <w:name w:val="Heading 9 Char"/>
    <w:basedOn w:val="DefaultParagraphFont"/>
    <w:link w:val="Heading9"/>
    <w:rsid w:val="00D72FBA"/>
    <w:rPr>
      <w:rFonts w:ascii="Arial" w:eastAsia="Times New Roman" w:hAnsi="Arial" w:cs="Arial"/>
      <w:lang w:eastAsia="bg-BG"/>
    </w:rPr>
  </w:style>
  <w:style w:type="character" w:styleId="Hyperlink">
    <w:name w:val="Hyperlink"/>
    <w:uiPriority w:val="99"/>
    <w:rsid w:val="00D72FBA"/>
    <w:rPr>
      <w:color w:val="0000FF"/>
      <w:u w:val="single"/>
    </w:rPr>
  </w:style>
  <w:style w:type="paragraph" w:styleId="Header">
    <w:name w:val="header"/>
    <w:aliases w:val=" Знак Знак Знак Знак, Знак Знак Знак Знак Знак,(17) EPR Header,(17) EPR Header Char, Знак Знак,Char5 Char,Char2 Char,Header Char Char1,Header Char Char Char,Char5 Char Char Char,Char5 Char Char1,Char5 Char1 Char,Char2 Char1 Char"/>
    <w:basedOn w:val="Normal"/>
    <w:link w:val="HeaderChar"/>
    <w:uiPriority w:val="99"/>
    <w:rsid w:val="00D72FBA"/>
    <w:pPr>
      <w:tabs>
        <w:tab w:val="center" w:pos="4536"/>
        <w:tab w:val="right" w:pos="9072"/>
      </w:tabs>
    </w:pPr>
  </w:style>
  <w:style w:type="character" w:customStyle="1" w:styleId="HeaderChar">
    <w:name w:val="Header Char"/>
    <w:aliases w:val=" Знак Знак Знак Знак Char, Знак Знак Знак Знак Знак Char,(17) EPR Header Char1,(17) EPR Header Char Char, Знак Знак Char1,Char5 Char Char,Char2 Char Char,Header Char Char1 Char,Header Char Char Char Char,Char5 Char Char Char Char"/>
    <w:basedOn w:val="DefaultParagraphFont"/>
    <w:link w:val="Header"/>
    <w:uiPriority w:val="99"/>
    <w:rsid w:val="00D72FBA"/>
    <w:rPr>
      <w:rFonts w:ascii="Times New Roman" w:eastAsia="Times New Roman" w:hAnsi="Times New Roman" w:cs="Times New Roman"/>
      <w:sz w:val="24"/>
      <w:szCs w:val="24"/>
      <w:lang w:eastAsia="bg-BG"/>
    </w:rPr>
  </w:style>
  <w:style w:type="paragraph" w:styleId="Footer">
    <w:name w:val="footer"/>
    <w:aliases w:val="Footer1"/>
    <w:basedOn w:val="Normal"/>
    <w:link w:val="FooterChar"/>
    <w:uiPriority w:val="99"/>
    <w:rsid w:val="00D72FBA"/>
    <w:pPr>
      <w:tabs>
        <w:tab w:val="center" w:pos="4536"/>
        <w:tab w:val="right" w:pos="9072"/>
      </w:tabs>
    </w:pPr>
  </w:style>
  <w:style w:type="character" w:customStyle="1" w:styleId="FooterChar">
    <w:name w:val="Footer Char"/>
    <w:aliases w:val="Footer1 Char"/>
    <w:basedOn w:val="DefaultParagraphFont"/>
    <w:link w:val="Footer"/>
    <w:uiPriority w:val="99"/>
    <w:rsid w:val="00D72FBA"/>
    <w:rPr>
      <w:rFonts w:ascii="Times New Roman" w:eastAsia="Times New Roman" w:hAnsi="Times New Roman" w:cs="Times New Roman"/>
      <w:sz w:val="24"/>
      <w:szCs w:val="24"/>
      <w:lang w:eastAsia="bg-BG"/>
    </w:rPr>
  </w:style>
  <w:style w:type="character" w:styleId="PageNumber">
    <w:name w:val="page number"/>
    <w:basedOn w:val="DefaultParagraphFont"/>
    <w:rsid w:val="00D72FBA"/>
  </w:style>
  <w:style w:type="paragraph" w:customStyle="1" w:styleId="01">
    <w:name w:val="01 ДИ"/>
    <w:basedOn w:val="Normal"/>
    <w:rsid w:val="00D72FBA"/>
    <w:pPr>
      <w:spacing w:after="240"/>
    </w:pPr>
    <w:rPr>
      <w:rFonts w:ascii="Times New Roman Bold" w:hAnsi="Times New Roman Bold"/>
      <w:b/>
      <w:caps/>
    </w:rPr>
  </w:style>
  <w:style w:type="paragraph" w:customStyle="1" w:styleId="02">
    <w:name w:val="02 ДИ"/>
    <w:basedOn w:val="Normal"/>
    <w:link w:val="02CharChar"/>
    <w:rsid w:val="00D72FBA"/>
    <w:pPr>
      <w:spacing w:before="240" w:after="120"/>
    </w:pPr>
    <w:rPr>
      <w:b/>
    </w:rPr>
  </w:style>
  <w:style w:type="character" w:customStyle="1" w:styleId="02CharChar">
    <w:name w:val="02 ДИ Char Char"/>
    <w:link w:val="02"/>
    <w:rsid w:val="00D72FBA"/>
    <w:rPr>
      <w:rFonts w:ascii="Times New Roman" w:eastAsia="Times New Roman" w:hAnsi="Times New Roman" w:cs="Times New Roman"/>
      <w:b/>
      <w:sz w:val="24"/>
      <w:szCs w:val="24"/>
      <w:lang w:eastAsia="bg-BG"/>
    </w:rPr>
  </w:style>
  <w:style w:type="character" w:customStyle="1" w:styleId="CommentTextChar">
    <w:name w:val="Comment Text Char"/>
    <w:link w:val="CommentText"/>
    <w:rsid w:val="00D72FBA"/>
  </w:style>
  <w:style w:type="paragraph" w:styleId="CommentText">
    <w:name w:val="annotation text"/>
    <w:basedOn w:val="Normal"/>
    <w:link w:val="CommentTextChar"/>
    <w:rsid w:val="00D72FBA"/>
    <w:rPr>
      <w:rFonts w:asciiTheme="minorHAnsi" w:eastAsiaTheme="minorHAnsi" w:hAnsiTheme="minorHAnsi" w:cstheme="minorBidi"/>
      <w:sz w:val="22"/>
      <w:szCs w:val="22"/>
      <w:lang w:eastAsia="en-US"/>
    </w:rPr>
  </w:style>
  <w:style w:type="character" w:customStyle="1" w:styleId="10">
    <w:name w:val="Текст на коментар Знак1"/>
    <w:basedOn w:val="DefaultParagraphFont"/>
    <w:uiPriority w:val="99"/>
    <w:semiHidden/>
    <w:rsid w:val="00D72FBA"/>
    <w:rPr>
      <w:rFonts w:ascii="Times New Roman" w:eastAsia="Times New Roman" w:hAnsi="Times New Roman" w:cs="Times New Roman"/>
      <w:sz w:val="20"/>
      <w:szCs w:val="20"/>
      <w:lang w:eastAsia="bg-BG"/>
    </w:rPr>
  </w:style>
  <w:style w:type="paragraph" w:styleId="TOC2">
    <w:name w:val="toc 2"/>
    <w:basedOn w:val="Normal"/>
    <w:next w:val="Normal"/>
    <w:autoRedefine/>
    <w:uiPriority w:val="39"/>
    <w:rsid w:val="00D72FBA"/>
    <w:pPr>
      <w:tabs>
        <w:tab w:val="left" w:pos="720"/>
        <w:tab w:val="right" w:leader="dot" w:pos="9060"/>
      </w:tabs>
      <w:ind w:left="709" w:hanging="469"/>
    </w:pPr>
    <w:rPr>
      <w:smallCaps/>
      <w:sz w:val="20"/>
      <w:szCs w:val="20"/>
    </w:rPr>
  </w:style>
  <w:style w:type="paragraph" w:styleId="Index1">
    <w:name w:val="index 1"/>
    <w:basedOn w:val="Normal"/>
    <w:next w:val="Normal"/>
    <w:autoRedefine/>
    <w:semiHidden/>
    <w:rsid w:val="00D72FBA"/>
    <w:pPr>
      <w:ind w:left="240" w:hanging="240"/>
    </w:pPr>
  </w:style>
  <w:style w:type="paragraph" w:styleId="TOC1">
    <w:name w:val="toc 1"/>
    <w:basedOn w:val="Normal"/>
    <w:next w:val="Normal"/>
    <w:link w:val="TOC1Char"/>
    <w:autoRedefine/>
    <w:uiPriority w:val="39"/>
    <w:rsid w:val="00D72FBA"/>
    <w:pPr>
      <w:spacing w:before="120" w:after="120"/>
    </w:pPr>
    <w:rPr>
      <w:b/>
      <w:bCs/>
      <w:caps/>
      <w:sz w:val="20"/>
      <w:szCs w:val="20"/>
    </w:rPr>
  </w:style>
  <w:style w:type="character" w:customStyle="1" w:styleId="TOC1Char">
    <w:name w:val="TOC 1 Char"/>
    <w:link w:val="TOC1"/>
    <w:uiPriority w:val="39"/>
    <w:rsid w:val="00D72FBA"/>
    <w:rPr>
      <w:rFonts w:ascii="Times New Roman" w:eastAsia="Times New Roman" w:hAnsi="Times New Roman" w:cs="Times New Roman"/>
      <w:b/>
      <w:bCs/>
      <w:caps/>
      <w:sz w:val="20"/>
      <w:szCs w:val="20"/>
      <w:lang w:eastAsia="bg-BG"/>
    </w:rPr>
  </w:style>
  <w:style w:type="paragraph" w:styleId="TOC3">
    <w:name w:val="toc 3"/>
    <w:basedOn w:val="Normal"/>
    <w:next w:val="Normal"/>
    <w:autoRedefine/>
    <w:uiPriority w:val="39"/>
    <w:rsid w:val="00D72FBA"/>
    <w:pPr>
      <w:ind w:left="480"/>
    </w:pPr>
    <w:rPr>
      <w:i/>
      <w:iCs/>
      <w:sz w:val="20"/>
      <w:szCs w:val="20"/>
    </w:rPr>
  </w:style>
  <w:style w:type="character" w:styleId="FollowedHyperlink">
    <w:name w:val="FollowedHyperlink"/>
    <w:uiPriority w:val="99"/>
    <w:rsid w:val="00D72FBA"/>
    <w:rPr>
      <w:color w:val="800080"/>
      <w:u w:val="single"/>
    </w:rPr>
  </w:style>
  <w:style w:type="paragraph" w:customStyle="1" w:styleId="firstline">
    <w:name w:val="firstline"/>
    <w:basedOn w:val="Normal"/>
    <w:rsid w:val="00D72FBA"/>
    <w:pPr>
      <w:spacing w:line="240" w:lineRule="atLeast"/>
      <w:ind w:firstLine="640"/>
      <w:jc w:val="both"/>
    </w:pPr>
    <w:rPr>
      <w:rFonts w:ascii="Arial" w:hAnsi="Arial" w:cs="Arial"/>
      <w:color w:val="00000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72FBA"/>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72FBA"/>
    <w:rPr>
      <w:rFonts w:ascii="Times New Roman" w:eastAsia="Times New Roman" w:hAnsi="Times New Roman" w:cs="Times New Roman"/>
      <w:sz w:val="20"/>
      <w:szCs w:val="20"/>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rsid w:val="00D72FBA"/>
    <w:rPr>
      <w:vertAlign w:val="superscript"/>
      <w:lang w:val="bg-BG"/>
    </w:rPr>
  </w:style>
  <w:style w:type="character" w:customStyle="1" w:styleId="FontStyle233">
    <w:name w:val="Font Style233"/>
    <w:rsid w:val="00D72FBA"/>
    <w:rPr>
      <w:rFonts w:ascii="Arial" w:hAnsi="Arial" w:cs="Arial"/>
      <w:sz w:val="20"/>
      <w:szCs w:val="20"/>
    </w:rPr>
  </w:style>
  <w:style w:type="paragraph" w:customStyle="1" w:styleId="Style65">
    <w:name w:val="Style65"/>
    <w:basedOn w:val="Normal"/>
    <w:rsid w:val="00D72FBA"/>
    <w:pPr>
      <w:widowControl w:val="0"/>
      <w:autoSpaceDE w:val="0"/>
      <w:autoSpaceDN w:val="0"/>
      <w:adjustRightInd w:val="0"/>
      <w:spacing w:line="254" w:lineRule="exact"/>
      <w:jc w:val="both"/>
    </w:pPr>
    <w:rPr>
      <w:rFonts w:ascii="Arial" w:hAnsi="Arial"/>
    </w:rPr>
  </w:style>
  <w:style w:type="paragraph" w:customStyle="1" w:styleId="Style12ptJustifiedFirstline063cm">
    <w:name w:val="Style 12 pt Justified First line:  063 cm"/>
    <w:basedOn w:val="Normal"/>
    <w:rsid w:val="00D72FBA"/>
    <w:pPr>
      <w:tabs>
        <w:tab w:val="left" w:pos="709"/>
      </w:tabs>
      <w:spacing w:before="120"/>
      <w:ind w:firstLine="709"/>
      <w:jc w:val="both"/>
    </w:pPr>
    <w:rPr>
      <w:szCs w:val="20"/>
      <w:lang w:val="en-AU" w:eastAsia="zh-CN"/>
    </w:rPr>
  </w:style>
  <w:style w:type="paragraph" w:styleId="BodyText">
    <w:name w:val="Body Text"/>
    <w:basedOn w:val="Normal"/>
    <w:link w:val="BodyTextChar"/>
    <w:rsid w:val="00D72FBA"/>
    <w:rPr>
      <w:szCs w:val="20"/>
    </w:rPr>
  </w:style>
  <w:style w:type="character" w:customStyle="1" w:styleId="BodyTextChar">
    <w:name w:val="Body Text Char"/>
    <w:basedOn w:val="DefaultParagraphFont"/>
    <w:link w:val="BodyText"/>
    <w:rsid w:val="00D72FBA"/>
    <w:rPr>
      <w:rFonts w:ascii="Times New Roman" w:eastAsia="Times New Roman" w:hAnsi="Times New Roman" w:cs="Times New Roman"/>
      <w:sz w:val="24"/>
      <w:szCs w:val="20"/>
      <w:lang w:eastAsia="bg-BG"/>
    </w:rPr>
  </w:style>
  <w:style w:type="paragraph" w:styleId="Title">
    <w:name w:val="Title"/>
    <w:basedOn w:val="Normal"/>
    <w:link w:val="TitleChar"/>
    <w:qFormat/>
    <w:rsid w:val="00D72FBA"/>
    <w:pPr>
      <w:jc w:val="center"/>
    </w:pPr>
    <w:rPr>
      <w:b/>
      <w:snapToGrid w:val="0"/>
      <w:sz w:val="26"/>
      <w:szCs w:val="20"/>
      <w:lang w:val="en-US" w:eastAsia="en-US"/>
    </w:rPr>
  </w:style>
  <w:style w:type="character" w:customStyle="1" w:styleId="TitleChar">
    <w:name w:val="Title Char"/>
    <w:basedOn w:val="DefaultParagraphFont"/>
    <w:link w:val="Title"/>
    <w:rsid w:val="00D72FBA"/>
    <w:rPr>
      <w:rFonts w:ascii="Times New Roman" w:eastAsia="Times New Roman" w:hAnsi="Times New Roman" w:cs="Times New Roman"/>
      <w:b/>
      <w:snapToGrid w:val="0"/>
      <w:sz w:val="26"/>
      <w:szCs w:val="20"/>
      <w:lang w:val="en-US"/>
    </w:rPr>
  </w:style>
  <w:style w:type="paragraph" w:customStyle="1" w:styleId="CharCharChar">
    <w:name w:val="Char Char Char"/>
    <w:basedOn w:val="Normal"/>
    <w:rsid w:val="00D72FBA"/>
    <w:pPr>
      <w:tabs>
        <w:tab w:val="left" w:pos="709"/>
      </w:tabs>
    </w:pPr>
    <w:rPr>
      <w:lang w:val="pl-PL" w:eastAsia="pl-PL"/>
    </w:rPr>
  </w:style>
  <w:style w:type="character" w:customStyle="1" w:styleId="DocumentMapChar">
    <w:name w:val="Document Map Char"/>
    <w:basedOn w:val="DefaultParagraphFont"/>
    <w:link w:val="DocumentMap"/>
    <w:semiHidden/>
    <w:rsid w:val="00D72FBA"/>
    <w:rPr>
      <w:rFonts w:ascii="Tahoma" w:eastAsia="Times New Roman" w:hAnsi="Tahoma" w:cs="Tahoma"/>
      <w:b/>
      <w:snapToGrid w:val="0"/>
      <w:sz w:val="20"/>
      <w:szCs w:val="20"/>
      <w:shd w:val="clear" w:color="auto" w:fill="000080"/>
      <w:lang w:val="en-US"/>
    </w:rPr>
  </w:style>
  <w:style w:type="paragraph" w:styleId="DocumentMap">
    <w:name w:val="Document Map"/>
    <w:basedOn w:val="Normal"/>
    <w:link w:val="DocumentMapChar"/>
    <w:semiHidden/>
    <w:rsid w:val="00D72FBA"/>
    <w:pPr>
      <w:widowControl w:val="0"/>
      <w:shd w:val="clear" w:color="auto" w:fill="000080"/>
    </w:pPr>
    <w:rPr>
      <w:rFonts w:ascii="Tahoma" w:hAnsi="Tahoma" w:cs="Tahoma"/>
      <w:b/>
      <w:snapToGrid w:val="0"/>
      <w:sz w:val="20"/>
      <w:szCs w:val="20"/>
      <w:lang w:val="en-US" w:eastAsia="en-US"/>
    </w:rPr>
  </w:style>
  <w:style w:type="paragraph" w:customStyle="1" w:styleId="2">
    <w:name w:val="т2"/>
    <w:basedOn w:val="Heading2"/>
    <w:link w:val="2Char"/>
    <w:rsid w:val="00D72FBA"/>
    <w:pPr>
      <w:tabs>
        <w:tab w:val="left" w:pos="540"/>
      </w:tabs>
      <w:spacing w:after="240" w:line="360" w:lineRule="auto"/>
      <w:jc w:val="both"/>
    </w:pPr>
    <w:rPr>
      <w:rFonts w:ascii="Times New Roman Bold" w:hAnsi="Times New Roman Bold"/>
      <w:bCs w:val="0"/>
      <w:i w:val="0"/>
      <w:iCs w:val="0"/>
      <w:spacing w:val="20"/>
      <w:sz w:val="24"/>
      <w:szCs w:val="24"/>
    </w:rPr>
  </w:style>
  <w:style w:type="character" w:customStyle="1" w:styleId="2Char">
    <w:name w:val="т2 Char"/>
    <w:link w:val="2"/>
    <w:rsid w:val="00D72FBA"/>
    <w:rPr>
      <w:rFonts w:ascii="Times New Roman Bold" w:eastAsia="Times New Roman" w:hAnsi="Times New Roman Bold" w:cs="Times New Roman"/>
      <w:b/>
      <w:spacing w:val="20"/>
      <w:sz w:val="24"/>
      <w:szCs w:val="24"/>
      <w:lang w:eastAsia="bg-BG"/>
    </w:rPr>
  </w:style>
  <w:style w:type="paragraph" w:styleId="BodyText2">
    <w:name w:val="Body Text 2"/>
    <w:basedOn w:val="Normal"/>
    <w:link w:val="BodyText2Char1"/>
    <w:rsid w:val="00D72FBA"/>
    <w:pPr>
      <w:spacing w:after="120" w:line="480" w:lineRule="auto"/>
    </w:pPr>
  </w:style>
  <w:style w:type="character" w:customStyle="1" w:styleId="BodyText2Char1">
    <w:name w:val="Body Text 2 Char1"/>
    <w:basedOn w:val="DefaultParagraphFont"/>
    <w:link w:val="BodyText2"/>
    <w:rsid w:val="00D72FBA"/>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rsid w:val="00D72FBA"/>
    <w:pPr>
      <w:spacing w:after="120"/>
      <w:ind w:left="283"/>
    </w:pPr>
  </w:style>
  <w:style w:type="character" w:customStyle="1" w:styleId="BodyTextIndentChar">
    <w:name w:val="Body Text Indent Char"/>
    <w:basedOn w:val="DefaultParagraphFont"/>
    <w:link w:val="BodyTextIndent"/>
    <w:rsid w:val="00D72FBA"/>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D72FBA"/>
    <w:pPr>
      <w:spacing w:after="120" w:line="480" w:lineRule="auto"/>
      <w:ind w:left="283"/>
    </w:pPr>
    <w:rPr>
      <w:sz w:val="20"/>
      <w:szCs w:val="20"/>
      <w:lang w:val="en-GB" w:eastAsia="en-US"/>
    </w:rPr>
  </w:style>
  <w:style w:type="character" w:customStyle="1" w:styleId="BodyTextIndent2Char">
    <w:name w:val="Body Text Indent 2 Char"/>
    <w:basedOn w:val="DefaultParagraphFont"/>
    <w:link w:val="BodyTextIndent2"/>
    <w:rsid w:val="00D72FBA"/>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semiHidden/>
    <w:rsid w:val="00D72FBA"/>
    <w:rPr>
      <w:rFonts w:ascii="Tahoma" w:eastAsia="Times New Roman" w:hAnsi="Tahoma" w:cs="Tahoma"/>
      <w:sz w:val="16"/>
      <w:szCs w:val="16"/>
      <w:lang w:eastAsia="bg-BG"/>
    </w:rPr>
  </w:style>
  <w:style w:type="paragraph" w:styleId="BalloonText">
    <w:name w:val="Balloon Text"/>
    <w:basedOn w:val="Normal"/>
    <w:link w:val="BalloonTextChar"/>
    <w:semiHidden/>
    <w:rsid w:val="00D72FBA"/>
    <w:rPr>
      <w:rFonts w:ascii="Tahoma" w:hAnsi="Tahoma" w:cs="Tahoma"/>
      <w:sz w:val="16"/>
      <w:szCs w:val="16"/>
    </w:rPr>
  </w:style>
  <w:style w:type="paragraph" w:customStyle="1" w:styleId="Style10">
    <w:name w:val="Style10"/>
    <w:basedOn w:val="Normal"/>
    <w:rsid w:val="00D72FBA"/>
    <w:pPr>
      <w:widowControl w:val="0"/>
      <w:autoSpaceDE w:val="0"/>
      <w:autoSpaceDN w:val="0"/>
      <w:adjustRightInd w:val="0"/>
      <w:spacing w:line="254" w:lineRule="exact"/>
      <w:jc w:val="both"/>
    </w:pPr>
    <w:rPr>
      <w:rFonts w:ascii="Arial" w:hAnsi="Arial"/>
    </w:rPr>
  </w:style>
  <w:style w:type="paragraph" w:styleId="BodyText3">
    <w:name w:val="Body Text 3"/>
    <w:basedOn w:val="Normal"/>
    <w:link w:val="BodyText3Char"/>
    <w:rsid w:val="00D72FBA"/>
    <w:pPr>
      <w:spacing w:after="120"/>
    </w:pPr>
    <w:rPr>
      <w:sz w:val="16"/>
      <w:szCs w:val="16"/>
      <w:lang w:val="en-GB" w:eastAsia="en-US"/>
    </w:rPr>
  </w:style>
  <w:style w:type="character" w:customStyle="1" w:styleId="BodyText3Char">
    <w:name w:val="Body Text 3 Char"/>
    <w:basedOn w:val="DefaultParagraphFont"/>
    <w:link w:val="BodyText3"/>
    <w:rsid w:val="00D72FBA"/>
    <w:rPr>
      <w:rFonts w:ascii="Times New Roman" w:eastAsia="Times New Roman" w:hAnsi="Times New Roman" w:cs="Times New Roman"/>
      <w:sz w:val="16"/>
      <w:szCs w:val="16"/>
      <w:lang w:val="en-GB"/>
    </w:rPr>
  </w:style>
  <w:style w:type="character" w:styleId="CommentReference">
    <w:name w:val="annotation reference"/>
    <w:rsid w:val="00D72FBA"/>
    <w:rPr>
      <w:sz w:val="16"/>
      <w:szCs w:val="16"/>
    </w:rPr>
  </w:style>
  <w:style w:type="paragraph" w:styleId="CommentSubject">
    <w:name w:val="annotation subject"/>
    <w:basedOn w:val="CommentText"/>
    <w:next w:val="CommentText"/>
    <w:link w:val="CommentSubjectChar"/>
    <w:semiHidden/>
    <w:rsid w:val="00D72FBA"/>
    <w:rPr>
      <w:b/>
      <w:bCs/>
    </w:rPr>
  </w:style>
  <w:style w:type="character" w:customStyle="1" w:styleId="CommentSubjectChar">
    <w:name w:val="Comment Subject Char"/>
    <w:basedOn w:val="10"/>
    <w:link w:val="CommentSubject"/>
    <w:semiHidden/>
    <w:rsid w:val="00D72FBA"/>
    <w:rPr>
      <w:rFonts w:ascii="Times New Roman" w:eastAsia="Times New Roman" w:hAnsi="Times New Roman" w:cs="Times New Roman"/>
      <w:b/>
      <w:bCs/>
      <w:sz w:val="20"/>
      <w:szCs w:val="20"/>
      <w:lang w:eastAsia="bg-BG"/>
    </w:rPr>
  </w:style>
  <w:style w:type="paragraph" w:customStyle="1" w:styleId="ListParagraph1">
    <w:name w:val="List Paragraph1"/>
    <w:basedOn w:val="Normal"/>
    <w:qFormat/>
    <w:rsid w:val="00D72FBA"/>
    <w:pPr>
      <w:ind w:left="708"/>
    </w:pPr>
    <w:rPr>
      <w:rFonts w:eastAsia="Batang"/>
      <w:sz w:val="20"/>
      <w:szCs w:val="20"/>
    </w:rPr>
  </w:style>
  <w:style w:type="paragraph" w:customStyle="1" w:styleId="Char">
    <w:name w:val="Char"/>
    <w:basedOn w:val="Normal"/>
    <w:rsid w:val="00D72FBA"/>
    <w:pPr>
      <w:tabs>
        <w:tab w:val="left" w:pos="709"/>
      </w:tabs>
    </w:pPr>
    <w:rPr>
      <w:rFonts w:ascii="Tahoma" w:hAnsi="Tahoma"/>
      <w:lang w:val="pl-PL" w:eastAsia="pl-PL"/>
    </w:rPr>
  </w:style>
  <w:style w:type="character" w:customStyle="1" w:styleId="FontStyle235">
    <w:name w:val="Font Style235"/>
    <w:rsid w:val="00D72FBA"/>
    <w:rPr>
      <w:rFonts w:ascii="Arial" w:hAnsi="Arial" w:cs="Arial"/>
      <w:b/>
      <w:bCs/>
      <w:sz w:val="20"/>
      <w:szCs w:val="20"/>
    </w:rPr>
  </w:style>
  <w:style w:type="paragraph" w:customStyle="1" w:styleId="CharCharChar1">
    <w:name w:val="Char Char Char1"/>
    <w:basedOn w:val="Normal"/>
    <w:rsid w:val="00D72FBA"/>
    <w:pPr>
      <w:tabs>
        <w:tab w:val="left" w:pos="709"/>
      </w:tabs>
    </w:pPr>
    <w:rPr>
      <w:lang w:val="pl-PL" w:eastAsia="pl-PL"/>
    </w:rPr>
  </w:style>
  <w:style w:type="paragraph" w:styleId="PlainText">
    <w:name w:val="Plain Text"/>
    <w:basedOn w:val="Normal"/>
    <w:link w:val="PlainTextChar"/>
    <w:rsid w:val="00D72FBA"/>
    <w:pPr>
      <w:autoSpaceDE w:val="0"/>
      <w:autoSpaceDN w:val="0"/>
      <w:ind w:firstLine="567"/>
      <w:jc w:val="both"/>
    </w:pPr>
    <w:rPr>
      <w:rFonts w:ascii="Arial" w:eastAsia="Calibri" w:hAnsi="Arial"/>
      <w:sz w:val="20"/>
      <w:szCs w:val="20"/>
      <w:lang w:val="en-US"/>
    </w:rPr>
  </w:style>
  <w:style w:type="character" w:customStyle="1" w:styleId="PlainTextChar">
    <w:name w:val="Plain Text Char"/>
    <w:basedOn w:val="DefaultParagraphFont"/>
    <w:link w:val="PlainText"/>
    <w:rsid w:val="00D72FBA"/>
    <w:rPr>
      <w:rFonts w:ascii="Arial" w:eastAsia="Calibri" w:hAnsi="Arial" w:cs="Times New Roman"/>
      <w:sz w:val="20"/>
      <w:szCs w:val="20"/>
      <w:lang w:val="en-US" w:eastAsia="bg-BG"/>
    </w:rPr>
  </w:style>
  <w:style w:type="character" w:customStyle="1" w:styleId="CharChar1">
    <w:name w:val="Char Char1"/>
    <w:locked/>
    <w:rsid w:val="00D72FBA"/>
    <w:rPr>
      <w:rFonts w:ascii="Timok" w:hAnsi="Timok"/>
      <w:lang w:val="en-GB" w:eastAsia="en-US" w:bidi="ar-SA"/>
    </w:rPr>
  </w:style>
  <w:style w:type="paragraph" w:customStyle="1" w:styleId="CharChar">
    <w:name w:val="Char Char Знак Знак"/>
    <w:basedOn w:val="Normal"/>
    <w:rsid w:val="00D72FBA"/>
    <w:pPr>
      <w:tabs>
        <w:tab w:val="left" w:pos="709"/>
      </w:tabs>
    </w:pPr>
    <w:rPr>
      <w:rFonts w:ascii="Tahoma" w:hAnsi="Tahoma"/>
      <w:lang w:val="pl-PL" w:eastAsia="pl-PL"/>
    </w:rPr>
  </w:style>
  <w:style w:type="paragraph" w:customStyle="1" w:styleId="BodyTextgorskatexnika">
    <w:name w:val="Body Text.gorska texnika"/>
    <w:basedOn w:val="Normal"/>
    <w:rsid w:val="00D72FBA"/>
    <w:pPr>
      <w:suppressAutoHyphens/>
      <w:jc w:val="both"/>
    </w:pPr>
    <w:rPr>
      <w:szCs w:val="20"/>
      <w:lang w:eastAsia="ar-SA"/>
    </w:rPr>
  </w:style>
  <w:style w:type="paragraph" w:customStyle="1" w:styleId="Style48">
    <w:name w:val="Style48"/>
    <w:basedOn w:val="Normal"/>
    <w:rsid w:val="00D72FBA"/>
    <w:pPr>
      <w:widowControl w:val="0"/>
      <w:autoSpaceDE w:val="0"/>
      <w:autoSpaceDN w:val="0"/>
      <w:adjustRightInd w:val="0"/>
      <w:jc w:val="both"/>
    </w:pPr>
    <w:rPr>
      <w:rFonts w:ascii="Arial" w:hAnsi="Arial"/>
    </w:rPr>
  </w:style>
  <w:style w:type="character" w:customStyle="1" w:styleId="headtxt3">
    <w:name w:val="headtxt3"/>
    <w:rsid w:val="00D72FBA"/>
  </w:style>
  <w:style w:type="character" w:customStyle="1" w:styleId="FontStyle222">
    <w:name w:val="Font Style222"/>
    <w:rsid w:val="00D72FBA"/>
    <w:rPr>
      <w:rFonts w:ascii="Arial" w:hAnsi="Arial" w:cs="Arial"/>
      <w:i/>
      <w:iCs/>
      <w:sz w:val="20"/>
      <w:szCs w:val="20"/>
    </w:rPr>
  </w:style>
  <w:style w:type="paragraph" w:customStyle="1" w:styleId="Default">
    <w:name w:val="Default"/>
    <w:rsid w:val="00D72F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56">
    <w:name w:val="Style56"/>
    <w:basedOn w:val="Normal"/>
    <w:rsid w:val="00D72FBA"/>
    <w:pPr>
      <w:widowControl w:val="0"/>
      <w:autoSpaceDE w:val="0"/>
      <w:autoSpaceDN w:val="0"/>
      <w:adjustRightInd w:val="0"/>
      <w:spacing w:line="254" w:lineRule="exact"/>
      <w:jc w:val="both"/>
    </w:pPr>
    <w:rPr>
      <w:rFonts w:ascii="Arial" w:hAnsi="Arial"/>
    </w:rPr>
  </w:style>
  <w:style w:type="paragraph" w:customStyle="1" w:styleId="Style17">
    <w:name w:val="Style17"/>
    <w:basedOn w:val="Normal"/>
    <w:rsid w:val="00D72FBA"/>
    <w:pPr>
      <w:widowControl w:val="0"/>
      <w:autoSpaceDE w:val="0"/>
      <w:autoSpaceDN w:val="0"/>
      <w:adjustRightInd w:val="0"/>
      <w:spacing w:line="254" w:lineRule="exact"/>
      <w:ind w:hanging="355"/>
    </w:pPr>
    <w:rPr>
      <w:rFonts w:ascii="Arial" w:hAnsi="Arial"/>
    </w:rPr>
  </w:style>
  <w:style w:type="paragraph" w:customStyle="1" w:styleId="Style">
    <w:name w:val="Style"/>
    <w:rsid w:val="00D72FBA"/>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NormalWeb">
    <w:name w:val="Normal (Web)"/>
    <w:basedOn w:val="Normal"/>
    <w:link w:val="NormalWebChar"/>
    <w:uiPriority w:val="99"/>
    <w:rsid w:val="00D72FBA"/>
    <w:pPr>
      <w:spacing w:before="100" w:beforeAutospacing="1" w:after="100" w:afterAutospacing="1"/>
    </w:pPr>
  </w:style>
  <w:style w:type="character" w:customStyle="1" w:styleId="NormalWebChar">
    <w:name w:val="Normal (Web) Char"/>
    <w:link w:val="NormalWeb"/>
    <w:uiPriority w:val="99"/>
    <w:rsid w:val="00D72FBA"/>
    <w:rPr>
      <w:rFonts w:ascii="Times New Roman" w:eastAsia="Times New Roman" w:hAnsi="Times New Roman" w:cs="Times New Roman"/>
      <w:sz w:val="24"/>
      <w:szCs w:val="24"/>
      <w:lang w:eastAsia="bg-BG"/>
    </w:rPr>
  </w:style>
  <w:style w:type="paragraph" w:styleId="TOC4">
    <w:name w:val="toc 4"/>
    <w:basedOn w:val="Normal"/>
    <w:next w:val="Normal"/>
    <w:autoRedefine/>
    <w:rsid w:val="00D72FBA"/>
    <w:pPr>
      <w:ind w:left="720"/>
    </w:pPr>
    <w:rPr>
      <w:sz w:val="18"/>
      <w:szCs w:val="18"/>
    </w:rPr>
  </w:style>
  <w:style w:type="paragraph" w:styleId="TOC5">
    <w:name w:val="toc 5"/>
    <w:basedOn w:val="Normal"/>
    <w:next w:val="Normal"/>
    <w:autoRedefine/>
    <w:rsid w:val="00D72FBA"/>
    <w:pPr>
      <w:ind w:left="960"/>
    </w:pPr>
    <w:rPr>
      <w:sz w:val="18"/>
      <w:szCs w:val="18"/>
    </w:rPr>
  </w:style>
  <w:style w:type="paragraph" w:styleId="TOC6">
    <w:name w:val="toc 6"/>
    <w:basedOn w:val="Normal"/>
    <w:next w:val="Normal"/>
    <w:autoRedefine/>
    <w:rsid w:val="00D72FBA"/>
    <w:pPr>
      <w:ind w:left="1200"/>
    </w:pPr>
    <w:rPr>
      <w:sz w:val="18"/>
      <w:szCs w:val="18"/>
    </w:rPr>
  </w:style>
  <w:style w:type="paragraph" w:styleId="TOC7">
    <w:name w:val="toc 7"/>
    <w:basedOn w:val="Normal"/>
    <w:next w:val="Normal"/>
    <w:autoRedefine/>
    <w:rsid w:val="00D72FBA"/>
    <w:pPr>
      <w:ind w:left="1440"/>
    </w:pPr>
    <w:rPr>
      <w:sz w:val="18"/>
      <w:szCs w:val="18"/>
    </w:rPr>
  </w:style>
  <w:style w:type="paragraph" w:styleId="TOC8">
    <w:name w:val="toc 8"/>
    <w:basedOn w:val="Normal"/>
    <w:next w:val="Normal"/>
    <w:autoRedefine/>
    <w:rsid w:val="00D72FBA"/>
    <w:pPr>
      <w:ind w:left="1680"/>
    </w:pPr>
    <w:rPr>
      <w:sz w:val="18"/>
      <w:szCs w:val="18"/>
    </w:rPr>
  </w:style>
  <w:style w:type="paragraph" w:styleId="TOC9">
    <w:name w:val="toc 9"/>
    <w:basedOn w:val="Normal"/>
    <w:next w:val="Normal"/>
    <w:autoRedefine/>
    <w:rsid w:val="00D72FBA"/>
    <w:pPr>
      <w:ind w:left="1920"/>
    </w:pPr>
    <w:rPr>
      <w:sz w:val="18"/>
      <w:szCs w:val="18"/>
    </w:rPr>
  </w:style>
  <w:style w:type="paragraph" w:customStyle="1" w:styleId="CharChar5">
    <w:name w:val="Char Char5"/>
    <w:basedOn w:val="Normal"/>
    <w:rsid w:val="00D72FBA"/>
    <w:pPr>
      <w:tabs>
        <w:tab w:val="left" w:pos="709"/>
      </w:tabs>
    </w:pPr>
    <w:rPr>
      <w:rFonts w:ascii="Tahoma" w:hAnsi="Tahoma"/>
      <w:lang w:val="pl-PL" w:eastAsia="pl-PL"/>
    </w:rPr>
  </w:style>
  <w:style w:type="paragraph" w:customStyle="1" w:styleId="BodyTextIndent31">
    <w:name w:val="Body Text Indent 31"/>
    <w:basedOn w:val="Normal"/>
    <w:rsid w:val="00D72FBA"/>
    <w:pPr>
      <w:suppressAutoHyphens/>
      <w:spacing w:line="360" w:lineRule="auto"/>
      <w:ind w:firstLine="720"/>
      <w:jc w:val="both"/>
    </w:pPr>
    <w:rPr>
      <w:szCs w:val="20"/>
      <w:lang w:val="en-US" w:eastAsia="ar-SA"/>
    </w:rPr>
  </w:style>
  <w:style w:type="paragraph" w:customStyle="1" w:styleId="03">
    <w:name w:val="03_ДИ"/>
    <w:basedOn w:val="Normal"/>
    <w:qFormat/>
    <w:rsid w:val="00D72FBA"/>
    <w:pPr>
      <w:numPr>
        <w:numId w:val="3"/>
      </w:numPr>
      <w:tabs>
        <w:tab w:val="left" w:pos="709"/>
      </w:tabs>
      <w:autoSpaceDE w:val="0"/>
      <w:autoSpaceDN w:val="0"/>
      <w:adjustRightInd w:val="0"/>
      <w:jc w:val="both"/>
    </w:pPr>
    <w:rPr>
      <w:b/>
    </w:rPr>
  </w:style>
  <w:style w:type="character" w:styleId="Strong">
    <w:name w:val="Strong"/>
    <w:qFormat/>
    <w:rsid w:val="00D72FBA"/>
    <w:rPr>
      <w:b/>
      <w:bCs/>
    </w:rPr>
  </w:style>
  <w:style w:type="character" w:customStyle="1" w:styleId="BodyText2Char">
    <w:name w:val="Body Text 2 Char"/>
    <w:rsid w:val="00D72FBA"/>
    <w:rPr>
      <w:rFonts w:ascii="Times New Roman" w:hAnsi="Times New Roman" w:cs="Times New Roman" w:hint="default"/>
      <w:sz w:val="24"/>
    </w:rPr>
  </w:style>
  <w:style w:type="paragraph" w:customStyle="1" w:styleId="FR2">
    <w:name w:val="FR2"/>
    <w:rsid w:val="00D72FBA"/>
    <w:pPr>
      <w:widowControl w:val="0"/>
      <w:spacing w:after="0" w:line="240" w:lineRule="auto"/>
      <w:jc w:val="right"/>
    </w:pPr>
    <w:rPr>
      <w:rFonts w:ascii="Arial" w:eastAsia="Times New Roman" w:hAnsi="Arial" w:cs="Times New Roman"/>
      <w:snapToGrid w:val="0"/>
      <w:sz w:val="24"/>
      <w:szCs w:val="20"/>
    </w:rPr>
  </w:style>
  <w:style w:type="character" w:customStyle="1" w:styleId="apple-converted-space">
    <w:name w:val="apple-converted-space"/>
    <w:basedOn w:val="DefaultParagraphFont"/>
    <w:rsid w:val="00D72FBA"/>
  </w:style>
  <w:style w:type="paragraph" w:styleId="ListNumber3">
    <w:name w:val="List Number 3"/>
    <w:basedOn w:val="Normal"/>
    <w:rsid w:val="00D72FBA"/>
    <w:pPr>
      <w:numPr>
        <w:numId w:val="5"/>
      </w:numPr>
    </w:pPr>
    <w:rPr>
      <w:lang w:val="en-GB" w:eastAsia="en-US"/>
    </w:rPr>
  </w:style>
  <w:style w:type="character" w:customStyle="1" w:styleId="apple-style-span">
    <w:name w:val="apple-style-span"/>
    <w:basedOn w:val="DefaultParagraphFont"/>
    <w:rsid w:val="00D72FBA"/>
  </w:style>
  <w:style w:type="paragraph" w:customStyle="1" w:styleId="020">
    <w:name w:val="02_ДИ"/>
    <w:basedOn w:val="Normal"/>
    <w:rsid w:val="00D72FBA"/>
    <w:pPr>
      <w:spacing w:after="200" w:line="276" w:lineRule="auto"/>
    </w:pPr>
    <w:rPr>
      <w:rFonts w:ascii="Calibri" w:hAnsi="Calibri" w:cs="Calibri"/>
      <w:sz w:val="22"/>
      <w:szCs w:val="22"/>
      <w:lang w:eastAsia="en-US"/>
    </w:rPr>
  </w:style>
  <w:style w:type="character" w:customStyle="1" w:styleId="headtxt4">
    <w:name w:val="headtxt4"/>
    <w:rsid w:val="00D72FBA"/>
  </w:style>
  <w:style w:type="paragraph" w:customStyle="1" w:styleId="a">
    <w:name w:val="Знак Знак"/>
    <w:basedOn w:val="Normal"/>
    <w:rsid w:val="00D72FBA"/>
    <w:pPr>
      <w:tabs>
        <w:tab w:val="left" w:pos="709"/>
      </w:tabs>
    </w:pPr>
    <w:rPr>
      <w:rFonts w:ascii="Futura Bk" w:hAnsi="Futura Bk"/>
      <w:noProof/>
      <w:sz w:val="20"/>
      <w:lang w:val="pl-PL" w:eastAsia="pl-PL"/>
    </w:rPr>
  </w:style>
  <w:style w:type="paragraph" w:customStyle="1" w:styleId="title17">
    <w:name w:val="title17"/>
    <w:basedOn w:val="Normal"/>
    <w:rsid w:val="00D72FBA"/>
    <w:pPr>
      <w:spacing w:before="100" w:beforeAutospacing="1" w:after="100" w:afterAutospacing="1"/>
      <w:jc w:val="center"/>
      <w:textAlignment w:val="center"/>
    </w:pPr>
    <w:rPr>
      <w:b/>
      <w:bCs/>
      <w:sz w:val="26"/>
      <w:szCs w:val="26"/>
      <w:lang w:val="en-US" w:eastAsia="en-US"/>
    </w:rPr>
  </w:style>
  <w:style w:type="character" w:customStyle="1" w:styleId="samedocreference1">
    <w:name w:val="samedocreference1"/>
    <w:rsid w:val="00D72FBA"/>
    <w:rPr>
      <w:i w:val="0"/>
      <w:iCs w:val="0"/>
      <w:color w:val="8B0000"/>
      <w:u w:val="single"/>
    </w:rPr>
  </w:style>
  <w:style w:type="character" w:customStyle="1" w:styleId="newdocreference1">
    <w:name w:val="newdocreference1"/>
    <w:rsid w:val="00D72FBA"/>
    <w:rPr>
      <w:i w:val="0"/>
      <w:iCs w:val="0"/>
      <w:color w:val="0000FF"/>
      <w:u w:val="single"/>
    </w:rPr>
  </w:style>
  <w:style w:type="paragraph" w:customStyle="1" w:styleId="p14">
    <w:name w:val="p14"/>
    <w:basedOn w:val="Normal"/>
    <w:rsid w:val="00D72FBA"/>
    <w:pPr>
      <w:widowControl w:val="0"/>
      <w:tabs>
        <w:tab w:val="left" w:pos="720"/>
      </w:tabs>
      <w:spacing w:line="280" w:lineRule="atLeast"/>
      <w:jc w:val="both"/>
    </w:pPr>
    <w:rPr>
      <w:lang w:val="en-GB" w:eastAsia="en-US"/>
    </w:rPr>
  </w:style>
  <w:style w:type="paragraph" w:styleId="ListBullet">
    <w:name w:val="List Bullet"/>
    <w:basedOn w:val="Normal"/>
    <w:rsid w:val="00D72FBA"/>
    <w:pPr>
      <w:numPr>
        <w:numId w:val="6"/>
      </w:numPr>
    </w:pPr>
    <w:rPr>
      <w:lang w:val="en-US" w:eastAsia="en-US"/>
    </w:rPr>
  </w:style>
  <w:style w:type="paragraph" w:customStyle="1" w:styleId="Style02BlackPatternClearWhite">
    <w:name w:val="Style 02_ДИ + Black Pattern: Clear (White)"/>
    <w:basedOn w:val="Normal"/>
    <w:link w:val="Style02BlackPatternClearWhiteChar"/>
    <w:rsid w:val="00D72FBA"/>
    <w:pPr>
      <w:numPr>
        <w:numId w:val="7"/>
      </w:numPr>
      <w:tabs>
        <w:tab w:val="left" w:pos="0"/>
      </w:tabs>
      <w:spacing w:before="240" w:after="120"/>
      <w:ind w:left="737" w:hanging="737"/>
      <w:jc w:val="both"/>
    </w:pPr>
    <w:rPr>
      <w:b/>
      <w:bCs/>
      <w:color w:val="000000"/>
      <w:shd w:val="clear" w:color="auto" w:fill="FFFFFF"/>
    </w:rPr>
  </w:style>
  <w:style w:type="character" w:customStyle="1" w:styleId="Style02BlackPatternClearWhiteChar">
    <w:name w:val="Style 02_ДИ + Black Pattern: Clear (White) Char"/>
    <w:link w:val="Style02BlackPatternClearWhite"/>
    <w:rsid w:val="00D72FBA"/>
    <w:rPr>
      <w:rFonts w:ascii="Times New Roman" w:eastAsia="Times New Roman" w:hAnsi="Times New Roman" w:cs="Times New Roman"/>
      <w:b/>
      <w:bCs/>
      <w:color w:val="000000"/>
      <w:sz w:val="24"/>
      <w:szCs w:val="24"/>
      <w:lang w:eastAsia="bg-BG"/>
    </w:rPr>
  </w:style>
  <w:style w:type="paragraph" w:customStyle="1" w:styleId="Text3">
    <w:name w:val="Text 3"/>
    <w:basedOn w:val="Normal"/>
    <w:rsid w:val="00D72FBA"/>
    <w:pPr>
      <w:tabs>
        <w:tab w:val="left" w:pos="2302"/>
      </w:tabs>
      <w:spacing w:after="240"/>
      <w:ind w:left="1202"/>
      <w:jc w:val="both"/>
    </w:pPr>
    <w:rPr>
      <w:szCs w:val="20"/>
      <w:lang w:val="en-GB" w:eastAsia="en-US"/>
    </w:rPr>
  </w:style>
  <w:style w:type="paragraph" w:styleId="BodyTextIndent3">
    <w:name w:val="Body Text Indent 3"/>
    <w:basedOn w:val="Normal"/>
    <w:link w:val="BodyTextIndent3Char"/>
    <w:uiPriority w:val="99"/>
    <w:unhideWhenUsed/>
    <w:rsid w:val="00D72FBA"/>
    <w:pPr>
      <w:spacing w:after="120"/>
      <w:ind w:left="360"/>
    </w:pPr>
    <w:rPr>
      <w:sz w:val="16"/>
      <w:szCs w:val="16"/>
      <w:lang w:val="en-US" w:eastAsia="en-US"/>
    </w:rPr>
  </w:style>
  <w:style w:type="character" w:customStyle="1" w:styleId="BodyTextIndent3Char">
    <w:name w:val="Body Text Indent 3 Char"/>
    <w:basedOn w:val="DefaultParagraphFont"/>
    <w:link w:val="BodyTextIndent3"/>
    <w:uiPriority w:val="99"/>
    <w:rsid w:val="00D72FBA"/>
    <w:rPr>
      <w:rFonts w:ascii="Times New Roman" w:eastAsia="Times New Roman" w:hAnsi="Times New Roman" w:cs="Times New Roman"/>
      <w:sz w:val="16"/>
      <w:szCs w:val="16"/>
      <w:lang w:val="en-US"/>
    </w:rPr>
  </w:style>
  <w:style w:type="paragraph" w:customStyle="1" w:styleId="Text2">
    <w:name w:val="Text 2"/>
    <w:basedOn w:val="Normal"/>
    <w:rsid w:val="00D72FBA"/>
    <w:pPr>
      <w:tabs>
        <w:tab w:val="left" w:pos="2161"/>
      </w:tabs>
      <w:suppressAutoHyphens/>
      <w:spacing w:after="240"/>
      <w:ind w:left="1202"/>
      <w:jc w:val="both"/>
    </w:pPr>
    <w:rPr>
      <w:rFonts w:ascii="Arial" w:hAnsi="Arial"/>
      <w:sz w:val="20"/>
      <w:szCs w:val="20"/>
      <w:lang w:val="en-GB" w:eastAsia="ar-SA"/>
    </w:rPr>
  </w:style>
  <w:style w:type="character" w:customStyle="1" w:styleId="a0">
    <w:name w:val="Основен текст_"/>
    <w:link w:val="11"/>
    <w:rsid w:val="00D72FBA"/>
    <w:rPr>
      <w:sz w:val="27"/>
      <w:szCs w:val="27"/>
      <w:shd w:val="clear" w:color="auto" w:fill="FFFFFF"/>
    </w:rPr>
  </w:style>
  <w:style w:type="paragraph" w:customStyle="1" w:styleId="11">
    <w:name w:val="Основен текст1"/>
    <w:basedOn w:val="Normal"/>
    <w:link w:val="a0"/>
    <w:rsid w:val="00D72FBA"/>
    <w:pPr>
      <w:shd w:val="clear" w:color="auto" w:fill="FFFFFF"/>
      <w:spacing w:line="240" w:lineRule="atLeast"/>
      <w:ind w:hanging="380"/>
    </w:pPr>
    <w:rPr>
      <w:rFonts w:asciiTheme="minorHAnsi" w:eastAsiaTheme="minorHAnsi" w:hAnsiTheme="minorHAnsi" w:cstheme="minorBidi"/>
      <w:sz w:val="27"/>
      <w:szCs w:val="27"/>
      <w:shd w:val="clear" w:color="auto" w:fill="FFFFFF"/>
      <w:lang w:eastAsia="en-US"/>
    </w:rPr>
  </w:style>
  <w:style w:type="character" w:customStyle="1" w:styleId="blue">
    <w:name w:val="blue"/>
    <w:basedOn w:val="DefaultParagraphFont"/>
    <w:rsid w:val="00D72FBA"/>
  </w:style>
  <w:style w:type="paragraph" w:styleId="BodyTextFirstIndent">
    <w:name w:val="Body Text First Indent"/>
    <w:basedOn w:val="BodyText"/>
    <w:link w:val="BodyTextFirstIndentChar"/>
    <w:unhideWhenUsed/>
    <w:rsid w:val="00D72FBA"/>
    <w:pPr>
      <w:spacing w:after="120"/>
      <w:ind w:firstLine="210"/>
    </w:pPr>
    <w:rPr>
      <w:szCs w:val="24"/>
    </w:rPr>
  </w:style>
  <w:style w:type="character" w:customStyle="1" w:styleId="BodyTextFirstIndentChar">
    <w:name w:val="Body Text First Indent Char"/>
    <w:basedOn w:val="BodyTextChar"/>
    <w:link w:val="BodyTextFirstIndent"/>
    <w:rsid w:val="00D72FBA"/>
    <w:rPr>
      <w:rFonts w:ascii="Times New Roman" w:eastAsia="Times New Roman" w:hAnsi="Times New Roman" w:cs="Times New Roman"/>
      <w:sz w:val="24"/>
      <w:szCs w:val="24"/>
      <w:lang w:eastAsia="bg-BG"/>
    </w:rPr>
  </w:style>
  <w:style w:type="character" w:customStyle="1" w:styleId="timark">
    <w:name w:val="timark"/>
    <w:basedOn w:val="DefaultParagraphFont"/>
    <w:rsid w:val="00D72FBA"/>
  </w:style>
  <w:style w:type="paragraph" w:customStyle="1" w:styleId="010">
    <w:name w:val="01_ДИ"/>
    <w:basedOn w:val="Normal"/>
    <w:rsid w:val="00D72FBA"/>
    <w:pPr>
      <w:spacing w:before="240" w:after="240"/>
      <w:jc w:val="both"/>
    </w:pPr>
    <w:rPr>
      <w:rFonts w:ascii="Times New Roman Bold" w:hAnsi="Times New Roman Bold"/>
      <w:b/>
      <w:caps/>
      <w:u w:val="single"/>
      <w:lang w:val="ru-RU"/>
    </w:rPr>
  </w:style>
  <w:style w:type="paragraph" w:customStyle="1" w:styleId="tigrseq">
    <w:name w:val="tigrseq"/>
    <w:basedOn w:val="Normal"/>
    <w:rsid w:val="00D72FBA"/>
    <w:pPr>
      <w:spacing w:before="100" w:beforeAutospacing="1" w:after="100" w:afterAutospacing="1"/>
    </w:pPr>
  </w:style>
  <w:style w:type="character" w:customStyle="1" w:styleId="FontStyle40">
    <w:name w:val="Font Style40"/>
    <w:rsid w:val="00D72FBA"/>
    <w:rPr>
      <w:rFonts w:ascii="Times New Roman" w:hAnsi="Times New Roman" w:cs="Times New Roman"/>
      <w:b/>
      <w:bCs/>
      <w:i/>
      <w:iCs/>
      <w:sz w:val="20"/>
      <w:szCs w:val="20"/>
    </w:rPr>
  </w:style>
  <w:style w:type="character" w:customStyle="1" w:styleId="FontStyle44">
    <w:name w:val="Font Style44"/>
    <w:rsid w:val="00D72FBA"/>
    <w:rPr>
      <w:rFonts w:ascii="Times New Roman" w:hAnsi="Times New Roman" w:cs="Times New Roman"/>
      <w:sz w:val="20"/>
      <w:szCs w:val="20"/>
    </w:rPr>
  </w:style>
  <w:style w:type="character" w:customStyle="1" w:styleId="FontStyle21">
    <w:name w:val="Font Style21"/>
    <w:rsid w:val="00D72FBA"/>
    <w:rPr>
      <w:rFonts w:ascii="Times New Roman" w:hAnsi="Times New Roman" w:cs="Times New Roman"/>
      <w:sz w:val="22"/>
      <w:szCs w:val="22"/>
    </w:rPr>
  </w:style>
  <w:style w:type="paragraph" w:customStyle="1" w:styleId="Style4">
    <w:name w:val="Style4"/>
    <w:basedOn w:val="Normal"/>
    <w:rsid w:val="00D72FBA"/>
    <w:pPr>
      <w:widowControl w:val="0"/>
      <w:autoSpaceDE w:val="0"/>
      <w:autoSpaceDN w:val="0"/>
      <w:adjustRightInd w:val="0"/>
      <w:spacing w:line="264" w:lineRule="exact"/>
      <w:ind w:firstLine="562"/>
      <w:jc w:val="both"/>
    </w:pPr>
  </w:style>
  <w:style w:type="character" w:customStyle="1" w:styleId="FontStyle20">
    <w:name w:val="Font Style20"/>
    <w:rsid w:val="00D72FBA"/>
    <w:rPr>
      <w:rFonts w:ascii="Times New Roman" w:hAnsi="Times New Roman" w:cs="Times New Roman"/>
      <w:b/>
      <w:bCs/>
      <w:sz w:val="22"/>
      <w:szCs w:val="22"/>
    </w:rPr>
  </w:style>
  <w:style w:type="paragraph" w:customStyle="1" w:styleId="Style2">
    <w:name w:val="Style2"/>
    <w:basedOn w:val="Normal"/>
    <w:rsid w:val="00D72FBA"/>
    <w:pPr>
      <w:widowControl w:val="0"/>
      <w:autoSpaceDE w:val="0"/>
      <w:autoSpaceDN w:val="0"/>
      <w:adjustRightInd w:val="0"/>
      <w:spacing w:line="259" w:lineRule="exact"/>
      <w:jc w:val="center"/>
    </w:pPr>
  </w:style>
  <w:style w:type="character" w:customStyle="1" w:styleId="FontStyle22">
    <w:name w:val="Font Style22"/>
    <w:rsid w:val="00D72FBA"/>
    <w:rPr>
      <w:rFonts w:ascii="Times New Roman" w:hAnsi="Times New Roman" w:cs="Times New Roman"/>
      <w:i/>
      <w:iCs/>
      <w:sz w:val="22"/>
      <w:szCs w:val="22"/>
    </w:rPr>
  </w:style>
  <w:style w:type="paragraph" w:customStyle="1" w:styleId="ListParagraph2">
    <w:name w:val="List Paragraph2"/>
    <w:basedOn w:val="Normal"/>
    <w:uiPriority w:val="34"/>
    <w:qFormat/>
    <w:rsid w:val="00D72FBA"/>
    <w:pPr>
      <w:ind w:left="708"/>
    </w:pPr>
    <w:rPr>
      <w:sz w:val="20"/>
      <w:szCs w:val="20"/>
      <w:lang w:val="en-AU"/>
    </w:rPr>
  </w:style>
  <w:style w:type="character" w:customStyle="1" w:styleId="FontStyle35">
    <w:name w:val="Font Style35"/>
    <w:rsid w:val="00D72FBA"/>
    <w:rPr>
      <w:rFonts w:ascii="Times New Roman" w:hAnsi="Times New Roman" w:cs="Times New Roman" w:hint="default"/>
      <w:b/>
      <w:bCs/>
      <w:sz w:val="26"/>
      <w:szCs w:val="26"/>
    </w:rPr>
  </w:style>
  <w:style w:type="paragraph" w:styleId="TableofFigures">
    <w:name w:val="table of figures"/>
    <w:basedOn w:val="Normal"/>
    <w:next w:val="Normal"/>
    <w:rsid w:val="00D72FBA"/>
    <w:rPr>
      <w:szCs w:val="20"/>
      <w:lang w:val="en-AU"/>
    </w:rPr>
  </w:style>
  <w:style w:type="paragraph" w:customStyle="1" w:styleId="1">
    <w:name w:val="Член1"/>
    <w:basedOn w:val="BodyText"/>
    <w:rsid w:val="00D72FBA"/>
    <w:pPr>
      <w:numPr>
        <w:numId w:val="8"/>
      </w:numPr>
      <w:jc w:val="both"/>
    </w:pPr>
    <w:rPr>
      <w:lang w:val="en-US" w:eastAsia="en-US"/>
    </w:rPr>
  </w:style>
  <w:style w:type="paragraph" w:customStyle="1" w:styleId="normaltableau">
    <w:name w:val="normal_tableau"/>
    <w:basedOn w:val="Normal"/>
    <w:rsid w:val="00D72FBA"/>
    <w:pPr>
      <w:suppressAutoHyphens/>
      <w:spacing w:before="120" w:after="120"/>
      <w:jc w:val="both"/>
    </w:pPr>
    <w:rPr>
      <w:rFonts w:ascii="Optima" w:hAnsi="Optima"/>
      <w:sz w:val="22"/>
      <w:szCs w:val="20"/>
      <w:lang w:val="en-GB" w:eastAsia="ar-SA"/>
    </w:rPr>
  </w:style>
  <w:style w:type="paragraph" w:customStyle="1" w:styleId="WW-BodyTextIndent3">
    <w:name w:val="WW-Body Text Indent 3"/>
    <w:basedOn w:val="Normal"/>
    <w:rsid w:val="00D72FBA"/>
    <w:pPr>
      <w:suppressAutoHyphens/>
      <w:overflowPunct w:val="0"/>
      <w:spacing w:after="120"/>
      <w:ind w:left="283"/>
    </w:pPr>
    <w:rPr>
      <w:sz w:val="16"/>
      <w:szCs w:val="16"/>
      <w:lang w:eastAsia="ar-SA"/>
    </w:rPr>
  </w:style>
  <w:style w:type="paragraph" w:styleId="ListParagraph">
    <w:name w:val="List Paragraph"/>
    <w:aliases w:val="Colorful List Accent 1"/>
    <w:basedOn w:val="Normal"/>
    <w:link w:val="ListParagraphChar"/>
    <w:uiPriority w:val="99"/>
    <w:qFormat/>
    <w:rsid w:val="00D72FBA"/>
    <w:pPr>
      <w:ind w:left="720"/>
      <w:contextualSpacing/>
    </w:pPr>
    <w:rPr>
      <w:sz w:val="20"/>
      <w:szCs w:val="20"/>
      <w:lang w:val="en-AU"/>
    </w:rPr>
  </w:style>
  <w:style w:type="character" w:customStyle="1" w:styleId="ListParagraphChar">
    <w:name w:val="List Paragraph Char"/>
    <w:aliases w:val="Colorful List Accent 1 Char"/>
    <w:link w:val="ListParagraph"/>
    <w:locked/>
    <w:rsid w:val="00D72FBA"/>
    <w:rPr>
      <w:rFonts w:ascii="Times New Roman" w:eastAsia="Times New Roman" w:hAnsi="Times New Roman" w:cs="Times New Roman"/>
      <w:sz w:val="20"/>
      <w:szCs w:val="20"/>
      <w:lang w:val="en-AU" w:eastAsia="bg-BG"/>
    </w:rPr>
  </w:style>
  <w:style w:type="paragraph" w:customStyle="1" w:styleId="BodyText21">
    <w:name w:val="Body Text 21"/>
    <w:basedOn w:val="Normal"/>
    <w:rsid w:val="00D72FBA"/>
    <w:pPr>
      <w:suppressAutoHyphens/>
      <w:spacing w:after="120" w:line="480" w:lineRule="auto"/>
    </w:pPr>
    <w:rPr>
      <w:rFonts w:eastAsia="Batang"/>
      <w:lang w:eastAsia="ar-SA"/>
    </w:rPr>
  </w:style>
  <w:style w:type="paragraph" w:customStyle="1" w:styleId="BodyTextIndent21">
    <w:name w:val="Body Text Indent 21"/>
    <w:basedOn w:val="Normal"/>
    <w:rsid w:val="00D72FBA"/>
    <w:pPr>
      <w:suppressAutoHyphens/>
      <w:spacing w:after="120" w:line="480" w:lineRule="auto"/>
      <w:ind w:left="283"/>
    </w:pPr>
    <w:rPr>
      <w:rFonts w:eastAsia="Batang"/>
      <w:lang w:eastAsia="ar-SA"/>
    </w:rPr>
  </w:style>
  <w:style w:type="paragraph" w:customStyle="1" w:styleId="CharCharCharCharCharCharChar1">
    <w:name w:val="Char Char Char Знак Char Char Знак Char Знак Char Знак1 Знак Знак"/>
    <w:basedOn w:val="Normal"/>
    <w:rsid w:val="00D72FBA"/>
    <w:pPr>
      <w:tabs>
        <w:tab w:val="left" w:pos="709"/>
      </w:tabs>
    </w:pPr>
    <w:rPr>
      <w:rFonts w:ascii="Tahoma" w:hAnsi="Tahoma"/>
      <w:lang w:val="pl-PL" w:eastAsia="pl-PL"/>
    </w:rPr>
  </w:style>
  <w:style w:type="paragraph" w:customStyle="1" w:styleId="12">
    <w:name w:val="Знак Знак1"/>
    <w:basedOn w:val="Normal"/>
    <w:rsid w:val="00D72FBA"/>
    <w:pPr>
      <w:tabs>
        <w:tab w:val="left" w:pos="709"/>
      </w:tabs>
    </w:pPr>
    <w:rPr>
      <w:rFonts w:ascii="Tahoma" w:hAnsi="Tahoma"/>
      <w:lang w:val="pl-PL" w:eastAsia="pl-PL"/>
    </w:rPr>
  </w:style>
  <w:style w:type="paragraph" w:customStyle="1" w:styleId="00">
    <w:name w:val="00_П"/>
    <w:basedOn w:val="Normal"/>
    <w:qFormat/>
    <w:rsid w:val="00D72FBA"/>
    <w:pPr>
      <w:ind w:firstLine="720"/>
      <w:jc w:val="right"/>
    </w:pPr>
    <w:rPr>
      <w:b/>
      <w:i/>
      <w:u w:val="single"/>
      <w:lang w:eastAsia="it-IT"/>
    </w:rPr>
  </w:style>
  <w:style w:type="character" w:customStyle="1" w:styleId="72">
    <w:name w:val="Основен текст72"/>
    <w:rsid w:val="00D72FBA"/>
    <w:rPr>
      <w:rFonts w:ascii="Times New Roman" w:hAnsi="Times New Roman" w:cs="Times New Roman"/>
      <w:spacing w:val="0"/>
      <w:sz w:val="21"/>
      <w:szCs w:val="21"/>
      <w:shd w:val="clear" w:color="auto" w:fill="FFFFFF"/>
      <w:lang w:bidi="ar-SA"/>
    </w:rPr>
  </w:style>
  <w:style w:type="character" w:customStyle="1" w:styleId="33">
    <w:name w:val="Основен текст33"/>
    <w:rsid w:val="00D72FBA"/>
    <w:rPr>
      <w:rFonts w:ascii="Times New Roman" w:hAnsi="Times New Roman" w:cs="Times New Roman"/>
      <w:spacing w:val="0"/>
      <w:sz w:val="21"/>
      <w:szCs w:val="21"/>
      <w:shd w:val="clear" w:color="auto" w:fill="FFFFFF"/>
    </w:rPr>
  </w:style>
  <w:style w:type="character" w:customStyle="1" w:styleId="30">
    <w:name w:val="Основен текст30"/>
    <w:rsid w:val="00D72FBA"/>
    <w:rPr>
      <w:rFonts w:ascii="Times New Roman" w:hAnsi="Times New Roman" w:cs="Times New Roman"/>
      <w:spacing w:val="0"/>
      <w:sz w:val="21"/>
      <w:szCs w:val="21"/>
      <w:shd w:val="clear" w:color="auto" w:fill="FFFFFF"/>
    </w:rPr>
  </w:style>
  <w:style w:type="character" w:customStyle="1" w:styleId="29">
    <w:name w:val="Основен текст29"/>
    <w:rsid w:val="00D72FBA"/>
    <w:rPr>
      <w:rFonts w:ascii="Times New Roman" w:hAnsi="Times New Roman" w:cs="Times New Roman"/>
      <w:noProof/>
      <w:spacing w:val="0"/>
      <w:sz w:val="21"/>
      <w:szCs w:val="21"/>
      <w:shd w:val="clear" w:color="auto" w:fill="FFFFFF"/>
    </w:rPr>
  </w:style>
  <w:style w:type="character" w:customStyle="1" w:styleId="20">
    <w:name w:val="Основен текст + Удебелен2"/>
    <w:aliases w:val="Курсив1"/>
    <w:rsid w:val="00D72FBA"/>
    <w:rPr>
      <w:rFonts w:ascii="Times New Roman" w:hAnsi="Times New Roman" w:cs="Times New Roman"/>
      <w:b/>
      <w:bCs/>
      <w:i/>
      <w:iCs/>
      <w:spacing w:val="0"/>
      <w:sz w:val="21"/>
      <w:szCs w:val="21"/>
      <w:shd w:val="clear" w:color="auto" w:fill="FFFFFF"/>
    </w:rPr>
  </w:style>
  <w:style w:type="character" w:customStyle="1" w:styleId="4">
    <w:name w:val="Основен текст (4)_"/>
    <w:link w:val="41"/>
    <w:rsid w:val="00D72FBA"/>
    <w:rPr>
      <w:b/>
      <w:bCs/>
      <w:sz w:val="21"/>
      <w:szCs w:val="21"/>
      <w:shd w:val="clear" w:color="auto" w:fill="FFFFFF"/>
    </w:rPr>
  </w:style>
  <w:style w:type="paragraph" w:customStyle="1" w:styleId="41">
    <w:name w:val="Основен текст (4)1"/>
    <w:basedOn w:val="Normal"/>
    <w:link w:val="4"/>
    <w:rsid w:val="00D72FBA"/>
    <w:pPr>
      <w:shd w:val="clear" w:color="auto" w:fill="FFFFFF"/>
      <w:spacing w:after="180" w:line="274" w:lineRule="exact"/>
      <w:ind w:hanging="440"/>
      <w:jc w:val="both"/>
    </w:pPr>
    <w:rPr>
      <w:rFonts w:asciiTheme="minorHAnsi" w:eastAsiaTheme="minorHAnsi" w:hAnsiTheme="minorHAnsi" w:cstheme="minorBidi"/>
      <w:b/>
      <w:bCs/>
      <w:sz w:val="21"/>
      <w:szCs w:val="21"/>
      <w:lang w:eastAsia="en-US"/>
    </w:rPr>
  </w:style>
  <w:style w:type="character" w:customStyle="1" w:styleId="410">
    <w:name w:val="Основен текст (4)10"/>
    <w:rsid w:val="00D72FBA"/>
  </w:style>
  <w:style w:type="character" w:customStyle="1" w:styleId="8">
    <w:name w:val="Основен текст (8)_"/>
    <w:link w:val="81"/>
    <w:rsid w:val="00D72FBA"/>
    <w:rPr>
      <w:i/>
      <w:iCs/>
      <w:sz w:val="21"/>
      <w:szCs w:val="21"/>
      <w:shd w:val="clear" w:color="auto" w:fill="FFFFFF"/>
    </w:rPr>
  </w:style>
  <w:style w:type="paragraph" w:customStyle="1" w:styleId="81">
    <w:name w:val="Основен текст (8)1"/>
    <w:basedOn w:val="Normal"/>
    <w:link w:val="8"/>
    <w:rsid w:val="00D72FBA"/>
    <w:pPr>
      <w:shd w:val="clear" w:color="auto" w:fill="FFFFFF"/>
      <w:spacing w:line="250" w:lineRule="exact"/>
      <w:ind w:hanging="280"/>
      <w:jc w:val="both"/>
    </w:pPr>
    <w:rPr>
      <w:rFonts w:asciiTheme="minorHAnsi" w:eastAsiaTheme="minorHAnsi" w:hAnsiTheme="minorHAnsi" w:cstheme="minorBidi"/>
      <w:i/>
      <w:iCs/>
      <w:sz w:val="21"/>
      <w:szCs w:val="21"/>
      <w:lang w:eastAsia="en-US"/>
    </w:rPr>
  </w:style>
  <w:style w:type="character" w:customStyle="1" w:styleId="82">
    <w:name w:val="Основен текст (8)2"/>
    <w:rsid w:val="00D72FBA"/>
  </w:style>
  <w:style w:type="character" w:customStyle="1" w:styleId="FontStyle50">
    <w:name w:val="Font Style50"/>
    <w:rsid w:val="00D72FBA"/>
    <w:rPr>
      <w:rFonts w:ascii="Times New Roman" w:hAnsi="Times New Roman"/>
      <w:sz w:val="22"/>
    </w:rPr>
  </w:style>
  <w:style w:type="paragraph" w:styleId="HTMLPreformatted">
    <w:name w:val="HTML Preformatted"/>
    <w:basedOn w:val="Normal"/>
    <w:link w:val="HTMLPreformattedChar"/>
    <w:rsid w:val="00D7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GB" w:eastAsia="en-US"/>
    </w:rPr>
  </w:style>
  <w:style w:type="character" w:customStyle="1" w:styleId="HTMLPreformattedChar">
    <w:name w:val="HTML Preformatted Char"/>
    <w:basedOn w:val="DefaultParagraphFont"/>
    <w:link w:val="HTMLPreformatted"/>
    <w:rsid w:val="00D72FBA"/>
    <w:rPr>
      <w:rFonts w:ascii="Courier New" w:eastAsia="Batang" w:hAnsi="Courier New" w:cs="Times New Roman"/>
      <w:sz w:val="20"/>
      <w:szCs w:val="20"/>
      <w:lang w:val="en-GB"/>
    </w:rPr>
  </w:style>
  <w:style w:type="character" w:customStyle="1" w:styleId="FontStyle122">
    <w:name w:val="Font Style122"/>
    <w:rsid w:val="00D72FBA"/>
    <w:rPr>
      <w:rFonts w:ascii="Times New Roman" w:hAnsi="Times New Roman"/>
      <w:sz w:val="20"/>
    </w:rPr>
  </w:style>
  <w:style w:type="paragraph" w:styleId="Revision">
    <w:name w:val="Revision"/>
    <w:hidden/>
    <w:uiPriority w:val="99"/>
    <w:semiHidden/>
    <w:rsid w:val="00D72FBA"/>
    <w:pPr>
      <w:spacing w:after="0" w:line="240" w:lineRule="auto"/>
    </w:pPr>
    <w:rPr>
      <w:rFonts w:ascii="Times New Roman" w:eastAsia="Times New Roman" w:hAnsi="Times New Roman" w:cs="Times New Roman"/>
      <w:sz w:val="24"/>
      <w:szCs w:val="24"/>
      <w:lang w:eastAsia="bg-BG"/>
    </w:rPr>
  </w:style>
  <w:style w:type="paragraph" w:customStyle="1" w:styleId="TableContents">
    <w:name w:val="Table Contents"/>
    <w:basedOn w:val="Normal"/>
    <w:qFormat/>
    <w:rsid w:val="00D72FBA"/>
    <w:pPr>
      <w:suppressLineNumbers/>
    </w:pPr>
    <w:rPr>
      <w:rFonts w:ascii="Liberation Serif" w:eastAsia="SimSun" w:hAnsi="Liberation Serif" w:cs="Mangal"/>
      <w:lang w:eastAsia="zh-CN" w:bidi="hi-IN"/>
    </w:rPr>
  </w:style>
  <w:style w:type="paragraph" w:customStyle="1" w:styleId="021">
    <w:name w:val="Стил 02 ДИ + Само главни"/>
    <w:basedOn w:val="02"/>
    <w:rsid w:val="00D72FBA"/>
    <w:pPr>
      <w:spacing w:before="120"/>
    </w:pPr>
    <w:rPr>
      <w:bCs/>
      <w:caps/>
    </w:rPr>
  </w:style>
  <w:style w:type="character" w:customStyle="1" w:styleId="FontStyle28">
    <w:name w:val="Font Style28"/>
    <w:uiPriority w:val="99"/>
    <w:rsid w:val="00D72FBA"/>
    <w:rPr>
      <w:rFonts w:ascii="Times New Roman" w:hAnsi="Times New Roman" w:cs="Times New Roman"/>
      <w:b/>
      <w:bCs/>
      <w:sz w:val="24"/>
      <w:szCs w:val="24"/>
    </w:rPr>
  </w:style>
  <w:style w:type="paragraph" w:styleId="List">
    <w:name w:val="List"/>
    <w:basedOn w:val="Normal"/>
    <w:rsid w:val="00D72FBA"/>
    <w:pPr>
      <w:ind w:left="283" w:hanging="283"/>
      <w:contextualSpacing/>
    </w:pPr>
  </w:style>
  <w:style w:type="character" w:customStyle="1" w:styleId="inputvalue">
    <w:name w:val="input_value"/>
    <w:basedOn w:val="DefaultParagraphFont"/>
    <w:rsid w:val="00D72FBA"/>
  </w:style>
  <w:style w:type="paragraph" w:customStyle="1" w:styleId="13">
    <w:name w:val="Списък на абзаци1"/>
    <w:aliases w:val="ПАРАГРАФ"/>
    <w:basedOn w:val="Normal"/>
    <w:link w:val="a1"/>
    <w:uiPriority w:val="99"/>
    <w:qFormat/>
    <w:rsid w:val="00D72FBA"/>
    <w:pPr>
      <w:ind w:left="720"/>
      <w:contextualSpacing/>
    </w:pPr>
    <w:rPr>
      <w:sz w:val="20"/>
      <w:szCs w:val="20"/>
      <w:lang w:val="en-AU"/>
    </w:rPr>
  </w:style>
  <w:style w:type="character" w:customStyle="1" w:styleId="a1">
    <w:name w:val="Списък на абзаци Знак"/>
    <w:aliases w:val="ПАРАГРАФ Знак"/>
    <w:link w:val="13"/>
    <w:uiPriority w:val="34"/>
    <w:locked/>
    <w:rsid w:val="00D72FBA"/>
    <w:rPr>
      <w:rFonts w:ascii="Times New Roman" w:eastAsia="Times New Roman" w:hAnsi="Times New Roman" w:cs="Times New Roman"/>
      <w:sz w:val="20"/>
      <w:szCs w:val="20"/>
      <w:lang w:val="en-AU" w:eastAsia="bg-BG"/>
    </w:rPr>
  </w:style>
  <w:style w:type="character" w:customStyle="1" w:styleId="6">
    <w:name w:val="Основен текст6"/>
    <w:rsid w:val="00D72FBA"/>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style>
  <w:style w:type="character" w:customStyle="1" w:styleId="40">
    <w:name w:val="Основен текст (4)"/>
    <w:rsid w:val="00D72FBA"/>
    <w:rPr>
      <w:rFonts w:ascii="Verdana" w:eastAsia="Verdana" w:hAnsi="Verdana" w:cs="Verdana"/>
      <w:b w:val="0"/>
      <w:bCs w:val="0"/>
      <w:i/>
      <w:iCs/>
      <w:smallCaps w:val="0"/>
      <w:strike w:val="0"/>
      <w:color w:val="000000"/>
      <w:spacing w:val="0"/>
      <w:w w:val="100"/>
      <w:position w:val="0"/>
      <w:sz w:val="18"/>
      <w:szCs w:val="18"/>
      <w:u w:val="none"/>
      <w:lang w:val="bg-BG" w:eastAsia="bg-BG" w:bidi="bg-BG"/>
    </w:rPr>
  </w:style>
  <w:style w:type="paragraph" w:customStyle="1" w:styleId="CharCharCharCharCharCharCharCharCharCharCharChar1CharCharChar">
    <w:name w:val="Char Char Char Char Char Char Char Char Char Char Char Char1 Char Char Char"/>
    <w:basedOn w:val="Normal"/>
    <w:uiPriority w:val="99"/>
    <w:rsid w:val="00D72FBA"/>
    <w:pPr>
      <w:tabs>
        <w:tab w:val="left" w:pos="709"/>
      </w:tabs>
    </w:pPr>
    <w:rPr>
      <w:rFonts w:ascii="Tahoma" w:eastAsia="Batang" w:hAnsi="Tahoma" w:cs="Tahoma"/>
      <w:lang w:val="pl-PL" w:eastAsia="pl-PL"/>
    </w:rPr>
  </w:style>
  <w:style w:type="paragraph" w:customStyle="1" w:styleId="CharCharChar1CharCharCharCharCharChar21">
    <w:name w:val="Char Char Char1 Char Char Char Char Char Char21"/>
    <w:basedOn w:val="Normal"/>
    <w:uiPriority w:val="99"/>
    <w:rsid w:val="00D72FBA"/>
    <w:pPr>
      <w:tabs>
        <w:tab w:val="left" w:pos="709"/>
      </w:tabs>
      <w:spacing w:line="360" w:lineRule="auto"/>
    </w:pPr>
    <w:rPr>
      <w:rFonts w:ascii="Tahoma" w:eastAsia="Batang" w:hAnsi="Tahoma" w:cs="Tahoma"/>
      <w:lang w:val="pl-PL" w:eastAsia="pl-PL"/>
    </w:rPr>
  </w:style>
  <w:style w:type="character" w:customStyle="1" w:styleId="CommentTextChar1">
    <w:name w:val="Comment Text Char1"/>
    <w:uiPriority w:val="99"/>
    <w:locked/>
    <w:rsid w:val="00D72FBA"/>
    <w:rPr>
      <w:rFonts w:ascii="Times New Roman" w:eastAsia="Batang" w:hAnsi="Times New Roman" w:cs="Times New Roman"/>
      <w:sz w:val="20"/>
      <w:szCs w:val="20"/>
      <w:lang w:val="en-GB"/>
    </w:rPr>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uiPriority w:val="99"/>
    <w:locked/>
    <w:rsid w:val="00D72FBA"/>
    <w:rPr>
      <w:rFonts w:cs="Times New Roman"/>
    </w:rPr>
  </w:style>
  <w:style w:type="paragraph" w:customStyle="1" w:styleId="Char1CharCharChar">
    <w:name w:val="Char1 Char Char Char"/>
    <w:basedOn w:val="Normal"/>
    <w:rsid w:val="00D72FBA"/>
    <w:pPr>
      <w:tabs>
        <w:tab w:val="left" w:pos="709"/>
      </w:tabs>
    </w:pPr>
    <w:rPr>
      <w:rFonts w:ascii="Tahoma" w:hAnsi="Tahoma"/>
      <w:lang w:val="pl-PL" w:eastAsia="pl-PL"/>
    </w:rPr>
  </w:style>
  <w:style w:type="character" w:customStyle="1" w:styleId="ala2">
    <w:name w:val="al_a2"/>
    <w:basedOn w:val="DefaultParagraphFont"/>
    <w:rsid w:val="00D72FBA"/>
    <w:rPr>
      <w:vanish w:val="0"/>
      <w:webHidden w:val="0"/>
      <w:specVanish w:val="0"/>
    </w:rPr>
  </w:style>
  <w:style w:type="character" w:customStyle="1" w:styleId="alt2">
    <w:name w:val="al_t2"/>
    <w:basedOn w:val="DefaultParagraphFont"/>
    <w:rsid w:val="00D72FBA"/>
    <w:rPr>
      <w:vanish w:val="0"/>
      <w:webHidden w:val="0"/>
      <w:specVanish w:val="0"/>
    </w:rPr>
  </w:style>
  <w:style w:type="character" w:customStyle="1" w:styleId="ldef">
    <w:name w:val="ldef"/>
    <w:basedOn w:val="DefaultParagraphFont"/>
    <w:rsid w:val="00D72FBA"/>
  </w:style>
  <w:style w:type="paragraph" w:customStyle="1" w:styleId="Standard">
    <w:name w:val="Standard"/>
    <w:rsid w:val="00D72FBA"/>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zh-CN"/>
    </w:rPr>
  </w:style>
  <w:style w:type="paragraph" w:customStyle="1" w:styleId="NormalJustified">
    <w:name w:val="Normal + Justified"/>
    <w:basedOn w:val="Normal"/>
    <w:rsid w:val="00D72FBA"/>
    <w:pPr>
      <w:jc w:val="both"/>
    </w:pPr>
  </w:style>
  <w:style w:type="paragraph" w:customStyle="1" w:styleId="Index">
    <w:name w:val="Index"/>
    <w:basedOn w:val="Normal"/>
    <w:rsid w:val="006D3410"/>
    <w:pPr>
      <w:suppressLineNumbers/>
      <w:suppressAutoHyphens/>
    </w:pPr>
    <w:rPr>
      <w:rFonts w:cs="Mangal"/>
      <w:lang w:eastAsia="zh-CN"/>
    </w:rPr>
  </w:style>
  <w:style w:type="paragraph" w:customStyle="1" w:styleId="14">
    <w:name w:val="Нормален (уеб)1"/>
    <w:basedOn w:val="Normal"/>
    <w:rsid w:val="006D3410"/>
    <w:pPr>
      <w:suppressAutoHyphens/>
      <w:spacing w:before="40" w:after="40"/>
    </w:pPr>
    <w:rPr>
      <w:rFonts w:ascii="Arial Unicode MS" w:eastAsia="Arial Unicode MS" w:hAnsi="Arial Unicode MS" w:cs="Arial Unicode M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ec.europa.eu/DocsRoom/documents/17242" TargetMode="External"/><Relationship Id="rId18" Type="http://schemas.openxmlformats.org/officeDocument/2006/relationships/hyperlink" Target="http://www.mlsp.government.b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europa.eu/tools/espd/filter?lang=bg" TargetMode="External"/><Relationship Id="rId17" Type="http://schemas.openxmlformats.org/officeDocument/2006/relationships/hyperlink" Target="http://www3.moew.government.bg/" TargetMode="External"/><Relationship Id="rId2" Type="http://schemas.openxmlformats.org/officeDocument/2006/relationships/numbering" Target="numbering.xml"/><Relationship Id="rId16" Type="http://schemas.openxmlformats.org/officeDocument/2006/relationships/hyperlink" Target="http://www.nap.bg" TargetMode="External"/><Relationship Id="rId20" Type="http://schemas.openxmlformats.org/officeDocument/2006/relationships/hyperlink" Target="https://web.apis.bg/p.php?i=27524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ools/espd/filter?lang=b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minkova@mfa.bg" TargetMode="External"/><Relationship Id="rId23" Type="http://schemas.openxmlformats.org/officeDocument/2006/relationships/fontTable" Target="fontTable.xml"/><Relationship Id="rId10" Type="http://schemas.openxmlformats.org/officeDocument/2006/relationships/hyperlink" Target="https://mfa.bg/bg/zop/2016/7191" TargetMode="External"/><Relationship Id="rId19" Type="http://schemas.openxmlformats.org/officeDocument/2006/relationships/hyperlink" Target="mailto:secridirector@gli.government.bg" TargetMode="External"/><Relationship Id="rId4" Type="http://schemas.openxmlformats.org/officeDocument/2006/relationships/settings" Target="settings.xml"/><Relationship Id="rId9" Type="http://schemas.openxmlformats.org/officeDocument/2006/relationships/hyperlink" Target="http://www.mfa.bg" TargetMode="External"/><Relationship Id="rId14" Type="http://schemas.openxmlformats.org/officeDocument/2006/relationships/hyperlink" Target="http://www.aop.bg/fckedit2/user/File/bg/practika/MU4_2018.pdf" TargetMode="External"/><Relationship Id="rId22"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588BF-27B6-435B-BB17-23A765B2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11265</Words>
  <Characters>64215</Characters>
  <Application>Microsoft Office Word</Application>
  <DocSecurity>0</DocSecurity>
  <Lines>535</Lines>
  <Paragraphs>150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Vesselina Baeva</cp:lastModifiedBy>
  <cp:revision>3</cp:revision>
  <cp:lastPrinted>2019-04-15T13:05:00Z</cp:lastPrinted>
  <dcterms:created xsi:type="dcterms:W3CDTF">2019-04-15T13:05:00Z</dcterms:created>
  <dcterms:modified xsi:type="dcterms:W3CDTF">2019-04-15T13:06:00Z</dcterms:modified>
</cp:coreProperties>
</file>